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E3B89" w:rsidR="00E320A3" w:rsidP="00E320A3" w:rsidRDefault="00A64072" w14:paraId="7D5451E5" w14:textId="77777777">
      <w:pPr>
        <w:ind w:left="4248" w:firstLine="708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320A3">
        <w:rPr>
          <w:rFonts w:ascii="Arial" w:hAnsi="Arial" w:cs="Arial"/>
        </w:rPr>
        <w:t xml:space="preserve"> </w:t>
      </w:r>
      <w:r w:rsidRPr="00CE3B89" w:rsidR="00E320A3">
        <w:rPr>
          <w:rFonts w:ascii="Arial" w:hAnsi="Arial" w:cs="Arial"/>
        </w:rPr>
        <w:t xml:space="preserve"> </w:t>
      </w:r>
      <w:r w:rsidR="00E320A3">
        <w:rPr>
          <w:rFonts w:ascii="Arial" w:hAnsi="Arial" w:cs="Arial"/>
        </w:rPr>
        <w:t>Poslovni broj</w:t>
      </w:r>
      <w:r w:rsidR="003D06FD">
        <w:rPr>
          <w:rFonts w:ascii="Arial" w:hAnsi="Arial" w:cs="Arial"/>
        </w:rPr>
        <w:t xml:space="preserve"> Ovr</w:t>
      </w:r>
      <w:r w:rsidR="00945C17">
        <w:rPr>
          <w:rFonts w:ascii="Arial" w:hAnsi="Arial" w:cs="Arial"/>
        </w:rPr>
        <w:t>-</w:t>
      </w:r>
      <w:r w:rsidR="00A54E88">
        <w:rPr>
          <w:rFonts w:ascii="Arial" w:hAnsi="Arial" w:cs="Arial"/>
        </w:rPr>
        <w:t>498/2025-9</w:t>
      </w:r>
    </w:p>
    <w:p w:rsidR="00E320A3" w:rsidP="00E320A3" w:rsidRDefault="00E320A3" w14:paraId="26D6BDCC" w14:textId="77777777">
      <w:pPr>
        <w:jc w:val="both"/>
        <w:rPr>
          <w:rFonts w:ascii="Arial" w:hAnsi="Arial" w:cs="Arial"/>
        </w:rPr>
      </w:pPr>
    </w:p>
    <w:tbl>
      <w:tblPr>
        <w:tblStyle w:val="Reetkatablice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289"/>
      </w:tblGrid>
      <w:tr w:rsidRPr="00E320A3" w:rsidR="00E320A3" w:rsidTr="009D2F01" w14:paraId="769AC458" w14:textId="77777777">
        <w:tc>
          <w:tcPr>
            <w:tcW w:w="2289" w:type="dxa"/>
          </w:tcPr>
          <w:p w:rsidRPr="00E320A3" w:rsidR="00E320A3" w:rsidP="00E320A3" w:rsidRDefault="00E320A3" w14:paraId="173C1267" w14:textId="77777777">
            <w:pPr>
              <w:jc w:val="center"/>
              <w:rPr>
                <w:rFonts w:eastAsiaTheme="minorHAnsi" w:cstheme="minorBidi"/>
                <w:sz w:val="24"/>
                <w:lang w:eastAsia="en-US"/>
              </w:rPr>
            </w:pPr>
            <w:r w:rsidRPr="00E320A3">
              <w:rPr>
                <w:rFonts w:eastAsiaTheme="minorHAnsi" w:cstheme="minorBidi"/>
                <w:noProof/>
              </w:rPr>
              <w:drawing>
                <wp:inline distT="0" distB="0" distL="0" distR="0">
                  <wp:extent cx="453570" cy="612000"/>
                  <wp:effectExtent l="0" t="0" r="3810" b="0"/>
                  <wp:docPr id="6" name="Slika 6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B-RH-PNG.png"/>
                          <pic:cNvPicPr/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57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E320A3" w:rsidR="00E320A3" w:rsidTr="009D2F01" w14:paraId="72860EAA" w14:textId="77777777">
        <w:tc>
          <w:tcPr>
            <w:tcW w:w="2289" w:type="dxa"/>
          </w:tcPr>
          <w:p w:rsidRPr="00E320A3" w:rsidR="00E320A3" w:rsidP="00E320A3" w:rsidRDefault="00E320A3" w14:paraId="2A6B5663" w14:textId="77777777">
            <w:pPr>
              <w:keepNext/>
              <w:widowControl w:val="false"/>
              <w:autoSpaceDE w:val="false"/>
              <w:autoSpaceDN w:val="false"/>
              <w:adjustRightInd w:val="false"/>
              <w:spacing w:before="120"/>
              <w:jc w:val="center"/>
              <w:outlineLvl w:val="0"/>
              <w:rPr>
                <w:rFonts w:ascii="Arial" w:hAnsi="Arial" w:cs="Arial"/>
                <w:sz w:val="24"/>
                <w:lang w:eastAsia="en-US"/>
              </w:rPr>
            </w:pPr>
            <w:r w:rsidRPr="00E320A3">
              <w:rPr>
                <w:rFonts w:ascii="Arial" w:hAnsi="Arial" w:cs="Arial"/>
                <w:sz w:val="24"/>
                <w:lang w:eastAsia="en-US"/>
              </w:rPr>
              <w:t>Republika Hrvatska</w:t>
            </w:r>
          </w:p>
          <w:p w:rsidRPr="00E320A3" w:rsidR="00E320A3" w:rsidP="00E320A3" w:rsidRDefault="00E320A3" w14:paraId="72DDD586" w14:textId="77777777">
            <w:pPr>
              <w:keepNext/>
              <w:widowControl w:val="false"/>
              <w:autoSpaceDE w:val="false"/>
              <w:autoSpaceDN w:val="false"/>
              <w:adjustRightInd w:val="false"/>
              <w:jc w:val="center"/>
              <w:outlineLvl w:val="0"/>
              <w:rPr>
                <w:rFonts w:ascii="Arial" w:hAnsi="Arial" w:cs="Arial"/>
                <w:sz w:val="24"/>
                <w:lang w:eastAsia="en-US"/>
              </w:rPr>
            </w:pPr>
            <w:r w:rsidRPr="00E320A3">
              <w:rPr>
                <w:rFonts w:ascii="Arial" w:hAnsi="Arial" w:cs="Arial"/>
                <w:sz w:val="24"/>
                <w:lang w:eastAsia="en-US"/>
              </w:rPr>
              <w:t>Općinski sud u Rijeci</w:t>
            </w:r>
          </w:p>
          <w:p w:rsidRPr="00E320A3" w:rsidR="00E320A3" w:rsidP="00E320A3" w:rsidRDefault="00E320A3" w14:paraId="43557369" w14:textId="77777777">
            <w:pPr>
              <w:keepNext/>
              <w:widowControl w:val="false"/>
              <w:autoSpaceDE w:val="false"/>
              <w:autoSpaceDN w:val="false"/>
              <w:adjustRightInd w:val="false"/>
              <w:jc w:val="center"/>
              <w:outlineLvl w:val="0"/>
              <w:rPr>
                <w:rFonts w:ascii="Arial" w:hAnsi="Arial" w:cs="Arial" w:eastAsiaTheme="minorHAnsi"/>
                <w:noProof/>
                <w:sz w:val="24"/>
              </w:rPr>
            </w:pPr>
            <w:r w:rsidRPr="00E320A3">
              <w:rPr>
                <w:rFonts w:ascii="Arial" w:hAnsi="Arial" w:cs="Arial" w:eastAsiaTheme="minorHAnsi"/>
                <w:noProof/>
                <w:sz w:val="24"/>
              </w:rPr>
              <w:t>Žrtava fašizma 7</w:t>
            </w:r>
          </w:p>
          <w:p w:rsidRPr="00E320A3" w:rsidR="00E320A3" w:rsidP="00E320A3" w:rsidRDefault="00E320A3" w14:paraId="40395531" w14:textId="77777777">
            <w:pPr>
              <w:keepNext/>
              <w:widowControl w:val="false"/>
              <w:autoSpaceDE w:val="false"/>
              <w:autoSpaceDN w:val="false"/>
              <w:adjustRightInd w:val="false"/>
              <w:jc w:val="center"/>
              <w:outlineLvl w:val="0"/>
              <w:rPr>
                <w:rFonts w:ascii="Arial" w:hAnsi="Arial" w:cs="Arial" w:eastAsiaTheme="minorHAnsi"/>
                <w:noProof/>
                <w:sz w:val="24"/>
              </w:rPr>
            </w:pPr>
            <w:r w:rsidRPr="00E320A3">
              <w:rPr>
                <w:rFonts w:ascii="Arial" w:hAnsi="Arial" w:cs="Arial" w:eastAsiaTheme="minorHAnsi"/>
                <w:noProof/>
                <w:sz w:val="24"/>
              </w:rPr>
              <w:t>51000 Rijeka</w:t>
            </w:r>
          </w:p>
        </w:tc>
      </w:tr>
    </w:tbl>
    <w:p w:rsidRPr="00CE3B89" w:rsidR="00E320A3" w:rsidP="00E320A3" w:rsidRDefault="00E320A3" w14:paraId="1BED961B" w14:textId="77777777">
      <w:pPr>
        <w:jc w:val="both"/>
        <w:rPr>
          <w:rFonts w:ascii="Arial" w:hAnsi="Arial" w:cs="Arial"/>
        </w:rPr>
      </w:pPr>
    </w:p>
    <w:p w:rsidRPr="00191DED" w:rsidR="00336144" w:rsidP="00191DED" w:rsidRDefault="00E320A3" w14:paraId="04A45783" w14:textId="77777777">
      <w:pPr>
        <w:ind w:firstLine="708"/>
        <w:jc w:val="both"/>
        <w:rPr>
          <w:rFonts w:ascii="Arial" w:hAnsi="Arial" w:cs="Arial"/>
        </w:rPr>
      </w:pPr>
      <w:r w:rsidRPr="00CE3B89">
        <w:rPr>
          <w:rFonts w:ascii="Arial" w:hAnsi="Arial" w:cs="Arial"/>
        </w:rPr>
        <w:t xml:space="preserve">Općinski sud u Rijeci, po sucu Adriani Puž, po nacrtu </w:t>
      </w:r>
      <w:r>
        <w:rPr>
          <w:rFonts w:ascii="Arial" w:hAnsi="Arial" w:cs="Arial"/>
        </w:rPr>
        <w:t xml:space="preserve">više </w:t>
      </w:r>
      <w:r w:rsidRPr="00CE3B89">
        <w:rPr>
          <w:rFonts w:ascii="Arial" w:hAnsi="Arial" w:cs="Arial"/>
        </w:rPr>
        <w:t xml:space="preserve">sudske savjetnice </w:t>
      </w:r>
      <w:r>
        <w:rPr>
          <w:rFonts w:ascii="Arial" w:hAnsi="Arial" w:cs="Arial"/>
        </w:rPr>
        <w:t xml:space="preserve">specijaliste </w:t>
      </w:r>
      <w:r w:rsidRPr="00CE3B89">
        <w:rPr>
          <w:rFonts w:ascii="Arial" w:hAnsi="Arial" w:cs="Arial"/>
        </w:rPr>
        <w:t>Karoline Peloza, u ovršnoj stvari ovrhovoditelja</w:t>
      </w:r>
      <w:r w:rsidRPr="00191DED" w:rsidR="00191DED">
        <w:rPr>
          <w:rFonts w:ascii="Arial" w:hAnsi="Arial" w:cs="Arial"/>
        </w:rPr>
        <w:t xml:space="preserve"> </w:t>
      </w:r>
      <w:r w:rsidR="00A54E88">
        <w:rPr>
          <w:rFonts w:ascii="Arial" w:hAnsi="Arial" w:cs="Arial"/>
          <w:szCs w:val="20"/>
        </w:rPr>
        <w:t>Hrvatskog telekoma d.d. Zagreb, Radnička cesta 21, OIB: 81793146560, zastupani po punomoćniku Tihomiru Zecu, odvjetniku iz Odvjetničkog društva Zec i partneri d.o.o. Osijek</w:t>
      </w:r>
      <w:r w:rsidR="00336144">
        <w:rPr>
          <w:rFonts w:ascii="Arial" w:hAnsi="Arial" w:cs="Arial" w:eastAsiaTheme="minorHAnsi"/>
          <w:lang w:eastAsia="en-US"/>
        </w:rPr>
        <w:t xml:space="preserve">, protiv </w:t>
      </w:r>
      <w:r w:rsidR="00A54E88">
        <w:rPr>
          <w:rFonts w:ascii="Arial" w:hAnsi="Arial" w:cs="Arial" w:eastAsiaTheme="minorHAnsi"/>
          <w:lang w:eastAsia="en-US"/>
        </w:rPr>
        <w:t>ovršenice Matee Stojčević iz Rijeke, Bože Starca Jurićeva 4, OIB: 55838434545</w:t>
      </w:r>
      <w:r w:rsidR="00191DED">
        <w:rPr>
          <w:rFonts w:ascii="Arial" w:hAnsi="Arial" w:cs="Arial"/>
        </w:rPr>
        <w:t xml:space="preserve">, radi naplate, dana </w:t>
      </w:r>
      <w:r w:rsidR="00A54E88">
        <w:rPr>
          <w:rFonts w:ascii="Arial" w:hAnsi="Arial" w:cs="Arial"/>
        </w:rPr>
        <w:t>14</w:t>
      </w:r>
      <w:r w:rsidRPr="00602C85" w:rsidR="00336144">
        <w:rPr>
          <w:rFonts w:ascii="Arial" w:hAnsi="Arial" w:cs="Arial"/>
        </w:rPr>
        <w:t xml:space="preserve">. </w:t>
      </w:r>
      <w:r w:rsidR="00A54E88">
        <w:rPr>
          <w:rFonts w:ascii="Arial" w:hAnsi="Arial" w:cs="Arial"/>
        </w:rPr>
        <w:t>rujna</w:t>
      </w:r>
      <w:r w:rsidRPr="00602C85" w:rsidR="00336144">
        <w:rPr>
          <w:rFonts w:ascii="Arial" w:hAnsi="Arial" w:cs="Arial"/>
        </w:rPr>
        <w:t xml:space="preserve"> 20</w:t>
      </w:r>
      <w:r w:rsidR="0046431E">
        <w:rPr>
          <w:rFonts w:ascii="Arial" w:hAnsi="Arial" w:cs="Arial"/>
        </w:rPr>
        <w:t>26</w:t>
      </w:r>
      <w:r w:rsidRPr="00602C85" w:rsidR="00336144">
        <w:rPr>
          <w:rFonts w:ascii="Arial" w:hAnsi="Arial" w:cs="Arial"/>
        </w:rPr>
        <w:t>.</w:t>
      </w:r>
      <w:r w:rsidR="00336144">
        <w:rPr>
          <w:rFonts w:ascii="Arial" w:hAnsi="Arial" w:cs="Arial" w:eastAsiaTheme="minorHAnsi"/>
          <w:lang w:eastAsia="en-US"/>
        </w:rPr>
        <w:t xml:space="preserve"> godine, </w:t>
      </w:r>
      <w:r w:rsidRPr="00CE3B89" w:rsidR="00336144">
        <w:rPr>
          <w:rFonts w:ascii="Arial" w:hAnsi="Arial" w:cs="Arial"/>
        </w:rPr>
        <w:t>donio je slijedeći</w:t>
      </w:r>
    </w:p>
    <w:p w:rsidRPr="00245265" w:rsidR="003D06FD" w:rsidP="00E320A3" w:rsidRDefault="003D06FD" w14:paraId="2FBDFDEE" w14:textId="77777777">
      <w:pPr>
        <w:ind w:firstLine="708"/>
        <w:jc w:val="both"/>
        <w:rPr>
          <w:rFonts w:ascii="Arial" w:hAnsi="Arial" w:cs="Arial"/>
          <w:b/>
        </w:rPr>
      </w:pPr>
    </w:p>
    <w:p w:rsidRPr="00CE3B89" w:rsidR="00E320A3" w:rsidP="00E320A3" w:rsidRDefault="00E320A3" w14:paraId="26C355ED" w14:textId="77777777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CE3B89">
        <w:rPr>
          <w:rFonts w:ascii="Arial" w:hAnsi="Arial" w:cs="Arial"/>
        </w:rPr>
        <w:t xml:space="preserve">  Z A K L J U Č A K </w:t>
      </w:r>
    </w:p>
    <w:p w:rsidRPr="00CE3B89" w:rsidR="00E320A3" w:rsidP="00E320A3" w:rsidRDefault="00E320A3" w14:paraId="2EC41CFF" w14:textId="77777777">
      <w:pPr>
        <w:rPr>
          <w:rFonts w:ascii="Arial" w:hAnsi="Arial" w:cs="Arial"/>
        </w:rPr>
      </w:pPr>
    </w:p>
    <w:p w:rsidR="00336144" w:rsidP="00336144" w:rsidRDefault="00E320A3" w14:paraId="34992972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Određuje se dostava </w:t>
      </w:r>
      <w:r w:rsidR="00336144">
        <w:rPr>
          <w:rFonts w:ascii="Arial" w:hAnsi="Arial" w:cs="Arial"/>
        </w:rPr>
        <w:t>ovosudnog rje</w:t>
      </w:r>
      <w:r w:rsidR="00945C17">
        <w:rPr>
          <w:rFonts w:ascii="Arial" w:hAnsi="Arial" w:cs="Arial"/>
        </w:rPr>
        <w:t>šenja pod poslovnim brojem Ovr-</w:t>
      </w:r>
      <w:r w:rsidR="00A54E88">
        <w:rPr>
          <w:rFonts w:ascii="Arial" w:hAnsi="Arial" w:cs="Arial"/>
        </w:rPr>
        <w:t>498/2025-2</w:t>
      </w:r>
      <w:r w:rsidR="00132183">
        <w:rPr>
          <w:rFonts w:ascii="Arial" w:hAnsi="Arial" w:cs="Arial"/>
        </w:rPr>
        <w:t xml:space="preserve"> od </w:t>
      </w:r>
      <w:r w:rsidR="00A54E88">
        <w:rPr>
          <w:rFonts w:ascii="Arial" w:hAnsi="Arial" w:cs="Arial"/>
        </w:rPr>
        <w:t>1</w:t>
      </w:r>
      <w:r w:rsidR="00117B5F">
        <w:rPr>
          <w:rFonts w:ascii="Arial" w:hAnsi="Arial" w:cs="Arial"/>
        </w:rPr>
        <w:t>.</w:t>
      </w:r>
      <w:r w:rsidR="00A54E88">
        <w:rPr>
          <w:rFonts w:ascii="Arial" w:hAnsi="Arial" w:cs="Arial"/>
        </w:rPr>
        <w:t>kolovoza</w:t>
      </w:r>
      <w:r w:rsidR="00117B5F">
        <w:rPr>
          <w:rFonts w:ascii="Arial" w:hAnsi="Arial" w:cs="Arial"/>
        </w:rPr>
        <w:t xml:space="preserve"> 2025.godine sa prijedlogom i prilozima</w:t>
      </w:r>
      <w:r w:rsidR="00191DED">
        <w:rPr>
          <w:rFonts w:ascii="Arial" w:hAnsi="Arial" w:cs="Arial"/>
        </w:rPr>
        <w:t xml:space="preserve"> ovršeni</w:t>
      </w:r>
      <w:r w:rsidR="00A54E88">
        <w:rPr>
          <w:rFonts w:ascii="Arial" w:hAnsi="Arial" w:cs="Arial"/>
        </w:rPr>
        <w:t>ci</w:t>
      </w:r>
      <w:r w:rsidR="00F550C6">
        <w:rPr>
          <w:rFonts w:ascii="Arial" w:hAnsi="Arial" w:cs="Arial"/>
        </w:rPr>
        <w:t xml:space="preserve"> </w:t>
      </w:r>
      <w:r w:rsidR="00A54E88">
        <w:rPr>
          <w:rFonts w:ascii="Arial" w:hAnsi="Arial" w:cs="Arial" w:eastAsiaTheme="minorHAnsi"/>
          <w:lang w:eastAsia="en-US"/>
        </w:rPr>
        <w:t xml:space="preserve">Matei Stojčević iz Rijeke, Bože Starca Jurićeva 4, OIB: 55838434545 </w:t>
      </w:r>
      <w:r w:rsidR="00945C17">
        <w:rPr>
          <w:rFonts w:ascii="Arial" w:hAnsi="Arial" w:cs="Arial"/>
        </w:rPr>
        <w:t>nje</w:t>
      </w:r>
      <w:r w:rsidR="00A54E88">
        <w:rPr>
          <w:rFonts w:ascii="Arial" w:hAnsi="Arial" w:cs="Arial"/>
        </w:rPr>
        <w:t>nim</w:t>
      </w:r>
      <w:r w:rsidR="00336144">
        <w:rPr>
          <w:rFonts w:ascii="Arial" w:hAnsi="Arial" w:cs="Arial"/>
        </w:rPr>
        <w:t xml:space="preserve"> isticanjem na e-oglasnoj ploči.</w:t>
      </w:r>
    </w:p>
    <w:p w:rsidR="00E320A3" w:rsidP="00E320A3" w:rsidRDefault="00E320A3" w14:paraId="72D7C6D7" w14:textId="77777777">
      <w:pPr>
        <w:ind w:firstLine="708"/>
        <w:jc w:val="both"/>
        <w:rPr>
          <w:rFonts w:ascii="Arial" w:hAnsi="Arial" w:cs="Arial"/>
        </w:rPr>
      </w:pPr>
    </w:p>
    <w:p w:rsidRPr="00CE3B89" w:rsidR="00E320A3" w:rsidP="00E320A3" w:rsidRDefault="00E320A3" w14:paraId="5AF40A6F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Smatrati će se da je dostava obavljena istekom roka od 8 (osam) dana od dana stavljanja na e-oglasnu ploču suda.</w:t>
      </w:r>
    </w:p>
    <w:p w:rsidRPr="00CE3B89" w:rsidR="00E320A3" w:rsidP="00E320A3" w:rsidRDefault="00E320A3" w14:paraId="5F41268E" w14:textId="77777777">
      <w:pPr>
        <w:jc w:val="both"/>
        <w:rPr>
          <w:rFonts w:ascii="Arial" w:hAnsi="Arial" w:cs="Arial"/>
        </w:rPr>
      </w:pPr>
    </w:p>
    <w:p w:rsidRPr="00CE3B89" w:rsidR="00E320A3" w:rsidP="00E320A3" w:rsidRDefault="00E320A3" w14:paraId="6170F472" w14:textId="77777777">
      <w:pPr>
        <w:jc w:val="both"/>
        <w:rPr>
          <w:rFonts w:ascii="Arial" w:hAnsi="Arial" w:cs="Arial"/>
        </w:rPr>
      </w:pPr>
      <w:r w:rsidRPr="00CE3B89">
        <w:rPr>
          <w:rFonts w:ascii="Arial" w:hAnsi="Arial" w:cs="Arial"/>
        </w:rPr>
        <w:t xml:space="preserve">                                             </w:t>
      </w:r>
      <w:r>
        <w:rPr>
          <w:rFonts w:ascii="Arial" w:hAnsi="Arial" w:cs="Arial"/>
        </w:rPr>
        <w:t xml:space="preserve">  </w:t>
      </w:r>
      <w:r w:rsidRPr="00CE3B89">
        <w:rPr>
          <w:rFonts w:ascii="Arial" w:hAnsi="Arial" w:cs="Arial"/>
        </w:rPr>
        <w:t xml:space="preserve">  Obrazloženje </w:t>
      </w:r>
    </w:p>
    <w:p w:rsidRPr="00CE3B89" w:rsidR="00E320A3" w:rsidP="00E320A3" w:rsidRDefault="00E320A3" w14:paraId="455E919B" w14:textId="77777777">
      <w:pPr>
        <w:jc w:val="both"/>
        <w:rPr>
          <w:rFonts w:ascii="Arial" w:hAnsi="Arial" w:cs="Arial"/>
        </w:rPr>
      </w:pPr>
    </w:p>
    <w:p w:rsidRPr="00CE3B89" w:rsidR="00E320A3" w:rsidP="00E320A3" w:rsidRDefault="00586852" w14:paraId="5804B921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Ovršen</w:t>
      </w:r>
      <w:r w:rsidR="00191DED">
        <w:rPr>
          <w:rFonts w:ascii="Arial" w:hAnsi="Arial" w:cs="Arial"/>
        </w:rPr>
        <w:t>i</w:t>
      </w:r>
      <w:r w:rsidR="00A54E88">
        <w:rPr>
          <w:rFonts w:ascii="Arial" w:hAnsi="Arial" w:cs="Arial"/>
        </w:rPr>
        <w:t>ci</w:t>
      </w:r>
      <w:r w:rsidR="00E320A3">
        <w:rPr>
          <w:rFonts w:ascii="Arial" w:hAnsi="Arial" w:cs="Arial"/>
        </w:rPr>
        <w:t xml:space="preserve"> je pokušana dostava na predmetnu adresu prebivališta u Republici Hrvatskoj prema podacima o prebivalištima pribavljenima iz evidencije Ministarstva unutarnjih poslova (JRO MUP RH). Dostava n</w:t>
      </w:r>
      <w:r w:rsidR="00222D83">
        <w:rPr>
          <w:rFonts w:ascii="Arial" w:hAnsi="Arial" w:cs="Arial"/>
        </w:rPr>
        <w:t>ije uspjela te je stoga ista pok</w:t>
      </w:r>
      <w:r w:rsidR="00E320A3">
        <w:rPr>
          <w:rFonts w:ascii="Arial" w:hAnsi="Arial" w:cs="Arial"/>
        </w:rPr>
        <w:t>ušana još jednom u roku iz čl. 8 st. 6  Ovršnog zakona (NN 112/12, 25/13, 93/14, 55/16, 73/17, 131/20, 114/22, 6/24, dalje OZ), tj. 30 do 60 dana. Kako ni ta ponovna dostava nije uspjela, to je odlučeno kao u izreci ovog zaključka. Smatrati će se da je dostava obavljena istekom osmog dana od dana isticanja pismena na internetskoj stanici e-oglasna ploča sudova, sve sukladno citiranoj zakonskoj odredbi.</w:t>
      </w:r>
    </w:p>
    <w:p w:rsidRPr="00CE3B89" w:rsidR="00E320A3" w:rsidP="00E320A3" w:rsidRDefault="00E320A3" w14:paraId="483F0E50" w14:textId="77777777">
      <w:pPr>
        <w:jc w:val="both"/>
        <w:rPr>
          <w:rFonts w:ascii="Arial" w:hAnsi="Arial" w:cs="Arial"/>
        </w:rPr>
      </w:pPr>
    </w:p>
    <w:p w:rsidRPr="00CE3B89" w:rsidR="00E320A3" w:rsidP="00E320A3" w:rsidRDefault="00E320A3" w14:paraId="3614FF69" w14:textId="77777777">
      <w:pPr>
        <w:ind w:left="2124" w:firstLine="708"/>
        <w:jc w:val="both"/>
        <w:rPr>
          <w:rFonts w:ascii="Arial" w:hAnsi="Arial" w:cs="Arial"/>
        </w:rPr>
      </w:pPr>
      <w:r w:rsidRPr="00CE3B89">
        <w:rPr>
          <w:rFonts w:ascii="Arial" w:hAnsi="Arial" w:cs="Arial"/>
        </w:rPr>
        <w:t xml:space="preserve">   U </w:t>
      </w:r>
      <w:r w:rsidR="0046431E">
        <w:rPr>
          <w:rFonts w:ascii="Arial" w:hAnsi="Arial" w:cs="Arial"/>
        </w:rPr>
        <w:t xml:space="preserve">Rijeci, </w:t>
      </w:r>
      <w:r w:rsidR="00A54E88">
        <w:rPr>
          <w:rFonts w:ascii="Arial" w:hAnsi="Arial" w:cs="Arial"/>
        </w:rPr>
        <w:t>14</w:t>
      </w:r>
      <w:r w:rsidR="0046431E">
        <w:rPr>
          <w:rFonts w:ascii="Arial" w:hAnsi="Arial" w:cs="Arial"/>
        </w:rPr>
        <w:t xml:space="preserve">. </w:t>
      </w:r>
      <w:r w:rsidR="00A54E88">
        <w:rPr>
          <w:rFonts w:ascii="Arial" w:hAnsi="Arial" w:cs="Arial"/>
        </w:rPr>
        <w:t>rujna</w:t>
      </w:r>
      <w:r w:rsidR="0046431E">
        <w:rPr>
          <w:rFonts w:ascii="Arial" w:hAnsi="Arial" w:cs="Arial"/>
        </w:rPr>
        <w:t xml:space="preserve"> 2026</w:t>
      </w:r>
      <w:r w:rsidRPr="00CE3B89">
        <w:rPr>
          <w:rFonts w:ascii="Arial" w:hAnsi="Arial" w:cs="Arial"/>
        </w:rPr>
        <w:t xml:space="preserve">. </w:t>
      </w:r>
    </w:p>
    <w:p w:rsidR="00E320A3" w:rsidP="00E320A3" w:rsidRDefault="00E320A3" w14:paraId="5E972BA5" w14:textId="77777777">
      <w:pPr>
        <w:ind w:left="4956" w:firstLine="708"/>
        <w:jc w:val="both"/>
        <w:rPr>
          <w:rFonts w:ascii="Arial" w:hAnsi="Arial" w:cs="Arial"/>
        </w:rPr>
      </w:pPr>
    </w:p>
    <w:p w:rsidR="00E320A3" w:rsidP="00E320A3" w:rsidRDefault="00E320A3" w14:paraId="6872443D" w14:textId="77777777">
      <w:pPr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Viši sudski savjetnik specijalist:</w:t>
      </w:r>
    </w:p>
    <w:p w:rsidRPr="00CE3B89" w:rsidR="00E320A3" w:rsidP="00E320A3" w:rsidRDefault="00E320A3" w14:paraId="02B0B633" w14:textId="77777777">
      <w:pPr>
        <w:ind w:left="637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Karolina Peloza</w:t>
      </w:r>
    </w:p>
    <w:p w:rsidRPr="00CE3B89" w:rsidR="00E320A3" w:rsidP="00E320A3" w:rsidRDefault="00E320A3" w14:paraId="504A746E" w14:textId="77777777">
      <w:pPr>
        <w:jc w:val="both"/>
        <w:rPr>
          <w:rFonts w:ascii="Arial" w:hAnsi="Arial" w:cs="Arial"/>
        </w:rPr>
      </w:pPr>
    </w:p>
    <w:p w:rsidRPr="00CE3B89" w:rsidR="00E320A3" w:rsidP="00E320A3" w:rsidRDefault="00E320A3" w14:paraId="536178C1" w14:textId="77777777">
      <w:pPr>
        <w:jc w:val="both"/>
        <w:rPr>
          <w:rFonts w:ascii="Arial" w:hAnsi="Arial" w:cs="Arial"/>
        </w:rPr>
      </w:pPr>
    </w:p>
    <w:p w:rsidR="00E320A3" w:rsidP="00E320A3" w:rsidRDefault="00E320A3" w14:paraId="5D6257F5" w14:textId="77777777">
      <w:pPr>
        <w:jc w:val="both"/>
        <w:rPr>
          <w:rFonts w:ascii="Arial" w:hAnsi="Arial" w:cs="Arial"/>
          <w:b/>
        </w:rPr>
      </w:pPr>
    </w:p>
    <w:p w:rsidR="00E320A3" w:rsidP="00E320A3" w:rsidRDefault="00E320A3" w14:paraId="20D535A9" w14:textId="77777777">
      <w:pPr>
        <w:jc w:val="both"/>
        <w:rPr>
          <w:rFonts w:ascii="Arial" w:hAnsi="Arial" w:cs="Arial"/>
          <w:b/>
        </w:rPr>
      </w:pPr>
    </w:p>
    <w:p w:rsidR="00586852" w:rsidP="00E320A3" w:rsidRDefault="00586852" w14:paraId="2E785E33" w14:textId="77777777">
      <w:pPr>
        <w:jc w:val="both"/>
        <w:rPr>
          <w:rFonts w:ascii="Arial" w:hAnsi="Arial" w:cs="Arial"/>
          <w:b/>
        </w:rPr>
      </w:pPr>
    </w:p>
    <w:p w:rsidR="00586852" w:rsidP="00E320A3" w:rsidRDefault="00586852" w14:paraId="5AC2A125" w14:textId="77777777">
      <w:pPr>
        <w:jc w:val="both"/>
        <w:rPr>
          <w:rFonts w:ascii="Arial" w:hAnsi="Arial" w:cs="Arial"/>
          <w:b/>
        </w:rPr>
      </w:pPr>
    </w:p>
    <w:p w:rsidR="00586852" w:rsidP="00E320A3" w:rsidRDefault="00586852" w14:paraId="77ACE161" w14:textId="77777777">
      <w:pPr>
        <w:jc w:val="both"/>
        <w:rPr>
          <w:rFonts w:ascii="Arial" w:hAnsi="Arial" w:cs="Arial"/>
          <w:b/>
        </w:rPr>
      </w:pPr>
    </w:p>
    <w:p w:rsidR="00586852" w:rsidP="00E320A3" w:rsidRDefault="00586852" w14:paraId="3E4F3761" w14:textId="77777777">
      <w:pPr>
        <w:jc w:val="both"/>
        <w:rPr>
          <w:rFonts w:ascii="Arial" w:hAnsi="Arial" w:cs="Arial"/>
          <w:b/>
        </w:rPr>
      </w:pPr>
    </w:p>
    <w:p w:rsidR="00586852" w:rsidP="00E320A3" w:rsidRDefault="00586852" w14:paraId="000C68DF" w14:textId="77777777">
      <w:pPr>
        <w:jc w:val="both"/>
        <w:rPr>
          <w:rFonts w:ascii="Arial" w:hAnsi="Arial" w:cs="Arial"/>
        </w:rPr>
      </w:pPr>
    </w:p>
    <w:p w:rsidRPr="00CE3B89" w:rsidR="00586852" w:rsidP="00586852" w:rsidRDefault="00950A79" w14:paraId="771FE450" w14:textId="77777777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</w:t>
      </w:r>
      <w:r w:rsidR="00586852">
        <w:rPr>
          <w:rFonts w:ascii="Arial" w:hAnsi="Arial" w:cs="Arial"/>
        </w:rPr>
        <w:t xml:space="preserve"> Poslovni broj Ovr-</w:t>
      </w:r>
      <w:r w:rsidR="00A54E88">
        <w:rPr>
          <w:rFonts w:ascii="Arial" w:hAnsi="Arial" w:cs="Arial"/>
        </w:rPr>
        <w:t>498/2025-9</w:t>
      </w:r>
    </w:p>
    <w:p w:rsidR="00586852" w:rsidP="00E320A3" w:rsidRDefault="00586852" w14:paraId="1D86BED6" w14:textId="77777777">
      <w:pPr>
        <w:jc w:val="both"/>
        <w:rPr>
          <w:rFonts w:ascii="Arial" w:hAnsi="Arial" w:cs="Arial"/>
        </w:rPr>
      </w:pPr>
    </w:p>
    <w:p w:rsidRPr="00245265" w:rsidR="00586852" w:rsidP="00E320A3" w:rsidRDefault="00E320A3" w14:paraId="5553DCE6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E320A3" w:rsidP="00222D83" w:rsidRDefault="00E320A3" w14:paraId="0D4E5680" w14:textId="77777777">
      <w:pPr>
        <w:jc w:val="both"/>
        <w:rPr>
          <w:rFonts w:ascii="Arial" w:hAnsi="Arial" w:cs="Arial"/>
        </w:rPr>
      </w:pPr>
      <w:r w:rsidRPr="00CE3B89">
        <w:rPr>
          <w:rFonts w:ascii="Arial" w:hAnsi="Arial" w:cs="Arial"/>
        </w:rPr>
        <w:t xml:space="preserve">Protiv ovog zaključka nije dopušten pravni lijek (čl. </w:t>
      </w:r>
      <w:smartTag w:uri="urn:schemas-microsoft-com:office:smarttags" w:element="metricconverter">
        <w:smartTagPr>
          <w:attr w:name="ProductID" w:val="11 st"/>
        </w:smartTagPr>
        <w:r w:rsidRPr="00CE3B89">
          <w:rPr>
            <w:rFonts w:ascii="Arial" w:hAnsi="Arial" w:cs="Arial"/>
          </w:rPr>
          <w:t>11 st</w:t>
        </w:r>
      </w:smartTag>
      <w:r w:rsidRPr="00CE3B89">
        <w:rPr>
          <w:rFonts w:ascii="Arial" w:hAnsi="Arial" w:cs="Arial"/>
        </w:rPr>
        <w:t xml:space="preserve">. 5 </w:t>
      </w:r>
      <w:r>
        <w:rPr>
          <w:rFonts w:ascii="Arial" w:hAnsi="Arial" w:cs="Arial"/>
        </w:rPr>
        <w:t>OZ</w:t>
      </w:r>
      <w:r w:rsidRPr="00CE3B89">
        <w:rPr>
          <w:rFonts w:ascii="Arial" w:hAnsi="Arial" w:cs="Arial"/>
        </w:rPr>
        <w:t>).</w:t>
      </w:r>
    </w:p>
    <w:p w:rsidR="00586852" w:rsidP="00E320A3" w:rsidRDefault="00586852" w14:paraId="1159120B" w14:textId="77777777">
      <w:pPr>
        <w:rPr>
          <w:rFonts w:ascii="Arial" w:hAnsi="Arial" w:cs="Arial"/>
        </w:rPr>
      </w:pPr>
    </w:p>
    <w:p w:rsidR="00E320A3" w:rsidP="00E320A3" w:rsidRDefault="00E320A3" w14:paraId="2115E38D" w14:textId="77777777">
      <w:pPr>
        <w:rPr>
          <w:rFonts w:ascii="Arial" w:hAnsi="Arial" w:cs="Arial"/>
        </w:rPr>
      </w:pPr>
      <w:r w:rsidRPr="00245265">
        <w:rPr>
          <w:rFonts w:ascii="Arial" w:hAnsi="Arial" w:cs="Arial"/>
        </w:rPr>
        <w:t xml:space="preserve">DNA- </w:t>
      </w:r>
      <w:r w:rsidR="00950A79">
        <w:rPr>
          <w:rFonts w:ascii="Arial" w:hAnsi="Arial" w:cs="Arial"/>
        </w:rPr>
        <w:t>ovršeni</w:t>
      </w:r>
      <w:r w:rsidR="00A54E88">
        <w:rPr>
          <w:rFonts w:ascii="Arial" w:hAnsi="Arial" w:cs="Arial"/>
        </w:rPr>
        <w:t>ci</w:t>
      </w:r>
      <w:r>
        <w:rPr>
          <w:rFonts w:ascii="Arial" w:hAnsi="Arial" w:cs="Arial"/>
        </w:rPr>
        <w:t xml:space="preserve"> putem e </w:t>
      </w:r>
      <w:r w:rsidR="00A703F5">
        <w:rPr>
          <w:rFonts w:ascii="Arial" w:hAnsi="Arial" w:cs="Arial"/>
        </w:rPr>
        <w:t xml:space="preserve">oglasne ploče uz rješenje od </w:t>
      </w:r>
      <w:r w:rsidR="00A54E88">
        <w:rPr>
          <w:rFonts w:ascii="Arial" w:hAnsi="Arial" w:cs="Arial"/>
        </w:rPr>
        <w:t>1</w:t>
      </w:r>
      <w:r w:rsidR="00132183">
        <w:rPr>
          <w:rFonts w:ascii="Arial" w:hAnsi="Arial" w:cs="Arial"/>
        </w:rPr>
        <w:t>.</w:t>
      </w:r>
      <w:r w:rsidR="00A54E88">
        <w:rPr>
          <w:rFonts w:ascii="Arial" w:hAnsi="Arial" w:cs="Arial"/>
        </w:rPr>
        <w:t>8</w:t>
      </w:r>
      <w:r w:rsidR="0060508B">
        <w:rPr>
          <w:rFonts w:ascii="Arial" w:hAnsi="Arial" w:cs="Arial"/>
        </w:rPr>
        <w:t>.2025.godine sa prijedlogom</w:t>
      </w:r>
      <w:r w:rsidR="00117B5F">
        <w:rPr>
          <w:rFonts w:ascii="Arial" w:hAnsi="Arial" w:cs="Arial"/>
        </w:rPr>
        <w:t xml:space="preserve"> i prilozima</w:t>
      </w:r>
    </w:p>
    <w:p w:rsidRPr="00635332" w:rsidR="00F16450" w:rsidP="00635332" w:rsidRDefault="00E320A3" w14:paraId="5FC74A7F" w14:textId="77777777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 znanje pun ovrhovoditelja</w:t>
      </w:r>
    </w:p>
    <w:sectPr w:rsidRPr="00635332" w:rsidR="00F16450" w:rsidSect="00586852">
      <w:headerReference w:type="default" r:id="rId9"/>
      <w:pgSz w:w="11906" w:h="16838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776BF" w:rsidP="00586852" w:rsidRDefault="004776BF" w14:paraId="66A98BA0" w14:textId="77777777">
      <w:r>
        <w:separator/>
      </w:r>
    </w:p>
  </w:endnote>
  <w:endnote w:type="continuationSeparator" w:id="0">
    <w:p w:rsidR="004776BF" w:rsidP="00586852" w:rsidRDefault="004776BF" w14:paraId="6C25ADF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776BF" w:rsidP="00586852" w:rsidRDefault="004776BF" w14:paraId="3300B91C" w14:textId="77777777">
      <w:r>
        <w:separator/>
      </w:r>
    </w:p>
  </w:footnote>
  <w:footnote w:type="continuationSeparator" w:id="0">
    <w:p w:rsidR="004776BF" w:rsidP="00586852" w:rsidRDefault="004776BF" w14:paraId="0FCBA8B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956987017"/>
      <w:docPartObj>
        <w:docPartGallery w:val="Page Numbers (Top of Page)"/>
        <w:docPartUnique/>
      </w:docPartObj>
    </w:sdtPr>
    <w:sdtEndPr/>
    <w:sdtContent>
      <w:p w:rsidR="00586852" w:rsidRDefault="00586852" w14:paraId="10A91DCD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31E">
          <w:rPr>
            <w:noProof/>
          </w:rPr>
          <w:t>2</w:t>
        </w:r>
        <w:r>
          <w:fldChar w:fldCharType="end"/>
        </w:r>
      </w:p>
    </w:sdtContent>
  </w:sdt>
  <w:p w:rsidR="00586852" w:rsidRDefault="00586852" w14:paraId="42E8FE3D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6FD570E"/>
    <w:multiLevelType w:val="hybridMultilevel"/>
    <w:tmpl w:val="B8E26F20"/>
    <w:lvl w:ilvl="0" w:tplc="DD1CF65C"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0A3"/>
    <w:rsid w:val="00117B5F"/>
    <w:rsid w:val="00132183"/>
    <w:rsid w:val="00136EA8"/>
    <w:rsid w:val="00165102"/>
    <w:rsid w:val="00191DED"/>
    <w:rsid w:val="00222D83"/>
    <w:rsid w:val="002E7E96"/>
    <w:rsid w:val="00336144"/>
    <w:rsid w:val="00392A02"/>
    <w:rsid w:val="003D06FD"/>
    <w:rsid w:val="0046431E"/>
    <w:rsid w:val="004776BF"/>
    <w:rsid w:val="004E00E2"/>
    <w:rsid w:val="00565C9C"/>
    <w:rsid w:val="00586852"/>
    <w:rsid w:val="00587CC2"/>
    <w:rsid w:val="0060508B"/>
    <w:rsid w:val="00635332"/>
    <w:rsid w:val="00651BFA"/>
    <w:rsid w:val="0067070B"/>
    <w:rsid w:val="00726276"/>
    <w:rsid w:val="00745FF2"/>
    <w:rsid w:val="007F5000"/>
    <w:rsid w:val="0080732F"/>
    <w:rsid w:val="00945C17"/>
    <w:rsid w:val="00950A79"/>
    <w:rsid w:val="00A471F2"/>
    <w:rsid w:val="00A54E88"/>
    <w:rsid w:val="00A64072"/>
    <w:rsid w:val="00A703F5"/>
    <w:rsid w:val="00A83A78"/>
    <w:rsid w:val="00B03144"/>
    <w:rsid w:val="00B152A2"/>
    <w:rsid w:val="00BF16EE"/>
    <w:rsid w:val="00C36345"/>
    <w:rsid w:val="00C6597C"/>
    <w:rsid w:val="00E320A3"/>
    <w:rsid w:val="00F16450"/>
    <w:rsid w:val="00F5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2E20043"/>
  <w15:docId w15:val="{143253CC-4523-4D20-A41D-4E34A6FD44B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E320A3"/>
    <w:rPr>
      <w:rFonts w:ascii="Times New Roman" w:hAnsi="Times New Roman" w:eastAsia="Times New Roman" w:cs="Times New Roman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320A3"/>
    <w:rPr>
      <w:rFonts w:asciiTheme="minorHAnsi" w:hAnsiTheme="minorHAnsi" w:cstheme="minorBidi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eetkatablice1" w:customStyle="true">
    <w:name w:val="Rešetka tablice1"/>
    <w:basedOn w:val="Obinatablica"/>
    <w:next w:val="Reetkatablice"/>
    <w:uiPriority w:val="59"/>
    <w:rsid w:val="00E320A3"/>
    <w:rPr>
      <w:rFonts w:asciiTheme="minorHAnsi" w:hAnsiTheme="minorHAnsi" w:cstheme="minorBidi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E320A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8685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586852"/>
    <w:rPr>
      <w:rFonts w:ascii="Times New Roman" w:hAnsi="Times New Roman" w:eastAsia="Times New Roman" w:cs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8685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586852"/>
    <w:rPr>
      <w:rFonts w:ascii="Times New Roman" w:hAnsi="Times New Roman" w:eastAsia="Times New Roman" w:cs="Times New Roman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2627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2627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2627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2627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2627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rujna 2026.</izvorni_sadrzaj>
    <derivirana_varijabla naziv="DomainObject.DatumDonosenjaOdluke_1">14.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za e oglasnu</izvorni_sadrzaj>
    <derivirana_varijabla naziv="DomainObject.Primjedba_1">za e oglasnu</derivirana_varijabla>
  </DomainObject.Primjedba>
  <DomainObject.Oznaka>
    <izvorni_sadrzaj/>
    <derivirana_varijabla naziv="DomainObject.Oznaka_1"/>
  </DomainObject.Oznaka>
  <DomainObject.DonositeljOdluke.Ime>
    <izvorni_sadrzaj>Karolina</izvorni_sadrzaj>
    <derivirana_varijabla naziv="DomainObject.DonositeljOdluke.Ime_1">Karolina</derivirana_varijabla>
  </DomainObject.DonositeljOdluke.Ime>
  <DomainObject.DonositeljOdluke.Prezime>
    <izvorni_sadrzaj>Peloza</izvorni_sadrzaj>
    <derivirana_varijabla naziv="DomainObject.DonositeljOdluke.Prezime_1">Peloza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498</izvorni_sadrzaj>
    <derivirana_varijabla naziv="DomainObject.Predmet.Broj_1">498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2025.</izvorni_sadrzaj>
    <derivirana_varijabla naziv="DomainObject.Predmet.DatumOsnivanja_1">8. travnja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studenog 2025.</izvorni_sadrzaj>
    <derivirana_varijabla naziv="DomainObject.Predmet.DatumRjesavanja_1">11. studenog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109.38</izvorni_sadrzaj>
    <derivirana_varijabla naziv="DomainObject.Predmet.InicijalnaVrijednost_1">109.38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Ovr-498/2025</izvorni_sadrzaj>
    <derivirana_varijabla naziv="DomainObject.Predmet.OznakaBroj_1">Ovr-498/2025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Karolina</izvorni_sadrzaj>
    <derivirana_varijabla naziv="DomainObject.Predmet.PredmetRijesio.Ime_1">Karolina</derivirana_varijabla>
  </DomainObject.Predmet.PredmetRijesio.Ime>
  <DomainObject.Predmet.PredmetRijesio.Oib>
    <izvorni_sadrzaj>23265466350</izvorni_sadrzaj>
    <derivirana_varijabla naziv="DomainObject.Predmet.PredmetRijesio.Oib_1">23265466350</derivirana_varijabla>
  </DomainObject.Predmet.PredmetRijesio.Oib>
  <DomainObject.Predmet.PredmetRijesio.Prezime>
    <izvorni_sadrzaj>Peloza</izvorni_sadrzaj>
    <derivirana_varijabla naziv="DomainObject.Predmet.PredmetRijesio.Prezime_1">Peloza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Matea Stojčević</izvorni_sadrzaj>
    <derivirana_varijabla naziv="DomainObject.Predmet.ProtustrankaFormated_1">  Matea Stojčević</derivirana_varijabla>
  </DomainObject.Predmet.ProtustrankaFormated>
  <DomainObject.Predmet.ProtustrankaFormatedOIB>
    <izvorni_sadrzaj>  Matea Stojčević, OIB 55838434545</izvorni_sadrzaj>
    <derivirana_varijabla naziv="DomainObject.Predmet.ProtustrankaFormatedOIB_1">  Matea Stojčević, OIB 55838434545</derivirana_varijabla>
  </DomainObject.Predmet.ProtustrankaFormatedOIB>
  <DomainObject.Predmet.ProtustrankaFormatedWithAdress>
    <izvorni_sadrzaj> Matea Stojčević, BOŽE STARCA JURIĆEVA 4, 51000 Rijeka</izvorni_sadrzaj>
    <derivirana_varijabla naziv="DomainObject.Predmet.ProtustrankaFormatedWithAdress_1"> Matea Stojčević, BOŽE STARCA JURIĆEVA 4, 51000 Rijeka</derivirana_varijabla>
  </DomainObject.Predmet.ProtustrankaFormatedWithAdress>
  <DomainObject.Predmet.ProtustrankaFormatedWithAdressOIB>
    <izvorni_sadrzaj> Matea Stojčević, OIB 55838434545, BOŽE STARCA JURIĆEVA 4, 51000 Rijeka</izvorni_sadrzaj>
    <derivirana_varijabla naziv="DomainObject.Predmet.ProtustrankaFormatedWithAdressOIB_1"> Matea Stojčević, OIB 55838434545, BOŽE STARCA JURIĆEVA 4, 51000 Rijeka</derivirana_varijabla>
  </DomainObject.Predmet.ProtustrankaFormatedWithAdressOIB>
  <DomainObject.Predmet.ProtustrankaWithAdress>
    <izvorni_sadrzaj>Matea Stojčević BOŽE STARCA JURIĆEVA 4, 51000 Rijeka</izvorni_sadrzaj>
    <derivirana_varijabla naziv="DomainObject.Predmet.ProtustrankaWithAdress_1">Matea Stojčević BOŽE STARCA JURIĆEVA 4, 51000 Rijeka</derivirana_varijabla>
  </DomainObject.Predmet.ProtustrankaWithAdress>
  <DomainObject.Predmet.ProtustrankaWithAdressOIB>
    <izvorni_sadrzaj>Matea Stojčević, OIB 55838434545, BOŽE STARCA JURIĆEVA 4, 51000 Rijeka</izvorni_sadrzaj>
    <derivirana_varijabla naziv="DomainObject.Predmet.ProtustrankaWithAdressOIB_1">Matea Stojčević, OIB 55838434545, BOŽE STARCA JURIĆEVA 4, 51000 Rijeka</derivirana_varijabla>
  </DomainObject.Predmet.ProtustrankaWithAdressOIB>
  <DomainObject.Predmet.ProtustrankaNazivFormated>
    <izvorni_sadrzaj>Matea Stojčević</izvorni_sadrzaj>
    <derivirana_varijabla naziv="DomainObject.Predmet.ProtustrankaNazivFormated_1">Matea Stojčević</derivirana_varijabla>
  </DomainObject.Predmet.ProtustrankaNazivFormated>
  <DomainObject.Predmet.ProtustrankaNazivFormatedOIB>
    <izvorni_sadrzaj>Matea Stojčević, OIB 55838434545</izvorni_sadrzaj>
    <derivirana_varijabla naziv="DomainObject.Predmet.ProtustrankaNazivFormatedOIB_1">Matea Stojčević, OIB 55838434545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103</izvorni_sadrzaj>
    <derivirana_varijabla naziv="DomainObject.Predmet.Referada.Naziv_1">Referada 103</derivirana_varijabla>
  </DomainObject.Predmet.Referada.Naziv>
  <DomainObject.Predmet.Referada.Oznaka>
    <izvorni_sadrzaj>103</izvorni_sadrzaj>
    <derivirana_varijabla naziv="DomainObject.Predmet.Referada.Oznaka_1">103</derivirana_varijabla>
  </DomainObject.Predmet.Referada.Oznaka>
  <DomainObject.Predmet.Referada.Prostorija.Naziv>
    <izvorni_sadrzaj>Soba 10 - Raspravna dvorana br.6</izvorni_sadrzaj>
    <derivirana_varijabla naziv="DomainObject.Predmet.Referada.Prostorija.Naziv_1">Soba 10 - Raspravna dvorana br.6</derivirana_varijabla>
  </DomainObject.Predmet.Referada.Prostorija.Naziv>
  <DomainObject.Predmet.Referada.Prostorija.Oznaka>
    <izvorni_sadrzaj>10</izvorni_sadrzaj>
    <derivirana_varijabla naziv="DomainObject.Predmet.Referada.Prostorija.Oznaka_1">10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Karolina Peloza</izvorni_sadrzaj>
    <derivirana_varijabla naziv="DomainObject.Predmet.Referada.Sudac_1">Karolina Peloza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Telekom d.d. zastupanog po punomoćniku Tihomir Zec</izvorni_sadrzaj>
    <derivirana_varijabla naziv="DomainObject.Predmet.StrankaFormated_1">  Hrvatski Telekom d.d. zastupanog po punomoćniku Tihomir Zec</derivirana_varijabla>
  </DomainObject.Predmet.StrankaFormated>
  <DomainObject.Predmet.StrankaFormatedOIB>
    <izvorni_sadrzaj>  Hrvatski Telekom d.d., OIB 81793146560 zastupanog po punomoćniku Tihomir Zec</izvorni_sadrzaj>
    <derivirana_varijabla naziv="DomainObject.Predmet.StrankaFormatedOIB_1">  Hrvatski Telekom d.d., OIB 81793146560 zastupanog po punomoćniku Tihomir Zec</derivirana_varijabla>
  </DomainObject.Predmet.StrankaFormatedOIB>
  <DomainObject.Predmet.StrankaFormatedWithAdress>
    <izvorni_sadrzaj> Hrvatski Telekom d.d., Radnička cesta 21, 10000 Zagreb zastupanog po punomoćniku Tihomir Zec</izvorni_sadrzaj>
    <derivirana_varijabla naziv="DomainObject.Predmet.StrankaFormatedWithAdress_1"> Hrvatski Telekom d.d., Radnička cesta 21, 10000 Zagreb zastupanog po punomoćniku Tihomir Zec</derivirana_varijabla>
  </DomainObject.Predmet.StrankaFormatedWithAdress>
  <DomainObject.Predmet.StrankaFormatedWithAdressOIB>
    <izvorni_sadrzaj> Hrvatski Telekom d.d., OIB 81793146560, Radnička cesta 21, 10000 Zagreb zastupanog po punomoćniku Tihomir Zec</izvorni_sadrzaj>
    <derivirana_varijabla naziv="DomainObject.Predmet.StrankaFormatedWithAdressOIB_1"> Hrvatski Telekom d.d., OIB 81793146560, Radnička cesta 21, 10000 Zagreb zastupanog po punomoćniku Tihomir Zec</derivirana_varijabla>
  </DomainObject.Predmet.StrankaFormatedWithAdressOIB>
  <DomainObject.Predmet.StrankaWithAdress>
    <izvorni_sadrzaj>Hrvatski Telekom d.d. Radnička cesta 21,10000 Zagreb</izvorni_sadrzaj>
    <derivirana_varijabla naziv="DomainObject.Predmet.StrankaWithAdress_1">Hrvatski Telekom d.d. Radnička cesta 21,10000 Zagreb</derivirana_varijabla>
  </DomainObject.Predmet.StrankaWithAdress>
  <DomainObject.Predmet.StrankaWithAdressOIB>
    <izvorni_sadrzaj>Hrvatski Telekom d.d., OIB 81793146560, Radnička cesta 21,10000 Zagreb</izvorni_sadrzaj>
    <derivirana_varijabla naziv="DomainObject.Predmet.StrankaWithAdressOIB_1">Hrvatski Telekom d.d., OIB 81793146560, Radnička cesta 21,10000 Zagreb</derivirana_varijabla>
  </DomainObject.Predmet.StrankaWithAdressOIB>
  <DomainObject.Predmet.StrankaNazivFormated>
    <izvorni_sadrzaj>Hrvatski Telekom d.d.</izvorni_sadrzaj>
    <derivirana_varijabla naziv="DomainObject.Predmet.StrankaNazivFormated_1">Hrvatski Telekom d.d.</derivirana_varijabla>
  </DomainObject.Predmet.StrankaNazivFormated>
  <DomainObject.Predmet.StrankaNazivFormatedOIB>
    <izvorni_sadrzaj>Hrvatski Telekom d.d., OIB 81793146560</izvorni_sadrzaj>
    <derivirana_varijabla naziv="DomainObject.Predmet.StrankaNazivFormatedOIB_1">Hrvatski Telekom d.d., OIB 81793146560</derivirana_varijabla>
  </DomainObject.Predmet.StrankaNazivFormatedOIB>
  <DomainObject.Predmet.Sud.Adresa.Naselje>
    <izvorni_sadrzaj>Opatija</izvorni_sadrzaj>
    <derivirana_varijabla naziv="DomainObject.Predmet.Sud.Adresa.Naselje_1">Opatija</derivirana_varijabla>
  </DomainObject.Predmet.Sud.Adresa.Naselje>
  <DomainObject.Predmet.Sud.Adresa.NaseljeLokativ>
    <izvorni_sadrzaj>Opatiji</izvorni_sadrzaj>
    <derivirana_varijabla naziv="DomainObject.Predmet.Sud.Adresa.NaseljeLokativ_1">Opatiji</derivirana_varijabla>
  </DomainObject.Predmet.Sud.Adresa.NaseljeLokativ>
  <DomainObject.Predmet.Sud.Adresa.PostBroj>
    <izvorni_sadrzaj>51410</izvorni_sadrzaj>
    <derivirana_varijabla naziv="DomainObject.Predmet.Sud.Adresa.PostBroj_1">51410</derivirana_varijabla>
  </DomainObject.Predmet.Sud.Adresa.PostBroj>
  <DomainObject.Predmet.Sud.Adresa.UlicaIKBR>
    <izvorni_sadrzaj>Maršala Tita 4</izvorni_sadrzaj>
    <derivirana_varijabla naziv="DomainObject.Predmet.Sud.Adresa.UlicaIKBR_1">Maršala Tita 4</derivirana_varijabla>
  </DomainObject.Predmet.Sud.Adresa.UlicaIKBR>
  <DomainObject.Predmet.Sud.Naziv>
    <izvorni_sadrzaj>Općinski sud u Rijeci - Stalna služba u Opatiji</izvorni_sadrzaj>
    <derivirana_varijabla naziv="DomainObject.Predmet.Sud.Naziv_1">Općinski sud u Rijeci - Stalna služba u Opatiji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103</izvorni_sadrzaj>
    <derivirana_varijabla naziv="DomainObject.Predmet.TrenutnaLokacijaSpisa.Naziv_1">Referada 103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SSO</izvorni_sadrzaj>
    <derivirana_varijabla naziv="DomainObject.Predmet.UstrojstvenaJedinicaVodi.Naziv_1">Sudska pisarnica SSO</derivirana_varijabla>
  </DomainObject.Predmet.UstrojstvenaJedinicaVodi.Naziv>
  <DomainObject.Predmet.UstrojstvenaJedinicaVodi.Oznaka>
    <izvorni_sadrzaj>Pisarnica SSO</izvorni_sadrzaj>
    <derivirana_varijabla naziv="DomainObject.Predmet.UstrojstvenaJedinicaVodi.Oznaka_1">Pisarnica SSO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Ovrha radi naplate troškova postupka</izvorni_sadrzaj>
    <derivirana_varijabla naziv="DomainObject.Predmet.VrstaSpora.Naziv_1">Ovrha radi naplate troškova postupka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Hrvatski Telekom d.d. zastupanog po punomoćniku Tihomir Zec</item>
    </izvorni_sadrzaj>
    <derivirana_varijabla naziv="DomainObject.Predmet.StrankaListFormated_1">
      <item>Hrvatski Telekom d.d. zastupanog po punomoćniku Tihomir Zec</item>
    </derivirana_varijabla>
  </DomainObject.Predmet.StrankaListFormated>
  <DomainObject.Predmet.StrankaListFormatedOIB>
    <izvorni_sadrzaj>
      <item>Hrvatski Telekom d.d., OIB 81793146560 zastupanog po punomoćniku Tihomir Zec</item>
    </izvorni_sadrzaj>
    <derivirana_varijabla naziv="DomainObject.Predmet.StrankaListFormatedOIB_1">
      <item>Hrvatski Telekom d.d., OIB 81793146560 zastupanog po punomoćniku Tihomir Zec</item>
    </derivirana_varijabla>
  </DomainObject.Predmet.StrankaListFormatedOIB>
  <DomainObject.Predmet.StrankaListFormatedWithAdress>
    <izvorni_sadrzaj>
      <item>Hrvatski Telekom d.d., Radnička cesta 21, 10000 Zagreb zastupanog po punomoćniku Tihomir Zec</item>
    </izvorni_sadrzaj>
    <derivirana_varijabla naziv="DomainObject.Predmet.StrankaListFormatedWithAdress_1">
      <item>Hrvatski Telekom d.d., Radnička cesta 21, 10000 Zagreb zastupanog po punomoćniku Tihomir Zec</item>
    </derivirana_varijabla>
  </DomainObject.Predmet.StrankaListFormatedWithAdress>
  <DomainObject.Predmet.StrankaListFormatedWithAdressOIB>
    <izvorni_sadrzaj>
      <item>Hrvatski Telekom d.d., OIB 81793146560, Radnička cesta 21, 10000 Zagreb zastupanog po punomoćniku Tihomir Zec</item>
    </izvorni_sadrzaj>
    <derivirana_varijabla naziv="DomainObject.Predmet.StrankaListFormatedWithAdressOIB_1">
      <item>Hrvatski Telekom d.d., OIB 81793146560, Radnička cesta 21, 10000 Zagreb zastupanog po punomoćniku Tihomir Zec</item>
    </derivirana_varijabla>
  </DomainObject.Predmet.StrankaListFormatedWithAdressOIB>
  <DomainObject.Predmet.StrankaListNazivFormated>
    <izvorni_sadrzaj>
      <item>Hrvatski Telekom d.d.</item>
    </izvorni_sadrzaj>
    <derivirana_varijabla naziv="DomainObject.Predmet.StrankaListNazivFormated_1">
      <item>Hrvatski Telekom d.d.</item>
    </derivirana_varijabla>
  </DomainObject.Predmet.StrankaListNazivFormated>
  <DomainObject.Predmet.StrankaListNazivFormatedOIB>
    <izvorni_sadrzaj>
      <item>Hrvatski Telekom d.d., OIB 81793146560</item>
    </izvorni_sadrzaj>
    <derivirana_varijabla naziv="DomainObject.Predmet.StrankaListNazivFormatedOIB_1">
      <item>Hrvatski Telekom d.d., OIB 81793146560</item>
    </derivirana_varijabla>
  </DomainObject.Predmet.StrankaListNazivFormatedOIB>
  <DomainObject.Predmet.ProtuStrankaListFormated>
    <izvorni_sadrzaj>
      <item>Matea Stojčević</item>
    </izvorni_sadrzaj>
    <derivirana_varijabla naziv="DomainObject.Predmet.ProtuStrankaListFormated_1">
      <item>Matea Stojčević</item>
    </derivirana_varijabla>
  </DomainObject.Predmet.ProtuStrankaListFormated>
  <DomainObject.Predmet.ProtuStrankaListFormatedOIB>
    <izvorni_sadrzaj>
      <item>Matea Stojčević, OIB 55838434545</item>
    </izvorni_sadrzaj>
    <derivirana_varijabla naziv="DomainObject.Predmet.ProtuStrankaListFormatedOIB_1">
      <item>Matea Stojčević, OIB 55838434545</item>
    </derivirana_varijabla>
  </DomainObject.Predmet.ProtuStrankaListFormatedOIB>
  <DomainObject.Predmet.ProtuStrankaListFormatedWithAdress>
    <izvorni_sadrzaj>
      <item>Matea Stojčević, BOŽE STARCA JURIĆEVA 4, 51000 Rijeka</item>
    </izvorni_sadrzaj>
    <derivirana_varijabla naziv="DomainObject.Predmet.ProtuStrankaListFormatedWithAdress_1">
      <item>Matea Stojčević, BOŽE STARCA JURIĆEVA 4, 51000 Rijeka</item>
    </derivirana_varijabla>
  </DomainObject.Predmet.ProtuStrankaListFormatedWithAdress>
  <DomainObject.Predmet.ProtuStrankaListFormatedWithAdressOIB>
    <izvorni_sadrzaj>
      <item>Matea Stojčević, OIB 55838434545, BOŽE STARCA JURIĆEVA 4, 51000 Rijeka</item>
    </izvorni_sadrzaj>
    <derivirana_varijabla naziv="DomainObject.Predmet.ProtuStrankaListFormatedWithAdressOIB_1">
      <item>Matea Stojčević, OIB 55838434545, BOŽE STARCA JURIĆEVA 4, 51000 Rijeka</item>
    </derivirana_varijabla>
  </DomainObject.Predmet.ProtuStrankaListFormatedWithAdressOIB>
  <DomainObject.Predmet.ProtuStrankaListNazivFormated>
    <izvorni_sadrzaj>
      <item>Matea Stojčević</item>
    </izvorni_sadrzaj>
    <derivirana_varijabla naziv="DomainObject.Predmet.ProtuStrankaListNazivFormated_1">
      <item>Matea Stojčević</item>
    </derivirana_varijabla>
  </DomainObject.Predmet.ProtuStrankaListNazivFormated>
  <DomainObject.Predmet.ProtuStrankaListNazivFormatedOIB>
    <izvorni_sadrzaj>
      <item>Matea Stojčević, OIB 55838434545</item>
    </izvorni_sadrzaj>
    <derivirana_varijabla naziv="DomainObject.Predmet.ProtuStrankaListNazivFormatedOIB_1">
      <item>Matea Stojčević, OIB 55838434545</item>
    </derivirana_varijabla>
  </DomainObject.Predmet.ProtuStrankaListNazivFormatedOIB>
  <DomainObject.Predmet.OstaliListFormated>
    <izvorni_sadrzaj>
      <item>Tihomir Zec punomoćnik sudionika u postupku Hrvatski Telekom d.d.</item>
    </izvorni_sadrzaj>
    <derivirana_varijabla naziv="DomainObject.Predmet.OstaliListFormated_1">
      <item>Tihomir Zec punomoćnik sudionika u postupku Hrvatski Telekom d.d.</item>
    </derivirana_varijabla>
  </DomainObject.Predmet.OstaliListFormated>
  <DomainObject.Predmet.OstaliListFormatedOIB>
    <izvorni_sadrzaj>
      <item>Tihomir Zec, OIB 80723087237 punomoćnik sudionika u postupku Hrvatski Telekom d.d.</item>
    </izvorni_sadrzaj>
    <derivirana_varijabla naziv="DomainObject.Predmet.OstaliListFormatedOIB_1">
      <item>Tihomir Zec, OIB 80723087237 punomoćnik sudionika u postupku Hrvatski Telekom d.d.</item>
    </derivirana_varijabla>
  </DomainObject.Predmet.OstaliListFormatedOIB>
  <DomainObject.Predmet.OstaliListFormatedWithAdress>
    <izvorni_sadrzaj>
      <item>Tihomir Zec, Kardinala A. Stepinca 4, 31000 Osijek punomoćnik sudionika u postupku Hrvatski Telekom d.d.</item>
    </izvorni_sadrzaj>
    <derivirana_varijabla naziv="DomainObject.Predmet.OstaliListFormatedWithAdress_1">
      <item>Tihomir Zec, Kardinala A. Stepinca 4, 31000 Osijek punomoćnik sudionika u postupku Hrvatski Telekom d.d.</item>
    </derivirana_varijabla>
  </DomainObject.Predmet.OstaliListFormatedWithAdress>
  <DomainObject.Predmet.OstaliListFormatedWithAdressOIB>
    <izvorni_sadrzaj>
      <item>Tihomir Zec, OIB 80723087237, Kardinala A. Stepinca 4, 31000 Osijek punomoćnik sudionika u postupku Hrvatski Telekom d.d.</item>
    </izvorni_sadrzaj>
    <derivirana_varijabla naziv="DomainObject.Predmet.OstaliListFormatedWithAdressOIB_1">
      <item>Tihomir Zec, OIB 80723087237, Kardinala A. Stepinca 4, 31000 Osijek punomoćnik sudionika u postupku Hrvatski Telekom d.d.</item>
    </derivirana_varijabla>
  </DomainObject.Predmet.OstaliListFormatedWithAdressOIB>
  <DomainObject.Predmet.OstaliListNazivFormated>
    <izvorni_sadrzaj>
      <item>Tihomir Zec</item>
    </izvorni_sadrzaj>
    <derivirana_varijabla naziv="DomainObject.Predmet.OstaliListNazivFormated_1">
      <item>Tihomir Zec</item>
    </derivirana_varijabla>
  </DomainObject.Predmet.OstaliListNazivFormated>
  <DomainObject.Predmet.OstaliListNazivFormatedOIB>
    <izvorni_sadrzaj>
      <item>Tihomir Zec, OIB 80723087237</item>
    </izvorni_sadrzaj>
    <derivirana_varijabla naziv="DomainObject.Predmet.OstaliListNazivFormatedOIB_1">
      <item>Tihomir Zec, OIB 80723087237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sudski savjetnik</izvorni_sadrzaj>
    <derivirana_varijabla naziv="DomainObject.Predmet.FunkcijaOsobe_1">sudski savjetnik</derivirana_varijabla>
  </DomainObject.Predmet.FunkcijaOsobe>
  <DomainObject.Datum>
    <izvorni_sadrzaj>14. rujna 2026.</izvorni_sadrzaj>
    <derivirana_varijabla naziv="DomainObject.Datum_1">14.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Telekom d.d.</izvorni_sadrzaj>
    <derivirana_varijabla naziv="DomainObject.Predmet.StrankaIDrugi_1">Hrvatski Telekom d.d.</derivirana_varijabla>
  </DomainObject.Predmet.StrankaIDrugi>
  <DomainObject.Predmet.ProtustrankaIDrugi>
    <izvorni_sadrzaj>Matea Stojčević</izvorni_sadrzaj>
    <derivirana_varijabla naziv="DomainObject.Predmet.ProtustrankaIDrugi_1">Matea Stojčević</derivirana_varijabla>
  </DomainObject.Predmet.ProtustrankaIDrugi>
  <DomainObject.Predmet.StrankaIDrugiAdressOIB>
    <izvorni_sadrzaj>Hrvatski Telekom d.d., OIB 81793146560, Radnička cesta 21, 10000 Zagreb</izvorni_sadrzaj>
    <derivirana_varijabla naziv="DomainObject.Predmet.StrankaIDrugiAdressOIB_1">Hrvatski Telekom d.d., OIB 81793146560, Radnička cesta 21, 10000 Zagreb</derivirana_varijabla>
  </DomainObject.Predmet.StrankaIDrugiAdressOIB>
  <DomainObject.Predmet.ProtustrankaIDrugiAdressOIB>
    <izvorni_sadrzaj>Matea Stojčević, OIB 55838434545, BOŽE STARCA JURIĆEVA 4, 51000 Rijeka</izvorni_sadrzaj>
    <derivirana_varijabla naziv="DomainObject.Predmet.ProtustrankaIDrugiAdressOIB_1">Matea Stojčević, OIB 55838434545, BOŽE STARCA JURIĆEVA 4,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1. kolovoza 2025.</izvorni_sadrzaj>
    <derivirana_varijabla naziv="DomainObject.Predmet.OdlukaRjesenje.DatumDonosenjaOdluke_1">1. kolovoza 2025.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Ovr-498/2025-2</izvorni_sadrzaj>
    <derivirana_varijabla naziv="DomainObject.Predmet.OdlukaRjesenje.Oznaka_1">Ovr-498/2025-2</derivirana_varijabla>
  </DomainObject.Predmet.OdlukaRjesenje.Oznaka>
  <DomainObject.Predmet.SudioniciListNaziv>
    <izvorni_sadrzaj>
      <item>Matea Stojčević</item>
      <item>Hrvatski Telekom d.d.</item>
      <item>Tihomir Zec</item>
    </izvorni_sadrzaj>
    <derivirana_varijabla naziv="DomainObject.Predmet.SudioniciListNaziv_1">
      <item>Matea Stojčević</item>
      <item>Hrvatski Telekom d.d.</item>
      <item>Tihomir Zec</item>
    </derivirana_varijabla>
  </DomainObject.Predmet.SudioniciListNaziv>
  <DomainObject.Predmet.SudioniciListAdressOIB>
    <izvorni_sadrzaj>
      <item>Matea Stojčević, OIB 55838434545, BOŽE STARCA JURIĆEVA 4,51000 Rijeka</item>
      <item>Hrvatski Telekom d.d., OIB 81793146560, Radnička cesta 21,10000 Zagreb</item>
      <item>Tihomir Zec, OIB 80723087237, Kardinala A. Stepinca 4,31000 Osijek</item>
    </izvorni_sadrzaj>
    <derivirana_varijabla naziv="DomainObject.Predmet.SudioniciListAdressOIB_1">
      <item>Matea Stojčević, OIB 55838434545, BOŽE STARCA JURIĆEVA 4,51000 Rijeka</item>
      <item>Hrvatski Telekom d.d., OIB 81793146560, Radnička cesta 21,10000 Zagreb</item>
      <item>Tihomir Zec, OIB 80723087237, Kardinala A. Stepinca 4,31000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55838434545</item>
      <item>, OIB 81793146560</item>
      <item>, OIB 80723087237</item>
    </izvorni_sadrzaj>
    <derivirana_varijabla naziv="DomainObject.Predmet.SudioniciListNazivOIB_1">
      <item>, OIB 55838434545</item>
      <item>, OIB 81793146560</item>
      <item>, OIB 80723087237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travnja 2025.</izvorni_sadrzaj>
    <derivirana_varijabla naziv="DomainObject.Predmet.DatumPocetkaProcesa_1">8. travnja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289</properties:Words>
  <properties:Characters>1622</properties:Characters>
  <properties:Lines>57</properties:Lines>
  <properties:Paragraphs>19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1967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2026-09-14T09:08:00Z</dcterms:created>
  <dc:creator>Karolina Peloza</dc:creator>
  <dc:description/>
  <cp:keywords/>
  <cp:lastModifiedBy>Karolina Peloza</cp:lastModifiedBy>
  <dcterms:modified xmlns:xsi="http://www.w3.org/2001/XMLSchema-instance" xsi:type="dcterms:W3CDTF">2026-09-14T09:09:00Z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Zaključak (RI zaključak e oglasna ploča.docx)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