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E5D57" w:rsidR="00074985" w:rsidP="00513F24" w:rsidRDefault="00AE5D57" w14:paraId="387224a" w14:textId="387224a">
      <w:pPr>
        <w15:collapsed w:val="false"/>
        <w:rPr>
          <w:rFonts w:ascii="Arial" w:hAnsi="Arial" w:cs="Arial"/>
        </w:rPr>
      </w:pPr>
      <w:r w:rsidRPr="00AE5D57">
        <w:rPr>
          <w:rFonts w:ascii="Arial" w:hAnsi="Arial" w:cs="Arial"/>
          <w:noProof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457200</wp:posOffset>
            </wp:positionH>
            <wp:positionV relativeFrom="paragraph">
              <wp:posOffset>-228600</wp:posOffset>
            </wp:positionV>
            <wp:extent cx="574040" cy="651510"/>
            <wp:effectExtent l="0" t="0" r="0" b="0"/>
            <wp:wrapSquare wrapText="left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E5D57" w:rsidR="00074985">
        <w:rPr>
          <w:rFonts w:ascii="Arial" w:hAnsi="Arial" w:cs="Arial"/>
        </w:rPr>
        <w:t xml:space="preserve">                </w:t>
      </w:r>
      <w:r w:rsidRPr="00AE5D57" w:rsidR="00074985">
        <w:rPr>
          <w:rFonts w:ascii="Arial" w:hAnsi="Arial" w:cs="Arial"/>
        </w:rPr>
        <w:tab/>
      </w:r>
      <w:r w:rsidRPr="00AE5D57" w:rsidR="00074985">
        <w:rPr>
          <w:rFonts w:ascii="Arial" w:hAnsi="Arial" w:cs="Arial"/>
        </w:rPr>
        <w:tab/>
      </w:r>
    </w:p>
    <w:p w:rsidR="00554DB8" w:rsidP="0023673F" w:rsidRDefault="00BC20FE">
      <w:pPr>
        <w:pStyle w:val="Naslov1"/>
        <w:jc w:val="left"/>
        <w:rPr>
          <w:rFonts w:ascii="Arial" w:hAnsi="Arial" w:cs="Arial"/>
          <w:b w:val="false"/>
        </w:rPr>
      </w:pPr>
      <w:r w:rsidRPr="00AE5D57">
        <w:rPr>
          <w:rFonts w:ascii="Arial" w:hAnsi="Arial" w:cs="Arial"/>
          <w:b w:val="false"/>
        </w:rPr>
        <w:t>REPUBLIKA HRVATSKA</w:t>
      </w:r>
      <w:r w:rsidRPr="00AE5D57">
        <w:rPr>
          <w:rFonts w:ascii="Arial" w:hAnsi="Arial" w:cs="Arial"/>
          <w:b w:val="false"/>
        </w:rPr>
        <w:tab/>
      </w:r>
      <w:r w:rsidRPr="00AE5D57">
        <w:rPr>
          <w:rFonts w:ascii="Arial" w:hAnsi="Arial" w:cs="Arial"/>
          <w:b w:val="false"/>
        </w:rPr>
        <w:tab/>
      </w:r>
      <w:r w:rsidRPr="00AE5D57">
        <w:rPr>
          <w:rFonts w:ascii="Arial" w:hAnsi="Arial" w:cs="Arial"/>
          <w:b w:val="false"/>
        </w:rPr>
        <w:tab/>
      </w:r>
      <w:r w:rsidRPr="00AE5D57">
        <w:rPr>
          <w:rFonts w:ascii="Arial" w:hAnsi="Arial" w:cs="Arial"/>
          <w:b w:val="false"/>
        </w:rPr>
        <w:tab/>
      </w:r>
      <w:r w:rsidR="00554DB8">
        <w:rPr>
          <w:rFonts w:ascii="Arial" w:hAnsi="Arial" w:cs="Arial"/>
          <w:b w:val="false"/>
        </w:rPr>
        <w:t xml:space="preserve">           </w:t>
      </w:r>
      <w:r w:rsidRPr="00AE5D57" w:rsidR="00074985">
        <w:rPr>
          <w:rFonts w:ascii="Arial" w:hAnsi="Arial" w:cs="Arial"/>
          <w:b w:val="false"/>
        </w:rPr>
        <w:t>Broj</w:t>
      </w:r>
      <w:r w:rsidRPr="002512A8" w:rsidR="00074985">
        <w:rPr>
          <w:rFonts w:ascii="Arial" w:hAnsi="Arial" w:cs="Arial"/>
          <w:b w:val="false"/>
        </w:rPr>
        <w:t xml:space="preserve">: </w:t>
      </w:r>
      <w:r w:rsidRPr="002512A8" w:rsidR="002512A8">
        <w:rPr>
          <w:rFonts w:ascii="Arial" w:hAnsi="Arial" w:cs="Arial"/>
          <w:b w:val="false"/>
        </w:rPr>
        <w:t>Pp-</w:t>
      </w:r>
      <w:r w:rsidR="0052221F">
        <w:rPr>
          <w:rFonts w:ascii="Arial" w:hAnsi="Arial" w:cs="Arial"/>
          <w:b w:val="false"/>
        </w:rPr>
        <w:t>6707</w:t>
      </w:r>
      <w:r w:rsidR="00BD3E19">
        <w:rPr>
          <w:rFonts w:ascii="Arial" w:hAnsi="Arial" w:cs="Arial"/>
          <w:b w:val="false"/>
        </w:rPr>
        <w:t>/</w:t>
      </w:r>
      <w:r w:rsidR="0052221F">
        <w:rPr>
          <w:rFonts w:ascii="Arial" w:hAnsi="Arial" w:cs="Arial"/>
          <w:b w:val="false"/>
        </w:rPr>
        <w:t>2024</w:t>
      </w:r>
      <w:r w:rsidR="00554DB8">
        <w:rPr>
          <w:rFonts w:ascii="Arial" w:hAnsi="Arial" w:cs="Arial"/>
          <w:b w:val="false"/>
        </w:rPr>
        <w:t>-</w:t>
      </w:r>
      <w:r w:rsidR="00B70016">
        <w:rPr>
          <w:rFonts w:ascii="Arial" w:hAnsi="Arial" w:cs="Arial"/>
          <w:b w:val="false"/>
        </w:rPr>
        <w:t>24</w:t>
      </w:r>
    </w:p>
    <w:p w:rsidRPr="002512A8" w:rsidR="00074985" w:rsidP="0023673F" w:rsidRDefault="00D432B3">
      <w:pPr>
        <w:pStyle w:val="Naslov1"/>
        <w:jc w:val="left"/>
        <w:rPr>
          <w:rFonts w:ascii="Arial" w:hAnsi="Arial" w:cs="Arial"/>
          <w:b w:val="false"/>
        </w:rPr>
      </w:pPr>
      <w:r w:rsidRPr="002512A8">
        <w:rPr>
          <w:rFonts w:ascii="Arial" w:hAnsi="Arial" w:cs="Arial"/>
          <w:b w:val="false"/>
        </w:rPr>
        <w:t xml:space="preserve">OPĆINSKI </w:t>
      </w:r>
      <w:r w:rsidRPr="002512A8" w:rsidR="00074985">
        <w:rPr>
          <w:rFonts w:ascii="Arial" w:hAnsi="Arial" w:cs="Arial"/>
          <w:b w:val="false"/>
        </w:rPr>
        <w:t xml:space="preserve">PREKRŠAJNI SUD U SPLITU </w:t>
      </w:r>
    </w:p>
    <w:p w:rsidRPr="00AE5D57" w:rsidR="00074985" w:rsidP="00513F24" w:rsidRDefault="00074985">
      <w:pPr>
        <w:rPr>
          <w:rFonts w:ascii="Arial" w:hAnsi="Arial" w:cs="Arial"/>
        </w:rPr>
      </w:pPr>
      <w:r w:rsidRPr="00AE5D57">
        <w:rPr>
          <w:rFonts w:ascii="Arial" w:hAnsi="Arial" w:cs="Arial"/>
        </w:rPr>
        <w:t>Stalna služba u Solinu</w:t>
      </w:r>
    </w:p>
    <w:p w:rsidR="003535A8" w:rsidP="00513F24" w:rsidRDefault="003535A8">
      <w:pPr>
        <w:rPr>
          <w:rFonts w:ascii="Arial" w:hAnsi="Arial" w:cs="Arial"/>
        </w:rPr>
      </w:pPr>
    </w:p>
    <w:p w:rsidR="0023673F" w:rsidP="00513F24" w:rsidRDefault="0023673F">
      <w:pPr>
        <w:rPr>
          <w:rFonts w:ascii="Arial" w:hAnsi="Arial" w:cs="Arial"/>
        </w:rPr>
      </w:pPr>
    </w:p>
    <w:p w:rsidRPr="00AE5D57" w:rsidR="0023673F" w:rsidP="00513F24" w:rsidRDefault="0023673F">
      <w:pPr>
        <w:rPr>
          <w:rFonts w:ascii="Arial" w:hAnsi="Arial" w:cs="Arial"/>
        </w:rPr>
      </w:pPr>
    </w:p>
    <w:p w:rsidRPr="00AE5D57" w:rsidR="00074985" w:rsidP="00513F24" w:rsidRDefault="00074985">
      <w:pPr>
        <w:jc w:val="center"/>
        <w:rPr>
          <w:rFonts w:ascii="Arial" w:hAnsi="Arial" w:cs="Arial"/>
        </w:rPr>
      </w:pPr>
      <w:r w:rsidRPr="00AE5D57">
        <w:rPr>
          <w:rFonts w:ascii="Arial" w:hAnsi="Arial" w:cs="Arial"/>
        </w:rPr>
        <w:t xml:space="preserve">U 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I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M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E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 xml:space="preserve"> 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R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E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P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U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B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L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I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K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E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 xml:space="preserve"> 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H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R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V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A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T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S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K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E</w:t>
      </w:r>
    </w:p>
    <w:p w:rsidRPr="00AE5D57" w:rsidR="00074985" w:rsidP="00513F24" w:rsidRDefault="00074985">
      <w:pPr>
        <w:pStyle w:val="Naslov1"/>
        <w:rPr>
          <w:rFonts w:ascii="Arial" w:hAnsi="Arial" w:cs="Arial"/>
          <w:b w:val="false"/>
        </w:rPr>
      </w:pPr>
    </w:p>
    <w:p w:rsidRPr="00AE5D57" w:rsidR="00074985" w:rsidP="00513F24" w:rsidRDefault="00074985">
      <w:pPr>
        <w:pStyle w:val="Naslov1"/>
        <w:rPr>
          <w:rFonts w:ascii="Arial" w:hAnsi="Arial" w:cs="Arial"/>
          <w:b w:val="false"/>
        </w:rPr>
      </w:pPr>
      <w:r w:rsidRPr="00AE5D57">
        <w:rPr>
          <w:rFonts w:ascii="Arial" w:hAnsi="Arial" w:cs="Arial"/>
          <w:b w:val="false"/>
        </w:rPr>
        <w:t>P</w:t>
      </w:r>
      <w:r w:rsidR="0023673F">
        <w:rPr>
          <w:rFonts w:ascii="Arial" w:hAnsi="Arial" w:cs="Arial"/>
          <w:b w:val="false"/>
        </w:rPr>
        <w:t xml:space="preserve"> </w:t>
      </w:r>
      <w:r w:rsidRPr="00AE5D57">
        <w:rPr>
          <w:rFonts w:ascii="Arial" w:hAnsi="Arial" w:cs="Arial"/>
          <w:b w:val="false"/>
        </w:rPr>
        <w:t>R</w:t>
      </w:r>
      <w:r w:rsidR="0023673F">
        <w:rPr>
          <w:rFonts w:ascii="Arial" w:hAnsi="Arial" w:cs="Arial"/>
          <w:b w:val="false"/>
        </w:rPr>
        <w:t xml:space="preserve"> </w:t>
      </w:r>
      <w:r w:rsidRPr="00AE5D57">
        <w:rPr>
          <w:rFonts w:ascii="Arial" w:hAnsi="Arial" w:cs="Arial"/>
          <w:b w:val="false"/>
        </w:rPr>
        <w:t>E</w:t>
      </w:r>
      <w:r w:rsidR="0023673F">
        <w:rPr>
          <w:rFonts w:ascii="Arial" w:hAnsi="Arial" w:cs="Arial"/>
          <w:b w:val="false"/>
        </w:rPr>
        <w:t xml:space="preserve"> </w:t>
      </w:r>
      <w:r w:rsidRPr="00AE5D57">
        <w:rPr>
          <w:rFonts w:ascii="Arial" w:hAnsi="Arial" w:cs="Arial"/>
          <w:b w:val="false"/>
        </w:rPr>
        <w:t>S</w:t>
      </w:r>
      <w:r w:rsidR="0023673F">
        <w:rPr>
          <w:rFonts w:ascii="Arial" w:hAnsi="Arial" w:cs="Arial"/>
          <w:b w:val="false"/>
        </w:rPr>
        <w:t xml:space="preserve"> </w:t>
      </w:r>
      <w:r w:rsidRPr="00AE5D57">
        <w:rPr>
          <w:rFonts w:ascii="Arial" w:hAnsi="Arial" w:cs="Arial"/>
          <w:b w:val="false"/>
        </w:rPr>
        <w:t>U</w:t>
      </w:r>
      <w:r w:rsidR="0023673F">
        <w:rPr>
          <w:rFonts w:ascii="Arial" w:hAnsi="Arial" w:cs="Arial"/>
          <w:b w:val="false"/>
        </w:rPr>
        <w:t xml:space="preserve"> </w:t>
      </w:r>
      <w:r w:rsidRPr="00AE5D57">
        <w:rPr>
          <w:rFonts w:ascii="Arial" w:hAnsi="Arial" w:cs="Arial"/>
          <w:b w:val="false"/>
        </w:rPr>
        <w:t>D</w:t>
      </w:r>
      <w:r w:rsidR="0023673F">
        <w:rPr>
          <w:rFonts w:ascii="Arial" w:hAnsi="Arial" w:cs="Arial"/>
          <w:b w:val="false"/>
        </w:rPr>
        <w:t xml:space="preserve"> </w:t>
      </w:r>
      <w:r w:rsidRPr="00AE5D57">
        <w:rPr>
          <w:rFonts w:ascii="Arial" w:hAnsi="Arial" w:cs="Arial"/>
          <w:b w:val="false"/>
        </w:rPr>
        <w:t>A</w:t>
      </w:r>
    </w:p>
    <w:p w:rsidRPr="00AE5D57" w:rsidR="00074985" w:rsidP="00513F24" w:rsidRDefault="00074985">
      <w:pPr>
        <w:rPr>
          <w:rFonts w:ascii="Arial" w:hAnsi="Arial" w:cs="Arial"/>
        </w:rPr>
      </w:pPr>
    </w:p>
    <w:p w:rsidR="0023673F" w:rsidP="00513F24" w:rsidRDefault="0023673F">
      <w:pPr>
        <w:pStyle w:val="Tijeloteksta"/>
        <w:rPr>
          <w:rFonts w:ascii="Arial" w:hAnsi="Arial" w:cs="Arial"/>
        </w:rPr>
      </w:pPr>
    </w:p>
    <w:p w:rsidR="0023673F" w:rsidP="0023673F" w:rsidRDefault="00D432B3">
      <w:pPr>
        <w:jc w:val="both"/>
        <w:rPr>
          <w:rFonts w:ascii="Arial" w:hAnsi="Arial" w:cs="Arial"/>
        </w:rPr>
      </w:pPr>
      <w:r w:rsidRPr="00AE5D57">
        <w:rPr>
          <w:rFonts w:ascii="Arial" w:hAnsi="Arial" w:cs="Arial"/>
        </w:rPr>
        <w:t>Općinski p</w:t>
      </w:r>
      <w:r w:rsidRPr="00AE5D57" w:rsidR="00074985">
        <w:rPr>
          <w:rFonts w:ascii="Arial" w:hAnsi="Arial" w:cs="Arial"/>
        </w:rPr>
        <w:t xml:space="preserve">rekršajni sud u Splitu, Stalna služba u Solinu, po sutkinji Slavki Kodžoman uz sudjelovanje zapisničarke </w:t>
      </w:r>
      <w:r w:rsidR="006D0478">
        <w:rPr>
          <w:rFonts w:ascii="Arial" w:hAnsi="Arial" w:cs="Arial"/>
        </w:rPr>
        <w:t>Dragice Pavić Radović</w:t>
      </w:r>
      <w:r w:rsidR="0023673F">
        <w:rPr>
          <w:rFonts w:ascii="Arial" w:hAnsi="Arial" w:cs="Arial"/>
        </w:rPr>
        <w:t>,</w:t>
      </w:r>
      <w:r w:rsidRPr="00AE5D57" w:rsidR="00BC20FE">
        <w:rPr>
          <w:rFonts w:ascii="Arial" w:hAnsi="Arial" w:cs="Arial"/>
        </w:rPr>
        <w:t xml:space="preserve"> </w:t>
      </w:r>
      <w:r w:rsidRPr="00AE5D57" w:rsidR="00074985">
        <w:rPr>
          <w:rFonts w:ascii="Arial" w:hAnsi="Arial" w:cs="Arial"/>
        </w:rPr>
        <w:t>u prekršajnom postupku protiv</w:t>
      </w:r>
      <w:r w:rsidRPr="00AE5D57" w:rsidR="00BC20FE">
        <w:rPr>
          <w:rFonts w:ascii="Arial" w:hAnsi="Arial" w:cs="Arial"/>
        </w:rPr>
        <w:t xml:space="preserve"> okrivljeni</w:t>
      </w:r>
      <w:r w:rsidR="002512A8">
        <w:rPr>
          <w:rFonts w:ascii="Arial" w:hAnsi="Arial" w:cs="Arial"/>
        </w:rPr>
        <w:t xml:space="preserve">ka </w:t>
      </w:r>
      <w:r w:rsidR="0052221F">
        <w:rPr>
          <w:rFonts w:ascii="Arial" w:hAnsi="Arial" w:cs="Arial"/>
        </w:rPr>
        <w:t>Denis Bočina</w:t>
      </w:r>
      <w:r w:rsidR="006D0478">
        <w:rPr>
          <w:rFonts w:ascii="Arial" w:hAnsi="Arial" w:cs="Arial"/>
        </w:rPr>
        <w:t>,</w:t>
      </w:r>
      <w:r w:rsidR="002512A8">
        <w:rPr>
          <w:rFonts w:ascii="Arial" w:hAnsi="Arial" w:cs="Arial"/>
        </w:rPr>
        <w:t xml:space="preserve">  </w:t>
      </w:r>
      <w:r w:rsidR="0023673F">
        <w:rPr>
          <w:rFonts w:ascii="Arial" w:hAnsi="Arial" w:cs="Arial"/>
        </w:rPr>
        <w:t xml:space="preserve">a zbog prekršaja iz čl. 59. st. 5. Zakona o sigurnosti prometa na cestama </w:t>
      </w:r>
      <w:r w:rsidRPr="00AE5D57" w:rsidR="00154DFA">
        <w:rPr>
          <w:rFonts w:ascii="Arial" w:hAnsi="Arial" w:cs="Arial"/>
        </w:rPr>
        <w:t xml:space="preserve">(„Narodne novine br: </w:t>
      </w:r>
      <w:r w:rsidRPr="00AE5D57" w:rsidR="00513FA2">
        <w:rPr>
          <w:rFonts w:ascii="Arial" w:hAnsi="Arial" w:cs="Arial"/>
        </w:rPr>
        <w:t>67/08, 48/10, 74/11, 80/13, 158/13, 92/14, 64/15, 108/17, 70/19</w:t>
      </w:r>
      <w:r w:rsidR="00BD3E19">
        <w:rPr>
          <w:rFonts w:ascii="Arial" w:hAnsi="Arial" w:cs="Arial"/>
        </w:rPr>
        <w:t>, 114/22</w:t>
      </w:r>
      <w:r w:rsidRPr="00AE5D57" w:rsidR="00154DFA">
        <w:rPr>
          <w:rFonts w:ascii="Arial" w:hAnsi="Arial" w:cs="Arial"/>
        </w:rPr>
        <w:t>), p</w:t>
      </w:r>
      <w:r w:rsidRPr="00AE5D57" w:rsidR="00074985">
        <w:rPr>
          <w:rFonts w:ascii="Arial" w:hAnsi="Arial" w:cs="Arial"/>
        </w:rPr>
        <w:t xml:space="preserve">ovodom prigovora </w:t>
      </w:r>
      <w:r w:rsidRPr="00AE5D57" w:rsidR="00154DFA">
        <w:rPr>
          <w:rFonts w:ascii="Arial" w:hAnsi="Arial" w:cs="Arial"/>
        </w:rPr>
        <w:t>okrivljen</w:t>
      </w:r>
      <w:r w:rsidRPr="00AE5D57" w:rsidR="00AB65F8">
        <w:rPr>
          <w:rFonts w:ascii="Arial" w:hAnsi="Arial" w:cs="Arial"/>
        </w:rPr>
        <w:t xml:space="preserve">ika </w:t>
      </w:r>
      <w:r w:rsidRPr="00AE5D57" w:rsidR="00154DFA">
        <w:rPr>
          <w:rFonts w:ascii="Arial" w:hAnsi="Arial" w:cs="Arial"/>
        </w:rPr>
        <w:t xml:space="preserve">podnijetog </w:t>
      </w:r>
      <w:r w:rsidRPr="00AE5D57" w:rsidR="00074985">
        <w:rPr>
          <w:rFonts w:ascii="Arial" w:hAnsi="Arial" w:cs="Arial"/>
        </w:rPr>
        <w:t>protiv</w:t>
      </w:r>
      <w:r w:rsidR="00D768E3">
        <w:rPr>
          <w:rFonts w:ascii="Arial" w:hAnsi="Arial" w:cs="Arial"/>
        </w:rPr>
        <w:t xml:space="preserve"> obveznog</w:t>
      </w:r>
      <w:r w:rsidRPr="00AE5D57" w:rsidR="00BC20FE">
        <w:rPr>
          <w:rFonts w:ascii="Arial" w:hAnsi="Arial" w:cs="Arial"/>
        </w:rPr>
        <w:t xml:space="preserve"> </w:t>
      </w:r>
      <w:r w:rsidRPr="00AE5D57" w:rsidR="00074985">
        <w:rPr>
          <w:rFonts w:ascii="Arial" w:hAnsi="Arial" w:cs="Arial"/>
        </w:rPr>
        <w:t>prekršajnog</w:t>
      </w:r>
      <w:r w:rsidRPr="00AE5D57" w:rsidR="00CE357D">
        <w:rPr>
          <w:rFonts w:ascii="Arial" w:hAnsi="Arial" w:cs="Arial"/>
        </w:rPr>
        <w:t xml:space="preserve"> </w:t>
      </w:r>
      <w:r w:rsidRPr="00AE5D57" w:rsidR="00074985">
        <w:rPr>
          <w:rFonts w:ascii="Arial" w:hAnsi="Arial" w:cs="Arial"/>
        </w:rPr>
        <w:t xml:space="preserve">naloga </w:t>
      </w:r>
      <w:r w:rsidR="0052221F">
        <w:rPr>
          <w:rFonts w:ascii="Arial" w:hAnsi="Arial" w:cs="Arial"/>
        </w:rPr>
        <w:t>PU Splitsko-dalmatinska Postaja prometne policije Split  pod brojem: Klasa: 211-07/23-4/65348 Ur.br.: 511-12-36-23-2 od 5. rujna 2023.</w:t>
      </w:r>
      <w:r w:rsidR="00BD3E19">
        <w:rPr>
          <w:rFonts w:ascii="Arial" w:hAnsi="Arial" w:cs="Arial"/>
        </w:rPr>
        <w:t>.</w:t>
      </w:r>
      <w:r w:rsidR="002512A8">
        <w:rPr>
          <w:rFonts w:ascii="Arial" w:hAnsi="Arial" w:cs="Arial"/>
        </w:rPr>
        <w:t xml:space="preserve">, </w:t>
      </w:r>
      <w:r w:rsidRPr="00AE5D57" w:rsidR="00464E30">
        <w:rPr>
          <w:rFonts w:ascii="Arial" w:hAnsi="Arial" w:cs="Arial"/>
        </w:rPr>
        <w:t>n</w:t>
      </w:r>
      <w:r w:rsidRPr="00AE5D57" w:rsidR="00074985">
        <w:rPr>
          <w:rFonts w:ascii="Arial" w:hAnsi="Arial" w:cs="Arial"/>
        </w:rPr>
        <w:t xml:space="preserve">akon provedenog žurnog postupka dana </w:t>
      </w:r>
      <w:r w:rsidR="0052221F">
        <w:rPr>
          <w:rFonts w:ascii="Arial" w:hAnsi="Arial" w:cs="Arial"/>
        </w:rPr>
        <w:t>10</w:t>
      </w:r>
      <w:r w:rsidR="00B70016">
        <w:rPr>
          <w:rFonts w:ascii="Arial" w:hAnsi="Arial" w:cs="Arial"/>
        </w:rPr>
        <w:t xml:space="preserve">. </w:t>
      </w:r>
      <w:r w:rsidR="0052221F">
        <w:rPr>
          <w:rFonts w:ascii="Arial" w:hAnsi="Arial" w:cs="Arial"/>
        </w:rPr>
        <w:t>rujna</w:t>
      </w:r>
      <w:r w:rsidR="00B70016">
        <w:rPr>
          <w:rFonts w:ascii="Arial" w:hAnsi="Arial" w:cs="Arial"/>
        </w:rPr>
        <w:t xml:space="preserve"> 2025</w:t>
      </w:r>
      <w:r w:rsidR="002512A8">
        <w:rPr>
          <w:rFonts w:ascii="Arial" w:hAnsi="Arial" w:cs="Arial"/>
        </w:rPr>
        <w:t xml:space="preserve">.  </w:t>
      </w:r>
    </w:p>
    <w:p w:rsidR="00A62D48" w:rsidP="00A62D48" w:rsidRDefault="00A62D48">
      <w:pPr>
        <w:pStyle w:val="Naslov1"/>
        <w:jc w:val="left"/>
        <w:rPr>
          <w:rFonts w:ascii="Arial" w:hAnsi="Arial" w:cs="Arial"/>
          <w:b w:val="false"/>
          <w:bCs w:val="false"/>
        </w:rPr>
      </w:pPr>
    </w:p>
    <w:p w:rsidRPr="00AE5D57" w:rsidR="00074985" w:rsidP="00A62D48" w:rsidRDefault="00074985">
      <w:pPr>
        <w:pStyle w:val="Naslov1"/>
        <w:rPr>
          <w:rFonts w:ascii="Arial" w:hAnsi="Arial" w:cs="Arial"/>
          <w:b w:val="false"/>
        </w:rPr>
      </w:pPr>
      <w:r w:rsidRPr="00AE5D57">
        <w:rPr>
          <w:rFonts w:ascii="Arial" w:hAnsi="Arial" w:cs="Arial"/>
          <w:b w:val="false"/>
        </w:rPr>
        <w:t>presudio    je</w:t>
      </w:r>
    </w:p>
    <w:p w:rsidRPr="00AE5D57" w:rsidR="00074985" w:rsidP="00513F24" w:rsidRDefault="00074985">
      <w:pPr>
        <w:jc w:val="both"/>
        <w:rPr>
          <w:rFonts w:ascii="Arial" w:hAnsi="Arial" w:cs="Arial"/>
        </w:rPr>
      </w:pPr>
    </w:p>
    <w:p w:rsidR="0052221F" w:rsidP="0052221F" w:rsidRDefault="00522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Okrivljenik DENIS BOČINA, OIB:04740332138,  sin Ivana i Jasne  rođ. Blažević, rođ. 28.8.1988. u Splitu, s prebivalištem u Klisu, Pozirale 6, rukovoditelj građevinskih strojeva, zaposlen, mjesečna primanja 1.000,00 eura, rastavljen, otac dvoje djece, državljanin RH, prekršajno kažnjavan </w:t>
      </w:r>
    </w:p>
    <w:p w:rsidR="00B70016" w:rsidP="00513F24" w:rsidRDefault="00B70016">
      <w:pPr>
        <w:jc w:val="center"/>
        <w:rPr>
          <w:rFonts w:ascii="Arial" w:hAnsi="Arial" w:cs="Arial"/>
        </w:rPr>
      </w:pPr>
    </w:p>
    <w:p w:rsidRPr="00AE5D57" w:rsidR="00074985" w:rsidP="00513F24" w:rsidRDefault="00074985">
      <w:pPr>
        <w:jc w:val="center"/>
        <w:rPr>
          <w:rFonts w:ascii="Arial" w:hAnsi="Arial" w:cs="Arial"/>
        </w:rPr>
      </w:pPr>
      <w:r w:rsidRPr="00AE5D57">
        <w:rPr>
          <w:rFonts w:ascii="Arial" w:hAnsi="Arial" w:cs="Arial"/>
        </w:rPr>
        <w:t>kriv  je</w:t>
      </w:r>
    </w:p>
    <w:p w:rsidRPr="00AE5D57" w:rsidR="00074985" w:rsidP="00513F24" w:rsidRDefault="00074985">
      <w:pPr>
        <w:jc w:val="center"/>
        <w:rPr>
          <w:rFonts w:ascii="Arial" w:hAnsi="Arial" w:cs="Arial"/>
        </w:rPr>
      </w:pPr>
    </w:p>
    <w:p w:rsidRPr="00AE5D57" w:rsidR="005D5B0C" w:rsidP="00771452" w:rsidRDefault="00074985">
      <w:pPr>
        <w:jc w:val="both"/>
        <w:rPr>
          <w:rFonts w:ascii="Arial" w:hAnsi="Arial" w:cs="Arial"/>
        </w:rPr>
      </w:pPr>
      <w:r w:rsidRPr="00AE5D57">
        <w:rPr>
          <w:rFonts w:ascii="Arial" w:hAnsi="Arial" w:cs="Arial"/>
        </w:rPr>
        <w:t>što je dana</w:t>
      </w:r>
      <w:r w:rsidRPr="00AE5D57" w:rsidR="00A25553">
        <w:rPr>
          <w:rFonts w:ascii="Arial" w:hAnsi="Arial" w:cs="Arial"/>
        </w:rPr>
        <w:t xml:space="preserve"> </w:t>
      </w:r>
      <w:r w:rsidR="00D768E3">
        <w:rPr>
          <w:rFonts w:ascii="Arial" w:hAnsi="Arial" w:cs="Arial"/>
        </w:rPr>
        <w:t>12. veljače 2022. u 10:12 sati u Solinu u ulici Stjepana Radića</w:t>
      </w:r>
      <w:r w:rsidR="00B70016">
        <w:rPr>
          <w:rFonts w:ascii="Arial" w:hAnsi="Arial" w:cs="Arial"/>
        </w:rPr>
        <w:t xml:space="preserve"> </w:t>
      </w:r>
      <w:r w:rsidR="00BD3E19">
        <w:rPr>
          <w:rFonts w:ascii="Arial" w:hAnsi="Arial" w:cs="Arial"/>
        </w:rPr>
        <w:t xml:space="preserve">upravljao osobnim automobilom </w:t>
      </w:r>
      <w:r w:rsidR="00D768E3">
        <w:rPr>
          <w:rFonts w:ascii="Arial" w:hAnsi="Arial" w:cs="Arial"/>
        </w:rPr>
        <w:t>BMW</w:t>
      </w:r>
      <w:r w:rsidR="00B70016">
        <w:rPr>
          <w:rFonts w:ascii="Arial" w:hAnsi="Arial" w:cs="Arial"/>
        </w:rPr>
        <w:t xml:space="preserve"> ST </w:t>
      </w:r>
      <w:r w:rsidR="00D768E3">
        <w:rPr>
          <w:rFonts w:ascii="Arial" w:hAnsi="Arial" w:cs="Arial"/>
        </w:rPr>
        <w:t>5003 T</w:t>
      </w:r>
      <w:r w:rsidR="00B70016">
        <w:rPr>
          <w:rFonts w:ascii="Arial" w:hAnsi="Arial" w:cs="Arial"/>
        </w:rPr>
        <w:t xml:space="preserve"> </w:t>
      </w:r>
      <w:r w:rsidR="00A62D48">
        <w:rPr>
          <w:rFonts w:ascii="Arial" w:hAnsi="Arial" w:cs="Arial"/>
        </w:rPr>
        <w:t xml:space="preserve">od smjera </w:t>
      </w:r>
      <w:r w:rsidR="00D768E3">
        <w:rPr>
          <w:rFonts w:ascii="Arial" w:hAnsi="Arial" w:cs="Arial"/>
        </w:rPr>
        <w:t>zapada</w:t>
      </w:r>
      <w:r w:rsidR="00A62D48">
        <w:rPr>
          <w:rFonts w:ascii="Arial" w:hAnsi="Arial" w:cs="Arial"/>
        </w:rPr>
        <w:t xml:space="preserve"> u smjeru </w:t>
      </w:r>
      <w:r w:rsidR="00D768E3">
        <w:rPr>
          <w:rFonts w:ascii="Arial" w:hAnsi="Arial" w:cs="Arial"/>
        </w:rPr>
        <w:t>istoka</w:t>
      </w:r>
      <w:r w:rsidR="00A62D48">
        <w:rPr>
          <w:rFonts w:ascii="Arial" w:hAnsi="Arial" w:cs="Arial"/>
        </w:rPr>
        <w:t xml:space="preserve"> te dolaskom do </w:t>
      </w:r>
      <w:r w:rsidR="00D768E3">
        <w:rPr>
          <w:rFonts w:ascii="Arial" w:hAnsi="Arial" w:cs="Arial"/>
        </w:rPr>
        <w:t xml:space="preserve">mjesta gdje se prometom upravlja privremeno postavljenom svjetlosnom  prometnom signalizacijom nije </w:t>
      </w:r>
      <w:r w:rsidR="00A62D48">
        <w:rPr>
          <w:rFonts w:ascii="Arial" w:hAnsi="Arial" w:cs="Arial"/>
        </w:rPr>
        <w:t>zaustavio vozilo na znak crveno svijetla na semaforu</w:t>
      </w:r>
      <w:r w:rsidR="00D768E3">
        <w:rPr>
          <w:rFonts w:ascii="Arial" w:hAnsi="Arial" w:cs="Arial"/>
        </w:rPr>
        <w:t>, već je zadržao smjer kretanja</w:t>
      </w:r>
    </w:p>
    <w:p w:rsidRPr="00AE5D57" w:rsidR="00464E30" w:rsidP="00573B22" w:rsidRDefault="00464E30">
      <w:pPr>
        <w:jc w:val="both"/>
        <w:rPr>
          <w:rFonts w:ascii="Arial" w:hAnsi="Arial" w:cs="Arial"/>
        </w:rPr>
      </w:pPr>
    </w:p>
    <w:p w:rsidR="00CE3537" w:rsidP="00513F24" w:rsidRDefault="00074985">
      <w:pPr>
        <w:jc w:val="both"/>
        <w:rPr>
          <w:rFonts w:ascii="Arial" w:hAnsi="Arial" w:cs="Arial"/>
        </w:rPr>
      </w:pPr>
      <w:r w:rsidRPr="00AE5D57">
        <w:rPr>
          <w:rFonts w:ascii="Arial" w:hAnsi="Arial" w:cs="Arial"/>
        </w:rPr>
        <w:t>čime je počin</w:t>
      </w:r>
      <w:r w:rsidRPr="00AE5D57" w:rsidR="00A25553">
        <w:rPr>
          <w:rFonts w:ascii="Arial" w:hAnsi="Arial" w:cs="Arial"/>
        </w:rPr>
        <w:t>i</w:t>
      </w:r>
      <w:r w:rsidR="002512A8">
        <w:rPr>
          <w:rFonts w:ascii="Arial" w:hAnsi="Arial" w:cs="Arial"/>
        </w:rPr>
        <w:t>o</w:t>
      </w:r>
      <w:r w:rsidRPr="00AE5D57" w:rsidR="00B64A86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prekršaj iz čl.</w:t>
      </w:r>
      <w:r w:rsidRPr="00AE5D57" w:rsidR="00D17C6E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59.</w:t>
      </w:r>
      <w:r w:rsidRPr="00AE5D57" w:rsidR="00D17C6E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st.</w:t>
      </w:r>
      <w:r w:rsidRPr="00AE5D57" w:rsidR="00D17C6E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1, a kažnjiv po čl.</w:t>
      </w:r>
      <w:r w:rsidRPr="00AE5D57" w:rsidR="00D17C6E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59.</w:t>
      </w:r>
      <w:r w:rsidRPr="00AE5D57" w:rsidR="00D17C6E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st.</w:t>
      </w:r>
      <w:r w:rsidRPr="00AE5D57" w:rsidR="00D17C6E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 xml:space="preserve">5. Zakona o sigurnosti prometa na cestama </w:t>
      </w:r>
      <w:r w:rsidRPr="00AE5D57" w:rsidR="00367014">
        <w:rPr>
          <w:rFonts w:ascii="Arial" w:hAnsi="Arial" w:cs="Arial"/>
        </w:rPr>
        <w:t>(„Narodne novine“ br.: 67/08, 48/10</w:t>
      </w:r>
      <w:r w:rsidRPr="00AE5D57" w:rsidR="00A25553">
        <w:rPr>
          <w:rFonts w:ascii="Arial" w:hAnsi="Arial" w:cs="Arial"/>
        </w:rPr>
        <w:t xml:space="preserve">, </w:t>
      </w:r>
      <w:r w:rsidRPr="00AE5D57" w:rsidR="00367014">
        <w:rPr>
          <w:rFonts w:ascii="Arial" w:hAnsi="Arial" w:cs="Arial"/>
        </w:rPr>
        <w:t>74/11</w:t>
      </w:r>
      <w:r w:rsidRPr="00AE5D57" w:rsidR="00513F24">
        <w:rPr>
          <w:rFonts w:ascii="Arial" w:hAnsi="Arial" w:cs="Arial"/>
        </w:rPr>
        <w:t>, 80/13, 158/13, 92/14 i 64/15</w:t>
      </w:r>
      <w:r w:rsidR="00D23890">
        <w:rPr>
          <w:rFonts w:ascii="Arial" w:hAnsi="Arial" w:cs="Arial"/>
        </w:rPr>
        <w:t>, 108/17, 70/19, 114/22</w:t>
      </w:r>
      <w:r w:rsidRPr="00AE5D57" w:rsidR="00513F24">
        <w:rPr>
          <w:rFonts w:ascii="Arial" w:hAnsi="Arial" w:cs="Arial"/>
        </w:rPr>
        <w:t>),</w:t>
      </w:r>
      <w:r w:rsidRPr="00AE5D57" w:rsidR="00367014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pa se</w:t>
      </w:r>
      <w:r w:rsidRPr="00AE5D57" w:rsidR="00B64A86">
        <w:rPr>
          <w:rFonts w:ascii="Arial" w:hAnsi="Arial" w:cs="Arial"/>
        </w:rPr>
        <w:t xml:space="preserve"> okrivljeni</w:t>
      </w:r>
      <w:r w:rsidRPr="00AE5D57" w:rsidR="00B91D24">
        <w:rPr>
          <w:rFonts w:ascii="Arial" w:hAnsi="Arial" w:cs="Arial"/>
        </w:rPr>
        <w:t>ku</w:t>
      </w:r>
      <w:r w:rsidRPr="00AE5D57">
        <w:rPr>
          <w:rFonts w:ascii="Arial" w:hAnsi="Arial" w:cs="Arial"/>
        </w:rPr>
        <w:t xml:space="preserve"> temeljem istog propisa</w:t>
      </w:r>
      <w:r w:rsidRPr="00AE5D57" w:rsidR="000773DD">
        <w:rPr>
          <w:rFonts w:ascii="Arial" w:hAnsi="Arial" w:cs="Arial"/>
        </w:rPr>
        <w:t xml:space="preserve"> </w:t>
      </w:r>
    </w:p>
    <w:p w:rsidRPr="00AE5D57" w:rsidR="00554DB8" w:rsidP="00513F24" w:rsidRDefault="00554DB8">
      <w:pPr>
        <w:jc w:val="both"/>
        <w:rPr>
          <w:rFonts w:ascii="Arial" w:hAnsi="Arial" w:cs="Arial"/>
        </w:rPr>
      </w:pPr>
    </w:p>
    <w:p w:rsidRPr="00AE5D57" w:rsidR="00074985" w:rsidP="00513F24" w:rsidRDefault="000773DD">
      <w:pPr>
        <w:jc w:val="center"/>
        <w:rPr>
          <w:rFonts w:ascii="Arial" w:hAnsi="Arial" w:cs="Arial"/>
        </w:rPr>
      </w:pPr>
      <w:r w:rsidRPr="00AE5D57">
        <w:rPr>
          <w:rFonts w:ascii="Arial" w:hAnsi="Arial" w:cs="Arial"/>
        </w:rPr>
        <w:t>i</w:t>
      </w:r>
      <w:r w:rsidRPr="00AE5D57" w:rsidR="00074985">
        <w:rPr>
          <w:rFonts w:ascii="Arial" w:hAnsi="Arial" w:cs="Arial"/>
        </w:rPr>
        <w:t>zriče</w:t>
      </w:r>
    </w:p>
    <w:p w:rsidRPr="00AE5D57" w:rsidR="00074985" w:rsidP="00513F24" w:rsidRDefault="00074985">
      <w:pPr>
        <w:jc w:val="center"/>
        <w:rPr>
          <w:rFonts w:ascii="Arial" w:hAnsi="Arial" w:cs="Arial"/>
          <w:b/>
        </w:rPr>
      </w:pPr>
    </w:p>
    <w:p w:rsidR="002512A8" w:rsidP="00BD3E19" w:rsidRDefault="00074985">
      <w:pPr>
        <w:jc w:val="center"/>
        <w:rPr>
          <w:rFonts w:ascii="Arial" w:hAnsi="Arial" w:cs="Arial"/>
          <w:sz w:val="22"/>
          <w:szCs w:val="22"/>
        </w:rPr>
      </w:pPr>
      <w:r w:rsidRPr="00AE5D57">
        <w:rPr>
          <w:rFonts w:ascii="Arial" w:hAnsi="Arial" w:cs="Arial"/>
        </w:rPr>
        <w:t xml:space="preserve">NOVČANA KAZNA U IZNOSU OD </w:t>
      </w:r>
      <w:r w:rsidR="00A62D48">
        <w:rPr>
          <w:rFonts w:ascii="Arial" w:hAnsi="Arial" w:cs="Arial"/>
        </w:rPr>
        <w:t>390</w:t>
      </w:r>
      <w:r w:rsidR="00BD3E19">
        <w:rPr>
          <w:rFonts w:ascii="Arial" w:hAnsi="Arial" w:cs="Arial"/>
        </w:rPr>
        <w:t>,00</w:t>
      </w:r>
      <w:r w:rsidR="002512A8">
        <w:rPr>
          <w:rFonts w:ascii="Arial" w:hAnsi="Arial" w:cs="Arial"/>
        </w:rPr>
        <w:t xml:space="preserve"> Eura (</w:t>
      </w:r>
      <w:r w:rsidR="00A62D48">
        <w:rPr>
          <w:rFonts w:ascii="Arial" w:hAnsi="Arial" w:cs="Arial"/>
        </w:rPr>
        <w:t>tristo devedeset</w:t>
      </w:r>
      <w:r w:rsidR="00554DB8">
        <w:rPr>
          <w:rFonts w:ascii="Arial" w:hAnsi="Arial" w:cs="Arial"/>
        </w:rPr>
        <w:t xml:space="preserve">) </w:t>
      </w:r>
    </w:p>
    <w:p w:rsidRPr="00AE5D57" w:rsidR="00B75CC7" w:rsidP="00513F24" w:rsidRDefault="00B75CC7">
      <w:pPr>
        <w:rPr>
          <w:rFonts w:ascii="Arial" w:hAnsi="Arial" w:cs="Arial"/>
        </w:rPr>
      </w:pPr>
    </w:p>
    <w:p w:rsidRPr="00AE5D57" w:rsidR="00BC20FE" w:rsidP="00513F24" w:rsidRDefault="00A25553">
      <w:pPr>
        <w:jc w:val="both"/>
        <w:rPr>
          <w:rFonts w:ascii="Arial" w:hAnsi="Arial" w:cs="Arial"/>
        </w:rPr>
      </w:pPr>
      <w:r w:rsidRPr="00AE5D57">
        <w:rPr>
          <w:rFonts w:ascii="Arial" w:hAnsi="Arial" w:cs="Arial"/>
        </w:rPr>
        <w:lastRenderedPageBreak/>
        <w:t>Temeljem čl. 33. st. 10. Prekršajnog zakona okrivljeni</w:t>
      </w:r>
      <w:r w:rsidRPr="00AE5D57" w:rsidR="00B91D24">
        <w:rPr>
          <w:rFonts w:ascii="Arial" w:hAnsi="Arial" w:cs="Arial"/>
        </w:rPr>
        <w:t>k</w:t>
      </w:r>
      <w:r w:rsidRPr="00AE5D57">
        <w:rPr>
          <w:rFonts w:ascii="Arial" w:hAnsi="Arial" w:cs="Arial"/>
        </w:rPr>
        <w:t xml:space="preserve"> je du</w:t>
      </w:r>
      <w:r w:rsidRPr="00AE5D57" w:rsidR="000773DD">
        <w:rPr>
          <w:rFonts w:ascii="Arial" w:hAnsi="Arial" w:cs="Arial"/>
        </w:rPr>
        <w:t>ž</w:t>
      </w:r>
      <w:r w:rsidRPr="00AE5D57" w:rsidR="00B91D24">
        <w:rPr>
          <w:rFonts w:ascii="Arial" w:hAnsi="Arial" w:cs="Arial"/>
        </w:rPr>
        <w:t>a</w:t>
      </w:r>
      <w:r w:rsidRPr="00AE5D57" w:rsidR="000773DD">
        <w:rPr>
          <w:rFonts w:ascii="Arial" w:hAnsi="Arial" w:cs="Arial"/>
        </w:rPr>
        <w:t>n</w:t>
      </w:r>
      <w:r w:rsidRPr="00AE5D57">
        <w:rPr>
          <w:rFonts w:ascii="Arial" w:hAnsi="Arial" w:cs="Arial"/>
        </w:rPr>
        <w:t xml:space="preserve"> novčanu kaznu platiti u roku od </w:t>
      </w:r>
      <w:r w:rsidR="002512A8">
        <w:rPr>
          <w:rFonts w:ascii="Arial" w:hAnsi="Arial" w:cs="Arial"/>
        </w:rPr>
        <w:t>30</w:t>
      </w:r>
      <w:r w:rsidRPr="00AE5D57" w:rsidR="00BC20FE">
        <w:rPr>
          <w:rFonts w:ascii="Arial" w:hAnsi="Arial" w:cs="Arial"/>
        </w:rPr>
        <w:t xml:space="preserve"> </w:t>
      </w:r>
      <w:r w:rsidRPr="00AE5D57" w:rsidR="00154DFA">
        <w:rPr>
          <w:rFonts w:ascii="Arial" w:hAnsi="Arial" w:cs="Arial"/>
        </w:rPr>
        <w:t>(</w:t>
      </w:r>
      <w:r w:rsidR="002512A8">
        <w:rPr>
          <w:rFonts w:ascii="Arial" w:hAnsi="Arial" w:cs="Arial"/>
        </w:rPr>
        <w:t>tri</w:t>
      </w:r>
      <w:r w:rsidR="0023673F">
        <w:rPr>
          <w:rFonts w:ascii="Arial" w:hAnsi="Arial" w:cs="Arial"/>
        </w:rPr>
        <w:t>deset</w:t>
      </w:r>
      <w:r w:rsidRPr="00AE5D57" w:rsidR="00154DFA">
        <w:rPr>
          <w:rFonts w:ascii="Arial" w:hAnsi="Arial" w:cs="Arial"/>
        </w:rPr>
        <w:t xml:space="preserve">) </w:t>
      </w:r>
      <w:r w:rsidRPr="00AE5D57" w:rsidR="00BC20FE">
        <w:rPr>
          <w:rFonts w:ascii="Arial" w:hAnsi="Arial" w:cs="Arial"/>
        </w:rPr>
        <w:t xml:space="preserve">dana </w:t>
      </w:r>
      <w:r w:rsidRPr="00AE5D57">
        <w:rPr>
          <w:rFonts w:ascii="Arial" w:hAnsi="Arial" w:cs="Arial"/>
        </w:rPr>
        <w:t xml:space="preserve">po </w:t>
      </w:r>
      <w:r w:rsidR="00D768E3">
        <w:rPr>
          <w:rFonts w:ascii="Arial" w:hAnsi="Arial" w:cs="Arial"/>
        </w:rPr>
        <w:t>primitku</w:t>
      </w:r>
      <w:r w:rsidR="0023673F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 xml:space="preserve">ove presude, a u protivnom će se naplatiti prisilnim putem. </w:t>
      </w:r>
    </w:p>
    <w:p w:rsidRPr="00AE5D57" w:rsidR="00513FA2" w:rsidP="00513F24" w:rsidRDefault="00513FA2">
      <w:pPr>
        <w:jc w:val="both"/>
        <w:rPr>
          <w:rFonts w:ascii="Arial" w:hAnsi="Arial" w:cs="Arial"/>
        </w:rPr>
      </w:pPr>
    </w:p>
    <w:p w:rsidRPr="00AE5D57" w:rsidR="00A25553" w:rsidP="00513F24" w:rsidRDefault="00A25553">
      <w:pPr>
        <w:jc w:val="both"/>
        <w:rPr>
          <w:rFonts w:ascii="Arial" w:hAnsi="Arial" w:cs="Arial"/>
        </w:rPr>
      </w:pPr>
      <w:r w:rsidRPr="00AE5D57">
        <w:rPr>
          <w:rFonts w:ascii="Arial" w:hAnsi="Arial" w:cs="Arial"/>
        </w:rPr>
        <w:t>Ukoliko okrivljeni</w:t>
      </w:r>
      <w:r w:rsidR="002512A8">
        <w:rPr>
          <w:rFonts w:ascii="Arial" w:hAnsi="Arial" w:cs="Arial"/>
        </w:rPr>
        <w:t>k</w:t>
      </w:r>
      <w:r w:rsidRPr="00AE5D57" w:rsidR="00B64A86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 xml:space="preserve">u ovom roku uplati dvije trećine izrečene novčane kazne, smatrat će se da je novčana kazna u cijelosti uplaćena. </w:t>
      </w:r>
    </w:p>
    <w:p w:rsidRPr="00AE5D57" w:rsidR="00AC1D4F" w:rsidP="00513F24" w:rsidRDefault="00AC1D4F">
      <w:pPr>
        <w:jc w:val="both"/>
        <w:rPr>
          <w:rFonts w:ascii="Arial" w:hAnsi="Arial" w:cs="Arial"/>
        </w:rPr>
      </w:pPr>
    </w:p>
    <w:p w:rsidRPr="00AE5D57" w:rsidR="00BC20FE" w:rsidP="002512A8" w:rsidRDefault="00A25553">
      <w:pPr>
        <w:jc w:val="both"/>
        <w:rPr>
          <w:rFonts w:ascii="Arial" w:hAnsi="Arial" w:cs="Arial"/>
        </w:rPr>
      </w:pPr>
      <w:r w:rsidRPr="00AE5D57">
        <w:rPr>
          <w:rFonts w:ascii="Arial" w:hAnsi="Arial" w:cs="Arial"/>
        </w:rPr>
        <w:t>Temel</w:t>
      </w:r>
      <w:r w:rsidRPr="00AE5D57" w:rsidR="00992501">
        <w:rPr>
          <w:rFonts w:ascii="Arial" w:hAnsi="Arial" w:cs="Arial"/>
        </w:rPr>
        <w:t>j</w:t>
      </w:r>
      <w:r w:rsidRPr="00AE5D57">
        <w:rPr>
          <w:rFonts w:ascii="Arial" w:hAnsi="Arial" w:cs="Arial"/>
        </w:rPr>
        <w:t>em odredbe čl.</w:t>
      </w:r>
      <w:r w:rsidRPr="00AE5D57" w:rsidR="00513FA2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138.</w:t>
      </w:r>
      <w:r w:rsidRPr="00AE5D57" w:rsidR="000773DD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st.3. Prekršajnog zakona okrivljeni</w:t>
      </w:r>
      <w:r w:rsidR="00D768E3">
        <w:rPr>
          <w:rFonts w:ascii="Arial" w:hAnsi="Arial" w:cs="Arial"/>
        </w:rPr>
        <w:t>k</w:t>
      </w:r>
      <w:r w:rsidRPr="00AE5D57" w:rsidR="00B64A86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je duž</w:t>
      </w:r>
      <w:r w:rsidR="00D768E3">
        <w:rPr>
          <w:rFonts w:ascii="Arial" w:hAnsi="Arial" w:cs="Arial"/>
        </w:rPr>
        <w:t>an</w:t>
      </w:r>
      <w:r w:rsidRPr="00AE5D57">
        <w:rPr>
          <w:rFonts w:ascii="Arial" w:hAnsi="Arial" w:cs="Arial"/>
        </w:rPr>
        <w:t xml:space="preserve"> platiti trošak prekršajnog postupka u paušalnom iznosu od </w:t>
      </w:r>
      <w:r w:rsidR="00A62D48">
        <w:rPr>
          <w:rFonts w:ascii="Arial" w:hAnsi="Arial" w:cs="Arial"/>
        </w:rPr>
        <w:t>3</w:t>
      </w:r>
      <w:r w:rsidR="00BD3E19">
        <w:rPr>
          <w:rFonts w:ascii="Arial" w:hAnsi="Arial" w:cs="Arial"/>
        </w:rPr>
        <w:t>0,00</w:t>
      </w:r>
      <w:r w:rsidR="002512A8">
        <w:rPr>
          <w:rFonts w:ascii="Arial" w:hAnsi="Arial" w:cs="Arial"/>
        </w:rPr>
        <w:t xml:space="preserve"> Eura (</w:t>
      </w:r>
      <w:r w:rsidR="00A62D48">
        <w:rPr>
          <w:rFonts w:ascii="Arial" w:hAnsi="Arial" w:cs="Arial"/>
        </w:rPr>
        <w:t>trideset</w:t>
      </w:r>
      <w:r w:rsidR="00BD3E19">
        <w:rPr>
          <w:rFonts w:ascii="Arial" w:hAnsi="Arial" w:cs="Arial"/>
        </w:rPr>
        <w:t xml:space="preserve"> </w:t>
      </w:r>
      <w:r w:rsidR="00A62D48">
        <w:rPr>
          <w:rFonts w:ascii="Arial" w:hAnsi="Arial" w:cs="Arial"/>
        </w:rPr>
        <w:t>eura</w:t>
      </w:r>
      <w:r w:rsidR="002512A8">
        <w:rPr>
          <w:rFonts w:ascii="Arial" w:hAnsi="Arial" w:cs="Arial"/>
        </w:rPr>
        <w:t xml:space="preserve">), </w:t>
      </w:r>
      <w:r w:rsidRPr="00AE5D57">
        <w:rPr>
          <w:rFonts w:ascii="Arial" w:hAnsi="Arial" w:cs="Arial"/>
        </w:rPr>
        <w:t xml:space="preserve">u roku od </w:t>
      </w:r>
      <w:r w:rsidR="002512A8">
        <w:rPr>
          <w:rFonts w:ascii="Arial" w:hAnsi="Arial" w:cs="Arial"/>
        </w:rPr>
        <w:t>3</w:t>
      </w:r>
      <w:r w:rsidR="0023673F">
        <w:rPr>
          <w:rFonts w:ascii="Arial" w:hAnsi="Arial" w:cs="Arial"/>
        </w:rPr>
        <w:t>0</w:t>
      </w:r>
      <w:r w:rsidRPr="00AE5D57" w:rsidR="00BC20FE">
        <w:rPr>
          <w:rFonts w:ascii="Arial" w:hAnsi="Arial" w:cs="Arial"/>
        </w:rPr>
        <w:t xml:space="preserve"> (</w:t>
      </w:r>
      <w:r w:rsidR="002512A8">
        <w:rPr>
          <w:rFonts w:ascii="Arial" w:hAnsi="Arial" w:cs="Arial"/>
        </w:rPr>
        <w:t>trid</w:t>
      </w:r>
      <w:r w:rsidR="0023673F">
        <w:rPr>
          <w:rFonts w:ascii="Arial" w:hAnsi="Arial" w:cs="Arial"/>
        </w:rPr>
        <w:t>eset</w:t>
      </w:r>
      <w:r w:rsidRPr="00AE5D57" w:rsidR="00BC20FE">
        <w:rPr>
          <w:rFonts w:ascii="Arial" w:hAnsi="Arial" w:cs="Arial"/>
        </w:rPr>
        <w:t xml:space="preserve">) </w:t>
      </w:r>
      <w:r w:rsidR="00BD3E19">
        <w:rPr>
          <w:rFonts w:ascii="Arial" w:hAnsi="Arial" w:cs="Arial"/>
        </w:rPr>
        <w:t xml:space="preserve"> dana po </w:t>
      </w:r>
      <w:r w:rsidR="00D768E3">
        <w:rPr>
          <w:rFonts w:ascii="Arial" w:hAnsi="Arial" w:cs="Arial"/>
        </w:rPr>
        <w:t>primitku</w:t>
      </w:r>
      <w:r w:rsidRPr="00AE5D57" w:rsidR="00BC20FE">
        <w:rPr>
          <w:rFonts w:ascii="Arial" w:hAnsi="Arial" w:cs="Arial"/>
        </w:rPr>
        <w:t xml:space="preserve"> </w:t>
      </w:r>
      <w:r w:rsidRPr="00AE5D57">
        <w:rPr>
          <w:rFonts w:ascii="Arial" w:hAnsi="Arial" w:cs="Arial"/>
        </w:rPr>
        <w:t>presude, jer će se u protivnom</w:t>
      </w:r>
      <w:r w:rsidR="0023673F">
        <w:rPr>
          <w:rFonts w:ascii="Arial" w:hAnsi="Arial" w:cs="Arial"/>
        </w:rPr>
        <w:t xml:space="preserve"> isti </w:t>
      </w:r>
      <w:r w:rsidRPr="00AE5D57">
        <w:rPr>
          <w:rFonts w:ascii="Arial" w:hAnsi="Arial" w:cs="Arial"/>
        </w:rPr>
        <w:t xml:space="preserve">naplatiti prisilnim putem. </w:t>
      </w:r>
    </w:p>
    <w:p w:rsidRPr="00AE5D57" w:rsidR="00BC20FE" w:rsidP="00513F24" w:rsidRDefault="00BC20FE">
      <w:pPr>
        <w:jc w:val="both"/>
        <w:rPr>
          <w:rFonts w:ascii="Arial" w:hAnsi="Arial" w:cs="Arial"/>
        </w:rPr>
      </w:pPr>
    </w:p>
    <w:p w:rsidRPr="00AE5D57" w:rsidR="00992501" w:rsidP="00513F24" w:rsidRDefault="00074985">
      <w:pPr>
        <w:pStyle w:val="Naslov1"/>
        <w:rPr>
          <w:rFonts w:ascii="Arial" w:hAnsi="Arial" w:cs="Arial"/>
          <w:b w:val="false"/>
        </w:rPr>
      </w:pPr>
      <w:r w:rsidRPr="00AE5D57">
        <w:rPr>
          <w:rFonts w:ascii="Arial" w:hAnsi="Arial" w:cs="Arial"/>
          <w:b w:val="false"/>
        </w:rPr>
        <w:t>O</w:t>
      </w:r>
      <w:r w:rsidRPr="00AE5D57" w:rsidR="00F96512">
        <w:rPr>
          <w:rFonts w:ascii="Arial" w:hAnsi="Arial" w:cs="Arial"/>
          <w:b w:val="false"/>
        </w:rPr>
        <w:t>brazloženje</w:t>
      </w:r>
    </w:p>
    <w:p w:rsidRPr="00AE5D57" w:rsidR="00074985" w:rsidP="00513F24" w:rsidRDefault="00F96512">
      <w:pPr>
        <w:pStyle w:val="Naslov1"/>
        <w:rPr>
          <w:rFonts w:ascii="Arial" w:hAnsi="Arial" w:cs="Arial"/>
          <w:b w:val="false"/>
        </w:rPr>
      </w:pPr>
      <w:r w:rsidRPr="00AE5D57">
        <w:rPr>
          <w:rFonts w:ascii="Arial" w:hAnsi="Arial" w:cs="Arial"/>
          <w:b w:val="false"/>
        </w:rPr>
        <w:t xml:space="preserve"> </w:t>
      </w:r>
    </w:p>
    <w:p w:rsidRPr="00BD3E19" w:rsidR="00074985" w:rsidP="00BD3E19" w:rsidRDefault="00B700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52221F" w:rsidR="0052221F">
        <w:rPr>
          <w:rFonts w:ascii="Arial" w:hAnsi="Arial" w:cs="Arial"/>
        </w:rPr>
        <w:t xml:space="preserve"> </w:t>
      </w:r>
      <w:r w:rsidR="0052221F">
        <w:rPr>
          <w:rFonts w:ascii="Arial" w:hAnsi="Arial" w:cs="Arial"/>
        </w:rPr>
        <w:t xml:space="preserve">PU Splitsko-dalmatinska Postaja prometne policije Split  pod brojem: Klasa: 211-07/23-4/65348 Ur.br.: </w:t>
      </w:r>
      <w:r w:rsidR="0052221F">
        <w:rPr>
          <w:rFonts w:ascii="Arial" w:hAnsi="Arial" w:cs="Arial"/>
        </w:rPr>
        <w:t>511-12-36-23-2 od 5. rujna 2023</w:t>
      </w:r>
      <w:r>
        <w:rPr>
          <w:rFonts w:ascii="Arial" w:hAnsi="Arial" w:cs="Arial"/>
        </w:rPr>
        <w:t>.</w:t>
      </w:r>
      <w:r w:rsidR="00554DB8">
        <w:rPr>
          <w:rFonts w:ascii="Arial" w:hAnsi="Arial" w:cs="Arial"/>
        </w:rPr>
        <w:t xml:space="preserve"> i</w:t>
      </w:r>
      <w:r w:rsidRPr="00BD3E19" w:rsidR="00513F24">
        <w:rPr>
          <w:rFonts w:ascii="Arial" w:hAnsi="Arial" w:cs="Arial"/>
        </w:rPr>
        <w:t xml:space="preserve">zdala </w:t>
      </w:r>
      <w:r w:rsidRPr="00BD3E19" w:rsidR="00154DFA">
        <w:rPr>
          <w:rFonts w:ascii="Arial" w:hAnsi="Arial" w:cs="Arial"/>
        </w:rPr>
        <w:t xml:space="preserve">je </w:t>
      </w:r>
      <w:r w:rsidR="00D768E3">
        <w:rPr>
          <w:rFonts w:ascii="Arial" w:hAnsi="Arial" w:cs="Arial"/>
        </w:rPr>
        <w:t xml:space="preserve"> obvezni </w:t>
      </w:r>
      <w:r w:rsidRPr="00BD3E19" w:rsidR="00074985">
        <w:rPr>
          <w:rFonts w:ascii="Arial" w:hAnsi="Arial" w:cs="Arial"/>
        </w:rPr>
        <w:t>prekršajni nalog protiv okr</w:t>
      </w:r>
      <w:r w:rsidRPr="00BD3E19" w:rsidR="00CC4F3C">
        <w:rPr>
          <w:rFonts w:ascii="Arial" w:hAnsi="Arial" w:cs="Arial"/>
        </w:rPr>
        <w:t>ivlje</w:t>
      </w:r>
      <w:r w:rsidRPr="00BD3E19" w:rsidR="00A25553">
        <w:rPr>
          <w:rFonts w:ascii="Arial" w:hAnsi="Arial" w:cs="Arial"/>
        </w:rPr>
        <w:t>ni</w:t>
      </w:r>
      <w:r w:rsidRPr="00BD3E19" w:rsidR="002512A8">
        <w:rPr>
          <w:rFonts w:ascii="Arial" w:hAnsi="Arial" w:cs="Arial"/>
        </w:rPr>
        <w:t>ka</w:t>
      </w:r>
      <w:r w:rsidRPr="00BD3E19" w:rsidR="00A25553">
        <w:rPr>
          <w:rFonts w:ascii="Arial" w:hAnsi="Arial" w:cs="Arial"/>
        </w:rPr>
        <w:t>, a</w:t>
      </w:r>
      <w:r w:rsidRPr="00BD3E19" w:rsidR="00074985">
        <w:rPr>
          <w:rFonts w:ascii="Arial" w:hAnsi="Arial" w:cs="Arial"/>
        </w:rPr>
        <w:t xml:space="preserve"> zbog prekršaja opisanog u izreci ove presude, protiv kojeg je ok</w:t>
      </w:r>
      <w:r w:rsidRPr="00BD3E19" w:rsidR="00CC4F3C">
        <w:rPr>
          <w:rFonts w:ascii="Arial" w:hAnsi="Arial" w:cs="Arial"/>
        </w:rPr>
        <w:t>rivlje</w:t>
      </w:r>
      <w:r w:rsidRPr="00BD3E19" w:rsidR="00A25553">
        <w:rPr>
          <w:rFonts w:ascii="Arial" w:hAnsi="Arial" w:cs="Arial"/>
        </w:rPr>
        <w:t>ni</w:t>
      </w:r>
      <w:r w:rsidRPr="00BD3E19" w:rsidR="002512A8">
        <w:rPr>
          <w:rFonts w:ascii="Arial" w:hAnsi="Arial" w:cs="Arial"/>
        </w:rPr>
        <w:t xml:space="preserve">k </w:t>
      </w:r>
      <w:r w:rsidRPr="00BD3E19" w:rsidR="00B64A86">
        <w:rPr>
          <w:rFonts w:ascii="Arial" w:hAnsi="Arial" w:cs="Arial"/>
        </w:rPr>
        <w:t xml:space="preserve"> </w:t>
      </w:r>
      <w:r w:rsidRPr="00BD3E19" w:rsidR="00A25553">
        <w:rPr>
          <w:rFonts w:ascii="Arial" w:hAnsi="Arial" w:cs="Arial"/>
        </w:rPr>
        <w:t>uloži</w:t>
      </w:r>
      <w:r w:rsidRPr="00BD3E19" w:rsidR="002512A8">
        <w:rPr>
          <w:rFonts w:ascii="Arial" w:hAnsi="Arial" w:cs="Arial"/>
        </w:rPr>
        <w:t>o</w:t>
      </w:r>
      <w:r w:rsidRPr="00BD3E19" w:rsidR="00B64A86">
        <w:rPr>
          <w:rFonts w:ascii="Arial" w:hAnsi="Arial" w:cs="Arial"/>
        </w:rPr>
        <w:t xml:space="preserve"> </w:t>
      </w:r>
      <w:r w:rsidRPr="00BD3E19" w:rsidR="000773DD">
        <w:rPr>
          <w:rFonts w:ascii="Arial" w:hAnsi="Arial" w:cs="Arial"/>
        </w:rPr>
        <w:t>prigovor</w:t>
      </w:r>
      <w:r w:rsidRPr="00BD3E19" w:rsidR="00074985">
        <w:rPr>
          <w:rFonts w:ascii="Arial" w:hAnsi="Arial" w:cs="Arial"/>
        </w:rPr>
        <w:t xml:space="preserve"> pa je isti stavljen izvan snage i proveden je </w:t>
      </w:r>
      <w:r w:rsidR="00554DB8">
        <w:rPr>
          <w:rFonts w:ascii="Arial" w:hAnsi="Arial" w:cs="Arial"/>
        </w:rPr>
        <w:t>prekršajni</w:t>
      </w:r>
      <w:r w:rsidRPr="00BD3E19" w:rsidR="00074985">
        <w:rPr>
          <w:rFonts w:ascii="Arial" w:hAnsi="Arial" w:cs="Arial"/>
        </w:rPr>
        <w:t xml:space="preserve"> postupak.</w:t>
      </w:r>
    </w:p>
    <w:p w:rsidRPr="00AE5D57" w:rsidR="00074985" w:rsidP="00513F24" w:rsidRDefault="00074985">
      <w:pPr>
        <w:jc w:val="both"/>
        <w:rPr>
          <w:rFonts w:ascii="Arial" w:hAnsi="Arial" w:cs="Arial"/>
        </w:rPr>
      </w:pPr>
    </w:p>
    <w:p w:rsidR="00B70016" w:rsidP="00B70016" w:rsidRDefault="00BD3E1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AE5D57" w:rsidR="00074985">
        <w:rPr>
          <w:rFonts w:ascii="Arial" w:hAnsi="Arial" w:cs="Arial"/>
        </w:rPr>
        <w:t>Okr</w:t>
      </w:r>
      <w:r w:rsidRPr="00AE5D57" w:rsidR="00F44AE6">
        <w:rPr>
          <w:rFonts w:ascii="Arial" w:hAnsi="Arial" w:cs="Arial"/>
        </w:rPr>
        <w:t>ivlj</w:t>
      </w:r>
      <w:r w:rsidRPr="00AE5D57" w:rsidR="0010421F">
        <w:rPr>
          <w:rFonts w:ascii="Arial" w:hAnsi="Arial" w:cs="Arial"/>
        </w:rPr>
        <w:t>e</w:t>
      </w:r>
      <w:r w:rsidRPr="00AE5D57" w:rsidR="00A25553">
        <w:rPr>
          <w:rFonts w:ascii="Arial" w:hAnsi="Arial" w:cs="Arial"/>
        </w:rPr>
        <w:t>ni</w:t>
      </w:r>
      <w:r w:rsidR="002512A8">
        <w:rPr>
          <w:rFonts w:ascii="Arial" w:hAnsi="Arial" w:cs="Arial"/>
        </w:rPr>
        <w:t>k</w:t>
      </w:r>
      <w:r w:rsidR="0023673F">
        <w:rPr>
          <w:rFonts w:ascii="Arial" w:hAnsi="Arial" w:cs="Arial"/>
        </w:rPr>
        <w:t xml:space="preserve"> </w:t>
      </w:r>
      <w:r w:rsidRPr="00AE5D57" w:rsidR="00B91D24">
        <w:rPr>
          <w:rFonts w:ascii="Arial" w:hAnsi="Arial" w:cs="Arial"/>
        </w:rPr>
        <w:t xml:space="preserve">je </w:t>
      </w:r>
      <w:r w:rsidRPr="00AE5D57" w:rsidR="00A25553">
        <w:rPr>
          <w:rFonts w:ascii="Arial" w:hAnsi="Arial" w:cs="Arial"/>
        </w:rPr>
        <w:t xml:space="preserve">u svojoj </w:t>
      </w:r>
      <w:r w:rsidR="00554DB8">
        <w:rPr>
          <w:rFonts w:ascii="Arial" w:hAnsi="Arial" w:cs="Arial"/>
        </w:rPr>
        <w:t>o</w:t>
      </w:r>
      <w:r>
        <w:rPr>
          <w:rFonts w:ascii="Arial" w:hAnsi="Arial" w:cs="Arial"/>
        </w:rPr>
        <w:t>brani</w:t>
      </w:r>
      <w:r w:rsidR="00554DB8">
        <w:rPr>
          <w:rFonts w:ascii="Arial" w:hAnsi="Arial" w:cs="Arial"/>
        </w:rPr>
        <w:t xml:space="preserve"> naveo da se </w:t>
      </w:r>
      <w:r w:rsidR="00B70016">
        <w:rPr>
          <w:rFonts w:ascii="Arial" w:hAnsi="Arial" w:cs="Arial"/>
        </w:rPr>
        <w:t xml:space="preserve"> </w:t>
      </w:r>
      <w:r w:rsidR="00554DB8">
        <w:rPr>
          <w:rFonts w:ascii="Arial" w:hAnsi="Arial" w:cs="Arial"/>
        </w:rPr>
        <w:t xml:space="preserve">smatra krivim za prekršaje koji mu se stavlja na </w:t>
      </w:r>
      <w:r w:rsidR="00B70016">
        <w:rPr>
          <w:rFonts w:ascii="Arial" w:hAnsi="Arial" w:cs="Arial"/>
        </w:rPr>
        <w:t>teret,</w:t>
      </w:r>
      <w:r w:rsidR="0052221F">
        <w:rPr>
          <w:rFonts w:ascii="Arial" w:hAnsi="Arial" w:cs="Arial"/>
        </w:rPr>
        <w:t xml:space="preserve"> te da je točno da</w:t>
      </w:r>
      <w:r w:rsidR="00B70016">
        <w:rPr>
          <w:rFonts w:ascii="Arial" w:hAnsi="Arial" w:cs="Arial"/>
        </w:rPr>
        <w:t xml:space="preserve"> </w:t>
      </w:r>
      <w:r w:rsidR="0052221F">
        <w:rPr>
          <w:rFonts w:ascii="Arial" w:hAnsi="Arial" w:cs="Arial"/>
        </w:rPr>
        <w:t xml:space="preserve">je da sam navedenog dana u Solinu u ulici Stjepana Radića  upravljao osobnim automobilom BMW   ST 5033 T te dolaskom do mjesta događaja gdje je promet upravljen privremenom postavljenom svjetlosnom signalizacijom </w:t>
      </w:r>
      <w:r w:rsidR="0052221F">
        <w:rPr>
          <w:rFonts w:ascii="Arial" w:hAnsi="Arial" w:cs="Arial"/>
        </w:rPr>
        <w:t>nije</w:t>
      </w:r>
      <w:r w:rsidR="0052221F">
        <w:rPr>
          <w:rFonts w:ascii="Arial" w:hAnsi="Arial" w:cs="Arial"/>
        </w:rPr>
        <w:t xml:space="preserve"> zaustavio vozilo na znak crvenog svijetla zbog jednog kombi vozila koji je bio ispred </w:t>
      </w:r>
      <w:r w:rsidR="0052221F">
        <w:rPr>
          <w:rFonts w:ascii="Arial" w:hAnsi="Arial" w:cs="Arial"/>
        </w:rPr>
        <w:t>nije</w:t>
      </w:r>
      <w:r w:rsidR="0052221F">
        <w:rPr>
          <w:rFonts w:ascii="Arial" w:hAnsi="Arial" w:cs="Arial"/>
        </w:rPr>
        <w:t xml:space="preserve"> vidio znak pa ga</w:t>
      </w:r>
      <w:r w:rsidR="0052221F">
        <w:rPr>
          <w:rFonts w:ascii="Arial" w:hAnsi="Arial" w:cs="Arial"/>
        </w:rPr>
        <w:t xml:space="preserve"> je </w:t>
      </w:r>
      <w:r w:rsidR="0052221F">
        <w:rPr>
          <w:rFonts w:ascii="Arial" w:hAnsi="Arial" w:cs="Arial"/>
        </w:rPr>
        <w:t xml:space="preserve"> zaobišao., do sada </w:t>
      </w:r>
      <w:r w:rsidR="0052221F">
        <w:rPr>
          <w:rFonts w:ascii="Arial" w:hAnsi="Arial" w:cs="Arial"/>
        </w:rPr>
        <w:t>nikada</w:t>
      </w:r>
      <w:r w:rsidR="0052221F">
        <w:rPr>
          <w:rFonts w:ascii="Arial" w:hAnsi="Arial" w:cs="Arial"/>
        </w:rPr>
        <w:t xml:space="preserve"> </w:t>
      </w:r>
      <w:r w:rsidR="0052221F">
        <w:rPr>
          <w:rFonts w:ascii="Arial" w:hAnsi="Arial" w:cs="Arial"/>
        </w:rPr>
        <w:t>nije</w:t>
      </w:r>
      <w:r w:rsidR="0052221F">
        <w:rPr>
          <w:rFonts w:ascii="Arial" w:hAnsi="Arial" w:cs="Arial"/>
        </w:rPr>
        <w:t xml:space="preserve"> bio prekršajno k</w:t>
      </w:r>
      <w:r w:rsidR="0052221F">
        <w:rPr>
          <w:rFonts w:ascii="Arial" w:hAnsi="Arial" w:cs="Arial"/>
        </w:rPr>
        <w:t>ažnjavan za isto djelo, te moli</w:t>
      </w:r>
      <w:r w:rsidR="0052221F">
        <w:rPr>
          <w:rFonts w:ascii="Arial" w:hAnsi="Arial" w:cs="Arial"/>
        </w:rPr>
        <w:t xml:space="preserve"> da </w:t>
      </w:r>
      <w:r w:rsidR="0052221F">
        <w:rPr>
          <w:rFonts w:ascii="Arial" w:hAnsi="Arial" w:cs="Arial"/>
        </w:rPr>
        <w:t>mu</w:t>
      </w:r>
      <w:r w:rsidR="0052221F">
        <w:rPr>
          <w:rFonts w:ascii="Arial" w:hAnsi="Arial" w:cs="Arial"/>
        </w:rPr>
        <w:t xml:space="preserve"> se kazna ublaži i ne izrekne mjera</w:t>
      </w:r>
      <w:r w:rsidR="00B70016">
        <w:rPr>
          <w:rFonts w:ascii="Arial" w:hAnsi="Arial" w:cs="Arial"/>
        </w:rPr>
        <w:t>.</w:t>
      </w:r>
    </w:p>
    <w:p w:rsidR="00B70016" w:rsidP="00554DB8" w:rsidRDefault="00B70016">
      <w:pPr>
        <w:jc w:val="both"/>
        <w:rPr>
          <w:rFonts w:ascii="Arial" w:hAnsi="Arial" w:cs="Arial"/>
        </w:rPr>
      </w:pPr>
    </w:p>
    <w:p w:rsidR="00554DB8" w:rsidP="00554DB8" w:rsidRDefault="00BD3E1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52221F">
        <w:rPr>
          <w:rFonts w:ascii="Arial" w:hAnsi="Arial" w:cs="Arial"/>
        </w:rPr>
        <w:t xml:space="preserve">U dokazne svrhe pročitana je obavijest </w:t>
      </w:r>
      <w:r w:rsidR="0052221F">
        <w:rPr>
          <w:rFonts w:ascii="Arial" w:hAnsi="Arial" w:cs="Arial"/>
        </w:rPr>
        <w:t xml:space="preserve">o počinjenom prekršaju od 12. veljače 2022., obrazac o podacima o vozaču na ime Denis Bočina, </w:t>
      </w:r>
      <w:r w:rsidR="0052221F">
        <w:rPr>
          <w:rFonts w:ascii="Arial" w:hAnsi="Arial" w:cs="Arial"/>
        </w:rPr>
        <w:t>te je izvršen</w:t>
      </w:r>
      <w:r w:rsidR="0052221F">
        <w:rPr>
          <w:rFonts w:ascii="Arial" w:hAnsi="Arial" w:cs="Arial"/>
        </w:rPr>
        <w:t xml:space="preserve"> uvid u prekršajnu evidenciju iz koje je razvidno da je  okrivljenik  bio prekršajno kažnjavan za prekršaje iz oblasti sigurnosti prometa na cestama, ali nije za isti prekršaj</w:t>
      </w:r>
    </w:p>
    <w:p w:rsidR="0052221F" w:rsidP="00B70016" w:rsidRDefault="0052221F">
      <w:pPr>
        <w:jc w:val="both"/>
        <w:rPr>
          <w:rFonts w:ascii="Arial" w:hAnsi="Arial" w:cs="Arial"/>
        </w:rPr>
      </w:pPr>
    </w:p>
    <w:p w:rsidRPr="00AE5D57" w:rsidR="002E7425" w:rsidP="00513F24" w:rsidRDefault="005416D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AE5D57" w:rsidR="002E7425">
        <w:rPr>
          <w:rFonts w:ascii="Arial" w:hAnsi="Arial" w:cs="Arial"/>
        </w:rPr>
        <w:t xml:space="preserve">Nakon ovako provedenog dokaznog postupka, te savjesne ocjene svakog dokaza pojedinačno i u svezi s ostalim dokazima sud </w:t>
      </w:r>
      <w:r w:rsidR="00554DB8">
        <w:rPr>
          <w:rFonts w:ascii="Arial" w:hAnsi="Arial" w:cs="Arial"/>
        </w:rPr>
        <w:t>je utvrdio</w:t>
      </w:r>
      <w:r w:rsidR="00C44E24">
        <w:rPr>
          <w:rFonts w:ascii="Arial" w:hAnsi="Arial" w:cs="Arial"/>
        </w:rPr>
        <w:t xml:space="preserve"> da je okrivljeni</w:t>
      </w:r>
      <w:r w:rsidR="002512A8">
        <w:rPr>
          <w:rFonts w:ascii="Arial" w:hAnsi="Arial" w:cs="Arial"/>
        </w:rPr>
        <w:t xml:space="preserve">k </w:t>
      </w:r>
      <w:r w:rsidR="00C44E24">
        <w:rPr>
          <w:rFonts w:ascii="Arial" w:hAnsi="Arial" w:cs="Arial"/>
        </w:rPr>
        <w:t>počini</w:t>
      </w:r>
      <w:r w:rsidR="002512A8">
        <w:rPr>
          <w:rFonts w:ascii="Arial" w:hAnsi="Arial" w:cs="Arial"/>
        </w:rPr>
        <w:t>o</w:t>
      </w:r>
      <w:r w:rsidRPr="00AE5D57" w:rsidR="002E7425">
        <w:rPr>
          <w:rFonts w:ascii="Arial" w:hAnsi="Arial" w:cs="Arial"/>
        </w:rPr>
        <w:t xml:space="preserve"> prekršajno djelo koj</w:t>
      </w:r>
      <w:r w:rsidR="00C44E24">
        <w:rPr>
          <w:rFonts w:ascii="Arial" w:hAnsi="Arial" w:cs="Arial"/>
        </w:rPr>
        <w:t xml:space="preserve">e </w:t>
      </w:r>
      <w:r w:rsidR="002512A8">
        <w:rPr>
          <w:rFonts w:ascii="Arial" w:hAnsi="Arial" w:cs="Arial"/>
        </w:rPr>
        <w:t>mu</w:t>
      </w:r>
      <w:r w:rsidR="00C44E24">
        <w:rPr>
          <w:rFonts w:ascii="Arial" w:hAnsi="Arial" w:cs="Arial"/>
        </w:rPr>
        <w:t xml:space="preserve"> </w:t>
      </w:r>
      <w:r w:rsidRPr="00AE5D57" w:rsidR="002E7425">
        <w:rPr>
          <w:rFonts w:ascii="Arial" w:hAnsi="Arial" w:cs="Arial"/>
        </w:rPr>
        <w:t>se stavlja na teret, a kako je to činjenično opisano i pravno označeno u izreci ove presude.</w:t>
      </w:r>
    </w:p>
    <w:p w:rsidRPr="00AE5D57" w:rsidR="00090B71" w:rsidP="00513F24" w:rsidRDefault="00090B71">
      <w:pPr>
        <w:jc w:val="both"/>
        <w:rPr>
          <w:rFonts w:ascii="Arial" w:hAnsi="Arial" w:cs="Arial"/>
        </w:rPr>
      </w:pPr>
    </w:p>
    <w:p w:rsidR="00AF367C" w:rsidP="00AF367C" w:rsidRDefault="005416D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4.1. </w:t>
      </w:r>
      <w:r w:rsidR="00D768E3">
        <w:rPr>
          <w:rFonts w:ascii="Arial" w:hAnsi="Arial" w:cs="Arial"/>
        </w:rPr>
        <w:t>Naime, okrivljenik je u svojoj obrani  priznao prekršajno djelo koje mu se stavlja na teret te je sud prihvatio obranu okrivljenika kao vjerodostojnu ocjenjujući je jasnom i uvjerljivim, a kako to proizlazi iz dokaza provedenih u postupku pa je nedvojbeno utvrđeno da je okrivljenik dana 12. veljače 2022. u 10:12 sati u Solinu u ulici Stjepana Radića upravljao osobnim automobilom BMW ST 5003 T od smjera zapada u smjeru istoka te dolaskom do mjesta gdje se prometom upravlja privremeno postavljenom svjetlosnom  prometnom signalizacijom nije zaustavio vozilo na znak crveno svijetla na semaforu, već je zadržao smjer kretanja.</w:t>
      </w:r>
    </w:p>
    <w:p w:rsidR="005662DB" w:rsidP="005662DB" w:rsidRDefault="005662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54DB8">
        <w:rPr>
          <w:rFonts w:ascii="Arial" w:hAnsi="Arial" w:cs="Arial"/>
        </w:rPr>
        <w:t xml:space="preserve"> </w:t>
      </w:r>
    </w:p>
    <w:p w:rsidR="00C2240F" w:rsidP="00513F24" w:rsidRDefault="005416D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C2240F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  <w:r w:rsidRPr="00AE5D57" w:rsidR="003535A8">
        <w:rPr>
          <w:rFonts w:ascii="Arial" w:hAnsi="Arial" w:cs="Arial"/>
        </w:rPr>
        <w:t>Odredbom čl. 59. st. 1.</w:t>
      </w:r>
      <w:r w:rsidRPr="00AE5D57" w:rsidR="002E7425">
        <w:rPr>
          <w:rFonts w:ascii="Arial" w:hAnsi="Arial" w:cs="Arial"/>
        </w:rPr>
        <w:t xml:space="preserve"> </w:t>
      </w:r>
      <w:r w:rsidRPr="00AE5D57" w:rsidR="003535A8">
        <w:rPr>
          <w:rFonts w:ascii="Arial" w:hAnsi="Arial" w:cs="Arial"/>
        </w:rPr>
        <w:t>Zakona o sigurnosti prometa na cestama propisano je da na raskrižju ili drugom mjestu na kojem se promet upravlja prometnim uređajima za davanje znakova prometnim svjetlima (semaforima) prometna svjetla za sudionike u prometu znače</w:t>
      </w:r>
      <w:r w:rsidRPr="00AE5D57" w:rsidR="003C75B3">
        <w:rPr>
          <w:rFonts w:ascii="Arial" w:hAnsi="Arial" w:cs="Arial"/>
        </w:rPr>
        <w:t xml:space="preserve"> i to </w:t>
      </w:r>
      <w:r w:rsidRPr="00AE5D57" w:rsidR="00666C60">
        <w:rPr>
          <w:rFonts w:ascii="Arial" w:hAnsi="Arial" w:cs="Arial"/>
        </w:rPr>
        <w:t>crveno svjetlo-</w:t>
      </w:r>
      <w:r w:rsidRPr="00AE5D57" w:rsidR="003535A8">
        <w:rPr>
          <w:rFonts w:ascii="Arial" w:hAnsi="Arial" w:cs="Arial"/>
        </w:rPr>
        <w:t xml:space="preserve">zabranu prolaska. </w:t>
      </w:r>
    </w:p>
    <w:p w:rsidR="005319D2" w:rsidP="00513F24" w:rsidRDefault="005416D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500692">
        <w:rPr>
          <w:rFonts w:ascii="Arial" w:hAnsi="Arial" w:cs="Arial"/>
        </w:rPr>
        <w:t>.</w:t>
      </w:r>
      <w:r w:rsidRPr="00500692" w:rsidR="00500692">
        <w:rPr>
          <w:rFonts w:ascii="Arial" w:hAnsi="Arial" w:cs="Arial"/>
        </w:rPr>
        <w:t xml:space="preserve"> </w:t>
      </w:r>
      <w:r w:rsidR="00500692">
        <w:rPr>
          <w:rFonts w:ascii="Arial" w:hAnsi="Arial" w:cs="Arial"/>
        </w:rPr>
        <w:t>Slijedom iznijetog nedvojbeno je utvrđeno da je okrivljenik predmetne prigode je upravljao navedenim vozilom u prometu na cesti i nije zaustavio svoje vozilo na znak crvenog svijetla na semaforu, a što je bio dužan, pa je takvim svojim postupanjem ostvario sva obilježja djela prekršaja iz čl. 59. st. 1. a kažnjiv po čl. 59. st. 5. Zakona o sigurnosti prometa na cestama te ga je stoga ovaj sud proglasio krivim i izrekao mu novčanu kaznu</w:t>
      </w:r>
      <w:r w:rsidR="00500692">
        <w:rPr>
          <w:rFonts w:ascii="Arial" w:hAnsi="Arial" w:cs="Arial"/>
        </w:rPr>
        <w:t>.</w:t>
      </w:r>
    </w:p>
    <w:p w:rsidR="005319D2" w:rsidP="00513F24" w:rsidRDefault="005319D2">
      <w:pPr>
        <w:jc w:val="both"/>
        <w:rPr>
          <w:rFonts w:ascii="Arial" w:hAnsi="Arial" w:cs="Arial"/>
        </w:rPr>
      </w:pPr>
    </w:p>
    <w:p w:rsidRPr="00AE5D57" w:rsidR="007732F2" w:rsidP="002512A8" w:rsidRDefault="00C224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5416DD">
        <w:rPr>
          <w:rFonts w:ascii="Arial" w:hAnsi="Arial" w:cs="Arial"/>
        </w:rPr>
        <w:t xml:space="preserve">. </w:t>
      </w:r>
      <w:r w:rsidRPr="00AE5D57" w:rsidR="007732F2">
        <w:rPr>
          <w:rFonts w:ascii="Arial" w:hAnsi="Arial" w:cs="Arial"/>
        </w:rPr>
        <w:t>Prilikom odlučivanja o prekršajnoj sankciji sud je okrivljen</w:t>
      </w:r>
      <w:r w:rsidRPr="00AE5D57" w:rsidR="00AB65F8">
        <w:rPr>
          <w:rFonts w:ascii="Arial" w:hAnsi="Arial" w:cs="Arial"/>
        </w:rPr>
        <w:t>i</w:t>
      </w:r>
      <w:r w:rsidR="002512A8">
        <w:rPr>
          <w:rFonts w:ascii="Arial" w:hAnsi="Arial" w:cs="Arial"/>
        </w:rPr>
        <w:t xml:space="preserve">ku </w:t>
      </w:r>
      <w:r w:rsidRPr="00AE5D57" w:rsidR="007732F2">
        <w:rPr>
          <w:rFonts w:ascii="Arial" w:hAnsi="Arial" w:cs="Arial"/>
        </w:rPr>
        <w:t xml:space="preserve">kao olakotnu okolnost </w:t>
      </w:r>
      <w:r w:rsidR="002775CB">
        <w:rPr>
          <w:rFonts w:ascii="Arial" w:hAnsi="Arial" w:cs="Arial"/>
        </w:rPr>
        <w:t xml:space="preserve"> cijenio činjenicu </w:t>
      </w:r>
      <w:r w:rsidR="00A62D48">
        <w:rPr>
          <w:rFonts w:ascii="Arial" w:hAnsi="Arial" w:cs="Arial"/>
        </w:rPr>
        <w:t>da do sada nije bio prekršajno kažnjavan</w:t>
      </w:r>
      <w:r w:rsidR="00500692">
        <w:rPr>
          <w:rFonts w:ascii="Arial" w:hAnsi="Arial" w:cs="Arial"/>
        </w:rPr>
        <w:t xml:space="preserve"> za isto djelo, da je priznao prekršajno djelo koje mu se stavlja na teret,</w:t>
      </w:r>
      <w:r w:rsidR="00A62D48">
        <w:rPr>
          <w:rFonts w:ascii="Arial" w:hAnsi="Arial" w:cs="Arial"/>
        </w:rPr>
        <w:t xml:space="preserve"> </w:t>
      </w:r>
      <w:r w:rsidR="005319D2">
        <w:rPr>
          <w:rFonts w:ascii="Arial" w:hAnsi="Arial" w:cs="Arial"/>
        </w:rPr>
        <w:t xml:space="preserve">dok otegotnih okolnosti nije našao pa mu je </w:t>
      </w:r>
      <w:r w:rsidRPr="00AE5D57" w:rsidR="00CE3537">
        <w:rPr>
          <w:rFonts w:ascii="Arial" w:hAnsi="Arial" w:cs="Arial"/>
        </w:rPr>
        <w:t xml:space="preserve">te </w:t>
      </w:r>
      <w:r w:rsidR="002512A8">
        <w:rPr>
          <w:rFonts w:ascii="Arial" w:hAnsi="Arial" w:cs="Arial"/>
        </w:rPr>
        <w:t>mu</w:t>
      </w:r>
      <w:r w:rsidRPr="00AE5D57" w:rsidR="00CE3537">
        <w:rPr>
          <w:rFonts w:ascii="Arial" w:hAnsi="Arial" w:cs="Arial"/>
        </w:rPr>
        <w:t xml:space="preserve"> izrekao </w:t>
      </w:r>
      <w:r w:rsidRPr="00AE5D57" w:rsidR="007732F2">
        <w:rPr>
          <w:rFonts w:ascii="Arial" w:hAnsi="Arial" w:cs="Arial"/>
        </w:rPr>
        <w:t>novčanu kaznu</w:t>
      </w:r>
      <w:r w:rsidR="005319D2">
        <w:rPr>
          <w:rFonts w:ascii="Arial" w:hAnsi="Arial" w:cs="Arial"/>
        </w:rPr>
        <w:t xml:space="preserve"> u najnižem iznosu propisanu zakonom za navedeni prekršaj</w:t>
      </w:r>
      <w:r w:rsidRPr="00AE5D57" w:rsidR="00CE3537">
        <w:rPr>
          <w:rFonts w:ascii="Arial" w:hAnsi="Arial" w:cs="Arial"/>
        </w:rPr>
        <w:t xml:space="preserve"> </w:t>
      </w:r>
      <w:r w:rsidRPr="00AE5D57" w:rsidR="00666C60">
        <w:rPr>
          <w:rFonts w:ascii="Arial" w:hAnsi="Arial" w:cs="Arial"/>
        </w:rPr>
        <w:t xml:space="preserve">i to u iznosu od </w:t>
      </w:r>
      <w:r w:rsidR="00A62D48">
        <w:rPr>
          <w:rFonts w:ascii="Arial" w:hAnsi="Arial" w:cs="Arial"/>
        </w:rPr>
        <w:t>390</w:t>
      </w:r>
      <w:r w:rsidR="00554DB8">
        <w:rPr>
          <w:rFonts w:ascii="Arial" w:hAnsi="Arial" w:cs="Arial"/>
        </w:rPr>
        <w:t xml:space="preserve">,00 Eura </w:t>
      </w:r>
      <w:r w:rsidR="00A62D48">
        <w:rPr>
          <w:rFonts w:ascii="Arial" w:hAnsi="Arial" w:cs="Arial"/>
        </w:rPr>
        <w:t xml:space="preserve">(tristo devedeset) eura </w:t>
      </w:r>
      <w:r w:rsidRPr="00AE5D57" w:rsidR="00CE3537">
        <w:rPr>
          <w:rFonts w:ascii="Arial" w:hAnsi="Arial" w:cs="Arial"/>
        </w:rPr>
        <w:t>s</w:t>
      </w:r>
      <w:r w:rsidRPr="00AE5D57" w:rsidR="007732F2">
        <w:rPr>
          <w:rFonts w:ascii="Arial" w:hAnsi="Arial" w:cs="Arial"/>
        </w:rPr>
        <w:t xml:space="preserve">matrajući </w:t>
      </w:r>
      <w:r w:rsidRPr="00AE5D57" w:rsidR="00CE3537">
        <w:rPr>
          <w:rFonts w:ascii="Arial" w:hAnsi="Arial" w:cs="Arial"/>
        </w:rPr>
        <w:t>ovako izrečenu kaznu primjerenu t</w:t>
      </w:r>
      <w:r w:rsidRPr="00AE5D57" w:rsidR="007732F2">
        <w:rPr>
          <w:rFonts w:ascii="Arial" w:hAnsi="Arial" w:cs="Arial"/>
        </w:rPr>
        <w:t>ežini počinjenog djela i stupnju odgovornosti okrivljeni</w:t>
      </w:r>
      <w:r w:rsidR="002512A8">
        <w:rPr>
          <w:rFonts w:ascii="Arial" w:hAnsi="Arial" w:cs="Arial"/>
        </w:rPr>
        <w:t>ka</w:t>
      </w:r>
      <w:r w:rsidRPr="00AE5D57" w:rsidR="007732F2">
        <w:rPr>
          <w:rFonts w:ascii="Arial" w:hAnsi="Arial" w:cs="Arial"/>
        </w:rPr>
        <w:t>, te držeći da okrivljeni</w:t>
      </w:r>
      <w:r w:rsidR="002512A8">
        <w:rPr>
          <w:rFonts w:ascii="Arial" w:hAnsi="Arial" w:cs="Arial"/>
        </w:rPr>
        <w:t>k</w:t>
      </w:r>
      <w:r w:rsidRPr="00AE5D57" w:rsidR="00AB65F8">
        <w:rPr>
          <w:rFonts w:ascii="Arial" w:hAnsi="Arial" w:cs="Arial"/>
        </w:rPr>
        <w:t xml:space="preserve"> </w:t>
      </w:r>
      <w:r w:rsidRPr="00AE5D57" w:rsidR="007732F2">
        <w:rPr>
          <w:rFonts w:ascii="Arial" w:hAnsi="Arial" w:cs="Arial"/>
        </w:rPr>
        <w:t xml:space="preserve">ubuduće neće činiti iste ili pak </w:t>
      </w:r>
      <w:r w:rsidRPr="00AE5D57" w:rsidR="0069770F">
        <w:rPr>
          <w:rFonts w:ascii="Arial" w:hAnsi="Arial" w:cs="Arial"/>
        </w:rPr>
        <w:t>druge</w:t>
      </w:r>
      <w:r w:rsidRPr="00AE5D57" w:rsidR="007732F2">
        <w:rPr>
          <w:rFonts w:ascii="Arial" w:hAnsi="Arial" w:cs="Arial"/>
        </w:rPr>
        <w:t xml:space="preserve"> prekršaje. </w:t>
      </w:r>
    </w:p>
    <w:p w:rsidRPr="00AE5D57" w:rsidR="002E7425" w:rsidP="00513F24" w:rsidRDefault="002E7425">
      <w:pPr>
        <w:jc w:val="both"/>
        <w:rPr>
          <w:rFonts w:ascii="Arial" w:hAnsi="Arial" w:cs="Arial"/>
        </w:rPr>
      </w:pPr>
    </w:p>
    <w:p w:rsidRPr="00AE5D57" w:rsidR="007732F2" w:rsidP="00513F24" w:rsidRDefault="00C224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5416DD">
        <w:rPr>
          <w:rFonts w:ascii="Arial" w:hAnsi="Arial" w:cs="Arial"/>
        </w:rPr>
        <w:t xml:space="preserve">.1. </w:t>
      </w:r>
      <w:r w:rsidRPr="00AE5D57" w:rsidR="00464E30">
        <w:rPr>
          <w:rFonts w:ascii="Arial" w:hAnsi="Arial" w:cs="Arial"/>
        </w:rPr>
        <w:t>Okrivljeni</w:t>
      </w:r>
      <w:r w:rsidR="002512A8">
        <w:rPr>
          <w:rFonts w:ascii="Arial" w:hAnsi="Arial" w:cs="Arial"/>
        </w:rPr>
        <w:t>k</w:t>
      </w:r>
      <w:r w:rsidRPr="00AE5D57" w:rsidR="00464E30">
        <w:rPr>
          <w:rFonts w:ascii="Arial" w:hAnsi="Arial" w:cs="Arial"/>
        </w:rPr>
        <w:t xml:space="preserve"> je upozoren da ukoliko </w:t>
      </w:r>
      <w:r w:rsidRPr="00AE5D57" w:rsidR="007732F2">
        <w:rPr>
          <w:rFonts w:ascii="Arial" w:hAnsi="Arial" w:cs="Arial"/>
        </w:rPr>
        <w:t>u roku određenom u izreci ove presude uplati dvije trećine izrečene novčane kazne, smatrat će se da je novčana kazna u cijelosti uplaćena.</w:t>
      </w:r>
    </w:p>
    <w:p w:rsidRPr="00AE5D57" w:rsidR="00C01BEE" w:rsidP="00513F24" w:rsidRDefault="00C01BEE">
      <w:pPr>
        <w:jc w:val="both"/>
        <w:rPr>
          <w:rFonts w:ascii="Arial" w:hAnsi="Arial" w:cs="Arial"/>
        </w:rPr>
      </w:pPr>
    </w:p>
    <w:p w:rsidR="003C75B3" w:rsidP="003C75B3" w:rsidRDefault="00C224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5416DD">
        <w:rPr>
          <w:rFonts w:ascii="Arial" w:hAnsi="Arial" w:cs="Arial"/>
        </w:rPr>
        <w:t xml:space="preserve">. </w:t>
      </w:r>
      <w:r w:rsidRPr="00AE5D57" w:rsidR="003C75B3">
        <w:rPr>
          <w:rFonts w:ascii="Arial" w:hAnsi="Arial" w:cs="Arial"/>
        </w:rPr>
        <w:t>Sud okrivljeni</w:t>
      </w:r>
      <w:r w:rsidR="002512A8">
        <w:rPr>
          <w:rFonts w:ascii="Arial" w:hAnsi="Arial" w:cs="Arial"/>
        </w:rPr>
        <w:t>ku</w:t>
      </w:r>
      <w:r w:rsidRPr="00AE5D57" w:rsidR="003C75B3">
        <w:rPr>
          <w:rFonts w:ascii="Arial" w:hAnsi="Arial" w:cs="Arial"/>
        </w:rPr>
        <w:t xml:space="preserve"> nije izrekao zaštitnu mjeru zabrane upravljanja motornim vozilom „B“ kategorije jer je uvažio sve napri</w:t>
      </w:r>
      <w:r w:rsidR="00554DB8">
        <w:rPr>
          <w:rFonts w:ascii="Arial" w:hAnsi="Arial" w:cs="Arial"/>
        </w:rPr>
        <w:t>jed navedene olakotne okolnosti</w:t>
      </w:r>
      <w:r w:rsidR="005319D2">
        <w:rPr>
          <w:rFonts w:ascii="Arial" w:hAnsi="Arial" w:cs="Arial"/>
        </w:rPr>
        <w:t xml:space="preserve"> držeći </w:t>
      </w:r>
      <w:r w:rsidR="00554DB8">
        <w:rPr>
          <w:rFonts w:ascii="Arial" w:hAnsi="Arial" w:cs="Arial"/>
        </w:rPr>
        <w:t xml:space="preserve"> da </w:t>
      </w:r>
      <w:r w:rsidR="00564202">
        <w:rPr>
          <w:rFonts w:ascii="Arial" w:hAnsi="Arial" w:cs="Arial"/>
        </w:rPr>
        <w:t xml:space="preserve">će se </w:t>
      </w:r>
      <w:r w:rsidRPr="00AE5D57" w:rsidR="003C75B3">
        <w:rPr>
          <w:rFonts w:ascii="Arial" w:hAnsi="Arial" w:cs="Arial"/>
        </w:rPr>
        <w:t>i samom</w:t>
      </w:r>
      <w:r w:rsidR="00564202">
        <w:rPr>
          <w:rFonts w:ascii="Arial" w:hAnsi="Arial" w:cs="Arial"/>
        </w:rPr>
        <w:t xml:space="preserve"> izrečenom</w:t>
      </w:r>
      <w:r w:rsidRPr="00AE5D57" w:rsidR="003C75B3">
        <w:rPr>
          <w:rFonts w:ascii="Arial" w:hAnsi="Arial" w:cs="Arial"/>
        </w:rPr>
        <w:t xml:space="preserve"> novčanom kazno</w:t>
      </w:r>
      <w:r w:rsidR="00564202">
        <w:rPr>
          <w:rFonts w:ascii="Arial" w:hAnsi="Arial" w:cs="Arial"/>
        </w:rPr>
        <w:t>m bez izricanja zaštitne mjere dovoljno utjecati na okrivljenika da ubuduće ne čini iste ili druge prekršaje.</w:t>
      </w:r>
      <w:r w:rsidRPr="00AE5D57" w:rsidR="003C75B3">
        <w:rPr>
          <w:rFonts w:ascii="Arial" w:hAnsi="Arial" w:cs="Arial"/>
        </w:rPr>
        <w:t xml:space="preserve"> </w:t>
      </w:r>
    </w:p>
    <w:p w:rsidRPr="00AE5D57" w:rsidR="00564202" w:rsidP="003C75B3" w:rsidRDefault="00564202">
      <w:pPr>
        <w:jc w:val="both"/>
        <w:rPr>
          <w:rFonts w:ascii="Arial" w:hAnsi="Arial" w:cs="Arial"/>
        </w:rPr>
      </w:pPr>
    </w:p>
    <w:p w:rsidRPr="00AE5D57" w:rsidR="00367014" w:rsidP="00513F24" w:rsidRDefault="00C224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5416DD">
        <w:rPr>
          <w:rFonts w:ascii="Arial" w:hAnsi="Arial" w:cs="Arial"/>
        </w:rPr>
        <w:t xml:space="preserve">. </w:t>
      </w:r>
      <w:r w:rsidRPr="00AE5D57" w:rsidR="00367014">
        <w:rPr>
          <w:rFonts w:ascii="Arial" w:hAnsi="Arial" w:cs="Arial"/>
        </w:rPr>
        <w:t>Odluka o trošku temelji se na odredbi čl.138. Prekršajnog zakona, te je isti trošak izrečen u paušalnom iznosu određen s obzirom na trajanje i složenost postupka</w:t>
      </w:r>
      <w:r w:rsidR="003B4452">
        <w:rPr>
          <w:rFonts w:ascii="Arial" w:hAnsi="Arial" w:cs="Arial"/>
        </w:rPr>
        <w:t xml:space="preserve"> te imovno stanje okrivljenika.</w:t>
      </w:r>
    </w:p>
    <w:p w:rsidRPr="00AE5D57" w:rsidR="00666C60" w:rsidP="00513F24" w:rsidRDefault="00666C60">
      <w:pPr>
        <w:jc w:val="both"/>
        <w:rPr>
          <w:rFonts w:ascii="Arial" w:hAnsi="Arial" w:cs="Arial"/>
        </w:rPr>
      </w:pPr>
    </w:p>
    <w:p w:rsidRPr="00AE5D57" w:rsidR="00367014" w:rsidP="00AF367C" w:rsidRDefault="0056420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</w:t>
      </w:r>
      <w:r w:rsidRPr="00AE5D57" w:rsidR="00074985">
        <w:rPr>
          <w:rFonts w:ascii="Arial" w:hAnsi="Arial" w:cs="Arial"/>
        </w:rPr>
        <w:t>Solin</w:t>
      </w:r>
      <w:r>
        <w:rPr>
          <w:rFonts w:ascii="Arial" w:hAnsi="Arial" w:cs="Arial"/>
        </w:rPr>
        <w:t>u</w:t>
      </w:r>
      <w:r w:rsidRPr="00AE5D57" w:rsidR="00074985">
        <w:rPr>
          <w:rFonts w:ascii="Arial" w:hAnsi="Arial" w:cs="Arial"/>
        </w:rPr>
        <w:t>,</w:t>
      </w:r>
      <w:r w:rsidRPr="00AE5D57" w:rsidR="0048327A">
        <w:rPr>
          <w:rFonts w:ascii="Arial" w:hAnsi="Arial" w:cs="Arial"/>
        </w:rPr>
        <w:t xml:space="preserve"> </w:t>
      </w:r>
      <w:r w:rsidRPr="00AE5D57" w:rsidR="00154DFA">
        <w:rPr>
          <w:rFonts w:ascii="Arial" w:hAnsi="Arial" w:cs="Arial"/>
        </w:rPr>
        <w:t xml:space="preserve"> </w:t>
      </w:r>
      <w:r w:rsidR="0052221F">
        <w:rPr>
          <w:rFonts w:ascii="Arial" w:hAnsi="Arial" w:cs="Arial"/>
        </w:rPr>
        <w:t>10</w:t>
      </w:r>
      <w:r w:rsidR="00554DB8">
        <w:rPr>
          <w:rFonts w:ascii="Arial" w:hAnsi="Arial" w:cs="Arial"/>
        </w:rPr>
        <w:t xml:space="preserve">. </w:t>
      </w:r>
      <w:r w:rsidR="0052221F">
        <w:rPr>
          <w:rFonts w:ascii="Arial" w:hAnsi="Arial" w:cs="Arial"/>
        </w:rPr>
        <w:t>rujna</w:t>
      </w:r>
      <w:r w:rsidR="00554DB8">
        <w:rPr>
          <w:rFonts w:ascii="Arial" w:hAnsi="Arial" w:cs="Arial"/>
        </w:rPr>
        <w:t xml:space="preserve"> </w:t>
      </w:r>
      <w:r w:rsidR="00B70016">
        <w:rPr>
          <w:rFonts w:ascii="Arial" w:hAnsi="Arial" w:cs="Arial"/>
        </w:rPr>
        <w:t>2025</w:t>
      </w:r>
      <w:r w:rsidR="002512A8">
        <w:rPr>
          <w:rFonts w:ascii="Arial" w:hAnsi="Arial" w:cs="Arial"/>
        </w:rPr>
        <w:t>.</w:t>
      </w:r>
    </w:p>
    <w:p w:rsidRPr="00AE5D57" w:rsidR="003C75B3" w:rsidP="00513F24" w:rsidRDefault="003C75B3">
      <w:pPr>
        <w:jc w:val="center"/>
        <w:rPr>
          <w:rFonts w:ascii="Arial" w:hAnsi="Arial" w:cs="Arial"/>
        </w:rPr>
      </w:pPr>
    </w:p>
    <w:p w:rsidRPr="00AE5D57" w:rsidR="007732F2" w:rsidP="00513F24" w:rsidRDefault="007732F2">
      <w:pPr>
        <w:jc w:val="center"/>
        <w:rPr>
          <w:rFonts w:ascii="Arial" w:hAnsi="Arial" w:cs="Arial"/>
        </w:rPr>
      </w:pPr>
    </w:p>
    <w:p w:rsidRPr="00AE5D57" w:rsidR="001C5AFD" w:rsidP="001C5AFD" w:rsidRDefault="001C5AFD">
      <w:pPr>
        <w:rPr>
          <w:rFonts w:ascii="Arial" w:hAnsi="Arial" w:cs="Arial"/>
        </w:rPr>
      </w:pPr>
      <w:r w:rsidRPr="00AE5D57">
        <w:rPr>
          <w:rFonts w:ascii="Arial" w:hAnsi="Arial" w:cs="Arial"/>
        </w:rPr>
        <w:t xml:space="preserve">  </w:t>
      </w:r>
      <w:r w:rsidR="003B4452">
        <w:rPr>
          <w:rFonts w:ascii="Arial" w:hAnsi="Arial" w:cs="Arial"/>
        </w:rPr>
        <w:t xml:space="preserve">   </w:t>
      </w:r>
      <w:r w:rsidRPr="00AE5D57">
        <w:rPr>
          <w:rFonts w:ascii="Arial" w:hAnsi="Arial" w:cs="Arial"/>
        </w:rPr>
        <w:t xml:space="preserve">  Zapisničarka</w:t>
      </w:r>
      <w:r w:rsidRPr="00AE5D57">
        <w:rPr>
          <w:rFonts w:ascii="Arial" w:hAnsi="Arial" w:cs="Arial"/>
        </w:rPr>
        <w:tab/>
      </w:r>
      <w:r w:rsidRPr="00AE5D57">
        <w:rPr>
          <w:rFonts w:ascii="Arial" w:hAnsi="Arial" w:cs="Arial"/>
        </w:rPr>
        <w:tab/>
      </w:r>
      <w:r w:rsidRPr="00AE5D57">
        <w:rPr>
          <w:rFonts w:ascii="Arial" w:hAnsi="Arial" w:cs="Arial"/>
        </w:rPr>
        <w:tab/>
      </w:r>
      <w:r w:rsidRPr="00AE5D57">
        <w:rPr>
          <w:rFonts w:ascii="Arial" w:hAnsi="Arial" w:cs="Arial"/>
        </w:rPr>
        <w:tab/>
      </w:r>
      <w:r w:rsidRPr="00AE5D57">
        <w:rPr>
          <w:rFonts w:ascii="Arial" w:hAnsi="Arial" w:cs="Arial"/>
        </w:rPr>
        <w:tab/>
      </w:r>
      <w:r w:rsidRPr="00AE5D57">
        <w:rPr>
          <w:rFonts w:ascii="Arial" w:hAnsi="Arial" w:cs="Arial"/>
        </w:rPr>
        <w:tab/>
      </w:r>
      <w:r w:rsidRPr="00AE5D57">
        <w:rPr>
          <w:rFonts w:ascii="Arial" w:hAnsi="Arial" w:cs="Arial"/>
        </w:rPr>
        <w:tab/>
      </w:r>
      <w:r w:rsidRPr="00AE5D57">
        <w:rPr>
          <w:rFonts w:ascii="Arial" w:hAnsi="Arial" w:cs="Arial"/>
        </w:rPr>
        <w:tab/>
        <w:t>Sutkinja</w:t>
      </w:r>
    </w:p>
    <w:p w:rsidRPr="00AE5D57" w:rsidR="001C5AFD" w:rsidP="001C5AFD" w:rsidRDefault="001C5AFD">
      <w:pPr>
        <w:rPr>
          <w:rFonts w:ascii="Arial" w:hAnsi="Arial" w:cs="Arial"/>
        </w:rPr>
      </w:pPr>
    </w:p>
    <w:p w:rsidRPr="00AE5D57" w:rsidR="001C5AFD" w:rsidP="001C5AFD" w:rsidRDefault="001473D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AE5D57" w:rsidR="001C5AFD">
        <w:rPr>
          <w:rFonts w:ascii="Arial" w:hAnsi="Arial" w:cs="Arial"/>
        </w:rPr>
        <w:t xml:space="preserve">  </w:t>
      </w:r>
      <w:r w:rsidR="00BD3E19">
        <w:rPr>
          <w:rFonts w:ascii="Arial" w:hAnsi="Arial" w:cs="Arial"/>
        </w:rPr>
        <w:t xml:space="preserve"> </w:t>
      </w:r>
      <w:r w:rsidR="00564202">
        <w:rPr>
          <w:rFonts w:ascii="Arial" w:hAnsi="Arial" w:cs="Arial"/>
        </w:rPr>
        <w:t>Dragica Pavić Radović</w:t>
      </w:r>
      <w:r w:rsidR="005662DB">
        <w:rPr>
          <w:rFonts w:ascii="Arial" w:hAnsi="Arial" w:cs="Arial"/>
        </w:rPr>
        <w:t>, v.r.</w:t>
      </w:r>
      <w:r>
        <w:rPr>
          <w:rFonts w:ascii="Arial" w:hAnsi="Arial" w:cs="Arial"/>
        </w:rPr>
        <w:t xml:space="preserve"> </w:t>
      </w:r>
      <w:r w:rsidRPr="00AE5D57" w:rsidR="001C5AFD">
        <w:rPr>
          <w:rFonts w:ascii="Arial" w:hAnsi="Arial" w:cs="Arial"/>
        </w:rPr>
        <w:tab/>
      </w:r>
      <w:r w:rsidRPr="00AE5D57" w:rsidR="001C5AFD">
        <w:rPr>
          <w:rFonts w:ascii="Arial" w:hAnsi="Arial" w:cs="Arial"/>
        </w:rPr>
        <w:tab/>
      </w:r>
      <w:r w:rsidRPr="00AE5D57" w:rsidR="001C5AFD">
        <w:rPr>
          <w:rFonts w:ascii="Arial" w:hAnsi="Arial" w:cs="Arial"/>
        </w:rPr>
        <w:tab/>
      </w:r>
      <w:r w:rsidR="00564202">
        <w:rPr>
          <w:rFonts w:ascii="Arial" w:hAnsi="Arial" w:cs="Arial"/>
        </w:rPr>
        <w:t xml:space="preserve">                  </w:t>
      </w:r>
      <w:r w:rsidRPr="00AE5D57" w:rsidR="001C5AFD">
        <w:rPr>
          <w:rFonts w:ascii="Arial" w:hAnsi="Arial" w:cs="Arial"/>
        </w:rPr>
        <w:t xml:space="preserve"> </w:t>
      </w:r>
      <w:r w:rsidR="005662DB">
        <w:rPr>
          <w:rFonts w:ascii="Arial" w:hAnsi="Arial" w:cs="Arial"/>
        </w:rPr>
        <w:t xml:space="preserve">    </w:t>
      </w:r>
      <w:r w:rsidR="00B713FF">
        <w:rPr>
          <w:rFonts w:ascii="Arial" w:hAnsi="Arial" w:cs="Arial"/>
        </w:rPr>
        <w:t xml:space="preserve"> </w:t>
      </w:r>
      <w:r w:rsidR="002354B3">
        <w:rPr>
          <w:rFonts w:ascii="Arial" w:hAnsi="Arial" w:cs="Arial"/>
        </w:rPr>
        <w:t>S</w:t>
      </w:r>
      <w:r w:rsidRPr="00AE5D57" w:rsidR="001C5AFD">
        <w:rPr>
          <w:rFonts w:ascii="Arial" w:hAnsi="Arial" w:cs="Arial"/>
        </w:rPr>
        <w:t>lavka Kodžoman</w:t>
      </w:r>
      <w:r w:rsidR="005662DB">
        <w:rPr>
          <w:rFonts w:ascii="Arial" w:hAnsi="Arial" w:cs="Arial"/>
        </w:rPr>
        <w:t>, v.r.</w:t>
      </w:r>
      <w:r w:rsidR="003B44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Pr="00AE5D57" w:rsidR="00573B22" w:rsidP="00513F24" w:rsidRDefault="00573B22">
      <w:pPr>
        <w:jc w:val="both"/>
        <w:rPr>
          <w:rFonts w:ascii="Arial" w:hAnsi="Arial" w:cs="Arial"/>
          <w:u w:val="single"/>
        </w:rPr>
      </w:pPr>
    </w:p>
    <w:p w:rsidR="00C2240F" w:rsidP="00C2240F" w:rsidRDefault="00C224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UPUTA O PRAVNOM LIJEKU:  </w:t>
      </w:r>
    </w:p>
    <w:p w:rsidR="00C2240F" w:rsidP="00C2240F" w:rsidRDefault="00C224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Protiv ove presude nije dopuštena žalba (čl.244.st.1. Prekršajnog zakona).</w:t>
      </w:r>
    </w:p>
    <w:p w:rsidR="005319D2" w:rsidP="002354B3" w:rsidRDefault="005319D2">
      <w:pPr>
        <w:rPr>
          <w:rFonts w:ascii="Arial" w:hAnsi="Arial" w:cs="Arial"/>
        </w:rPr>
      </w:pPr>
    </w:p>
    <w:p w:rsidR="002354B3" w:rsidP="002354B3" w:rsidRDefault="002354B3">
      <w:pPr>
        <w:rPr>
          <w:rFonts w:ascii="Arial" w:hAnsi="Arial" w:cs="Arial"/>
        </w:rPr>
      </w:pPr>
      <w:r>
        <w:rPr>
          <w:rFonts w:ascii="Arial" w:hAnsi="Arial" w:cs="Arial"/>
        </w:rPr>
        <w:t>DOSTAVITI: okrivljeni</w:t>
      </w:r>
      <w:r w:rsidR="002512A8">
        <w:rPr>
          <w:rFonts w:ascii="Arial" w:hAnsi="Arial" w:cs="Arial"/>
        </w:rPr>
        <w:t>ku</w:t>
      </w:r>
      <w:r>
        <w:rPr>
          <w:rFonts w:ascii="Arial" w:hAnsi="Arial" w:cs="Arial"/>
        </w:rPr>
        <w:t>, ovlaštenom tužitelju, u spis</w:t>
      </w:r>
    </w:p>
    <w:p w:rsidR="002354B3" w:rsidP="002354B3" w:rsidRDefault="002354B3">
      <w:pPr>
        <w:rPr>
          <w:rFonts w:ascii="Arial" w:hAnsi="Arial" w:cs="Arial"/>
        </w:rPr>
      </w:pPr>
    </w:p>
    <w:p w:rsidR="003B4452" w:rsidP="00A62D48" w:rsidRDefault="005662DB">
      <w:pPr>
        <w:jc w:val="center"/>
        <w:rPr>
          <w:rFonts w:ascii="Arial" w:hAnsi="Arial" w:cs="Arial"/>
        </w:rPr>
      </w:pPr>
      <w:bookmarkStart w:name="_GoBack" w:id="0"/>
      <w:bookmarkEnd w:id="0"/>
      <w:r>
        <w:rPr>
          <w:rFonts w:ascii="Arial" w:hAnsi="Arial" w:cs="Arial"/>
        </w:rPr>
        <w:t>Za točnost otpravka ovlašteni službenik</w:t>
      </w:r>
    </w:p>
    <w:p w:rsidRPr="00AE5D57" w:rsidR="005662DB" w:rsidP="00A62D48" w:rsidRDefault="005662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Dragica Pavić Radović</w:t>
      </w:r>
    </w:p>
    <w:sectPr w:rsidRPr="00AE5D57" w:rsidR="005662DB" w:rsidSect="00FF229F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702" w:right="1417" w:bottom="1276" w:left="1417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65469" w:rsidRDefault="00165469">
      <w:r>
        <w:separator/>
      </w:r>
    </w:p>
  </w:endnote>
  <w:endnote w:type="continuationSeparator" w:id="0">
    <w:p w:rsidR="00165469" w:rsidRDefault="00165469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A271E" w:rsidRDefault="004A271E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A271E" w:rsidRDefault="004A271E">
    <w:pPr>
      <w:pStyle w:val="Podnoje"/>
      <w:ind w:right="360"/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A271E" w:rsidRDefault="004A271E">
    <w:pPr>
      <w:pStyle w:val="Podnoje"/>
      <w:framePr w:wrap="around" w:hAnchor="margin" w:vAnchor="text" w:xAlign="right" w:y="1"/>
      <w:rPr>
        <w:rStyle w:val="Brojstranice"/>
      </w:rPr>
    </w:pPr>
  </w:p>
  <w:p w:rsidR="002512A8" w:rsidP="002512A8" w:rsidRDefault="002512A8">
    <w:pPr>
      <w:rPr>
        <w:rFonts w:ascii="Arial" w:hAnsi="Arial" w:cs="Arial"/>
      </w:rPr>
    </w:pPr>
  </w:p>
  <w:p w:rsidR="004A271E" w:rsidRDefault="004A271E">
    <w:pPr>
      <w:pStyle w:val="Podnoje"/>
      <w:ind w:right="36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65469" w:rsidRDefault="00165469">
      <w:r>
        <w:separator/>
      </w:r>
    </w:p>
  </w:footnote>
  <w:footnote w:type="continuationSeparator" w:id="0">
    <w:p w:rsidR="00165469" w:rsidRDefault="0016546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A271E" w:rsidRDefault="004A271E">
    <w:pPr>
      <w:pStyle w:val="Zaglavl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4A271E" w:rsidRDefault="004A271E">
    <w:pPr>
      <w:pStyle w:val="Zaglavlje"/>
      <w:ind w:right="360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873079100"/>
      <w:docPartObj>
        <w:docPartGallery w:val="Page Numbers (Top of Page)"/>
        <w:docPartUnique/>
      </w:docPartObj>
    </w:sdtPr>
    <w:sdtEndPr/>
    <w:sdtContent>
      <w:p w:rsidR="0023673F" w:rsidRDefault="0023673F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240F">
          <w:rPr>
            <w:noProof/>
          </w:rPr>
          <w:t>3</w:t>
        </w:r>
        <w:r>
          <w:fldChar w:fldCharType="end"/>
        </w:r>
      </w:p>
    </w:sdtContent>
  </w:sdt>
  <w:p w:rsidRPr="00513FA2" w:rsidR="004A271E" w:rsidP="00513FA2" w:rsidRDefault="0023673F">
    <w:pPr>
      <w:pStyle w:val="Zaglavlje"/>
      <w:jc w:val="right"/>
    </w:pPr>
    <w:r>
      <w:rPr>
        <w:rFonts w:ascii="Arial" w:hAnsi="Arial" w:cs="Arial"/>
      </w:rPr>
      <w:t xml:space="preserve">Broj: </w:t>
    </w:r>
    <w:r w:rsidRPr="002512A8" w:rsidR="00BD3E19">
      <w:rPr>
        <w:rFonts w:ascii="Arial" w:hAnsi="Arial" w:cs="Arial"/>
      </w:rPr>
      <w:t>Pp-</w:t>
    </w:r>
    <w:r w:rsidR="0052221F">
      <w:rPr>
        <w:rFonts w:ascii="Arial" w:hAnsi="Arial" w:cs="Arial"/>
      </w:rPr>
      <w:t>6707</w:t>
    </w:r>
    <w:r w:rsidRPr="00BD3E19" w:rsidR="00BD3E19">
      <w:rPr>
        <w:rFonts w:ascii="Arial" w:hAnsi="Arial" w:cs="Arial"/>
      </w:rPr>
      <w:t>/</w:t>
    </w:r>
    <w:r w:rsidR="0052221F">
      <w:rPr>
        <w:rFonts w:ascii="Arial" w:hAnsi="Arial" w:cs="Arial"/>
      </w:rPr>
      <w:t>2024</w:t>
    </w:r>
    <w:r w:rsidR="00554DB8">
      <w:rPr>
        <w:rFonts w:ascii="Arial" w:hAnsi="Arial" w:cs="Arial"/>
      </w:rPr>
      <w:t>-</w:t>
    </w:r>
    <w:r w:rsidR="00B70016">
      <w:rPr>
        <w:rFonts w:ascii="Arial" w:hAnsi="Arial" w:cs="Arial"/>
      </w:rPr>
      <w:t>24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A00D73"/>
    <w:multiLevelType w:val="hybridMultilevel"/>
    <w:tmpl w:val="2BDE34A0"/>
    <w:lvl w:ilvl="0" w:tplc="188C31F0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0B5279C"/>
    <w:multiLevelType w:val="hybridMultilevel"/>
    <w:tmpl w:val="B93267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F3D71"/>
    <w:multiLevelType w:val="hybridMultilevel"/>
    <w:tmpl w:val="15D28542"/>
    <w:lvl w:ilvl="0" w:tplc="92205304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440C3FB8"/>
    <w:multiLevelType w:val="hybridMultilevel"/>
    <w:tmpl w:val="ADFE5FE2"/>
    <w:lvl w:ilvl="0" w:tplc="FBA2FEBA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4C6F0C54"/>
    <w:multiLevelType w:val="hybridMultilevel"/>
    <w:tmpl w:val="21C61942"/>
    <w:lvl w:ilvl="0" w:tplc="E8BC281C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604639D6"/>
    <w:multiLevelType w:val="hybridMultilevel"/>
    <w:tmpl w:val="9D5E91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D5226"/>
    <w:multiLevelType w:val="hybridMultilevel"/>
    <w:tmpl w:val="1286F88C"/>
    <w:lvl w:ilvl="0" w:tplc="756ABF86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6A480DD7"/>
    <w:multiLevelType w:val="hybridMultilevel"/>
    <w:tmpl w:val="C91E289E"/>
    <w:lvl w:ilvl="0" w:tplc="B8728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stylePaneFormatFilter w:val="3F01"/>
  <w:defaultTabStop w:val="708"/>
  <w:hyphenationZone w:val="425"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985"/>
    <w:rsid w:val="000250EA"/>
    <w:rsid w:val="000330E8"/>
    <w:rsid w:val="00034220"/>
    <w:rsid w:val="000568FD"/>
    <w:rsid w:val="00063A7E"/>
    <w:rsid w:val="000711E0"/>
    <w:rsid w:val="00074985"/>
    <w:rsid w:val="00076DC5"/>
    <w:rsid w:val="000773DD"/>
    <w:rsid w:val="00090B71"/>
    <w:rsid w:val="000924B0"/>
    <w:rsid w:val="000B48EE"/>
    <w:rsid w:val="000F56C3"/>
    <w:rsid w:val="0010421F"/>
    <w:rsid w:val="00114190"/>
    <w:rsid w:val="0012384F"/>
    <w:rsid w:val="001330E8"/>
    <w:rsid w:val="001473D4"/>
    <w:rsid w:val="001479BB"/>
    <w:rsid w:val="00154DFA"/>
    <w:rsid w:val="00165469"/>
    <w:rsid w:val="00172ABB"/>
    <w:rsid w:val="001C5AFD"/>
    <w:rsid w:val="001D74C9"/>
    <w:rsid w:val="002111D2"/>
    <w:rsid w:val="00224215"/>
    <w:rsid w:val="002354B3"/>
    <w:rsid w:val="0023673F"/>
    <w:rsid w:val="0024438B"/>
    <w:rsid w:val="0024442F"/>
    <w:rsid w:val="00246DB5"/>
    <w:rsid w:val="002512A8"/>
    <w:rsid w:val="00274591"/>
    <w:rsid w:val="002775CB"/>
    <w:rsid w:val="002825C5"/>
    <w:rsid w:val="002D47C7"/>
    <w:rsid w:val="002E7425"/>
    <w:rsid w:val="002F0044"/>
    <w:rsid w:val="00315D52"/>
    <w:rsid w:val="0032766A"/>
    <w:rsid w:val="003349D8"/>
    <w:rsid w:val="003535A8"/>
    <w:rsid w:val="00367014"/>
    <w:rsid w:val="00392D22"/>
    <w:rsid w:val="003B4452"/>
    <w:rsid w:val="003C75B3"/>
    <w:rsid w:val="003D026A"/>
    <w:rsid w:val="0040146B"/>
    <w:rsid w:val="00430FC4"/>
    <w:rsid w:val="00433AF3"/>
    <w:rsid w:val="004505B9"/>
    <w:rsid w:val="00464E30"/>
    <w:rsid w:val="0048327A"/>
    <w:rsid w:val="004A271E"/>
    <w:rsid w:val="00500692"/>
    <w:rsid w:val="005041F4"/>
    <w:rsid w:val="00513F24"/>
    <w:rsid w:val="00513FA2"/>
    <w:rsid w:val="0052221F"/>
    <w:rsid w:val="005319D2"/>
    <w:rsid w:val="005416DD"/>
    <w:rsid w:val="00554DB8"/>
    <w:rsid w:val="00564202"/>
    <w:rsid w:val="005662DB"/>
    <w:rsid w:val="00573B22"/>
    <w:rsid w:val="00577C6D"/>
    <w:rsid w:val="00581AA3"/>
    <w:rsid w:val="005904A3"/>
    <w:rsid w:val="00590F26"/>
    <w:rsid w:val="005D5B0C"/>
    <w:rsid w:val="005E48F3"/>
    <w:rsid w:val="005F1CB5"/>
    <w:rsid w:val="005F73B4"/>
    <w:rsid w:val="0061650B"/>
    <w:rsid w:val="00666C60"/>
    <w:rsid w:val="00696029"/>
    <w:rsid w:val="0069770F"/>
    <w:rsid w:val="006A3A2D"/>
    <w:rsid w:val="006A7E45"/>
    <w:rsid w:val="006B1BB5"/>
    <w:rsid w:val="006B28D2"/>
    <w:rsid w:val="006B6017"/>
    <w:rsid w:val="006D0478"/>
    <w:rsid w:val="00711609"/>
    <w:rsid w:val="00771452"/>
    <w:rsid w:val="007732F2"/>
    <w:rsid w:val="007746EF"/>
    <w:rsid w:val="00790777"/>
    <w:rsid w:val="007953AD"/>
    <w:rsid w:val="007D3373"/>
    <w:rsid w:val="007D6ABB"/>
    <w:rsid w:val="007F5B7A"/>
    <w:rsid w:val="007F7CD9"/>
    <w:rsid w:val="00837859"/>
    <w:rsid w:val="008838DC"/>
    <w:rsid w:val="00890FF1"/>
    <w:rsid w:val="008913E0"/>
    <w:rsid w:val="008B4EF1"/>
    <w:rsid w:val="008C4B38"/>
    <w:rsid w:val="008E1268"/>
    <w:rsid w:val="00951950"/>
    <w:rsid w:val="00952CE7"/>
    <w:rsid w:val="00956810"/>
    <w:rsid w:val="00977EA8"/>
    <w:rsid w:val="00992501"/>
    <w:rsid w:val="00A101A0"/>
    <w:rsid w:val="00A25553"/>
    <w:rsid w:val="00A361E7"/>
    <w:rsid w:val="00A46701"/>
    <w:rsid w:val="00A51075"/>
    <w:rsid w:val="00A62D48"/>
    <w:rsid w:val="00A9698C"/>
    <w:rsid w:val="00AA2859"/>
    <w:rsid w:val="00AA7234"/>
    <w:rsid w:val="00AB65F8"/>
    <w:rsid w:val="00AC047F"/>
    <w:rsid w:val="00AC1D4F"/>
    <w:rsid w:val="00AE5D57"/>
    <w:rsid w:val="00AF367C"/>
    <w:rsid w:val="00B23813"/>
    <w:rsid w:val="00B25D86"/>
    <w:rsid w:val="00B569D1"/>
    <w:rsid w:val="00B64A86"/>
    <w:rsid w:val="00B70016"/>
    <w:rsid w:val="00B713FF"/>
    <w:rsid w:val="00B71FFA"/>
    <w:rsid w:val="00B75CC7"/>
    <w:rsid w:val="00B91D24"/>
    <w:rsid w:val="00BA3738"/>
    <w:rsid w:val="00BC20FE"/>
    <w:rsid w:val="00BD3E19"/>
    <w:rsid w:val="00C01BEE"/>
    <w:rsid w:val="00C2240F"/>
    <w:rsid w:val="00C44E24"/>
    <w:rsid w:val="00CA006A"/>
    <w:rsid w:val="00CA78F3"/>
    <w:rsid w:val="00CC3AEB"/>
    <w:rsid w:val="00CC4F3C"/>
    <w:rsid w:val="00CC5A3B"/>
    <w:rsid w:val="00CE3537"/>
    <w:rsid w:val="00CE357D"/>
    <w:rsid w:val="00D0760A"/>
    <w:rsid w:val="00D17C6E"/>
    <w:rsid w:val="00D23890"/>
    <w:rsid w:val="00D27E26"/>
    <w:rsid w:val="00D432B3"/>
    <w:rsid w:val="00D532F3"/>
    <w:rsid w:val="00D61979"/>
    <w:rsid w:val="00D768E3"/>
    <w:rsid w:val="00D8132E"/>
    <w:rsid w:val="00DB3F59"/>
    <w:rsid w:val="00DB5580"/>
    <w:rsid w:val="00DB7B41"/>
    <w:rsid w:val="00DC3211"/>
    <w:rsid w:val="00DD19C7"/>
    <w:rsid w:val="00DD4F8D"/>
    <w:rsid w:val="00DF3FFB"/>
    <w:rsid w:val="00E25482"/>
    <w:rsid w:val="00E33C83"/>
    <w:rsid w:val="00E60C0C"/>
    <w:rsid w:val="00EF3E7D"/>
    <w:rsid w:val="00F3579A"/>
    <w:rsid w:val="00F44AE6"/>
    <w:rsid w:val="00F52F4E"/>
    <w:rsid w:val="00F755F2"/>
    <w:rsid w:val="00F90AAF"/>
    <w:rsid w:val="00F96512"/>
    <w:rsid w:val="00FA0BE9"/>
    <w:rsid w:val="00FA3A4E"/>
    <w:rsid w:val="00FA7C6D"/>
    <w:rsid w:val="00FB5D3A"/>
    <w:rsid w:val="00FE2E60"/>
    <w:rsid w:val="00FF2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  <w15:chartTrackingRefBased/>
  <w14:docId w14:val="42B13A4A"/>
  <w15:docId w15:val="{A540F7B4-0471-4CFD-A420-530DB77964A6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5662DB"/>
    <w:rPr>
      <w:sz w:val="24"/>
      <w:szCs w:val="24"/>
    </w:rPr>
  </w:style>
  <w:style w:type="paragraph" w:styleId="Naslov1">
    <w:name w:val="heading 1"/>
    <w:basedOn w:val="Normal"/>
    <w:next w:val="Normal"/>
    <w:qFormat/>
    <w:rsid w:val="00074985"/>
    <w:pPr>
      <w:keepNext/>
      <w:jc w:val="center"/>
      <w:outlineLvl w:val="0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rsid w:val="00074985"/>
    <w:pPr>
      <w:jc w:val="both"/>
    </w:pPr>
  </w:style>
  <w:style w:type="paragraph" w:styleId="Zaglavlje">
    <w:name w:val="header"/>
    <w:basedOn w:val="Normal"/>
    <w:link w:val="ZaglavljeChar"/>
    <w:uiPriority w:val="99"/>
    <w:rsid w:val="0007498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074985"/>
  </w:style>
  <w:style w:type="paragraph" w:styleId="Podnoje">
    <w:name w:val="footer"/>
    <w:basedOn w:val="Normal"/>
    <w:rsid w:val="00074985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sid w:val="000B48EE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0B48EE"/>
    <w:rPr>
      <w:rFonts w:ascii="Tahoma" w:hAnsi="Tahoma" w:cs="Tahoma"/>
      <w:sz w:val="16"/>
      <w:szCs w:val="16"/>
    </w:rPr>
  </w:style>
  <w:style w:type="character" w:styleId="ZaglavljeChar" w:customStyle="true">
    <w:name w:val="Zaglavlje Char"/>
    <w:basedOn w:val="Zadanifontodlomka"/>
    <w:link w:val="Zaglavlje"/>
    <w:uiPriority w:val="99"/>
    <w:rsid w:val="0023673F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BD3E19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7699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161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052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0632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9296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23266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06225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438775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12113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57448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22924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23595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95432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07798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00678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50009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98559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09695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93150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87035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11269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25281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89238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76766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087413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67806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16194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6839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07860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48262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94951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07011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98728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708613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50861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39574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42253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77900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11333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45573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66441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36311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45960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94510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oter2.xml" Type="http://schemas.openxmlformats.org/officeDocument/2006/relationships/foot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theme/theme1.xml" Type="http://schemas.openxmlformats.org/officeDocument/2006/relationships/theme" Id="rId14"/><Relationship Target="../customXml/item1a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31BFE8E3-D3FA-42DA-B9C5-8EF7B99F9212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3</properties:Pages>
  <properties:Words>1044</properties:Words>
  <properties:Characters>5951</properties:Characters>
  <properties:Lines>49</properties:Lines>
  <properties:Paragraphs>13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8</vt:i4>
      </vt:variant>
    </vt:vector>
  </properties:HeadingPairs>
  <properties:TitlesOfParts>
    <vt:vector baseType="lpstr" size="9">
      <vt:lpstr>                </vt:lpstr>
      <vt:lpstr>REPUBLIKA HRVATSKA				           Broj: Pp-6707/2024-24</vt:lpstr>
      <vt:lpstr>OPĆINSKI PREKRŠAJNI SUD U SPLITU </vt:lpstr>
      <vt:lpstr/>
      <vt:lpstr>P R E S U D A</vt:lpstr>
      <vt:lpstr/>
      <vt:lpstr>presudio    je</vt:lpstr>
      <vt:lpstr>Obrazloženje</vt:lpstr>
      <vt:lpstr/>
    </vt:vector>
  </properties:TitlesOfParts>
  <properties:LinksUpToDate>false</properties:LinksUpToDate>
  <properties:CharactersWithSpaces>6982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2025-09-11T07:32:00Z</dcterms:created>
  <dc:creator>RH - TDU</dc:creator>
  <cp:keywords/>
  <cp:lastModifiedBy>Ines Jakšić</cp:lastModifiedBy>
  <cp:lastPrinted>2025-09-11T07:32:00Z</cp:lastPrinted>
  <dcterms:modified xmlns:xsi="http://www.w3.org/2001/XMLSchema-instance" xsi:type="dcterms:W3CDTF">2025-09-11T07:32:00Z</dcterms:modified>
  <cp:revision>2</cp:revision>
  <dc:subject/>
  <dc:title>                </dc:title>
</cp:coreProperties>
</file>