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a625a8" w14:paraId="9a625a8" w:rsidRDefault="004E2A1F" w:rsidP="004E2A1F" w:rsidR="004E2A1F" w:rsidRPr="00DC4089">
      <w:pPr>
        <w:ind w:firstLine="708" w:left="708"/>
        <w15:collapsed w:val="false"/>
        <w:rPr>
          <w:color w:val="000000"/>
          <w:sz w:val="22"/>
          <w:szCs w:val="22"/>
        </w:rPr>
      </w:pPr>
      <w:bookmarkStart w:name="_GoBack" w:id="0"/>
      <w:bookmarkEnd w:id="0"/>
      <w:r w:rsidRPr="00DC4089">
        <w:rPr>
          <w:noProof/>
          <w:color w:val="0000FF"/>
          <w:sz w:val="22"/>
          <w:szCs w:val="22"/>
        </w:rPr>
        <w:drawing>
          <wp:inline distR="0" distL="0" distB="0" distT="0">
            <wp:extent cy="731520" cx="556260"/>
            <wp:effectExtent b="0" r="0" t="0" l="0"/>
            <wp:docPr descr="http://tbn0.google.com/images?q=tbn:8lIypWC5bJjP1M:http://www.hnv.org.yu/images/grb-rh.jpg" name="Slika 1" id="1">
              <a:hlinkClick r:id="rId7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9"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color w:val="000000"/>
          <w:sz w:val="22"/>
          <w:szCs w:val="22"/>
        </w:rPr>
        <w:t xml:space="preserve">        </w:t>
      </w:r>
      <w:r w:rsidRPr="00DC4089">
        <w:rPr>
          <w:b/>
          <w:sz w:val="22"/>
          <w:szCs w:val="22"/>
        </w:rPr>
        <w:t>REPUBLIKA HRVATSKA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   TRGOVAČKI SUD U SPLITU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 STALNA SLUŽBA DUBROVNIK </w:t>
      </w:r>
    </w:p>
    <w:p w:rsidRDefault="004E2A1F" w:rsidP="004E2A1F" w:rsidR="004E2A1F" w:rsidRPr="00DC4089">
      <w:pPr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 xml:space="preserve">  Dubrovnik, Dr. Ante Starčevića 23</w:t>
      </w:r>
    </w:p>
    <w:p w:rsidRDefault="004E2A1F" w:rsidP="004E2A1F" w:rsidR="004E2A1F" w:rsidRPr="00DC4089">
      <w:pPr>
        <w:pStyle w:val="Naslov1"/>
        <w:rPr>
          <w:sz w:val="22"/>
          <w:szCs w:val="22"/>
        </w:rPr>
      </w:pPr>
    </w:p>
    <w:p w:rsidRDefault="00537AC5" w:rsidP="004E2A1F" w:rsidR="00F61684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Posl.br.7.St-</w:t>
      </w:r>
      <w:r w:rsidR="00D91959">
        <w:rPr>
          <w:b/>
          <w:sz w:val="22"/>
          <w:szCs w:val="22"/>
        </w:rPr>
        <w:t>702</w:t>
      </w:r>
      <w:r w:rsidR="00B747F6">
        <w:rPr>
          <w:b/>
          <w:sz w:val="22"/>
          <w:szCs w:val="22"/>
        </w:rPr>
        <w:t>/2017-</w:t>
      </w:r>
    </w:p>
    <w:p w:rsidRDefault="004E2A1F" w:rsidP="004E2A1F" w:rsidR="004E2A1F" w:rsidRPr="00DC4089">
      <w:pPr>
        <w:jc w:val="right"/>
        <w:rPr>
          <w:b/>
          <w:sz w:val="22"/>
          <w:szCs w:val="22"/>
        </w:rPr>
      </w:pPr>
    </w:p>
    <w:p w:rsidRDefault="004E2A1F" w:rsidP="004E2A1F" w:rsidR="004E2A1F" w:rsidRPr="00DC4089">
      <w:pPr>
        <w:jc w:val="right"/>
        <w:rPr>
          <w:b/>
          <w:sz w:val="22"/>
          <w:szCs w:val="22"/>
        </w:rPr>
      </w:pPr>
    </w:p>
    <w:p w:rsidRDefault="00DC4089" w:rsidP="00D640D6" w:rsidR="00DC4089" w:rsidRPr="00DC4089">
      <w:pPr>
        <w:jc w:val="center"/>
        <w:rPr>
          <w:b/>
          <w:sz w:val="22"/>
          <w:szCs w:val="22"/>
        </w:rPr>
      </w:pPr>
    </w:p>
    <w:p w:rsidRDefault="00DC4089" w:rsidP="004E2A1F" w:rsidR="00DC4089" w:rsidRPr="00DC4089">
      <w:pPr>
        <w:jc w:val="right"/>
        <w:rPr>
          <w:b/>
          <w:sz w:val="22"/>
          <w:szCs w:val="22"/>
        </w:rPr>
      </w:pPr>
    </w:p>
    <w:p w:rsidRDefault="004E2A1F" w:rsidP="00643D3D" w:rsidR="004E2A1F" w:rsidRPr="00643D3D">
      <w:pPr>
        <w:ind w:firstLine="708"/>
        <w:jc w:val="both"/>
        <w:rPr>
          <w:b/>
          <w:sz w:val="22"/>
          <w:szCs w:val="22"/>
        </w:rPr>
      </w:pPr>
      <w:r w:rsidRPr="00DC4089">
        <w:rPr>
          <w:sz w:val="22"/>
          <w:szCs w:val="22"/>
        </w:rPr>
        <w:t xml:space="preserve">Trgovački sud u Splitu, </w:t>
      </w:r>
      <w:r w:rsidR="007615C9">
        <w:rPr>
          <w:sz w:val="22"/>
          <w:szCs w:val="22"/>
        </w:rPr>
        <w:t>S</w:t>
      </w:r>
      <w:r w:rsidRPr="00DC4089">
        <w:rPr>
          <w:sz w:val="22"/>
          <w:szCs w:val="22"/>
        </w:rPr>
        <w:t xml:space="preserve">talna služba u Dubrovniku, po stečajnom sucu tog suda </w:t>
      </w:r>
      <w:r w:rsidR="00F61684">
        <w:rPr>
          <w:sz w:val="22"/>
          <w:szCs w:val="22"/>
        </w:rPr>
        <w:t>Diani</w:t>
      </w:r>
      <w:r w:rsidR="006D4923">
        <w:rPr>
          <w:sz w:val="22"/>
          <w:szCs w:val="22"/>
        </w:rPr>
        <w:t xml:space="preserve"> </w:t>
      </w:r>
      <w:r w:rsidR="00F61684">
        <w:rPr>
          <w:sz w:val="22"/>
          <w:szCs w:val="22"/>
        </w:rPr>
        <w:t>Butigan Granić</w:t>
      </w:r>
      <w:r w:rsidRPr="00DC4089">
        <w:rPr>
          <w:sz w:val="22"/>
          <w:szCs w:val="22"/>
        </w:rPr>
        <w:t xml:space="preserve">, kao sucu pojedincu, odlučujući o prijedlogu FINA RC SPLIT, Podružnica Dubrovnik, za otvaranje stečajnog postupka nad dužnikom </w:t>
      </w:r>
      <w:r w:rsidR="00D91959">
        <w:rPr>
          <w:sz w:val="22"/>
          <w:szCs w:val="22"/>
        </w:rPr>
        <w:t xml:space="preserve"> </w:t>
      </w:r>
      <w:r w:rsidR="00D91959" w:rsidRPr="00D91959">
        <w:rPr>
          <w:b/>
          <w:sz w:val="22"/>
          <w:szCs w:val="22"/>
        </w:rPr>
        <w:t xml:space="preserve">Klub navijača Hajduka "Torcida" – Mokošica, </w:t>
      </w:r>
      <w:r w:rsidR="00D91959">
        <w:rPr>
          <w:b/>
          <w:sz w:val="22"/>
          <w:szCs w:val="22"/>
        </w:rPr>
        <w:t xml:space="preserve">Od Izvora bb, 20236 Mokošica, </w:t>
      </w:r>
      <w:r w:rsidR="00D91959" w:rsidRPr="00D91959">
        <w:rPr>
          <w:b/>
          <w:sz w:val="22"/>
          <w:szCs w:val="22"/>
        </w:rPr>
        <w:t>OIB: 87754093197</w:t>
      </w:r>
      <w:r w:rsidR="00AA3F76">
        <w:rPr>
          <w:b/>
          <w:sz w:val="22"/>
          <w:szCs w:val="22"/>
        </w:rPr>
        <w:t xml:space="preserve">, </w:t>
      </w:r>
      <w:r w:rsidR="00643D3D">
        <w:rPr>
          <w:b/>
          <w:sz w:val="22"/>
          <w:szCs w:val="22"/>
        </w:rPr>
        <w:t xml:space="preserve"> </w:t>
      </w:r>
      <w:r w:rsidRPr="00DC4089">
        <w:rPr>
          <w:sz w:val="22"/>
          <w:szCs w:val="22"/>
        </w:rPr>
        <w:t xml:space="preserve">temeljem čl. 430.  Stečajnog zakona (NN 71/15, dalje u tekstu SZ), dana </w:t>
      </w:r>
      <w:r w:rsidR="00D91959">
        <w:rPr>
          <w:sz w:val="22"/>
          <w:szCs w:val="22"/>
        </w:rPr>
        <w:t>18</w:t>
      </w:r>
      <w:r w:rsidR="00B747F6">
        <w:rPr>
          <w:sz w:val="22"/>
          <w:szCs w:val="22"/>
        </w:rPr>
        <w:t>. srpnja</w:t>
      </w:r>
      <w:r w:rsidR="00AA3F76">
        <w:rPr>
          <w:sz w:val="22"/>
          <w:szCs w:val="22"/>
        </w:rPr>
        <w:t xml:space="preserve">  2017</w:t>
      </w:r>
      <w:r w:rsidR="009838E5">
        <w:rPr>
          <w:sz w:val="22"/>
          <w:szCs w:val="22"/>
        </w:rPr>
        <w:t>.g.</w:t>
      </w:r>
      <w:r w:rsidRPr="00DC4089">
        <w:rPr>
          <w:sz w:val="22"/>
          <w:szCs w:val="22"/>
        </w:rPr>
        <w:t xml:space="preserve"> objavljuje </w:t>
      </w:r>
    </w:p>
    <w:p w:rsidRDefault="00537AC5" w:rsidP="004E2A1F" w:rsidR="00537AC5" w:rsidRPr="00DC4089">
      <w:pPr>
        <w:ind w:firstLine="708"/>
        <w:jc w:val="both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  <w:r w:rsidRPr="00DC4089">
        <w:rPr>
          <w:sz w:val="22"/>
          <w:szCs w:val="22"/>
        </w:rPr>
        <w:t>O G L A S</w:t>
      </w: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>
      <w:pPr>
        <w:numPr>
          <w:ilvl w:val="12"/>
          <w:numId w:val="0"/>
        </w:numPr>
        <w:jc w:val="both"/>
        <w:rPr>
          <w:b/>
          <w:sz w:val="22"/>
          <w:szCs w:val="22"/>
        </w:rPr>
      </w:pPr>
      <w:r w:rsidRPr="00DC4089">
        <w:rPr>
          <w:sz w:val="22"/>
          <w:szCs w:val="22"/>
        </w:rPr>
        <w:t>za dužnika</w:t>
      </w:r>
      <w:r w:rsidR="008B1FE5" w:rsidRPr="00DC4089">
        <w:rPr>
          <w:b/>
          <w:sz w:val="22"/>
          <w:szCs w:val="22"/>
        </w:rPr>
        <w:t xml:space="preserve"> </w:t>
      </w:r>
      <w:r w:rsidR="00D91959">
        <w:rPr>
          <w:b/>
          <w:sz w:val="22"/>
          <w:szCs w:val="22"/>
        </w:rPr>
        <w:t xml:space="preserve"> </w:t>
      </w:r>
      <w:r w:rsidR="00D91959" w:rsidRPr="00D91959">
        <w:rPr>
          <w:b/>
          <w:sz w:val="22"/>
          <w:szCs w:val="22"/>
        </w:rPr>
        <w:t>Klub navijača Hajduka "Torcida" – Mokošica, Od Izvora bb, 20236 Mokošica, OIB: 87754093197</w:t>
      </w:r>
      <w:r w:rsidR="00AA3F76">
        <w:rPr>
          <w:b/>
          <w:sz w:val="22"/>
          <w:szCs w:val="22"/>
        </w:rPr>
        <w:t xml:space="preserve">,   </w:t>
      </w:r>
    </w:p>
    <w:p w:rsidRDefault="001A25A1" w:rsidP="004E2A1F" w:rsidR="001A25A1" w:rsidRPr="00DC4089">
      <w:pPr>
        <w:numPr>
          <w:ilvl w:val="12"/>
          <w:numId w:val="0"/>
        </w:numPr>
        <w:jc w:val="both"/>
        <w:rPr>
          <w:b/>
          <w:sz w:val="22"/>
          <w:szCs w:val="22"/>
        </w:rPr>
      </w:pPr>
    </w:p>
    <w:p w:rsidRDefault="004E2A1F" w:rsidP="004E2A1F" w:rsidR="004E2A1F" w:rsidRPr="00DC4089">
      <w:pPr>
        <w:pStyle w:val="Odlomakpopisa"/>
        <w:numPr>
          <w:ilvl w:val="0"/>
          <w:numId w:val="1"/>
        </w:numPr>
        <w:jc w:val="both"/>
        <w:rPr>
          <w:sz w:val="22"/>
          <w:szCs w:val="22"/>
        </w:rPr>
      </w:pPr>
      <w:r w:rsidRPr="00DC4089">
        <w:rPr>
          <w:sz w:val="22"/>
          <w:szCs w:val="22"/>
        </w:rPr>
        <w:t xml:space="preserve">u zahtjevu za provedbu skraćenog postupka Financijska agencija RC Split navodi da na dan </w:t>
      </w:r>
      <w:r w:rsidR="00EA2B60">
        <w:rPr>
          <w:sz w:val="22"/>
          <w:szCs w:val="22"/>
        </w:rPr>
        <w:t>22</w:t>
      </w:r>
      <w:r w:rsidR="00B747F6">
        <w:rPr>
          <w:sz w:val="22"/>
          <w:szCs w:val="22"/>
        </w:rPr>
        <w:t>.</w:t>
      </w:r>
      <w:r w:rsidR="00EA2B60">
        <w:rPr>
          <w:sz w:val="22"/>
          <w:szCs w:val="22"/>
        </w:rPr>
        <w:t>06</w:t>
      </w:r>
      <w:r w:rsidR="00B747F6">
        <w:rPr>
          <w:sz w:val="22"/>
          <w:szCs w:val="22"/>
        </w:rPr>
        <w:t>.</w:t>
      </w:r>
      <w:r w:rsidR="00AA3F76">
        <w:rPr>
          <w:sz w:val="22"/>
          <w:szCs w:val="22"/>
        </w:rPr>
        <w:t>2017.g.</w:t>
      </w:r>
      <w:r w:rsidRPr="00DC4089">
        <w:rPr>
          <w:sz w:val="22"/>
          <w:szCs w:val="22"/>
        </w:rPr>
        <w:t xml:space="preserve"> dužniku u očevidniku redoslijeda osnova za plaćanje ima evidentirane neizvršene osnove za plaćanje u ukupnom iznosu od </w:t>
      </w:r>
      <w:r w:rsidR="00EA2B60">
        <w:rPr>
          <w:b/>
          <w:sz w:val="22"/>
          <w:szCs w:val="22"/>
        </w:rPr>
        <w:t>5</w:t>
      </w:r>
      <w:r w:rsidR="00B747F6">
        <w:rPr>
          <w:b/>
          <w:sz w:val="22"/>
          <w:szCs w:val="22"/>
        </w:rPr>
        <w:t>.</w:t>
      </w:r>
      <w:r w:rsidR="00EA2B60">
        <w:rPr>
          <w:b/>
          <w:sz w:val="22"/>
          <w:szCs w:val="22"/>
        </w:rPr>
        <w:t>655</w:t>
      </w:r>
      <w:r w:rsidR="00B747F6">
        <w:rPr>
          <w:b/>
          <w:sz w:val="22"/>
          <w:szCs w:val="22"/>
        </w:rPr>
        <w:t>,</w:t>
      </w:r>
      <w:r w:rsidR="00EA2B60">
        <w:rPr>
          <w:b/>
          <w:sz w:val="22"/>
          <w:szCs w:val="22"/>
        </w:rPr>
        <w:t>06</w:t>
      </w:r>
      <w:r w:rsidR="00DC7B95">
        <w:rPr>
          <w:b/>
          <w:sz w:val="22"/>
          <w:szCs w:val="22"/>
        </w:rPr>
        <w:t xml:space="preserve"> </w:t>
      </w:r>
      <w:r w:rsidR="00A65013">
        <w:rPr>
          <w:sz w:val="22"/>
          <w:szCs w:val="22"/>
        </w:rPr>
        <w:t xml:space="preserve"> k</w:t>
      </w:r>
      <w:r w:rsidRPr="00DC4089">
        <w:rPr>
          <w:sz w:val="22"/>
          <w:szCs w:val="22"/>
        </w:rPr>
        <w:t xml:space="preserve">una, pa se </w:t>
      </w:r>
    </w:p>
    <w:p w:rsidRDefault="004E2A1F" w:rsidP="004E2A1F" w:rsidR="004E2A1F" w:rsidRPr="00DC4089">
      <w:pPr>
        <w:pStyle w:val="Odlomakpopisa"/>
        <w:numPr>
          <w:ilvl w:val="0"/>
          <w:numId w:val="1"/>
        </w:numPr>
        <w:ind w:firstLine="360" w:left="0"/>
        <w:jc w:val="both"/>
        <w:rPr>
          <w:sz w:val="22"/>
          <w:szCs w:val="22"/>
        </w:rPr>
      </w:pPr>
      <w:r w:rsidRPr="00DC4089">
        <w:rPr>
          <w:sz w:val="22"/>
          <w:szCs w:val="22"/>
        </w:rPr>
        <w:t>pozivaju osobe ovlaštene za zastupanje dužnika po zakonu da u roku od 15 dana od dana objave oglasa podnesu sudu pozivom na gornji poslovni broj javnobilježnički ovjerovljen popis imovine i obveza na propisanom obrascu;</w:t>
      </w:r>
    </w:p>
    <w:p w:rsidRDefault="004E2A1F" w:rsidP="004E2A1F" w:rsidR="004E2A1F" w:rsidRPr="00DC4089">
      <w:pPr>
        <w:pStyle w:val="Odlomakpopisa"/>
        <w:numPr>
          <w:ilvl w:val="0"/>
          <w:numId w:val="1"/>
        </w:numPr>
        <w:ind w:firstLine="360" w:left="0"/>
        <w:jc w:val="both"/>
        <w:rPr>
          <w:sz w:val="22"/>
          <w:szCs w:val="22"/>
        </w:rPr>
      </w:pPr>
      <w:r w:rsidRPr="00DC4089">
        <w:rPr>
          <w:sz w:val="22"/>
          <w:szCs w:val="22"/>
        </w:rPr>
        <w:t>pozivaju vjerovnici da najkasnije u roku od 45 dana od objave oglasa pozivom na gornji poslovni broj predlože otvaranje stečajnoga postupka;</w:t>
      </w:r>
    </w:p>
    <w:p w:rsidRDefault="004E2A1F" w:rsidP="004E2A1F" w:rsidR="004E2A1F" w:rsidRPr="00DC4089">
      <w:pPr>
        <w:jc w:val="both"/>
        <w:rPr>
          <w:sz w:val="22"/>
          <w:szCs w:val="22"/>
        </w:rPr>
      </w:pPr>
      <w:r w:rsidRPr="00DC4089">
        <w:rPr>
          <w:sz w:val="22"/>
          <w:szCs w:val="22"/>
        </w:rPr>
        <w:t>uz UPOZORENJE da:</w:t>
      </w:r>
    </w:p>
    <w:p w:rsidRDefault="004E2A1F" w:rsidP="004E2A1F" w:rsidR="004E2A1F" w:rsidRPr="00DC4089">
      <w:pPr>
        <w:jc w:val="both"/>
        <w:rPr>
          <w:sz w:val="22"/>
          <w:szCs w:val="22"/>
        </w:rPr>
      </w:pPr>
      <w:r w:rsidRPr="00DC4089">
        <w:rPr>
          <w:sz w:val="22"/>
          <w:szCs w:val="22"/>
        </w:rPr>
        <w:t xml:space="preserve">- ako osobe ovlaštene za zastupanje dužnika po zakonu u roku od 15 dana ne podnesu popis imovine i obveza dužnika ili ako iz toga popisa proizlazi da dužnik ima imovinu koja nije dostatna za namirenje predvidivih troškova stečajnoga postupka, te ako u roku od 45 dana nijedan vjerovnik ne predloži otvaranje stečajnoga postupka i ne predujmi sredstva za namirenje troškova postupka, smatrat će se da je dužnik nesposoban za plaćanje, pa će u tom slučaju sud po službenoj dužnosti donijeti rješenje o otvaranju i zaključenju skraćenoga stečajnog postupka. </w:t>
      </w:r>
    </w:p>
    <w:p w:rsidRDefault="004E2A1F" w:rsidP="004E2A1F" w:rsidR="004E2A1F" w:rsidRPr="00DC4089">
      <w:pPr>
        <w:pStyle w:val="Tijeloteksta"/>
        <w:rPr>
          <w:sz w:val="22"/>
          <w:szCs w:val="22"/>
        </w:rPr>
      </w:pPr>
    </w:p>
    <w:p w:rsidRDefault="00DC4089" w:rsidP="004E2A1F" w:rsidR="00DC4089" w:rsidRPr="00DC4089">
      <w:pPr>
        <w:pStyle w:val="Tijeloteksta"/>
        <w:rPr>
          <w:sz w:val="22"/>
          <w:szCs w:val="22"/>
        </w:rPr>
      </w:pPr>
    </w:p>
    <w:p w:rsidRDefault="004E2A1F" w:rsidP="004E2A1F" w:rsidR="004E2A1F" w:rsidRPr="00DC4089">
      <w:pPr>
        <w:pStyle w:val="Naslov2"/>
        <w:rPr>
          <w:sz w:val="22"/>
          <w:szCs w:val="22"/>
        </w:rPr>
      </w:pPr>
      <w:r w:rsidRPr="00DC4089">
        <w:rPr>
          <w:sz w:val="22"/>
          <w:szCs w:val="22"/>
        </w:rPr>
        <w:t xml:space="preserve">U Dubrovniku, </w:t>
      </w:r>
      <w:r w:rsidR="00EA2B60">
        <w:rPr>
          <w:sz w:val="22"/>
          <w:szCs w:val="22"/>
        </w:rPr>
        <w:t>18</w:t>
      </w:r>
      <w:r w:rsidR="00B747F6">
        <w:rPr>
          <w:sz w:val="22"/>
          <w:szCs w:val="22"/>
        </w:rPr>
        <w:t>. srpnja</w:t>
      </w:r>
      <w:r w:rsidR="00AA3F76">
        <w:rPr>
          <w:sz w:val="22"/>
          <w:szCs w:val="22"/>
        </w:rPr>
        <w:t xml:space="preserve">  2017.g.</w:t>
      </w: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 w:rsidRPr="00DC4089">
      <w:pPr>
        <w:jc w:val="center"/>
        <w:rPr>
          <w:b/>
          <w:sz w:val="22"/>
          <w:szCs w:val="22"/>
        </w:rPr>
      </w:pPr>
    </w:p>
    <w:p w:rsidRDefault="004E2A1F" w:rsidP="004E2A1F" w:rsidR="004E2A1F">
      <w:pPr>
        <w:jc w:val="both"/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  <w:t>Stečajni sudac:</w:t>
      </w:r>
    </w:p>
    <w:p w:rsidRDefault="00464254" w:rsidP="004E2A1F" w:rsidR="00464254" w:rsidRPr="00DC4089">
      <w:pPr>
        <w:jc w:val="both"/>
        <w:rPr>
          <w:b/>
          <w:sz w:val="22"/>
          <w:szCs w:val="22"/>
        </w:rPr>
      </w:pPr>
    </w:p>
    <w:p w:rsidRDefault="004E2A1F" w:rsidP="004E2A1F" w:rsidR="004E2A1F" w:rsidRPr="00DC4089">
      <w:pPr>
        <w:jc w:val="both"/>
        <w:rPr>
          <w:b/>
          <w:sz w:val="22"/>
          <w:szCs w:val="22"/>
        </w:rPr>
      </w:pP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Pr="00DC4089">
        <w:rPr>
          <w:b/>
          <w:sz w:val="22"/>
          <w:szCs w:val="22"/>
        </w:rPr>
        <w:tab/>
      </w:r>
      <w:r w:rsidR="006D4923">
        <w:rPr>
          <w:b/>
          <w:sz w:val="22"/>
          <w:szCs w:val="22"/>
        </w:rPr>
        <w:t>Diana Butigan Granić</w:t>
      </w:r>
    </w:p>
    <w:p w:rsidRDefault="006D4923" w:rsidP="004E2A1F" w:rsidR="004E2A1F" w:rsidRPr="00DC408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DN-a:</w:t>
      </w:r>
    </w:p>
    <w:p w:rsidRDefault="001924E7" w:rsidP="00B77B32" w:rsidR="00B77B32" w:rsidRPr="00D640D6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e-oglasna ploča suda</w:t>
      </w:r>
    </w:p>
    <w:p w:rsidRDefault="00FA1EDD" w:rsidR="00FA1EDD" w:rsidRPr="00DC4089">
      <w:pPr>
        <w:rPr>
          <w:sz w:val="22"/>
          <w:szCs w:val="22"/>
        </w:rPr>
      </w:pPr>
    </w:p>
    <w:sectPr w:rsidSect="00545464" w:rsidR="00FA1EDD" w:rsidRPr="00DC4089">
      <w:pgSz w:h="16838" w:w="11906"/>
      <w:pgMar w:gutter="0" w:footer="708" w:header="708" w:left="1417" w:bottom="1417" w:right="1700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661D70"/>
    <w:multiLevelType w:val="hybridMultilevel"/>
    <w:tmpl w:val="52E6AFA2"/>
    <w:lvl w:tplc="C5AE579C" w:ilvl="0">
      <w:start w:val="10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1036C"/>
    <w:rsid w:val="00011D60"/>
    <w:rsid w:val="00016A14"/>
    <w:rsid w:val="00021F46"/>
    <w:rsid w:val="000B41AB"/>
    <w:rsid w:val="000B7207"/>
    <w:rsid w:val="000D799C"/>
    <w:rsid w:val="000E02C6"/>
    <w:rsid w:val="000F0CF7"/>
    <w:rsid w:val="000F185A"/>
    <w:rsid w:val="00102E28"/>
    <w:rsid w:val="00154DA5"/>
    <w:rsid w:val="00166031"/>
    <w:rsid w:val="00167F2F"/>
    <w:rsid w:val="001924E7"/>
    <w:rsid w:val="001A25A1"/>
    <w:rsid w:val="001A4D27"/>
    <w:rsid w:val="001B6929"/>
    <w:rsid w:val="001D333B"/>
    <w:rsid w:val="00261410"/>
    <w:rsid w:val="00296023"/>
    <w:rsid w:val="002A6B09"/>
    <w:rsid w:val="0032747B"/>
    <w:rsid w:val="003A6F45"/>
    <w:rsid w:val="003F7AB1"/>
    <w:rsid w:val="00406BEA"/>
    <w:rsid w:val="004435B3"/>
    <w:rsid w:val="00447F0F"/>
    <w:rsid w:val="00464254"/>
    <w:rsid w:val="004B6723"/>
    <w:rsid w:val="004E2A1F"/>
    <w:rsid w:val="00537AC5"/>
    <w:rsid w:val="00542B2B"/>
    <w:rsid w:val="00545464"/>
    <w:rsid w:val="005518D6"/>
    <w:rsid w:val="00555B81"/>
    <w:rsid w:val="00561E1F"/>
    <w:rsid w:val="005B0261"/>
    <w:rsid w:val="005D3F65"/>
    <w:rsid w:val="00626DD8"/>
    <w:rsid w:val="00643D3D"/>
    <w:rsid w:val="006A7C65"/>
    <w:rsid w:val="006B537C"/>
    <w:rsid w:val="006D4923"/>
    <w:rsid w:val="006F0D91"/>
    <w:rsid w:val="00731956"/>
    <w:rsid w:val="007606AB"/>
    <w:rsid w:val="007615C9"/>
    <w:rsid w:val="0079356B"/>
    <w:rsid w:val="007C71CF"/>
    <w:rsid w:val="007D1F61"/>
    <w:rsid w:val="007F1205"/>
    <w:rsid w:val="0080196D"/>
    <w:rsid w:val="00831FE9"/>
    <w:rsid w:val="008B1FE5"/>
    <w:rsid w:val="008B566A"/>
    <w:rsid w:val="009838E5"/>
    <w:rsid w:val="009A1027"/>
    <w:rsid w:val="009C5A5C"/>
    <w:rsid w:val="00A1036C"/>
    <w:rsid w:val="00A65013"/>
    <w:rsid w:val="00A92812"/>
    <w:rsid w:val="00AA0DE7"/>
    <w:rsid w:val="00AA3F76"/>
    <w:rsid w:val="00AC519C"/>
    <w:rsid w:val="00AE617E"/>
    <w:rsid w:val="00AE72FD"/>
    <w:rsid w:val="00B12436"/>
    <w:rsid w:val="00B219EC"/>
    <w:rsid w:val="00B24282"/>
    <w:rsid w:val="00B420ED"/>
    <w:rsid w:val="00B5210F"/>
    <w:rsid w:val="00B62A30"/>
    <w:rsid w:val="00B70C82"/>
    <w:rsid w:val="00B747F6"/>
    <w:rsid w:val="00B77B32"/>
    <w:rsid w:val="00BA7E75"/>
    <w:rsid w:val="00C50B45"/>
    <w:rsid w:val="00CC532F"/>
    <w:rsid w:val="00CD2741"/>
    <w:rsid w:val="00CE2FFC"/>
    <w:rsid w:val="00D16AF7"/>
    <w:rsid w:val="00D640D6"/>
    <w:rsid w:val="00D77622"/>
    <w:rsid w:val="00D91959"/>
    <w:rsid w:val="00DA5072"/>
    <w:rsid w:val="00DC4089"/>
    <w:rsid w:val="00DC7B95"/>
    <w:rsid w:val="00DD5408"/>
    <w:rsid w:val="00E249B3"/>
    <w:rsid w:val="00E62E42"/>
    <w:rsid w:val="00E868DC"/>
    <w:rsid w:val="00EA2B60"/>
    <w:rsid w:val="00F40A76"/>
    <w:rsid w:val="00F61684"/>
    <w:rsid w:val="00F722FC"/>
    <w:rsid w:val="00F73B18"/>
    <w:rsid w:val="00F851E1"/>
    <w:rsid w:val="00F96579"/>
    <w:rsid w:val="00FA1EDD"/>
    <w:rsid w:val="00FA5A0B"/>
    <w:rsid w:val="00FB60E3"/>
    <w:rsid w:val="00FD1898"/>
    <w:rsid w:val="00FD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E2A1F"/>
    <w:pPr>
      <w:spacing w:lineRule="auto" w:line="240" w:after="0"/>
    </w:pPr>
    <w:rPr>
      <w:rFonts w:cs="Times New Roman" w:eastAsia="Times New Roman" w:hAnsi="Times New Roman" w:asci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4E2A1F"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4E2A1F"/>
    <w:pPr>
      <w:keepNext/>
      <w:jc w:val="center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4E2A1F"/>
    <w:rPr>
      <w:rFonts w:cs="Times New Roman" w:eastAsia="Times New Roman" w:hAnsi="Times New Roman" w:ascii="Times New Roman"/>
      <w:b/>
      <w:sz w:val="20"/>
      <w:szCs w:val="20"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4E2A1F"/>
    <w:rPr>
      <w:rFonts w:cs="Times New Roman" w:eastAsia="Times New Roman" w:hAnsi="Times New Roman" w:ascii="Times New Roman"/>
      <w:b/>
      <w:sz w:val="20"/>
      <w:szCs w:val="20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4E2A1F"/>
    <w:pPr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4E2A1F"/>
    <w:rPr>
      <w:rFonts w:cs="Times New Roman" w:eastAsia="Times New Roman" w:hAnsi="Times New Roman" w:asci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4E2A1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E2A1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E2A1F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D189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D1898"/>
    <w:rPr>
      <w:rFonts w:cs="Times New Roman" w:hAnsi="Times New Roman" w:ascii="Times New Roman"/>
      <w:color w:val="000000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D1898"/>
    <w:rPr>
      <w:color w:val="000000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D1898"/>
    <w:rPr>
      <w:rFonts w:cs="Times New Roman" w:hAnsi="Times New Roman" w:ascii="Times New Roman"/>
      <w:color w:val="000000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D1898"/>
    <w:rPr>
      <w:rFonts w:cs="Times New Roman" w:hAnsi="Times New Roman" w:ascii="Times New Roman"/>
      <w:color w:val="000000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E2A1F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4E2A1F"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4E2A1F"/>
    <w:pPr>
      <w:keepNext/>
      <w:jc w:val="center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4E2A1F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4E2A1F"/>
    <w:rPr>
      <w:rFonts w:ascii="Times New Roman" w:cs="Times New Roman" w:eastAsia="Times New Roman" w:hAnsi="Times New Roman"/>
      <w:b/>
      <w:sz w:val="20"/>
      <w:szCs w:val="20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4E2A1F"/>
    <w:pPr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4E2A1F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4E2A1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4E2A1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E2A1F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D189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1898"/>
    <w:rPr>
      <w:rFonts w:ascii="Times New Roman" w:cs="Times New Roman" w:hAnsi="Times New Roman"/>
      <w:color w:val="000000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1898"/>
    <w:rPr>
      <w:color w:val="000000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1898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1898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517464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tbn0.google.com/images?q=tbn:8lIypWC5bJjP1M:http://www.hnv.org.yu/images/grb-rh.jpg" TargetMode="Externa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srpnja 2017.</izvorni_sadrzaj>
    <derivirana_varijabla naziv="DomainObject.DatumDonosenjaOdluke_1">18.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702</izvorni_sadrzaj>
    <derivirana_varijabla naziv="DomainObject.Predmet.Broj_1">702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2017.</izvorni_sadrzaj>
    <derivirana_varijabla naziv="DomainObject.Predmet.DatumOsnivanja_1">28.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St-702/2017</izvorni_sadrzaj>
    <derivirana_varijabla naziv="DomainObject.Predmet.OznakaBroj_1">St-702/2017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Klub navijača Hajduka "Torcida" - Mokošica</izvorni_sadrzaj>
    <derivirana_varijabla naziv="DomainObject.Predmet.ProtustrankaFormated_1">  Klub navijača Hajduka "Torcida" - Mokošica</derivirana_varijabla>
  </DomainObject.Predmet.ProtustrankaFormated>
  <DomainObject.Predmet.ProtustrankaFormatedOIB>
    <izvorni_sadrzaj>  Klub navijača Hajduka "Torcida" - Mokošica, OIB 87754093197</izvorni_sadrzaj>
    <derivirana_varijabla naziv="DomainObject.Predmet.ProtustrankaFormatedOIB_1">  Klub navijača Hajduka "Torcida" - Mokošica, OIB 87754093197</derivirana_varijabla>
  </DomainObject.Predmet.ProtustrankaFormatedOIB>
  <DomainObject.Predmet.ProtustrankaFormatedWithAdress>
    <izvorni_sadrzaj> Klub navijača Hajduka "Torcida" - Mokošica, Od Izvora bb , 20236 Mokošica</izvorni_sadrzaj>
    <derivirana_varijabla naziv="DomainObject.Predmet.ProtustrankaFormatedWithAdress_1"> Klub navijača Hajduka "Torcida" - Mokošica, Od Izvora bb , 20236 Mokošica</derivirana_varijabla>
  </DomainObject.Predmet.ProtustrankaFormatedWithAdress>
  <DomainObject.Predmet.ProtustrankaFormatedWithAdressOIB>
    <izvorni_sadrzaj> Klub navijača Hajduka "Torcida" - Mokošica, OIB 87754093197, Od Izvora bb , 20236 Mokošica</izvorni_sadrzaj>
    <derivirana_varijabla naziv="DomainObject.Predmet.ProtustrankaFormatedWithAdressOIB_1"> Klub navijača Hajduka "Torcida" - Mokošica, OIB 87754093197, Od Izvora bb , 20236 Mokošica</derivirana_varijabla>
  </DomainObject.Predmet.ProtustrankaFormatedWithAdressOIB>
  <DomainObject.Predmet.ProtustrankaWithAdress>
    <izvorni_sadrzaj>Klub navijača Hajduka "Torcida" - Mokošica Od Izvora bb , 20236 Mokošica</izvorni_sadrzaj>
    <derivirana_varijabla naziv="DomainObject.Predmet.ProtustrankaWithAdress_1">Klub navijača Hajduka "Torcida" - Mokošica Od Izvora bb , 20236 Mokošica</derivirana_varijabla>
  </DomainObject.Predmet.ProtustrankaWithAdress>
  <DomainObject.Predmet.ProtustrankaWithAdressOIB>
    <izvorni_sadrzaj>Klub navijača Hajduka "Torcida" - Mokošica, OIB 87754093197, Od Izvora bb , 20236 Mokošica</izvorni_sadrzaj>
    <derivirana_varijabla naziv="DomainObject.Predmet.ProtustrankaWithAdressOIB_1">Klub navijača Hajduka "Torcida" - Mokošica, OIB 87754093197, Od Izvora bb , 20236 Mokošica</derivirana_varijabla>
  </DomainObject.Predmet.ProtustrankaWithAdressOIB>
  <DomainObject.Predmet.ProtustrankaNazivFormated>
    <izvorni_sadrzaj>Klub navijača Hajduka "Torcida" - Mokošica</izvorni_sadrzaj>
    <derivirana_varijabla naziv="DomainObject.Predmet.ProtustrankaNazivFormated_1">Klub navijača Hajduka "Torcida" - Mokošica</derivirana_varijabla>
  </DomainObject.Predmet.ProtustrankaNazivFormated>
  <DomainObject.Predmet.ProtustrankaNazivFormatedOIB>
    <izvorni_sadrzaj>Klub navijača Hajduka "Torcida" - Mokošica, OIB 87754093197</izvorni_sadrzaj>
    <derivirana_varijabla naziv="DomainObject.Predmet.ProtustrankaNazivFormatedOIB_1">Klub navijača Hajduka "Torcida" - Mokošica, OIB 87754093197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5655.06</izvorni_sadrzaj>
    <derivirana_varijabla naziv="DomainObject.Predmet.TrenutnaVrijednost_1">5655.06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Andrijana Leto</izvorni_sadrzaj>
    <derivirana_varijabla naziv="DomainObject.Predmet.Zapisnicar_1">Andrijana Leto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Klub navijača Hajduka "Torcida" - Mokošica</item>
    </izvorni_sadrzaj>
    <derivirana_varijabla naziv="DomainObject.Predmet.ProtuStrankaListFormated_1">
      <item>Klub navijača Hajduka "Torcida" - Mokošica</item>
    </derivirana_varijabla>
  </DomainObject.Predmet.ProtuStrankaListFormated>
  <DomainObject.Predmet.ProtuStrankaListFormatedOIB>
    <izvorni_sadrzaj>
      <item>Klub navijača Hajduka "Torcida" - Mokošica, OIB 87754093197</item>
    </izvorni_sadrzaj>
    <derivirana_varijabla naziv="DomainObject.Predmet.ProtuStrankaListFormatedOIB_1">
      <item>Klub navijača Hajduka "Torcida" - Mokošica, OIB 87754093197</item>
    </derivirana_varijabla>
  </DomainObject.Predmet.ProtuStrankaListFormatedOIB>
  <DomainObject.Predmet.ProtuStrankaListFormatedWithAdress>
    <izvorni_sadrzaj>
      <item>Klub navijača Hajduka "Torcida" - Mokošica, Od Izvora bb , 20236 Mokošica</item>
    </izvorni_sadrzaj>
    <derivirana_varijabla naziv="DomainObject.Predmet.ProtuStrankaListFormatedWithAdress_1">
      <item>Klub navijača Hajduka "Torcida" - Mokošica, Od Izvora bb , 20236 Mokošica</item>
    </derivirana_varijabla>
  </DomainObject.Predmet.ProtuStrankaListFormatedWithAdress>
  <DomainObject.Predmet.ProtuStrankaListFormatedWithAdressOIB>
    <izvorni_sadrzaj>
      <item>Klub navijača Hajduka "Torcida" - Mokošica, OIB 87754093197, Od Izvora bb , 20236 Mokošica</item>
    </izvorni_sadrzaj>
    <derivirana_varijabla naziv="DomainObject.Predmet.ProtuStrankaListFormatedWithAdressOIB_1">
      <item>Klub navijača Hajduka "Torcida" - Mokošica, OIB 87754093197, Od Izvora bb , 20236 Mokošica</item>
    </derivirana_varijabla>
  </DomainObject.Predmet.ProtuStrankaListFormatedWithAdressOIB>
  <DomainObject.Predmet.ProtuStrankaListNazivFormated>
    <izvorni_sadrzaj>
      <item>Klub navijača Hajduka "Torcida" - Mokošica</item>
    </izvorni_sadrzaj>
    <derivirana_varijabla naziv="DomainObject.Predmet.ProtuStrankaListNazivFormated_1">
      <item>Klub navijača Hajduka "Torcida" - Mokošica</item>
    </derivirana_varijabla>
  </DomainObject.Predmet.ProtuStrankaListNazivFormated>
  <DomainObject.Predmet.ProtuStrankaListNazivFormatedOIB>
    <izvorni_sadrzaj>
      <item>Klub navijača Hajduka "Torcida" - Mokošica, OIB 87754093197</item>
    </izvorni_sadrzaj>
    <derivirana_varijabla naziv="DomainObject.Predmet.ProtuStrankaListNazivFormatedOIB_1">
      <item>Klub navijača Hajduka "Torcida" - Mokošica, OIB 87754093197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2017.</izvorni_sadrzaj>
    <derivirana_varijabla naziv="DomainObject.Datum_1">18.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Klub navijača Hajduka "Torcida" - Mokošica</izvorni_sadrzaj>
    <derivirana_varijabla naziv="DomainObject.Predmet.ProtustrankaIDrugi_1">Klub navijača Hajduka "Torcida" - Mokošica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Klub navijača Hajduka "Torcida" - Mokošica, OIB 87754093197, Od Izvora bb , 20236 Mokošica</izvorni_sadrzaj>
    <derivirana_varijabla naziv="DomainObject.Predmet.ProtustrankaIDrugiAdressOIB_1">Klub navijača Hajduka "Torcida" - Mokošica, OIB 87754093197, Od Izvora bb , 20236 Mokošica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Klub navijača Hajduka "Torcida" - Mokošica</item>
    </izvorni_sadrzaj>
    <derivirana_varijabla naziv="DomainObject.Predmet.SudioniciListNaziv_1">
      <item>FINA, RC Split, Podružnica Dubrovnik</item>
      <item>Klub navijača Hajduka "Torcida" - Mokošica</item>
    </derivirana_varijabla>
  </DomainObject.Predmet.SudioniciListNaziv>
  <DomainObject.Predmet.SudioniciListAdressOIB>
    <izvorni_sadrzaj>
      <item>FINA, RC Split, Podružnica Dubrovnik, OIB 85821130368, Vukovarska 2,20000 Dubrovnik</item>
      <item>Klub navijača Hajduka "Torcida" - Mokošica, OIB 87754093197, Od Izvora bb ,20236 Mokošica</item>
    </izvorni_sadrzaj>
    <derivirana_varijabla naziv="DomainObject.Predmet.SudioniciListAdressOIB_1">
      <item>FINA, RC Split, Podružnica Dubrovnik, OIB 85821130368, Vukovarska 2,20000 Dubrovnik</item>
      <item>Klub navijača Hajduka "Torcida" - Mokošica, OIB 87754093197, Od Izvora bb ,20236 Mokošica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87754093197</item>
    </izvorni_sadrzaj>
    <derivirana_varijabla naziv="DomainObject.Predmet.SudioniciListNazivOIB_1">
      <item>, OIB 85821130368</item>
      <item>, OIB 87754093197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296</properties:Words>
  <properties:Characters>1640</properties:Characters>
  <properties:Lines>48</properties:Lines>
  <properties:Paragraphs>18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2017-07-18T07:52:00Z</dcterms:created>
  <dc:creator>Mirjana Mihović</dc:creator>
  <cp:lastModifiedBy>Mara Marčinko</cp:lastModifiedBy>
  <cp:lastPrinted>2017-07-12T06:35:00Z</cp:lastPrinted>
  <dcterms:modified xmlns:xsi="http://www.w3.org/2001/XMLSchema-instance" xsi:type="dcterms:W3CDTF">2017-07-18T08:01:00Z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