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63B" w:rsidRDefault="00CA063B">
      <w:bookmarkStart w:id="0" w:name="_GoBack"/>
      <w:bookmarkEnd w:id="0"/>
      <w:r>
        <w:t>U stečajnom postupku Trgovačkog suda u  Osijeku</w:t>
      </w:r>
      <w:r w:rsidR="00C83D04">
        <w:t xml:space="preserve">  Zagrebačka 2. </w:t>
      </w:r>
      <w:r w:rsidR="005138D7">
        <w:t>ST-2/2020</w:t>
      </w:r>
      <w:r>
        <w:t xml:space="preserve"> nad dužnikom „</w:t>
      </w:r>
      <w:r w:rsidR="005138D7">
        <w:t xml:space="preserve">CENTAR DENTALNE MEDICINE  ŠULINA </w:t>
      </w:r>
      <w:r>
        <w:t xml:space="preserve">“  d.o.o.  u stečaju  </w:t>
      </w:r>
      <w:r w:rsidR="005138D7">
        <w:t>ĐAKOVO AUGUSTA CESARCA 14.</w:t>
      </w:r>
      <w:r>
        <w:t xml:space="preserve"> OIB </w:t>
      </w:r>
      <w:r w:rsidR="005138D7">
        <w:t xml:space="preserve">05541138225 </w:t>
      </w:r>
      <w:r>
        <w:t>, stečajni upravitelj,</w:t>
      </w:r>
    </w:p>
    <w:p w:rsidR="00CA063B" w:rsidRDefault="00CA063B"/>
    <w:p w:rsidR="00CA063B" w:rsidRDefault="00CA063B" w:rsidP="00CA063B">
      <w:pPr>
        <w:jc w:val="center"/>
      </w:pPr>
      <w:r>
        <w:t>OGLAŠAVA</w:t>
      </w:r>
    </w:p>
    <w:p w:rsidR="00CA063B" w:rsidRPr="00CA063B" w:rsidRDefault="00ED559B" w:rsidP="00CA063B">
      <w:pPr>
        <w:jc w:val="center"/>
        <w:rPr>
          <w:b/>
          <w:sz w:val="24"/>
          <w:szCs w:val="24"/>
        </w:rPr>
      </w:pPr>
      <w:r>
        <w:rPr>
          <w:b/>
          <w:sz w:val="24"/>
          <w:szCs w:val="24"/>
        </w:rPr>
        <w:t xml:space="preserve">PRVU </w:t>
      </w:r>
      <w:r w:rsidR="00CA063B" w:rsidRPr="00CA063B">
        <w:rPr>
          <w:b/>
          <w:sz w:val="24"/>
          <w:szCs w:val="24"/>
        </w:rPr>
        <w:t xml:space="preserve">PRODAJU </w:t>
      </w:r>
      <w:r w:rsidR="005138D7">
        <w:rPr>
          <w:b/>
          <w:sz w:val="24"/>
          <w:szCs w:val="24"/>
        </w:rPr>
        <w:t xml:space="preserve">POKRETNE </w:t>
      </w:r>
      <w:r w:rsidR="00CA063B" w:rsidRPr="00CA063B">
        <w:rPr>
          <w:b/>
          <w:sz w:val="24"/>
          <w:szCs w:val="24"/>
        </w:rPr>
        <w:t xml:space="preserve">IMOVINE STEČAJNOG DUŽNIKA </w:t>
      </w:r>
    </w:p>
    <w:p w:rsidR="00CA063B" w:rsidRDefault="00CA063B" w:rsidP="00CA063B">
      <w:pPr>
        <w:jc w:val="center"/>
      </w:pPr>
      <w:r>
        <w:t>PRIKUPLJANJEM PISANIH PONUDA</w:t>
      </w:r>
    </w:p>
    <w:p w:rsidR="00B85E6B" w:rsidRPr="00B85E6B" w:rsidRDefault="00B85E6B" w:rsidP="00CA063B">
      <w:pPr>
        <w:jc w:val="center"/>
        <w:rPr>
          <w:b/>
          <w:sz w:val="24"/>
          <w:szCs w:val="24"/>
        </w:rPr>
      </w:pPr>
      <w:r w:rsidRPr="00B85E6B">
        <w:rPr>
          <w:b/>
          <w:sz w:val="24"/>
          <w:szCs w:val="24"/>
        </w:rPr>
        <w:t>I.</w:t>
      </w:r>
    </w:p>
    <w:p w:rsidR="005138D7" w:rsidRDefault="00CA063B" w:rsidP="00CA063B">
      <w:r>
        <w:t xml:space="preserve">Predmet prodaje </w:t>
      </w:r>
      <w:r w:rsidR="005138D7">
        <w:t>je pokretnina</w:t>
      </w:r>
      <w:r>
        <w:t xml:space="preserve"> </w:t>
      </w:r>
      <w:r w:rsidR="00B433E3">
        <w:t>:</w:t>
      </w:r>
    </w:p>
    <w:p w:rsidR="00CA063B" w:rsidRDefault="005138D7" w:rsidP="00CA063B">
      <w:r>
        <w:t>GLODALICA ZA OBRADU AKRILNIH MATERIJALA ZENOTEC SELECT S-2  WITH CHANGER DRY</w:t>
      </w:r>
    </w:p>
    <w:p w:rsidR="00B433E3" w:rsidRPr="00B433E3" w:rsidRDefault="00B433E3" w:rsidP="00CA063B">
      <w:pPr>
        <w:rPr>
          <w:b/>
        </w:rPr>
      </w:pPr>
      <w:r w:rsidRPr="00B433E3">
        <w:rPr>
          <w:b/>
        </w:rPr>
        <w:t>PO POČETNOJ CIJENI  62.640,00 kn.</w:t>
      </w:r>
      <w:r w:rsidR="00775C8B">
        <w:rPr>
          <w:b/>
        </w:rPr>
        <w:t xml:space="preserve">  sa  PDV –om  </w:t>
      </w:r>
    </w:p>
    <w:p w:rsidR="00367020" w:rsidRDefault="00B433E3" w:rsidP="00367020">
      <w:r>
        <w:t xml:space="preserve">Pokretnina je  opterećena založnim  pravom u korist HAMAG BICRO KSAVER 208 . ZAGREB </w:t>
      </w:r>
      <w:r w:rsidR="00367020">
        <w:t>.</w:t>
      </w:r>
    </w:p>
    <w:p w:rsidR="00367020" w:rsidRDefault="00C27FEE" w:rsidP="00367020">
      <w:r>
        <w:t xml:space="preserve">Prodaja  se provodi prikupljanjem pisani ponuda  koje se dostavljaju na adresu  Javnog bilježnika Lidije Perić Kapucinska  25. u zatvorenoj  omotnici s naznakom „NE OTVARAJ – PONUDA ZA </w:t>
      </w:r>
      <w:r w:rsidR="00B433E3">
        <w:t xml:space="preserve">CENTAR DENTALNE MEDICINE ŠULINA“ </w:t>
      </w:r>
      <w:r>
        <w:t xml:space="preserve"> </w:t>
      </w:r>
      <w:r w:rsidR="005140A0">
        <w:t xml:space="preserve"> </w:t>
      </w:r>
      <w:proofErr w:type="spellStart"/>
      <w:r>
        <w:t>d.o.o</w:t>
      </w:r>
      <w:proofErr w:type="spellEnd"/>
      <w:r w:rsidR="00391A3E">
        <w:t xml:space="preserve">  </w:t>
      </w:r>
      <w:r>
        <w:t xml:space="preserve"> u stečaju“ do </w:t>
      </w:r>
      <w:r w:rsidR="005140A0">
        <w:t xml:space="preserve"> 1</w:t>
      </w:r>
      <w:r w:rsidR="00B433E3">
        <w:t>0</w:t>
      </w:r>
      <w:r w:rsidR="005140A0">
        <w:t>.0</w:t>
      </w:r>
      <w:r w:rsidR="00B433E3">
        <w:t>3</w:t>
      </w:r>
      <w:r w:rsidR="005140A0">
        <w:t>.2021.</w:t>
      </w:r>
      <w:r>
        <w:t xml:space="preserve">  Ponude koje ne stignu u roku neće se razmatrati.</w:t>
      </w:r>
    </w:p>
    <w:p w:rsidR="00C27FEE" w:rsidRDefault="00C27FEE" w:rsidP="00367020">
      <w:r>
        <w:t xml:space="preserve">Pisana ponuda mora  sadržavati točan naziv ponuđača  OIB i adresu , točan naziv nekretnine ili pokretnine  za koju se ponuda </w:t>
      </w:r>
      <w:r w:rsidR="000040D5">
        <w:t>po</w:t>
      </w:r>
      <w:r>
        <w:t>dnosi</w:t>
      </w:r>
      <w:r w:rsidR="00CA1128">
        <w:t>,</w:t>
      </w:r>
      <w:r>
        <w:t xml:space="preserve">  iznos </w:t>
      </w:r>
      <w:proofErr w:type="spellStart"/>
      <w:r>
        <w:t>kupovnine</w:t>
      </w:r>
      <w:proofErr w:type="spellEnd"/>
      <w:r>
        <w:t xml:space="preserve"> koj</w:t>
      </w:r>
      <w:r w:rsidR="00CA1128">
        <w:t>a</w:t>
      </w:r>
      <w:r>
        <w:t xml:space="preserve"> se nudi  , presliku uplatnice o  uplaćenoj jamčevini  u iznosu od 10%  početne vrijednosti  te uplatni  račun na koji se može  izvršiti povrat jamčevine . Ponuda u kojoj je manji iznos od  istaknute početne  vrijednosti neće se razmatrati.</w:t>
      </w:r>
    </w:p>
    <w:p w:rsidR="000040D5" w:rsidRDefault="000040D5" w:rsidP="00367020">
      <w:r>
        <w:t xml:space="preserve">Jamčevina u iznosu od 10% od početne cijene  mora se uplatiti na  do </w:t>
      </w:r>
      <w:r w:rsidR="005140A0">
        <w:t>1</w:t>
      </w:r>
      <w:r w:rsidR="00B433E3">
        <w:t>0</w:t>
      </w:r>
      <w:r w:rsidR="005140A0">
        <w:t>.0</w:t>
      </w:r>
      <w:r w:rsidR="00B433E3">
        <w:t>3</w:t>
      </w:r>
      <w:r w:rsidR="005140A0">
        <w:t>.2021.</w:t>
      </w:r>
      <w:r w:rsidR="00391A3E">
        <w:t xml:space="preserve"> na žiro račun  kod Erste &amp;</w:t>
      </w:r>
      <w:proofErr w:type="spellStart"/>
      <w:r w:rsidR="00391A3E">
        <w:t>Steiermarkische</w:t>
      </w:r>
      <w:proofErr w:type="spellEnd"/>
      <w:r w:rsidR="00391A3E">
        <w:t xml:space="preserve"> </w:t>
      </w:r>
      <w:r w:rsidR="00D87DF5">
        <w:t xml:space="preserve"> B</w:t>
      </w:r>
      <w:r>
        <w:t xml:space="preserve">ank  broj </w:t>
      </w:r>
      <w:r w:rsidRPr="00CA1128">
        <w:rPr>
          <w:b/>
        </w:rPr>
        <w:t xml:space="preserve">HR </w:t>
      </w:r>
      <w:r w:rsidR="00391A3E">
        <w:rPr>
          <w:b/>
        </w:rPr>
        <w:t xml:space="preserve">5924020061101015508. </w:t>
      </w:r>
      <w:r w:rsidR="00CA1128">
        <w:rPr>
          <w:b/>
        </w:rPr>
        <w:t xml:space="preserve"> </w:t>
      </w:r>
      <w:r w:rsidR="00B433E3">
        <w:rPr>
          <w:b/>
        </w:rPr>
        <w:t xml:space="preserve">Poziv na broj  2-2020. </w:t>
      </w:r>
      <w:r w:rsidR="00CA1128">
        <w:t>Ponude za koje  nije stigla pripadajuća uplata  neće se razmatrati . Uplaćena jamčevina  najpovoljnijih ponuđača  biti će  uključena u kupoprodajnu  cijenu, dok će ostalim ponuđačima biti vraćena .</w:t>
      </w:r>
    </w:p>
    <w:p w:rsidR="001B077D" w:rsidRDefault="001B077D" w:rsidP="00367020">
      <w:r>
        <w:t>Javno otvaranje ponuda  o</w:t>
      </w:r>
      <w:r w:rsidR="00AF701B">
        <w:t>držat će se  dana</w:t>
      </w:r>
      <w:r w:rsidR="005140A0">
        <w:t xml:space="preserve"> 1</w:t>
      </w:r>
      <w:r w:rsidR="00B433E3">
        <w:t>1</w:t>
      </w:r>
      <w:r w:rsidR="005140A0">
        <w:t>.0</w:t>
      </w:r>
      <w:r w:rsidR="00B433E3">
        <w:t>3</w:t>
      </w:r>
      <w:r w:rsidR="005140A0">
        <w:t>.2021.</w:t>
      </w:r>
      <w:r>
        <w:t xml:space="preserve"> god</w:t>
      </w:r>
      <w:r w:rsidR="00AF701B">
        <w:t>i</w:t>
      </w:r>
      <w:r>
        <w:t xml:space="preserve">ne u </w:t>
      </w:r>
      <w:r w:rsidR="005140A0">
        <w:t>11,</w:t>
      </w:r>
      <w:r w:rsidR="00B433E3">
        <w:t>30</w:t>
      </w:r>
      <w:r w:rsidR="005140A0">
        <w:t xml:space="preserve"> </w:t>
      </w:r>
      <w:r>
        <w:t>sati u uredu Javnog bilježnik Lidij</w:t>
      </w:r>
      <w:r w:rsidR="00120EC1">
        <w:t xml:space="preserve">e Perić  Osijek Kapucinska 25. </w:t>
      </w:r>
      <w:r>
        <w:t xml:space="preserve"> Na</w:t>
      </w:r>
      <w:r w:rsidR="00AF701B">
        <w:t>jpovoljniji ponuđač</w:t>
      </w:r>
      <w:r>
        <w:t xml:space="preserve"> dužan je uplatiti  ponuđenu cijenu  u roku od 30 dana od </w:t>
      </w:r>
      <w:r w:rsidR="00AF701B">
        <w:t>dana prihvaćanja . U slučaju da najpovoljniji ponuđač  ne uplati ponuđenu cijenu  u predviđenom roku , jamčevina će biti zadržana  kao naknada štete, a predmet prodaje  će se moći prodati drugom  najpovoljnijem ponuđaču .</w:t>
      </w:r>
    </w:p>
    <w:p w:rsidR="00AF701B" w:rsidRDefault="00AF701B" w:rsidP="00367020">
      <w:r>
        <w:t>Zadržava se pravo ne prihvaćanja  najpovoljnije ponude  ako bi ista  po procjeni štetila općem interesu prodavatelja  ili se po procjeni da ponuđena cijena   nije zadovoljavajuća te prodavatelj nije obvezan navesti  razloge ne prihvaćanja  ponude.</w:t>
      </w:r>
    </w:p>
    <w:p w:rsidR="00AF701B" w:rsidRDefault="00AF701B" w:rsidP="00367020">
      <w:r>
        <w:t xml:space="preserve">Sve dodatne informacije  mogu se dobiti  pozivom na broj 0981854481 </w:t>
      </w:r>
    </w:p>
    <w:p w:rsidR="00AF701B" w:rsidRDefault="00AF701B" w:rsidP="00367020">
      <w:r>
        <w:t>Prodaja se obavlja prema načelu „viđeno-kupljeno“ te se isključuju svi eventualni  naknadni prigovori na pravne i materijalne  nedostatke .</w:t>
      </w:r>
    </w:p>
    <w:p w:rsidR="00B311BA" w:rsidRDefault="00B311BA" w:rsidP="00367020">
      <w:pPr>
        <w:pStyle w:val="Odlomakpopisa"/>
      </w:pPr>
    </w:p>
    <w:p w:rsidR="00775C8B" w:rsidRPr="00B311BA" w:rsidRDefault="00775C8B" w:rsidP="00367020">
      <w:pPr>
        <w:pStyle w:val="Odlomakpopisa"/>
      </w:pPr>
    </w:p>
    <w:sectPr w:rsidR="00775C8B" w:rsidRPr="00B311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AB7A2C"/>
    <w:multiLevelType w:val="hybridMultilevel"/>
    <w:tmpl w:val="7EC6154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4F2E5207"/>
    <w:multiLevelType w:val="hybridMultilevel"/>
    <w:tmpl w:val="677A3FF0"/>
    <w:lvl w:ilvl="0" w:tplc="041A000F">
      <w:start w:val="1"/>
      <w:numFmt w:val="decimal"/>
      <w:lvlText w:val="%1."/>
      <w:lvlJc w:val="left"/>
      <w:pPr>
        <w:ind w:left="643" w:hanging="360"/>
      </w:pPr>
      <w:rPr>
        <w:rFonts w:hint="default"/>
      </w:rPr>
    </w:lvl>
    <w:lvl w:ilvl="1" w:tplc="041A0019" w:tentative="1">
      <w:start w:val="1"/>
      <w:numFmt w:val="lowerLetter"/>
      <w:lvlText w:val="%2."/>
      <w:lvlJc w:val="left"/>
      <w:pPr>
        <w:ind w:left="1363" w:hanging="360"/>
      </w:pPr>
    </w:lvl>
    <w:lvl w:ilvl="2" w:tplc="041A001B" w:tentative="1">
      <w:start w:val="1"/>
      <w:numFmt w:val="lowerRoman"/>
      <w:lvlText w:val="%3."/>
      <w:lvlJc w:val="right"/>
      <w:pPr>
        <w:ind w:left="2083" w:hanging="180"/>
      </w:pPr>
    </w:lvl>
    <w:lvl w:ilvl="3" w:tplc="041A000F" w:tentative="1">
      <w:start w:val="1"/>
      <w:numFmt w:val="decimal"/>
      <w:lvlText w:val="%4."/>
      <w:lvlJc w:val="left"/>
      <w:pPr>
        <w:ind w:left="2803" w:hanging="360"/>
      </w:pPr>
    </w:lvl>
    <w:lvl w:ilvl="4" w:tplc="041A0019" w:tentative="1">
      <w:start w:val="1"/>
      <w:numFmt w:val="lowerLetter"/>
      <w:lvlText w:val="%5."/>
      <w:lvlJc w:val="left"/>
      <w:pPr>
        <w:ind w:left="3523" w:hanging="360"/>
      </w:pPr>
    </w:lvl>
    <w:lvl w:ilvl="5" w:tplc="041A001B" w:tentative="1">
      <w:start w:val="1"/>
      <w:numFmt w:val="lowerRoman"/>
      <w:lvlText w:val="%6."/>
      <w:lvlJc w:val="right"/>
      <w:pPr>
        <w:ind w:left="4243" w:hanging="180"/>
      </w:pPr>
    </w:lvl>
    <w:lvl w:ilvl="6" w:tplc="041A000F" w:tentative="1">
      <w:start w:val="1"/>
      <w:numFmt w:val="decimal"/>
      <w:lvlText w:val="%7."/>
      <w:lvlJc w:val="left"/>
      <w:pPr>
        <w:ind w:left="4963" w:hanging="360"/>
      </w:pPr>
    </w:lvl>
    <w:lvl w:ilvl="7" w:tplc="041A0019" w:tentative="1">
      <w:start w:val="1"/>
      <w:numFmt w:val="lowerLetter"/>
      <w:lvlText w:val="%8."/>
      <w:lvlJc w:val="left"/>
      <w:pPr>
        <w:ind w:left="5683" w:hanging="360"/>
      </w:pPr>
    </w:lvl>
    <w:lvl w:ilvl="8" w:tplc="041A001B" w:tentative="1">
      <w:start w:val="1"/>
      <w:numFmt w:val="lowerRoman"/>
      <w:lvlText w:val="%9."/>
      <w:lvlJc w:val="right"/>
      <w:pPr>
        <w:ind w:left="640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64B"/>
    <w:rsid w:val="000040D5"/>
    <w:rsid w:val="0003698E"/>
    <w:rsid w:val="00120EC1"/>
    <w:rsid w:val="00197865"/>
    <w:rsid w:val="001B077D"/>
    <w:rsid w:val="00367020"/>
    <w:rsid w:val="00391A3E"/>
    <w:rsid w:val="005138D7"/>
    <w:rsid w:val="005140A0"/>
    <w:rsid w:val="005D70AC"/>
    <w:rsid w:val="00775C8B"/>
    <w:rsid w:val="007E264B"/>
    <w:rsid w:val="00884CD0"/>
    <w:rsid w:val="00A232F7"/>
    <w:rsid w:val="00AD698C"/>
    <w:rsid w:val="00AF701B"/>
    <w:rsid w:val="00B311BA"/>
    <w:rsid w:val="00B433E3"/>
    <w:rsid w:val="00B85E6B"/>
    <w:rsid w:val="00C27FEE"/>
    <w:rsid w:val="00C83D04"/>
    <w:rsid w:val="00CA063B"/>
    <w:rsid w:val="00CA1128"/>
    <w:rsid w:val="00CD2CCD"/>
    <w:rsid w:val="00D87DF5"/>
    <w:rsid w:val="00DE4195"/>
    <w:rsid w:val="00ED559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494982-3AE7-4F5B-84AE-B0B1AE70D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CA06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376</Words>
  <Characters>2146</Characters>
  <Application>Microsoft Office Word</Application>
  <DocSecurity>0</DocSecurity>
  <Lines>17</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Vinko</dc:creator>
  <cp:keywords/>
  <dc:description/>
  <cp:lastModifiedBy>Vinko</cp:lastModifiedBy>
  <cp:revision>2</cp:revision>
  <dcterms:created xsi:type="dcterms:W3CDTF">2022-11-22T15:28:00Z</dcterms:created>
  <dcterms:modified xsi:type="dcterms:W3CDTF">2022-11-22T15:28:00Z</dcterms:modified>
</cp:coreProperties>
</file>