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97f207" w14:paraId="597f207" w:rsidRDefault="00440B04" w:rsidP="00F36BC9" w:rsidR="00F36BC9" w:rsidRPr="00284046">
      <w:pPr>
        <w:jc w:val="right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284046">
        <w:rPr>
          <w:rFonts w:hAnsi="Times New Roman" w:ascii="Times New Roman"/>
          <w:szCs w:val="24"/>
          <w:lang w:val="hr-HR"/>
        </w:rPr>
        <w:t xml:space="preserve">    </w:t>
      </w:r>
      <w:r w:rsidR="001A1CE2" w:rsidRPr="00284046">
        <w:rPr>
          <w:rFonts w:hAnsi="Times New Roman" w:ascii="Times New Roman"/>
          <w:szCs w:val="24"/>
          <w:lang w:val="hr-HR"/>
        </w:rPr>
        <w:t>2</w:t>
      </w:r>
      <w:r w:rsidR="00F36BC9" w:rsidRPr="00284046">
        <w:rPr>
          <w:rFonts w:hAnsi="Times New Roman" w:ascii="Times New Roman"/>
          <w:szCs w:val="24"/>
          <w:lang w:val="hr-HR"/>
        </w:rPr>
        <w:t xml:space="preserve"> </w:t>
      </w:r>
      <w:r w:rsidR="00625949" w:rsidRPr="00284046">
        <w:rPr>
          <w:rFonts w:hAnsi="Times New Roman" w:ascii="Times New Roman"/>
          <w:szCs w:val="24"/>
          <w:lang w:val="hr-HR"/>
        </w:rPr>
        <w:t>St-</w:t>
      </w:r>
      <w:r w:rsidR="00497E00">
        <w:rPr>
          <w:rFonts w:hAnsi="Times New Roman" w:ascii="Times New Roman"/>
          <w:szCs w:val="24"/>
          <w:lang w:val="hr-HR"/>
        </w:rPr>
        <w:t>4</w:t>
      </w:r>
      <w:r w:rsidR="00251B2F">
        <w:rPr>
          <w:rFonts w:hAnsi="Times New Roman" w:ascii="Times New Roman"/>
          <w:szCs w:val="24"/>
          <w:lang w:val="hr-HR"/>
        </w:rPr>
        <w:t>577</w:t>
      </w:r>
      <w:r w:rsidR="00AC0642">
        <w:rPr>
          <w:rFonts w:hAnsi="Times New Roman" w:ascii="Times New Roman"/>
          <w:szCs w:val="24"/>
          <w:lang w:val="hr-HR"/>
        </w:rPr>
        <w:t>/</w:t>
      </w:r>
      <w:r w:rsidR="00F36BC9" w:rsidRPr="00284046">
        <w:rPr>
          <w:rFonts w:hAnsi="Times New Roman" w:ascii="Times New Roman"/>
          <w:szCs w:val="24"/>
          <w:lang w:val="hr-HR"/>
        </w:rPr>
        <w:t>1</w:t>
      </w:r>
      <w:r w:rsidR="00512733" w:rsidRPr="00284046">
        <w:rPr>
          <w:rFonts w:hAnsi="Times New Roman" w:ascii="Times New Roman"/>
          <w:szCs w:val="24"/>
          <w:lang w:val="hr-HR"/>
        </w:rPr>
        <w:t>5-</w:t>
      </w:r>
      <w:r w:rsidR="0084327F">
        <w:rPr>
          <w:rFonts w:hAnsi="Times New Roman" w:ascii="Times New Roman"/>
          <w:szCs w:val="24"/>
          <w:lang w:val="hr-HR"/>
        </w:rPr>
        <w:t>5</w:t>
      </w:r>
    </w:p>
    <w:p w:rsidRDefault="00F36BC9" w:rsidP="00440B04" w:rsidR="00512733" w:rsidRPr="00284046">
      <w:pPr>
        <w:rPr>
          <w:rFonts w:hAnsi="Times New Roman" w:ascii="Times New Roman"/>
          <w:szCs w:val="24"/>
          <w:lang w:val="hr-HR"/>
        </w:rPr>
      </w:pPr>
      <w:r w:rsidRPr="00284046">
        <w:rPr>
          <w:rFonts w:hAnsi="Times New Roman" w:ascii="Times New Roman"/>
          <w:szCs w:val="24"/>
          <w:lang w:val="hr-HR"/>
        </w:rPr>
        <w:t xml:space="preserve"> </w:t>
      </w:r>
    </w:p>
    <w:p w:rsidRDefault="00B02D71" w:rsidP="00440B04" w:rsidR="00512733" w:rsidRPr="00284046">
      <w:pPr>
        <w:rPr>
          <w:rFonts w:hAnsi="Times New Roman" w:ascii="Times New Roman"/>
          <w:szCs w:val="24"/>
          <w:lang w:val="hr-HR"/>
        </w:rPr>
      </w:pPr>
      <w:r>
        <w:rPr>
          <w:noProof/>
          <w:lang w:val="hr-HR"/>
        </w:rPr>
        <w:drawing>
          <wp:inline distR="0" distL="0" distB="0" distT="0">
            <wp:extent cy="960755" cx="719455"/>
            <wp:effectExtent b="0" r="4445" t="0" l="0"/>
            <wp:docPr name="Picture 2" id="1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512733" w:rsidP="00440B04" w:rsidR="00512733" w:rsidRPr="00284046">
      <w:pPr>
        <w:rPr>
          <w:rFonts w:hAnsi="Times New Roman" w:ascii="Times New Roman"/>
          <w:szCs w:val="24"/>
          <w:lang w:val="hr-HR"/>
        </w:rPr>
      </w:pPr>
    </w:p>
    <w:p w:rsidRDefault="00440B04" w:rsidP="00440B04" w:rsidR="0001106C" w:rsidRPr="00284046">
      <w:pPr>
        <w:rPr>
          <w:rFonts w:hAnsi="Times New Roman" w:ascii="Times New Roman"/>
          <w:szCs w:val="24"/>
          <w:lang w:val="hr-HR"/>
        </w:rPr>
      </w:pPr>
      <w:r w:rsidRPr="00284046">
        <w:rPr>
          <w:rFonts w:hAnsi="Times New Roman" w:ascii="Times New Roman"/>
          <w:szCs w:val="24"/>
          <w:lang w:val="hr-HR"/>
        </w:rPr>
        <w:t xml:space="preserve">REPUBLIKA HRVATSKA     </w:t>
      </w:r>
    </w:p>
    <w:p w:rsidRDefault="00440B04" w:rsidP="00440B04" w:rsidR="00440B04" w:rsidRPr="00284046">
      <w:pPr>
        <w:rPr>
          <w:rFonts w:hAnsi="Times New Roman" w:ascii="Times New Roman"/>
          <w:szCs w:val="24"/>
          <w:lang w:val="hr-HR"/>
        </w:rPr>
      </w:pPr>
      <w:r w:rsidRPr="00284046">
        <w:rPr>
          <w:rFonts w:hAnsi="Times New Roman" w:ascii="Times New Roman"/>
          <w:szCs w:val="24"/>
          <w:lang w:val="hr-HR"/>
        </w:rPr>
        <w:t xml:space="preserve">                                                                    </w:t>
      </w:r>
    </w:p>
    <w:p w:rsidRDefault="00440B04" w:rsidP="00440B04" w:rsidR="00440B04" w:rsidRPr="00284046">
      <w:pPr>
        <w:rPr>
          <w:rFonts w:hAnsi="Times New Roman" w:ascii="Times New Roman"/>
          <w:szCs w:val="24"/>
          <w:lang w:val="hr-HR"/>
        </w:rPr>
      </w:pPr>
      <w:r w:rsidRPr="00284046">
        <w:rPr>
          <w:rFonts w:hAnsi="Times New Roman" w:ascii="Times New Roman"/>
          <w:szCs w:val="24"/>
          <w:lang w:val="hr-HR"/>
        </w:rPr>
        <w:t>TRGOVAČKI SUD U ZAGREBU</w:t>
      </w:r>
    </w:p>
    <w:p w:rsidRDefault="00440B04" w:rsidP="00440B04" w:rsidR="00440B04" w:rsidRPr="00284046">
      <w:pPr>
        <w:rPr>
          <w:rFonts w:hAnsi="Times New Roman" w:ascii="Times New Roman"/>
          <w:szCs w:val="24"/>
          <w:lang w:val="hr-HR"/>
        </w:rPr>
      </w:pPr>
      <w:r w:rsidRPr="00284046">
        <w:rPr>
          <w:rFonts w:hAnsi="Times New Roman" w:ascii="Times New Roman"/>
          <w:szCs w:val="24"/>
          <w:lang w:val="hr-HR"/>
        </w:rPr>
        <w:t xml:space="preserve">STALNA SLUŽBA </w:t>
      </w:r>
      <w:r w:rsidR="0001106C" w:rsidRPr="00284046">
        <w:rPr>
          <w:rFonts w:hAnsi="Times New Roman" w:ascii="Times New Roman"/>
          <w:szCs w:val="24"/>
          <w:lang w:val="hr-HR"/>
        </w:rPr>
        <w:br/>
        <w:t xml:space="preserve">Karlovac, </w:t>
      </w:r>
      <w:r w:rsidR="00512733" w:rsidRPr="00284046">
        <w:rPr>
          <w:rFonts w:hAnsi="Times New Roman" w:ascii="Times New Roman"/>
          <w:szCs w:val="24"/>
          <w:lang w:val="hr-HR"/>
        </w:rPr>
        <w:t>Ljudevita Šestića 4</w:t>
      </w:r>
    </w:p>
    <w:p w:rsidRDefault="0001106C" w:rsidP="0001106C" w:rsidR="0001106C" w:rsidRPr="00284046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997BA9" w:rsidRPr="00284046">
      <w:pPr>
        <w:jc w:val="both"/>
        <w:rPr>
          <w:rFonts w:hAnsi="Times New Roman" w:ascii="Times New Roman"/>
          <w:szCs w:val="24"/>
          <w:lang w:val="hr-HR"/>
        </w:rPr>
      </w:pPr>
      <w:r w:rsidRPr="00284046">
        <w:rPr>
          <w:rFonts w:hAnsi="Times New Roman" w:ascii="Times New Roman"/>
          <w:szCs w:val="24"/>
          <w:lang w:val="hr-HR"/>
        </w:rPr>
        <w:tab/>
      </w:r>
      <w:r w:rsidR="00F36BC9" w:rsidRPr="00284046">
        <w:rPr>
          <w:rFonts w:hAnsi="Times New Roman" w:ascii="Times New Roman"/>
          <w:szCs w:val="24"/>
          <w:lang w:val="hr-HR"/>
        </w:rPr>
        <w:t>TRGOVAČKI SUD U ZAGREBU, STALNA SLUŽBA</w:t>
      </w:r>
      <w:r w:rsidR="00440B04" w:rsidRPr="00284046">
        <w:rPr>
          <w:rFonts w:hAnsi="Times New Roman" w:ascii="Times New Roman"/>
          <w:szCs w:val="24"/>
          <w:lang w:val="hr-HR"/>
        </w:rPr>
        <w:t xml:space="preserve">, </w:t>
      </w:r>
      <w:r w:rsidR="001A1CE2" w:rsidRPr="00284046">
        <w:rPr>
          <w:rFonts w:hAnsi="Times New Roman" w:ascii="Times New Roman"/>
          <w:szCs w:val="24"/>
          <w:lang w:val="hr-HR"/>
        </w:rPr>
        <w:t xml:space="preserve"> </w:t>
      </w:r>
      <w:r w:rsidR="006B0400">
        <w:rPr>
          <w:rFonts w:hAnsi="Times New Roman" w:ascii="Times New Roman"/>
          <w:szCs w:val="24"/>
          <w:lang w:val="hr-HR"/>
        </w:rPr>
        <w:t>u skraćenom stečajnom postupku nad poslovnim brojem St-</w:t>
      </w:r>
      <w:r w:rsidR="00497E00">
        <w:rPr>
          <w:rFonts w:hAnsi="Times New Roman" w:ascii="Times New Roman"/>
          <w:szCs w:val="24"/>
          <w:lang w:val="hr-HR"/>
        </w:rPr>
        <w:t>4</w:t>
      </w:r>
      <w:r w:rsidR="00251B2F">
        <w:rPr>
          <w:rFonts w:hAnsi="Times New Roman" w:ascii="Times New Roman"/>
          <w:szCs w:val="24"/>
          <w:lang w:val="hr-HR"/>
        </w:rPr>
        <w:t>577</w:t>
      </w:r>
      <w:r w:rsidR="0047186E">
        <w:rPr>
          <w:rFonts w:hAnsi="Times New Roman" w:ascii="Times New Roman"/>
          <w:szCs w:val="24"/>
          <w:lang w:val="hr-HR"/>
        </w:rPr>
        <w:t>/</w:t>
      </w:r>
      <w:r w:rsidR="006B0400">
        <w:rPr>
          <w:rFonts w:hAnsi="Times New Roman" w:ascii="Times New Roman"/>
          <w:szCs w:val="24"/>
          <w:lang w:val="hr-HR"/>
        </w:rPr>
        <w:t xml:space="preserve">15, temeljem odredbe čl.430. Stečajnog zakona (NN br. 71/15), </w:t>
      </w:r>
      <w:r w:rsidRPr="00284046">
        <w:rPr>
          <w:rFonts w:hAnsi="Times New Roman" w:ascii="Times New Roman"/>
          <w:szCs w:val="24"/>
          <w:lang w:val="hr-HR"/>
        </w:rPr>
        <w:t xml:space="preserve"> dana  </w:t>
      </w:r>
      <w:r w:rsidR="007320E5">
        <w:rPr>
          <w:rFonts w:hAnsi="Times New Roman" w:ascii="Times New Roman"/>
          <w:szCs w:val="24"/>
          <w:lang w:val="hr-HR"/>
        </w:rPr>
        <w:t>11</w:t>
      </w:r>
      <w:r w:rsidR="00D12F7A">
        <w:rPr>
          <w:rFonts w:hAnsi="Times New Roman" w:ascii="Times New Roman"/>
          <w:szCs w:val="24"/>
          <w:lang w:val="hr-HR"/>
        </w:rPr>
        <w:t>. prosinca</w:t>
      </w:r>
      <w:r w:rsidR="0001106C" w:rsidRPr="00284046">
        <w:rPr>
          <w:rFonts w:hAnsi="Times New Roman" w:ascii="Times New Roman"/>
          <w:szCs w:val="24"/>
          <w:lang w:val="hr-HR"/>
        </w:rPr>
        <w:t xml:space="preserve"> 201</w:t>
      </w:r>
      <w:r w:rsidR="00482637" w:rsidRPr="00284046">
        <w:rPr>
          <w:rFonts w:hAnsi="Times New Roman" w:ascii="Times New Roman"/>
          <w:szCs w:val="24"/>
          <w:lang w:val="hr-HR"/>
        </w:rPr>
        <w:t>5</w:t>
      </w:r>
      <w:r w:rsidR="00440B04" w:rsidRPr="00284046">
        <w:rPr>
          <w:rFonts w:hAnsi="Times New Roman" w:ascii="Times New Roman"/>
          <w:szCs w:val="24"/>
          <w:lang w:val="hr-HR"/>
        </w:rPr>
        <w:t>.</w:t>
      </w:r>
      <w:r w:rsidR="006B0400">
        <w:rPr>
          <w:rFonts w:hAnsi="Times New Roman" w:ascii="Times New Roman"/>
          <w:szCs w:val="24"/>
          <w:lang w:val="hr-HR"/>
        </w:rPr>
        <w:t>, objavljuje</w:t>
      </w:r>
      <w:r w:rsidRPr="00284046">
        <w:rPr>
          <w:rFonts w:hAnsi="Times New Roman" w:ascii="Times New Roman"/>
          <w:szCs w:val="24"/>
          <w:lang w:val="hr-HR"/>
        </w:rPr>
        <w:t xml:space="preserve"> </w:t>
      </w:r>
    </w:p>
    <w:p w:rsidRDefault="00F36BC9" w:rsidP="00997BA9" w:rsidR="00F36BC9" w:rsidRPr="00284046">
      <w:pPr>
        <w:jc w:val="both"/>
        <w:rPr>
          <w:rFonts w:hAnsi="Times New Roman" w:ascii="Times New Roman"/>
          <w:szCs w:val="24"/>
          <w:lang w:val="hr-HR"/>
        </w:rPr>
      </w:pPr>
    </w:p>
    <w:p w:rsidRDefault="006B0400" w:rsidP="00997BA9" w:rsidR="00997BA9">
      <w:pPr>
        <w:jc w:val="center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O G L A S</w:t>
      </w:r>
    </w:p>
    <w:p w:rsidRDefault="00993E9F" w:rsidP="00997BA9" w:rsidR="00993E9F">
      <w:pPr>
        <w:jc w:val="center"/>
        <w:rPr>
          <w:rFonts w:hAnsi="Times New Roman" w:ascii="Times New Roman"/>
          <w:szCs w:val="24"/>
          <w:lang w:val="hr-HR"/>
        </w:rPr>
      </w:pPr>
    </w:p>
    <w:p w:rsidRDefault="006B0400" w:rsidP="006B0400" w:rsidR="00DF6EE0">
      <w:pPr>
        <w:pStyle w:val="Odlomakpopisa"/>
        <w:numPr>
          <w:ilvl w:val="0"/>
          <w:numId w:val="8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 dužnika</w:t>
      </w:r>
      <w:r w:rsidR="00EF1676">
        <w:rPr>
          <w:rFonts w:hAnsi="Times New Roman" w:ascii="Times New Roman"/>
          <w:szCs w:val="24"/>
          <w:lang w:val="hr-HR"/>
        </w:rPr>
        <w:t xml:space="preserve">  </w:t>
      </w:r>
      <w:r w:rsidR="00251B2F">
        <w:rPr>
          <w:rFonts w:hAnsi="Times New Roman" w:ascii="Times New Roman"/>
          <w:szCs w:val="24"/>
          <w:lang w:val="hr-HR"/>
        </w:rPr>
        <w:t>DUVNJAK GRAĐENJE d.o.o. Gornji Stupnik, Donjostupnička 44/F, OIB.12021643227, MBS:080440613</w:t>
      </w:r>
      <w:r w:rsidR="00BF6390">
        <w:rPr>
          <w:rFonts w:hAnsi="Times New Roman" w:ascii="Times New Roman"/>
          <w:szCs w:val="24"/>
          <w:lang w:val="hr-HR"/>
        </w:rPr>
        <w:t>.</w:t>
      </w:r>
    </w:p>
    <w:p w:rsidRDefault="006B0400" w:rsidP="006B0400" w:rsidR="006B0400">
      <w:pPr>
        <w:pStyle w:val="Odlomakpopisa"/>
        <w:ind w:left="1080"/>
        <w:jc w:val="both"/>
        <w:rPr>
          <w:rFonts w:hAnsi="Times New Roman" w:ascii="Times New Roman"/>
          <w:szCs w:val="24"/>
          <w:lang w:val="hr-HR"/>
        </w:rPr>
      </w:pPr>
    </w:p>
    <w:p w:rsidRDefault="006B0400" w:rsidP="006B0400" w:rsidR="006B0400">
      <w:pPr>
        <w:pStyle w:val="Odlomakpopisa"/>
        <w:numPr>
          <w:ilvl w:val="0"/>
          <w:numId w:val="8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Iznos duga evidentiran na temelju neizvršenih osnova za plaćanje je </w:t>
      </w:r>
      <w:r w:rsidR="00251B2F">
        <w:rPr>
          <w:rFonts w:hAnsi="Times New Roman" w:ascii="Times New Roman"/>
          <w:szCs w:val="24"/>
          <w:lang w:val="hr-HR"/>
        </w:rPr>
        <w:t>192.406,08</w:t>
      </w:r>
      <w:r w:rsidR="00DC694A">
        <w:rPr>
          <w:rFonts w:hAnsi="Times New Roman" w:ascii="Times New Roman"/>
          <w:szCs w:val="24"/>
          <w:lang w:val="hr-HR"/>
        </w:rPr>
        <w:t xml:space="preserve"> </w:t>
      </w:r>
      <w:r>
        <w:rPr>
          <w:rFonts w:hAnsi="Times New Roman" w:ascii="Times New Roman"/>
          <w:szCs w:val="24"/>
          <w:lang w:val="hr-HR"/>
        </w:rPr>
        <w:t>kn.</w:t>
      </w:r>
    </w:p>
    <w:p w:rsidRDefault="006B0400" w:rsidP="006B0400" w:rsidR="006B0400" w:rsidRPr="006B0400">
      <w:pPr>
        <w:pStyle w:val="Odlomakpopisa"/>
        <w:rPr>
          <w:rFonts w:hAnsi="Times New Roman" w:ascii="Times New Roman"/>
          <w:szCs w:val="24"/>
          <w:lang w:val="hr-HR"/>
        </w:rPr>
      </w:pPr>
    </w:p>
    <w:p w:rsidRDefault="006B0400" w:rsidP="006B0400" w:rsidR="006B0400">
      <w:pPr>
        <w:pStyle w:val="Odlomakpopisa"/>
        <w:numPr>
          <w:ilvl w:val="0"/>
          <w:numId w:val="8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Pozivaju se osobe ovlaštene za zastupanje dužnika po zakonu u roku od 15 dana od dana objave oglasa, pozivom na gornji broj spisa, podnijeti sudu javnobilježnički ovjerovljeni popis imovine i obveza na propisanom obrascu.</w:t>
      </w:r>
    </w:p>
    <w:p w:rsidRDefault="006B0400" w:rsidP="006B0400" w:rsidR="006B0400" w:rsidRPr="006B0400">
      <w:pPr>
        <w:pStyle w:val="Odlomakpopisa"/>
        <w:rPr>
          <w:rFonts w:hAnsi="Times New Roman" w:ascii="Times New Roman"/>
          <w:szCs w:val="24"/>
          <w:lang w:val="hr-HR"/>
        </w:rPr>
      </w:pPr>
    </w:p>
    <w:p w:rsidRDefault="006B0400" w:rsidP="006B0400" w:rsidR="006B0400">
      <w:pPr>
        <w:pStyle w:val="Odlomakpopisa"/>
        <w:numPr>
          <w:ilvl w:val="0"/>
          <w:numId w:val="8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Pozivaju se vjerovnici dužnika najkasnije u roku od 45 dana od dana objave ovog oglasa, pozivom na gornji broj spisa, predložiti otvaranje stečajnog postupka, te po pozivu suda predujmi sredstva za namirenje troškova postupka.</w:t>
      </w:r>
    </w:p>
    <w:p w:rsidRDefault="006B0400" w:rsidP="006B0400" w:rsidR="006B0400" w:rsidRPr="006B0400">
      <w:pPr>
        <w:pStyle w:val="Odlomakpopisa"/>
        <w:rPr>
          <w:rFonts w:hAnsi="Times New Roman" w:ascii="Times New Roman"/>
          <w:szCs w:val="24"/>
          <w:lang w:val="hr-HR"/>
        </w:rPr>
      </w:pPr>
    </w:p>
    <w:p w:rsidRDefault="006B0400" w:rsidP="006B0400" w:rsidR="006B0400">
      <w:pPr>
        <w:pStyle w:val="Odlomakpopisa"/>
        <w:numPr>
          <w:ilvl w:val="0"/>
          <w:numId w:val="8"/>
        </w:num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UPOZORENJE:</w:t>
      </w:r>
    </w:p>
    <w:p w:rsidRDefault="006B0400" w:rsidP="00A1727A" w:rsidR="006B0400">
      <w:pPr>
        <w:pStyle w:val="Odlomakpopisa"/>
        <w:ind w:left="108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Ako osobe ovlaštene za zastupanje dužnika po  zakonu u roku od 15 dana ne podnesu popis imovine i obveza dužnika ili ako iz tog popisa proizlazi da dužnik ima imovinu koja nije dostatna za namirenje predvidivih troškova</w:t>
      </w:r>
      <w:r w:rsidR="00A1727A">
        <w:rPr>
          <w:rFonts w:hAnsi="Times New Roman" w:ascii="Times New Roman"/>
          <w:szCs w:val="24"/>
          <w:lang w:val="hr-HR"/>
        </w:rPr>
        <w:t xml:space="preserve"> stečajnog postupka, ili ako u roku od 45 dana niti jedan vjerovnik ne predloži otvaranje stečajnog postupka i ne predujmi sredstva za namirenje troškova postupka, smatrat će se da je dužnik nesposoban za plaćanje.</w:t>
      </w:r>
    </w:p>
    <w:p w:rsidRDefault="00A1727A" w:rsidP="00A1727A" w:rsidR="00A1727A" w:rsidRPr="006B0400">
      <w:pPr>
        <w:pStyle w:val="Odlomakpopisa"/>
        <w:ind w:left="1080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U tom slučaju sud će po službenoj dužnosti donijeti rješenje o otvaranju i zaključenju skraćenog stečajnog postupka. </w:t>
      </w:r>
    </w:p>
    <w:p w:rsidRDefault="006B0400" w:rsidP="006B0400" w:rsidR="006B0400" w:rsidRPr="006B0400">
      <w:pPr>
        <w:pStyle w:val="Odlomakpopisa"/>
        <w:ind w:left="1080"/>
        <w:jc w:val="both"/>
        <w:rPr>
          <w:rFonts w:hAnsi="Times New Roman" w:ascii="Times New Roman"/>
          <w:szCs w:val="24"/>
          <w:lang w:val="hr-HR"/>
        </w:rPr>
      </w:pPr>
    </w:p>
    <w:p w:rsidRDefault="00997BA9" w:rsidR="00AB7883" w:rsidRPr="00284046">
      <w:pPr>
        <w:jc w:val="both"/>
        <w:rPr>
          <w:rFonts w:hAnsi="Times New Roman" w:ascii="Times New Roman"/>
          <w:szCs w:val="24"/>
          <w:lang w:val="hr-HR"/>
        </w:rPr>
      </w:pPr>
      <w:r w:rsidRPr="00284046">
        <w:rPr>
          <w:rFonts w:hAnsi="Times New Roman" w:ascii="Times New Roman"/>
          <w:szCs w:val="24"/>
          <w:lang w:val="hr-HR"/>
        </w:rPr>
        <w:tab/>
      </w:r>
      <w:r w:rsidRPr="00284046">
        <w:rPr>
          <w:rFonts w:hAnsi="Times New Roman" w:ascii="Times New Roman"/>
          <w:szCs w:val="24"/>
          <w:lang w:val="hr-HR"/>
        </w:rPr>
        <w:tab/>
      </w:r>
      <w:r w:rsidR="00284046">
        <w:rPr>
          <w:rFonts w:hAnsi="Times New Roman" w:ascii="Times New Roman"/>
          <w:szCs w:val="24"/>
          <w:lang w:val="hr-HR"/>
        </w:rPr>
        <w:tab/>
      </w:r>
      <w:r w:rsidRPr="00284046">
        <w:rPr>
          <w:rFonts w:hAnsi="Times New Roman" w:ascii="Times New Roman"/>
          <w:szCs w:val="24"/>
          <w:lang w:val="hr-HR"/>
        </w:rPr>
        <w:t xml:space="preserve">U </w:t>
      </w:r>
      <w:r w:rsidR="00F36BC9" w:rsidRPr="00284046">
        <w:rPr>
          <w:rFonts w:hAnsi="Times New Roman" w:ascii="Times New Roman"/>
          <w:szCs w:val="24"/>
          <w:lang w:val="hr-HR"/>
        </w:rPr>
        <w:t xml:space="preserve">Karlovcu, </w:t>
      </w:r>
      <w:r w:rsidR="007320E5">
        <w:rPr>
          <w:rFonts w:hAnsi="Times New Roman" w:ascii="Times New Roman"/>
          <w:szCs w:val="24"/>
          <w:lang w:val="hr-HR"/>
        </w:rPr>
        <w:t>11</w:t>
      </w:r>
      <w:r w:rsidR="00D12F7A">
        <w:rPr>
          <w:rFonts w:hAnsi="Times New Roman" w:ascii="Times New Roman"/>
          <w:szCs w:val="24"/>
          <w:lang w:val="hr-HR"/>
        </w:rPr>
        <w:t>. prosinca</w:t>
      </w:r>
      <w:r w:rsidR="0001106C" w:rsidRPr="00284046">
        <w:rPr>
          <w:rFonts w:hAnsi="Times New Roman" w:ascii="Times New Roman"/>
          <w:szCs w:val="24"/>
          <w:lang w:val="hr-HR"/>
        </w:rPr>
        <w:t xml:space="preserve"> 201</w:t>
      </w:r>
      <w:r w:rsidR="00B3428E" w:rsidRPr="00284046">
        <w:rPr>
          <w:rFonts w:hAnsi="Times New Roman" w:ascii="Times New Roman"/>
          <w:szCs w:val="24"/>
          <w:lang w:val="hr-HR"/>
        </w:rPr>
        <w:t>5</w:t>
      </w:r>
      <w:r w:rsidR="00F36BC9" w:rsidRPr="00284046">
        <w:rPr>
          <w:rFonts w:hAnsi="Times New Roman" w:ascii="Times New Roman"/>
          <w:szCs w:val="24"/>
          <w:lang w:val="hr-HR"/>
        </w:rPr>
        <w:t>. godine</w:t>
      </w:r>
    </w:p>
    <w:p w:rsidRDefault="00AB7883" w:rsidR="00AB7883" w:rsidRPr="00284046">
      <w:pPr>
        <w:jc w:val="both"/>
        <w:rPr>
          <w:rFonts w:hAnsi="Times New Roman" w:ascii="Times New Roman"/>
          <w:szCs w:val="24"/>
          <w:lang w:val="hr-HR"/>
        </w:rPr>
      </w:pPr>
    </w:p>
    <w:p w:rsidRDefault="00AB7883" w:rsidP="0022535D" w:rsidR="00596A37" w:rsidRPr="00284046">
      <w:pPr>
        <w:jc w:val="right"/>
        <w:rPr>
          <w:rFonts w:hAnsi="Times New Roman" w:ascii="Times New Roman"/>
          <w:szCs w:val="24"/>
          <w:lang w:val="hr-HR"/>
        </w:rPr>
      </w:pPr>
      <w:r w:rsidRPr="00284046">
        <w:rPr>
          <w:rFonts w:hAnsi="Times New Roman" w:ascii="Times New Roman"/>
          <w:szCs w:val="24"/>
          <w:lang w:val="hr-HR"/>
        </w:rPr>
        <w:tab/>
      </w:r>
      <w:r w:rsidRPr="00284046">
        <w:rPr>
          <w:rFonts w:hAnsi="Times New Roman" w:ascii="Times New Roman"/>
          <w:szCs w:val="24"/>
          <w:lang w:val="hr-HR"/>
        </w:rPr>
        <w:tab/>
      </w:r>
      <w:r w:rsidRPr="00284046">
        <w:rPr>
          <w:rFonts w:hAnsi="Times New Roman" w:ascii="Times New Roman"/>
          <w:szCs w:val="24"/>
          <w:lang w:val="hr-HR"/>
        </w:rPr>
        <w:tab/>
      </w:r>
      <w:r w:rsidRPr="00284046">
        <w:rPr>
          <w:rFonts w:hAnsi="Times New Roman" w:ascii="Times New Roman"/>
          <w:szCs w:val="24"/>
          <w:lang w:val="hr-HR"/>
        </w:rPr>
        <w:tab/>
      </w:r>
      <w:r w:rsidRPr="00284046">
        <w:rPr>
          <w:rFonts w:hAnsi="Times New Roman" w:ascii="Times New Roman"/>
          <w:szCs w:val="24"/>
          <w:lang w:val="hr-HR"/>
        </w:rPr>
        <w:tab/>
      </w:r>
      <w:r w:rsidRPr="00284046">
        <w:rPr>
          <w:rFonts w:hAnsi="Times New Roman" w:ascii="Times New Roman"/>
          <w:szCs w:val="24"/>
          <w:lang w:val="hr-HR"/>
        </w:rPr>
        <w:tab/>
      </w:r>
      <w:r w:rsidRPr="00284046">
        <w:rPr>
          <w:rFonts w:hAnsi="Times New Roman" w:ascii="Times New Roman"/>
          <w:szCs w:val="24"/>
          <w:lang w:val="hr-HR"/>
        </w:rPr>
        <w:tab/>
      </w:r>
      <w:r w:rsidRPr="00284046">
        <w:rPr>
          <w:rFonts w:hAnsi="Times New Roman" w:ascii="Times New Roman"/>
          <w:szCs w:val="24"/>
          <w:lang w:val="hr-HR"/>
        </w:rPr>
        <w:tab/>
      </w:r>
      <w:r w:rsidR="00F36BC9" w:rsidRPr="00284046">
        <w:rPr>
          <w:rFonts w:hAnsi="Times New Roman" w:ascii="Times New Roman"/>
          <w:szCs w:val="24"/>
          <w:lang w:val="hr-HR"/>
        </w:rPr>
        <w:t xml:space="preserve">    </w:t>
      </w:r>
      <w:r w:rsidR="00997BA9" w:rsidRPr="00284046">
        <w:rPr>
          <w:rFonts w:hAnsi="Times New Roman" w:ascii="Times New Roman"/>
          <w:szCs w:val="24"/>
          <w:lang w:val="hr-HR"/>
        </w:rPr>
        <w:t>Sudac</w:t>
      </w:r>
      <w:r w:rsidRPr="00284046">
        <w:rPr>
          <w:rFonts w:hAnsi="Times New Roman" w:ascii="Times New Roman"/>
          <w:szCs w:val="24"/>
          <w:lang w:val="hr-HR"/>
        </w:rPr>
        <w:t>:</w:t>
      </w:r>
    </w:p>
    <w:p w:rsidRDefault="00596A37" w:rsidP="00B02D71" w:rsidR="00223FF4">
      <w:pPr>
        <w:jc w:val="right"/>
        <w:rPr>
          <w:rFonts w:hAnsi="Times New Roman" w:ascii="Times New Roman"/>
          <w:szCs w:val="24"/>
          <w:lang w:val="hr-HR"/>
        </w:rPr>
      </w:pPr>
      <w:r w:rsidRPr="00284046">
        <w:rPr>
          <w:rFonts w:hAnsi="Times New Roman" w:ascii="Times New Roman"/>
          <w:szCs w:val="24"/>
          <w:lang w:val="hr-HR"/>
        </w:rPr>
        <w:t xml:space="preserve"> </w:t>
      </w:r>
      <w:r w:rsidR="00AB7883" w:rsidRPr="00284046">
        <w:rPr>
          <w:rFonts w:hAnsi="Times New Roman" w:ascii="Times New Roman"/>
          <w:szCs w:val="24"/>
          <w:lang w:val="hr-HR"/>
        </w:rPr>
        <w:tab/>
      </w:r>
      <w:r w:rsidRPr="00284046">
        <w:rPr>
          <w:rFonts w:hAnsi="Times New Roman" w:ascii="Times New Roman"/>
          <w:szCs w:val="24"/>
          <w:lang w:val="hr-HR"/>
        </w:rPr>
        <w:t xml:space="preserve">                                                       </w:t>
      </w:r>
      <w:r w:rsidR="001A1CE2" w:rsidRPr="00284046">
        <w:rPr>
          <w:rFonts w:hAnsi="Times New Roman" w:ascii="Times New Roman"/>
          <w:szCs w:val="24"/>
          <w:lang w:val="hr-HR"/>
        </w:rPr>
        <w:t>Suzana Ivanović</w:t>
      </w:r>
    </w:p>
    <w:p w:rsidRDefault="00B02D71" w:rsidP="00B02D71" w:rsidR="00B02D71">
      <w:pPr>
        <w:jc w:val="right"/>
        <w:rPr>
          <w:rFonts w:hAnsi="Times New Roman" w:ascii="Times New Roman"/>
          <w:szCs w:val="24"/>
          <w:lang w:val="hr-HR"/>
        </w:rPr>
      </w:pPr>
    </w:p>
    <w:p w:rsidRDefault="00223FF4" w:rsidP="00223FF4" w:rsidR="00223FF4" w:rsidRPr="00284046">
      <w:pPr>
        <w:jc w:val="right"/>
        <w:rPr>
          <w:rFonts w:hAnsi="Times New Roman" w:ascii="Times New Roman"/>
          <w:szCs w:val="24"/>
          <w:lang w:val="hr-HR"/>
        </w:rPr>
      </w:pPr>
    </w:p>
    <w:p w:rsidRDefault="00F36BC9" w:rsidP="00D90D86" w:rsidR="00AB7883" w:rsidRPr="00284046">
      <w:pPr>
        <w:tabs>
          <w:tab w:pos="5786" w:val="left"/>
        </w:tabs>
        <w:jc w:val="both"/>
        <w:rPr>
          <w:rFonts w:hAnsi="Times New Roman" w:ascii="Times New Roman"/>
          <w:szCs w:val="24"/>
          <w:lang w:val="hr-HR"/>
        </w:rPr>
      </w:pPr>
      <w:r w:rsidRPr="00284046">
        <w:rPr>
          <w:rFonts w:hAnsi="Times New Roman" w:ascii="Times New Roman"/>
          <w:szCs w:val="24"/>
          <w:lang w:val="hr-HR"/>
        </w:rPr>
        <w:t>D</w:t>
      </w:r>
      <w:r w:rsidR="00AB7883" w:rsidRPr="00284046">
        <w:rPr>
          <w:rFonts w:hAnsi="Times New Roman" w:ascii="Times New Roman"/>
          <w:szCs w:val="24"/>
          <w:lang w:val="hr-HR"/>
        </w:rPr>
        <w:t xml:space="preserve">na: </w:t>
      </w:r>
      <w:r w:rsidR="00D90D86" w:rsidRPr="00284046">
        <w:rPr>
          <w:rFonts w:hAnsi="Times New Roman" w:ascii="Times New Roman"/>
          <w:szCs w:val="24"/>
          <w:lang w:val="hr-HR"/>
        </w:rPr>
        <w:tab/>
      </w:r>
    </w:p>
    <w:p w:rsidRDefault="00F36BC9" w:rsidR="00182088" w:rsidRPr="00284046">
      <w:pPr>
        <w:jc w:val="both"/>
        <w:rPr>
          <w:rFonts w:hAnsi="Times New Roman" w:ascii="Times New Roman"/>
          <w:szCs w:val="24"/>
          <w:lang w:val="hr-HR"/>
        </w:rPr>
      </w:pPr>
      <w:r w:rsidRPr="00284046">
        <w:rPr>
          <w:rFonts w:hAnsi="Times New Roman" w:ascii="Times New Roman"/>
          <w:szCs w:val="24"/>
          <w:lang w:val="hr-HR"/>
        </w:rPr>
        <w:t xml:space="preserve">1. </w:t>
      </w:r>
      <w:r w:rsidR="00531A5B" w:rsidRPr="00284046">
        <w:rPr>
          <w:rFonts w:hAnsi="Times New Roman" w:ascii="Times New Roman"/>
          <w:szCs w:val="24"/>
          <w:lang w:val="hr-HR"/>
        </w:rPr>
        <w:t>e-oglasna ploča suda</w:t>
      </w:r>
      <w:r w:rsidR="00A1727A">
        <w:rPr>
          <w:rFonts w:hAnsi="Times New Roman" w:ascii="Times New Roman"/>
          <w:szCs w:val="24"/>
          <w:lang w:val="hr-HR"/>
        </w:rPr>
        <w:t xml:space="preserve"> 60 dana</w:t>
      </w:r>
    </w:p>
    <w:sectPr w:rsidSect="00743EC1" w:rsidR="00182088" w:rsidRPr="00284046">
      <w:headerReference w:type="even" r:id="rId11"/>
      <w:headerReference w:type="default" r:id="rId12"/>
      <w:pgSz w:code="9" w:h="16840" w:w="11907"/>
      <w:pgMar w:gutter="0" w:footer="720" w:header="720" w:left="1985" w:bottom="709" w:right="1418" w:top="2041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73FC2" w:rsidR="00F73FC2">
      <w:r>
        <w:separator/>
      </w:r>
    </w:p>
  </w:endnote>
  <w:endnote w:id="0" w:type="continuationSeparator">
    <w:p w:rsidRDefault="00F73FC2" w:rsidR="00F73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73FC2" w:rsidR="00F73FC2">
      <w:r>
        <w:separator/>
      </w:r>
    </w:p>
  </w:footnote>
  <w:footnote w:id="0" w:type="continuationSeparator">
    <w:p w:rsidRDefault="00F73FC2" w:rsidR="00F73FC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A6E18" w:rsidP="00AE041F" w:rsidR="001A6E18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A6E18" w:rsidR="001A6E18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A6E18" w:rsidP="00AE041F" w:rsidR="001A6E18" w:rsidRPr="0051273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512733">
      <w:rPr>
        <w:rStyle w:val="Brojstranice"/>
        <w:rFonts w:hAnsi="Times New Roman" w:ascii="Times New Roman"/>
      </w:rPr>
      <w:fldChar w:fldCharType="begin"/>
    </w:r>
    <w:r w:rsidRPr="00512733">
      <w:rPr>
        <w:rStyle w:val="Brojstranice"/>
        <w:rFonts w:hAnsi="Times New Roman" w:ascii="Times New Roman"/>
      </w:rPr>
      <w:instrText xml:space="preserve">PAGE  </w:instrText>
    </w:r>
    <w:r w:rsidRPr="00512733">
      <w:rPr>
        <w:rStyle w:val="Brojstranice"/>
        <w:rFonts w:hAnsi="Times New Roman" w:ascii="Times New Roman"/>
      </w:rPr>
      <w:fldChar w:fldCharType="separate"/>
    </w:r>
    <w:r w:rsidR="00691A77">
      <w:rPr>
        <w:rStyle w:val="Brojstranice"/>
        <w:rFonts w:hAnsi="Times New Roman" w:ascii="Times New Roman"/>
        <w:noProof/>
      </w:rPr>
      <w:t>2</w:t>
    </w:r>
    <w:r w:rsidRPr="00512733">
      <w:rPr>
        <w:rStyle w:val="Brojstranice"/>
        <w:rFonts w:hAnsi="Times New Roman" w:ascii="Times New Roman"/>
      </w:rPr>
      <w:fldChar w:fldCharType="end"/>
    </w:r>
  </w:p>
  <w:p w:rsidRDefault="00743EC1" w:rsidP="00F36BC9" w:rsidR="001A6E18" w:rsidRPr="00512733">
    <w:pPr>
      <w:pStyle w:val="Zaglavlje"/>
      <w:tabs>
        <w:tab w:pos="4320" w:val="clear"/>
        <w:tab w:pos="8640" w:val="clear"/>
        <w:tab w:pos="6930" w:val="left"/>
      </w:tabs>
      <w:rPr>
        <w:rFonts w:hAnsi="Times New Roman" w:ascii="Times New Roman"/>
      </w:rPr>
    </w:pPr>
    <w:r>
      <w:tab/>
    </w:r>
    <w:r w:rsidR="001A6E18">
      <w:t xml:space="preserve">  </w:t>
    </w:r>
    <w:r w:rsidR="001A6E18" w:rsidRPr="00512733">
      <w:rPr>
        <w:rFonts w:hAnsi="Times New Roman" w:ascii="Times New Roman"/>
      </w:rPr>
      <w:t>2</w:t>
    </w:r>
    <w:r w:rsidR="001A6E18" w:rsidRPr="00512733">
      <w:rPr>
        <w:rFonts w:hAnsi="Times New Roman" w:ascii="Times New Roman"/>
        <w:szCs w:val="24"/>
        <w:lang w:val="hr-HR"/>
      </w:rPr>
      <w:t xml:space="preserve"> St</w:t>
    </w:r>
    <w:r w:rsidR="00410A21" w:rsidRPr="00512733">
      <w:rPr>
        <w:rFonts w:hAnsi="Times New Roman" w:ascii="Times New Roman"/>
        <w:szCs w:val="24"/>
        <w:lang w:val="hr-HR"/>
      </w:rPr>
      <w:t>-</w:t>
    </w:r>
    <w:r w:rsidR="00497E00">
      <w:rPr>
        <w:rFonts w:hAnsi="Times New Roman" w:ascii="Times New Roman"/>
        <w:szCs w:val="24"/>
        <w:lang w:val="hr-HR"/>
      </w:rPr>
      <w:t>4</w:t>
    </w:r>
    <w:r w:rsidR="00251B2F">
      <w:rPr>
        <w:rFonts w:hAnsi="Times New Roman" w:ascii="Times New Roman"/>
        <w:szCs w:val="24"/>
        <w:lang w:val="hr-HR"/>
      </w:rPr>
      <w:t>577</w:t>
    </w:r>
    <w:r w:rsidR="001A6E18" w:rsidRPr="00512733">
      <w:rPr>
        <w:rFonts w:hAnsi="Times New Roman" w:ascii="Times New Roman"/>
        <w:szCs w:val="24"/>
        <w:lang w:val="hr-HR"/>
      </w:rPr>
      <w:t>/1</w:t>
    </w:r>
    <w:r w:rsidR="00512733">
      <w:rPr>
        <w:rFonts w:hAnsi="Times New Roman" w:ascii="Times New Roman"/>
        <w:szCs w:val="24"/>
        <w:lang w:val="hr-HR"/>
      </w:rPr>
      <w:t>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B6A6B65"/>
    <w:multiLevelType w:val="hybridMultilevel"/>
    <w:tmpl w:val="965A88E0"/>
    <w:lvl w:tplc="F5E01D40" w:ilvl="0">
      <w:start w:val="1"/>
      <w:numFmt w:val="low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38404174"/>
    <w:multiLevelType w:val="hybridMultilevel"/>
    <w:tmpl w:val="FF82DB54"/>
    <w:lvl w:tplc="1E2CBE24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5F9D5CA6"/>
    <w:multiLevelType w:val="hybridMultilevel"/>
    <w:tmpl w:val="4D7AD748"/>
    <w:lvl w:tplc="E722A00A" w:ilvl="0">
      <w:start w:val="2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5">
    <w:nsid w:val="652D4BA2"/>
    <w:multiLevelType w:val="hybridMultilevel"/>
    <w:tmpl w:val="CC94CE7E"/>
    <w:lvl w:tplc="455435D6" w:ilvl="0">
      <w:start w:val="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67B308E9"/>
    <w:multiLevelType w:val="hybridMultilevel"/>
    <w:tmpl w:val="A426C2E8"/>
    <w:lvl w:tplc="00307958" w:ilvl="0">
      <w:start w:val="1"/>
      <w:numFmt w:val="lowerRoman"/>
      <w:lvlText w:val="%1."/>
      <w:lvlJc w:val="left"/>
      <w:pPr>
        <w:ind w:hanging="720" w:left="178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2149"/>
      </w:pPr>
    </w:lvl>
    <w:lvl w:tentative="true" w:tplc="041A001B" w:ilvl="2">
      <w:start w:val="1"/>
      <w:numFmt w:val="lowerRoman"/>
      <w:lvlText w:val="%3."/>
      <w:lvlJc w:val="right"/>
      <w:pPr>
        <w:ind w:hanging="180" w:left="2869"/>
      </w:pPr>
    </w:lvl>
    <w:lvl w:tentative="true" w:tplc="041A000F" w:ilvl="3">
      <w:start w:val="1"/>
      <w:numFmt w:val="decimal"/>
      <w:lvlText w:val="%4."/>
      <w:lvlJc w:val="left"/>
      <w:pPr>
        <w:ind w:hanging="360" w:left="3589"/>
      </w:pPr>
    </w:lvl>
    <w:lvl w:tentative="true" w:tplc="041A0019" w:ilvl="4">
      <w:start w:val="1"/>
      <w:numFmt w:val="lowerLetter"/>
      <w:lvlText w:val="%5."/>
      <w:lvlJc w:val="left"/>
      <w:pPr>
        <w:ind w:hanging="360" w:left="4309"/>
      </w:pPr>
    </w:lvl>
    <w:lvl w:tentative="true" w:tplc="041A001B" w:ilvl="5">
      <w:start w:val="1"/>
      <w:numFmt w:val="lowerRoman"/>
      <w:lvlText w:val="%6."/>
      <w:lvlJc w:val="right"/>
      <w:pPr>
        <w:ind w:hanging="180" w:left="5029"/>
      </w:pPr>
    </w:lvl>
    <w:lvl w:tentative="true" w:tplc="041A000F" w:ilvl="6">
      <w:start w:val="1"/>
      <w:numFmt w:val="decimal"/>
      <w:lvlText w:val="%7."/>
      <w:lvlJc w:val="left"/>
      <w:pPr>
        <w:ind w:hanging="360" w:left="5749"/>
      </w:pPr>
    </w:lvl>
    <w:lvl w:tentative="true" w:tplc="041A0019" w:ilvl="7">
      <w:start w:val="1"/>
      <w:numFmt w:val="lowerLetter"/>
      <w:lvlText w:val="%8."/>
      <w:lvlJc w:val="left"/>
      <w:pPr>
        <w:ind w:hanging="360" w:left="6469"/>
      </w:pPr>
    </w:lvl>
    <w:lvl w:tentative="true" w:tplc="041A001B" w:ilvl="8">
      <w:start w:val="1"/>
      <w:numFmt w:val="lowerRoman"/>
      <w:lvlText w:val="%9."/>
      <w:lvlJc w:val="right"/>
      <w:pPr>
        <w:ind w:hanging="180" w:left="7189"/>
      </w:pPr>
    </w:lvl>
  </w:abstractNum>
  <w:abstractNum w:abstractNumId="7">
    <w:nsid w:val="6952482F"/>
    <w:multiLevelType w:val="hybridMultilevel"/>
    <w:tmpl w:val="8A543004"/>
    <w:lvl w:tplc="7B60B3B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9" w:val="bestFit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3185"/>
    <w:rsid w:val="0001106C"/>
    <w:rsid w:val="00016CDD"/>
    <w:rsid w:val="0002150E"/>
    <w:rsid w:val="0002332F"/>
    <w:rsid w:val="000253AE"/>
    <w:rsid w:val="000826EE"/>
    <w:rsid w:val="00087D2D"/>
    <w:rsid w:val="000B3DDB"/>
    <w:rsid w:val="000B609B"/>
    <w:rsid w:val="000C6050"/>
    <w:rsid w:val="000D4744"/>
    <w:rsid w:val="000E6037"/>
    <w:rsid w:val="000F59B9"/>
    <w:rsid w:val="0010483E"/>
    <w:rsid w:val="00112B50"/>
    <w:rsid w:val="0012456D"/>
    <w:rsid w:val="00124F1E"/>
    <w:rsid w:val="00132DF4"/>
    <w:rsid w:val="00146BFA"/>
    <w:rsid w:val="00150540"/>
    <w:rsid w:val="0017565F"/>
    <w:rsid w:val="00182088"/>
    <w:rsid w:val="001969FF"/>
    <w:rsid w:val="001A1CE2"/>
    <w:rsid w:val="001A4C7F"/>
    <w:rsid w:val="001A55EC"/>
    <w:rsid w:val="001A6E18"/>
    <w:rsid w:val="001B1E80"/>
    <w:rsid w:val="001C0A47"/>
    <w:rsid w:val="001C1D6D"/>
    <w:rsid w:val="001C5C37"/>
    <w:rsid w:val="001C60C6"/>
    <w:rsid w:val="001D2698"/>
    <w:rsid w:val="001D6E0A"/>
    <w:rsid w:val="001E77BC"/>
    <w:rsid w:val="001F38E9"/>
    <w:rsid w:val="001F77FF"/>
    <w:rsid w:val="0020212C"/>
    <w:rsid w:val="002031F5"/>
    <w:rsid w:val="002139C1"/>
    <w:rsid w:val="00214C38"/>
    <w:rsid w:val="00216D01"/>
    <w:rsid w:val="00222641"/>
    <w:rsid w:val="00223FF4"/>
    <w:rsid w:val="00224F95"/>
    <w:rsid w:val="0022535D"/>
    <w:rsid w:val="00242B38"/>
    <w:rsid w:val="00250C3B"/>
    <w:rsid w:val="00251B2F"/>
    <w:rsid w:val="00255372"/>
    <w:rsid w:val="0026359D"/>
    <w:rsid w:val="00265211"/>
    <w:rsid w:val="00275DB4"/>
    <w:rsid w:val="00284046"/>
    <w:rsid w:val="002A76F8"/>
    <w:rsid w:val="002B0001"/>
    <w:rsid w:val="002B6E6E"/>
    <w:rsid w:val="002D754C"/>
    <w:rsid w:val="002F1607"/>
    <w:rsid w:val="002F1D02"/>
    <w:rsid w:val="002F4D7A"/>
    <w:rsid w:val="00305447"/>
    <w:rsid w:val="00322948"/>
    <w:rsid w:val="003402BB"/>
    <w:rsid w:val="00370C1F"/>
    <w:rsid w:val="00387EE7"/>
    <w:rsid w:val="00394CAF"/>
    <w:rsid w:val="003C288F"/>
    <w:rsid w:val="003C3909"/>
    <w:rsid w:val="003D2F33"/>
    <w:rsid w:val="003E2345"/>
    <w:rsid w:val="003E67D7"/>
    <w:rsid w:val="00410761"/>
    <w:rsid w:val="00410A21"/>
    <w:rsid w:val="00416C3D"/>
    <w:rsid w:val="00430FE1"/>
    <w:rsid w:val="00440B04"/>
    <w:rsid w:val="004553DA"/>
    <w:rsid w:val="00462ED3"/>
    <w:rsid w:val="004676AF"/>
    <w:rsid w:val="00467ECF"/>
    <w:rsid w:val="0047186E"/>
    <w:rsid w:val="00482637"/>
    <w:rsid w:val="00494D19"/>
    <w:rsid w:val="00497E00"/>
    <w:rsid w:val="004A5201"/>
    <w:rsid w:val="004C1B56"/>
    <w:rsid w:val="004C4E77"/>
    <w:rsid w:val="004E15EB"/>
    <w:rsid w:val="004F3735"/>
    <w:rsid w:val="00503ECA"/>
    <w:rsid w:val="00512733"/>
    <w:rsid w:val="00526B3E"/>
    <w:rsid w:val="0052721C"/>
    <w:rsid w:val="00531A5B"/>
    <w:rsid w:val="00562057"/>
    <w:rsid w:val="00573FFE"/>
    <w:rsid w:val="00581745"/>
    <w:rsid w:val="005940E9"/>
    <w:rsid w:val="00595302"/>
    <w:rsid w:val="00595B59"/>
    <w:rsid w:val="00596A37"/>
    <w:rsid w:val="005A0E87"/>
    <w:rsid w:val="005B3955"/>
    <w:rsid w:val="005B6250"/>
    <w:rsid w:val="005E0960"/>
    <w:rsid w:val="005E30A8"/>
    <w:rsid w:val="00601D83"/>
    <w:rsid w:val="00613D6E"/>
    <w:rsid w:val="00625949"/>
    <w:rsid w:val="0063298B"/>
    <w:rsid w:val="006356C5"/>
    <w:rsid w:val="00643390"/>
    <w:rsid w:val="00650861"/>
    <w:rsid w:val="00655C82"/>
    <w:rsid w:val="00680B34"/>
    <w:rsid w:val="00691A77"/>
    <w:rsid w:val="006B0400"/>
    <w:rsid w:val="006B21D5"/>
    <w:rsid w:val="006B40F0"/>
    <w:rsid w:val="006B5B1C"/>
    <w:rsid w:val="006B7410"/>
    <w:rsid w:val="006C7F6A"/>
    <w:rsid w:val="006D684D"/>
    <w:rsid w:val="006E37CA"/>
    <w:rsid w:val="006E4672"/>
    <w:rsid w:val="006F1BA3"/>
    <w:rsid w:val="006F47E7"/>
    <w:rsid w:val="006F7761"/>
    <w:rsid w:val="007029BD"/>
    <w:rsid w:val="00703807"/>
    <w:rsid w:val="007172FD"/>
    <w:rsid w:val="007174DA"/>
    <w:rsid w:val="0072644B"/>
    <w:rsid w:val="007300E5"/>
    <w:rsid w:val="007311F9"/>
    <w:rsid w:val="007320E5"/>
    <w:rsid w:val="007374F4"/>
    <w:rsid w:val="00743548"/>
    <w:rsid w:val="00743EC1"/>
    <w:rsid w:val="00766906"/>
    <w:rsid w:val="007850FB"/>
    <w:rsid w:val="00787D46"/>
    <w:rsid w:val="0079114A"/>
    <w:rsid w:val="007A29F9"/>
    <w:rsid w:val="007A403A"/>
    <w:rsid w:val="007B07A8"/>
    <w:rsid w:val="007C5C00"/>
    <w:rsid w:val="007D0C6D"/>
    <w:rsid w:val="007E2E86"/>
    <w:rsid w:val="007E7C74"/>
    <w:rsid w:val="0080516D"/>
    <w:rsid w:val="0084327F"/>
    <w:rsid w:val="0084479A"/>
    <w:rsid w:val="00846E6D"/>
    <w:rsid w:val="00847A5B"/>
    <w:rsid w:val="00884BB3"/>
    <w:rsid w:val="008C6373"/>
    <w:rsid w:val="008D171B"/>
    <w:rsid w:val="008D7C74"/>
    <w:rsid w:val="008E1DB5"/>
    <w:rsid w:val="008E69CB"/>
    <w:rsid w:val="008E71DD"/>
    <w:rsid w:val="008F2411"/>
    <w:rsid w:val="00906908"/>
    <w:rsid w:val="00915820"/>
    <w:rsid w:val="00924D75"/>
    <w:rsid w:val="00934B83"/>
    <w:rsid w:val="009516C7"/>
    <w:rsid w:val="00960D1C"/>
    <w:rsid w:val="0096770F"/>
    <w:rsid w:val="009932D5"/>
    <w:rsid w:val="00993E9F"/>
    <w:rsid w:val="00995B9E"/>
    <w:rsid w:val="009970D1"/>
    <w:rsid w:val="00997BA9"/>
    <w:rsid w:val="009B4802"/>
    <w:rsid w:val="009C00AD"/>
    <w:rsid w:val="009C1FF9"/>
    <w:rsid w:val="009C2908"/>
    <w:rsid w:val="009C7758"/>
    <w:rsid w:val="009D221E"/>
    <w:rsid w:val="009D4F71"/>
    <w:rsid w:val="009F75CD"/>
    <w:rsid w:val="00A161D6"/>
    <w:rsid w:val="00A1727A"/>
    <w:rsid w:val="00A26110"/>
    <w:rsid w:val="00A43366"/>
    <w:rsid w:val="00A478C3"/>
    <w:rsid w:val="00A56406"/>
    <w:rsid w:val="00A70093"/>
    <w:rsid w:val="00A8355B"/>
    <w:rsid w:val="00A95334"/>
    <w:rsid w:val="00AB2790"/>
    <w:rsid w:val="00AB7883"/>
    <w:rsid w:val="00AC0642"/>
    <w:rsid w:val="00AE041F"/>
    <w:rsid w:val="00AF135A"/>
    <w:rsid w:val="00AF6986"/>
    <w:rsid w:val="00AF6E6C"/>
    <w:rsid w:val="00B02D71"/>
    <w:rsid w:val="00B03169"/>
    <w:rsid w:val="00B3428E"/>
    <w:rsid w:val="00B467F1"/>
    <w:rsid w:val="00B83FEF"/>
    <w:rsid w:val="00B85FB1"/>
    <w:rsid w:val="00BA0AB6"/>
    <w:rsid w:val="00BA66A0"/>
    <w:rsid w:val="00BB5BAF"/>
    <w:rsid w:val="00BD2218"/>
    <w:rsid w:val="00BD6C29"/>
    <w:rsid w:val="00BE1EAD"/>
    <w:rsid w:val="00BE5C1A"/>
    <w:rsid w:val="00BF6390"/>
    <w:rsid w:val="00C01791"/>
    <w:rsid w:val="00C0451F"/>
    <w:rsid w:val="00C144CE"/>
    <w:rsid w:val="00C20714"/>
    <w:rsid w:val="00C51BD5"/>
    <w:rsid w:val="00C66A57"/>
    <w:rsid w:val="00C71802"/>
    <w:rsid w:val="00C72809"/>
    <w:rsid w:val="00C92D58"/>
    <w:rsid w:val="00C932F6"/>
    <w:rsid w:val="00CB3258"/>
    <w:rsid w:val="00CC3B90"/>
    <w:rsid w:val="00CE1737"/>
    <w:rsid w:val="00CF14EA"/>
    <w:rsid w:val="00CF213B"/>
    <w:rsid w:val="00CF2939"/>
    <w:rsid w:val="00CF7F5E"/>
    <w:rsid w:val="00D00F49"/>
    <w:rsid w:val="00D1139B"/>
    <w:rsid w:val="00D12F7A"/>
    <w:rsid w:val="00D21DAD"/>
    <w:rsid w:val="00D27FB8"/>
    <w:rsid w:val="00D55178"/>
    <w:rsid w:val="00D90D86"/>
    <w:rsid w:val="00DA6D59"/>
    <w:rsid w:val="00DB048D"/>
    <w:rsid w:val="00DB0CED"/>
    <w:rsid w:val="00DC66C6"/>
    <w:rsid w:val="00DC694A"/>
    <w:rsid w:val="00DD3514"/>
    <w:rsid w:val="00DE3D18"/>
    <w:rsid w:val="00DE6E91"/>
    <w:rsid w:val="00DF6EE0"/>
    <w:rsid w:val="00E00419"/>
    <w:rsid w:val="00E10D75"/>
    <w:rsid w:val="00E24317"/>
    <w:rsid w:val="00E45299"/>
    <w:rsid w:val="00E47881"/>
    <w:rsid w:val="00E54BFE"/>
    <w:rsid w:val="00E61838"/>
    <w:rsid w:val="00E62F5F"/>
    <w:rsid w:val="00E858BE"/>
    <w:rsid w:val="00E86BA5"/>
    <w:rsid w:val="00E93572"/>
    <w:rsid w:val="00EA7BAD"/>
    <w:rsid w:val="00EB0C5D"/>
    <w:rsid w:val="00ED21DD"/>
    <w:rsid w:val="00EE5750"/>
    <w:rsid w:val="00EF1676"/>
    <w:rsid w:val="00F07944"/>
    <w:rsid w:val="00F2280A"/>
    <w:rsid w:val="00F301DA"/>
    <w:rsid w:val="00F36BC9"/>
    <w:rsid w:val="00F411C0"/>
    <w:rsid w:val="00F44D03"/>
    <w:rsid w:val="00F55F20"/>
    <w:rsid w:val="00F56D9E"/>
    <w:rsid w:val="00F6021A"/>
    <w:rsid w:val="00F62A72"/>
    <w:rsid w:val="00F73FC2"/>
    <w:rsid w:val="00F94B8C"/>
    <w:rsid w:val="00F96D89"/>
    <w:rsid w:val="00FA5B0D"/>
    <w:rsid w:val="00FE477A"/>
    <w:rsid w:val="00FF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36BC9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36BC9"/>
  </w:style>
  <w:style w:styleId="Podnoje" w:type="paragraph">
    <w:name w:val="footer"/>
    <w:basedOn w:val="Normal"/>
    <w:rsid w:val="00F36BC9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1F77FF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1D6E0A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91A7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91A77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91A77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91A77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91A77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36BC9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36BC9"/>
  </w:style>
  <w:style w:styleId="Podnoje" w:type="paragraph">
    <w:name w:val="footer"/>
    <w:basedOn w:val="Normal"/>
    <w:rsid w:val="00F36BC9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1F77FF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1D6E0A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91A7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91A77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91A77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91A77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91A77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11. prosinca 2015.</izvorni_sadrzaj>
    <derivirana_varijabla naziv="DomainObject.DatumDonosenjaOdluke_1">11.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Suzana</izvorni_sadrzaj>
    <derivirana_varijabla naziv="DomainObject.DonositeljOdluke.Ime_1">Suzana</derivirana_varijabla>
  </DomainObject.DonositeljOdluke.Ime>
  <DomainObject.DonositeljOdluke.Prezime>
    <izvorni_sadrzaj>Ivanović</izvorni_sadrzaj>
    <derivirana_varijabla naziv="DomainObject.DonositeljOdluke.Prezime_1">Ivanović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4577</izvorni_sadrzaj>
    <derivirana_varijabla naziv="DomainObject.Predmet.Broj_1">4577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studenog 2015.</izvorni_sadrzaj>
    <derivirana_varijabla naziv="DomainObject.Predmet.DatumOsnivanja_1">16.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St-4577/2015</izvorni_sadrzaj>
    <derivirana_varijabla naziv="DomainObject.Predmet.OznakaBroj_1">St-4577/2015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DUVNJAK GRAĐENJE d.o.o.</izvorni_sadrzaj>
    <derivirana_varijabla naziv="DomainObject.Predmet.ProtustrankaFormated_1">  DUVNJAK GRAĐENJE d.o.o.</derivirana_varijabla>
  </DomainObject.Predmet.ProtustrankaFormated>
  <DomainObject.Predmet.ProtustrankaFormatedOIB>
    <izvorni_sadrzaj>  DUVNJAK GRAĐENJE d.o.o., OIB 12021643227</izvorni_sadrzaj>
    <derivirana_varijabla naziv="DomainObject.Predmet.ProtustrankaFormatedOIB_1">  DUVNJAK GRAĐENJE d.o.o., OIB 12021643227</derivirana_varijabla>
  </DomainObject.Predmet.ProtustrankaFormatedOIB>
  <DomainObject.Predmet.ProtustrankaFormatedWithAdress>
    <izvorni_sadrzaj> DUVNJAK GRAĐENJE d.o.o., Donjostupnička 44/F, 10255 Gornji Stupnik</izvorni_sadrzaj>
    <derivirana_varijabla naziv="DomainObject.Predmet.ProtustrankaFormatedWithAdress_1"> DUVNJAK GRAĐENJE d.o.o., Donjostupnička 44/F, 10255 Gornji Stupnik</derivirana_varijabla>
  </DomainObject.Predmet.ProtustrankaFormatedWithAdress>
  <DomainObject.Predmet.ProtustrankaFormatedWithAdressOIB>
    <izvorni_sadrzaj> DUVNJAK GRAĐENJE d.o.o., OIB 12021643227, Donjostupnička 44/F, 10255 Gornji Stupnik</izvorni_sadrzaj>
    <derivirana_varijabla naziv="DomainObject.Predmet.ProtustrankaFormatedWithAdressOIB_1"> DUVNJAK GRAĐENJE d.o.o., OIB 12021643227, Donjostupnička 44/F, 10255 Gornji Stupnik</derivirana_varijabla>
  </DomainObject.Predmet.ProtustrankaFormatedWithAdressOIB>
  <DomainObject.Predmet.ProtustrankaWithAdress>
    <izvorni_sadrzaj>DUVNJAK GRAĐENJE d.o.o. Donjostupnička 44/F, 10255 Gornji Stupnik</izvorni_sadrzaj>
    <derivirana_varijabla naziv="DomainObject.Predmet.ProtustrankaWithAdress_1">DUVNJAK GRAĐENJE d.o.o. Donjostupnička 44/F, 10255 Gornji Stupnik</derivirana_varijabla>
  </DomainObject.Predmet.ProtustrankaWithAdress>
  <DomainObject.Predmet.ProtustrankaWithAdressOIB>
    <izvorni_sadrzaj>DUVNJAK GRAĐENJE d.o.o., OIB 12021643227, Donjostupnička 44/F, 10255 Gornji Stupnik</izvorni_sadrzaj>
    <derivirana_varijabla naziv="DomainObject.Predmet.ProtustrankaWithAdressOIB_1">DUVNJAK GRAĐENJE d.o.o., OIB 12021643227, Donjostupnička 44/F, 10255 Gornji Stupnik</derivirana_varijabla>
  </DomainObject.Predmet.ProtustrankaWithAdressOIB>
  <DomainObject.Predmet.ProtustrankaNazivFormated>
    <izvorni_sadrzaj>DUVNJAK GRAĐENJE d.o.o.</izvorni_sadrzaj>
    <derivirana_varijabla naziv="DomainObject.Predmet.ProtustrankaNazivFormated_1">DUVNJAK GRAĐENJE d.o.o.</derivirana_varijabla>
  </DomainObject.Predmet.ProtustrankaNazivFormated>
  <DomainObject.Predmet.ProtustrankaNazivFormatedOIB>
    <izvorni_sadrzaj>DUVNJAK GRAĐENJE d.o.o., OIB 12021643227</izvorni_sadrzaj>
    <derivirana_varijabla naziv="DomainObject.Predmet.ProtustrankaNazivFormatedOIB_1">DUVNJAK GRAĐENJE d.o.o., OIB 12021643227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2.St SSKa - S.. Ivanović</izvorni_sadrzaj>
    <derivirana_varijabla naziv="DomainObject.Predmet.Referada.Naziv_1">2.St SSKa - S.. Ivanović</derivirana_varijabla>
  </DomainObject.Predmet.Referada.Naziv>
  <DomainObject.Predmet.Referada.Oznaka>
    <izvorni_sadrzaj>2. St SSKa</izvorni_sadrzaj>
    <derivirana_varijabla naziv="DomainObject.Predmet.Referada.Oznaka_1">2.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342</izvorni_sadrzaj>
    <derivirana_varijabla naziv="DomainObject.Predmet.Referada.Prostorija.Oznaka_1">342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Suzana Ivanović</izvorni_sadrzaj>
    <derivirana_varijabla naziv="DomainObject.Predmet.Referada.Sudac_1">Suzana Ivanović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2.St SSKa - S.. Ivanović</izvorni_sadrzaj>
    <derivirana_varijabla naziv="DomainObject.Predmet.TrenutnaLokacijaSpisa.Naziv_1">2.St SSKa - S.. Ivanović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Marina Markić</izvorni_sadrzaj>
    <derivirana_varijabla naziv="DomainObject.Predmet.Zapisnicar_1">Marina Markić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DUVNJAK GRAĐENJE d.o.o.</item>
    </izvorni_sadrzaj>
    <derivirana_varijabla naziv="DomainObject.Predmet.ProtuStrankaListFormated_1">
      <item>DUVNJAK GRAĐENJE d.o.o.</item>
    </derivirana_varijabla>
  </DomainObject.Predmet.ProtuStrankaListFormated>
  <DomainObject.Predmet.ProtuStrankaListFormatedOIB>
    <izvorni_sadrzaj>
      <item>DUVNJAK GRAĐENJE d.o.o., OIB 12021643227</item>
    </izvorni_sadrzaj>
    <derivirana_varijabla naziv="DomainObject.Predmet.ProtuStrankaListFormatedOIB_1">
      <item>DUVNJAK GRAĐENJE d.o.o., OIB 12021643227</item>
    </derivirana_varijabla>
  </DomainObject.Predmet.ProtuStrankaListFormatedOIB>
  <DomainObject.Predmet.ProtuStrankaListFormatedWithAdress>
    <izvorni_sadrzaj>
      <item>DUVNJAK GRAĐENJE d.o.o., Donjostupnička 44/F, 10255 Gornji Stupnik</item>
    </izvorni_sadrzaj>
    <derivirana_varijabla naziv="DomainObject.Predmet.ProtuStrankaListFormatedWithAdress_1">
      <item>DUVNJAK GRAĐENJE d.o.o., Donjostupnička 44/F, 10255 Gornji Stupnik</item>
    </derivirana_varijabla>
  </DomainObject.Predmet.ProtuStrankaListFormatedWithAdress>
  <DomainObject.Predmet.ProtuStrankaListFormatedWithAdressOIB>
    <izvorni_sadrzaj>
      <item>DUVNJAK GRAĐENJE d.o.o., OIB 12021643227, Donjostupnička 44/F, 10255 Gornji Stupnik</item>
    </izvorni_sadrzaj>
    <derivirana_varijabla naziv="DomainObject.Predmet.ProtuStrankaListFormatedWithAdressOIB_1">
      <item>DUVNJAK GRAĐENJE d.o.o., OIB 12021643227, Donjostupnička 44/F, 10255 Gornji Stupnik</item>
    </derivirana_varijabla>
  </DomainObject.Predmet.ProtuStrankaListFormatedWithAdressOIB>
  <DomainObject.Predmet.ProtuStrankaListNazivFormated>
    <izvorni_sadrzaj>
      <item>DUVNJAK GRAĐENJE d.o.o.</item>
    </izvorni_sadrzaj>
    <derivirana_varijabla naziv="DomainObject.Predmet.ProtuStrankaListNazivFormated_1">
      <item>DUVNJAK GRAĐENJE d.o.o.</item>
    </derivirana_varijabla>
  </DomainObject.Predmet.ProtuStrankaListNazivFormated>
  <DomainObject.Predmet.ProtuStrankaListNazivFormatedOIB>
    <izvorni_sadrzaj>
      <item>DUVNJAK GRAĐENJE d.o.o., OIB 12021643227</item>
    </izvorni_sadrzaj>
    <derivirana_varijabla naziv="DomainObject.Predmet.ProtuStrankaListNazivFormatedOIB_1">
      <item>DUVNJAK GRAĐENJE d.o.o., OIB 12021643227</item>
    </derivirana_varijabla>
  </DomainObject.Predmet.ProtuStrankaListNazivFormatedOIB>
  <DomainObject.Predmet.OstaliListFormated>
    <izvorni_sadrzaj>
      <item>David Duvnjak</item>
    </izvorni_sadrzaj>
    <derivirana_varijabla naziv="DomainObject.Predmet.OstaliListFormated_1">
      <item>David Duvnjak</item>
    </derivirana_varijabla>
  </DomainObject.Predmet.OstaliListFormated>
  <DomainObject.Predmet.OstaliListFormatedOIB>
    <izvorni_sadrzaj>
      <item>David Duvnjak, OIB 82776483391</item>
    </izvorni_sadrzaj>
    <derivirana_varijabla naziv="DomainObject.Predmet.OstaliListFormatedOIB_1">
      <item>David Duvnjak, OIB 82776483391</item>
    </derivirana_varijabla>
  </DomainObject.Predmet.OstaliListFormatedOIB>
  <DomainObject.Predmet.OstaliListFormatedWithAdress>
    <izvorni_sadrzaj>
      <item>David Duvnjak, Pavlovička 4, 10255 Gornji Stupnik</item>
    </izvorni_sadrzaj>
    <derivirana_varijabla naziv="DomainObject.Predmet.OstaliListFormatedWithAdress_1">
      <item>David Duvnjak, Pavlovička 4, 10255 Gornji Stupnik</item>
    </derivirana_varijabla>
  </DomainObject.Predmet.OstaliListFormatedWithAdress>
  <DomainObject.Predmet.OstaliListFormatedWithAdressOIB>
    <izvorni_sadrzaj>
      <item>David Duvnjak, OIB 82776483391, Pavlovička 4, 10255 Gornji Stupnik</item>
    </izvorni_sadrzaj>
    <derivirana_varijabla naziv="DomainObject.Predmet.OstaliListFormatedWithAdressOIB_1">
      <item>David Duvnjak, OIB 82776483391, Pavlovička 4, 10255 Gornji Stupnik</item>
    </derivirana_varijabla>
  </DomainObject.Predmet.OstaliListFormatedWithAdressOIB>
  <DomainObject.Predmet.OstaliListNazivFormated>
    <izvorni_sadrzaj>
      <item>David Duvnjak</item>
    </izvorni_sadrzaj>
    <derivirana_varijabla naziv="DomainObject.Predmet.OstaliListNazivFormated_1">
      <item>David Duvnjak</item>
    </derivirana_varijabla>
  </DomainObject.Predmet.OstaliListNazivFormated>
  <DomainObject.Predmet.OstaliListNazivFormatedOIB>
    <izvorni_sadrzaj>
      <item>David Duvnjak, OIB 82776483391</item>
    </izvorni_sadrzaj>
    <derivirana_varijabla naziv="DomainObject.Predmet.OstaliListNazivFormatedOIB_1">
      <item>David Duvnjak, OIB 82776483391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prosinca 2015.</izvorni_sadrzaj>
    <derivirana_varijabla naziv="DomainObject.Datum_1">11.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DUVNJAK GRAĐENJE d.o.o.</izvorni_sadrzaj>
    <derivirana_varijabla naziv="DomainObject.Predmet.ProtustrankaIDrugi_1">DUVNJAK GRAĐENJE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DUVNJAK GRAĐENJE d.o.o., OIB 12021643227, Donjostupnička 44/F, 10255 Gornji Stupnik</izvorni_sadrzaj>
    <derivirana_varijabla naziv="DomainObject.Predmet.ProtustrankaIDrugiAdressOIB_1">DUVNJAK GRAĐENJE d.o.o., OIB 12021643227, Donjostupnička 44/F, 10255 Gornji Stupnik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DUVNJAK GRAĐENJE d.o.o.</item>
      <item>FINA Regionalni centar Zagreb</item>
      <item>David Duvnjak</item>
    </izvorni_sadrzaj>
    <derivirana_varijabla naziv="DomainObject.Predmet.SudioniciListNaziv_1">
      <item>DUVNJAK GRAĐENJE d.o.o.</item>
      <item>FINA Regionalni centar Zagreb</item>
      <item>David Duvnjak</item>
    </derivirana_varijabla>
  </DomainObject.Predmet.SudioniciListNaziv>
  <DomainObject.Predmet.SudioniciListAdressOIB>
    <izvorni_sadrzaj>
      <item>DUVNJAK GRAĐENJE d.o.o., OIB 12021643227, Donjostupnička 44/F,10255 Gornji Stupnik</item>
      <item>FINA Regionalni centar Zagreb, OIB 85821130368, Trg svibanjskih žrtava 1995. 1,10000 Zagreb</item>
      <item>David Duvnjak, OIB 82776483391, Pavlovička 4,10255 Gornji Stupnik</item>
    </izvorni_sadrzaj>
    <derivirana_varijabla naziv="DomainObject.Predmet.SudioniciListAdressOIB_1">
      <item>DUVNJAK GRAĐENJE d.o.o., OIB 12021643227, Donjostupnička 44/F,10255 Gornji Stupnik</item>
      <item>FINA Regionalni centar Zagreb, OIB 85821130368, Trg svibanjskih žrtava 1995. 1,10000 Zagreb</item>
      <item>David Duvnjak, OIB 82776483391, Pavlovička 4,10255 Gornji Stupnik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12021643227</item>
      <item>, OIB 85821130368</item>
      <item>, OIB 82776483391</item>
    </izvorni_sadrzaj>
    <derivirana_varijabla naziv="DomainObject.Predmet.SudioniciListNazivOIB_1">
      <item>, OIB 12021643227</item>
      <item>, OIB 85821130368</item>
      <item>, OIB 82776483391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4A091E1-58B0-4F75-8EDA-05ED70766E4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247</properties:Words>
  <properties:Characters>1378</properties:Characters>
  <properties:Lines>49</properties:Lines>
  <properties:Paragraphs>18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1768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2015-12-11T09:27:00Z</dcterms:created>
  <dc:creator>Sudsko vijeæe</dc:creator>
  <cp:lastModifiedBy>Marina Markić</cp:lastModifiedBy>
  <cp:lastPrinted>2015-12-11T09:20:00Z</cp:lastPrinted>
  <dcterms:modified xmlns:xsi="http://www.w3.org/2001/XMLSchema-instance" xsi:type="dcterms:W3CDTF">2015-12-11T09:29:00Z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