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32F1E" w:rsidR="00ED4DE8" w:rsidP="00832F1E" w:rsidRDefault="00832F1E" w14:paraId="fe5ed18" w14:textId="fe5ed18">
      <w:pPr>
        <w:pStyle w:val="Zaglavlje"/>
        <w:tabs>
          <w:tab w:val="left" w:pos="708"/>
        </w:tabs>
        <w15:collapsed w:val="false"/>
        <w:rPr>
          <w:rFonts w:ascii="Arial" w:hAnsi="Arial" w:cs="Arial"/>
          <w:sz w:val="24"/>
          <w:szCs w:val="24"/>
        </w:rPr>
      </w:pPr>
      <w:r>
        <w:t xml:space="preserve">               </w:t>
      </w:r>
      <w:r w:rsidR="00996E07">
        <w:t xml:space="preserve">                              </w:t>
      </w:r>
      <w:bookmarkStart w:name="_GoBack" w:id="0"/>
      <w:bookmarkEnd w:id="0"/>
      <w:r>
        <w:object w:dxaOrig="570" w:dyaOrig="72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8.8pt;height:36.3pt" id="_x0000_i1025" fillcolor="window" o:ole="">
            <v:imagedata o:title="" r:id="rId9"/>
          </v:shape>
          <o:OLEObject Type="Embed" ProgID="Word.Picture.8" ShapeID="_x0000_i1025" DrawAspect="Content" ObjectID="_1847940593" r:id="rId10"/>
        </w:object>
      </w:r>
      <w:r w:rsidRPr="00ED4DE8" w:rsidR="00ED4DE8">
        <w:rPr>
          <w:rFonts w:ascii="Arial" w:hAnsi="Arial" w:cs="Arial"/>
          <w:noProof/>
          <w:sz w:val="24"/>
          <w:szCs w:val="24"/>
        </w:rPr>
        <w:pict>
          <v:rect style="position:absolute;margin-left:190.8pt;margin-top:-7.2pt;width:28.95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 o:spid="_x0000_s1026" o:allowincell="f" stroked="f" strokeweight="0" filled="f">
            <v:textbox inset="0,0,0,0">
              <w:txbxContent>
                <w:p w:rsidR="00ED4DE8" w:rsidP="00ED4DE8" w:rsidRDefault="00ED4DE8" w14:paraId="27D44097" w14:textId="6127ADC4"/>
              </w:txbxContent>
            </v:textbox>
          </v:rect>
        </w:pict>
      </w:r>
    </w:p>
    <w:tbl>
      <w:tblPr>
        <w:tblW w:w="9747" w:type="dxa"/>
        <w:tblLayout w:type="fixed"/>
        <w:tblLook w:firstRow="1" w:lastRow="0" w:firstColumn="1" w:lastColumn="0" w:noHBand="0" w:noVBand="1" w:val="04A0"/>
      </w:tblPr>
      <w:tblGrid>
        <w:gridCol w:w="5211"/>
        <w:gridCol w:w="4536"/>
      </w:tblGrid>
      <w:tr w:rsidRPr="00ED4DE8" w:rsidR="00ED4DE8" w:rsidTr="00832F1E">
        <w:tc>
          <w:tcPr>
            <w:tcW w:w="5211" w:type="dxa"/>
            <w:hideMark/>
          </w:tcPr>
          <w:p w:rsidRPr="00ED4DE8" w:rsidR="00ED4DE8" w:rsidP="00832F1E" w:rsidRDefault="00832F1E">
            <w:pPr>
              <w:pStyle w:val="Naslov1"/>
              <w:jc w:val="center"/>
              <w:rPr>
                <w:rFonts w:ascii="Arial" w:hAnsi="Arial" w:cs="Arial"/>
                <w:b w:val="false"/>
                <w:bCs/>
                <w:sz w:val="24"/>
                <w:szCs w:val="24"/>
                <w:lang w:eastAsia="en-US"/>
              </w:rPr>
            </w:pPr>
            <w:r>
              <w:rPr>
                <w:rFonts w:ascii="Arial" w:hAnsi="Arial" w:cs="Arial"/>
                <w:b w:val="false"/>
                <w:bCs/>
                <w:sz w:val="24"/>
                <w:szCs w:val="24"/>
                <w:lang w:eastAsia="en-US"/>
              </w:rPr>
              <w:t>Republika Hrvatska</w:t>
            </w:r>
          </w:p>
        </w:tc>
        <w:tc>
          <w:tcPr>
            <w:tcW w:w="4536" w:type="dxa"/>
          </w:tcPr>
          <w:p w:rsidRPr="00ED4DE8" w:rsidR="00ED4DE8" w:rsidP="00832F1E" w:rsidRDefault="00ED4DE8">
            <w:pPr>
              <w:rPr>
                <w:rFonts w:ascii="Arial" w:hAnsi="Arial" w:cs="Arial"/>
                <w:b/>
                <w:sz w:val="24"/>
                <w:szCs w:val="24"/>
                <w:lang w:eastAsia="en-US"/>
              </w:rPr>
            </w:pPr>
          </w:p>
        </w:tc>
      </w:tr>
      <w:tr w:rsidRPr="00ED4DE8" w:rsidR="00ED4DE8" w:rsidTr="00832F1E">
        <w:tc>
          <w:tcPr>
            <w:tcW w:w="5211" w:type="dxa"/>
            <w:hideMark/>
          </w:tcPr>
          <w:p w:rsidRPr="00ED4DE8" w:rsidR="00ED4DE8" w:rsidP="00832F1E" w:rsidRDefault="00ED4DE8">
            <w:pPr>
              <w:pStyle w:val="Naslov1"/>
              <w:jc w:val="center"/>
              <w:rPr>
                <w:rFonts w:ascii="Arial" w:hAnsi="Arial" w:cs="Arial"/>
                <w:b w:val="false"/>
                <w:bCs/>
                <w:sz w:val="24"/>
                <w:szCs w:val="24"/>
                <w:lang w:eastAsia="en-US"/>
              </w:rPr>
            </w:pPr>
            <w:r w:rsidRPr="00ED4DE8">
              <w:rPr>
                <w:rFonts w:ascii="Arial" w:hAnsi="Arial" w:cs="Arial"/>
                <w:b w:val="false"/>
                <w:bCs/>
                <w:sz w:val="24"/>
                <w:szCs w:val="24"/>
                <w:lang w:eastAsia="en-US"/>
              </w:rPr>
              <w:t>Visoki prekršajni sud Republike Hrvatske</w:t>
            </w:r>
          </w:p>
        </w:tc>
        <w:tc>
          <w:tcPr>
            <w:tcW w:w="4536" w:type="dxa"/>
          </w:tcPr>
          <w:p w:rsidRPr="00ED4DE8" w:rsidR="00ED4DE8" w:rsidP="00832F1E" w:rsidRDefault="00ED4DE8">
            <w:pPr>
              <w:rPr>
                <w:rFonts w:ascii="Arial" w:hAnsi="Arial" w:cs="Arial"/>
                <w:b/>
                <w:sz w:val="24"/>
                <w:szCs w:val="24"/>
                <w:lang w:eastAsia="en-US"/>
              </w:rPr>
            </w:pPr>
          </w:p>
        </w:tc>
      </w:tr>
      <w:tr w:rsidRPr="00ED4DE8" w:rsidR="00ED4DE8" w:rsidTr="00832F1E">
        <w:tc>
          <w:tcPr>
            <w:tcW w:w="5211" w:type="dxa"/>
            <w:hideMark/>
          </w:tcPr>
          <w:p w:rsidRPr="00ED4DE8" w:rsidR="00ED4DE8" w:rsidP="00832F1E" w:rsidRDefault="00ED4DE8">
            <w:pPr>
              <w:pStyle w:val="Naslov1"/>
              <w:jc w:val="center"/>
              <w:rPr>
                <w:rFonts w:ascii="Arial" w:hAnsi="Arial" w:cs="Arial"/>
                <w:b w:val="false"/>
                <w:bCs/>
                <w:sz w:val="24"/>
                <w:szCs w:val="24"/>
                <w:lang w:eastAsia="en-US"/>
              </w:rPr>
            </w:pPr>
            <w:r w:rsidRPr="00ED4DE8">
              <w:rPr>
                <w:rFonts w:ascii="Arial" w:hAnsi="Arial" w:cs="Arial"/>
                <w:b w:val="false"/>
                <w:bCs/>
                <w:sz w:val="24"/>
                <w:szCs w:val="24"/>
                <w:lang w:eastAsia="en-US"/>
              </w:rPr>
              <w:t>Zagreb</w:t>
            </w:r>
          </w:p>
        </w:tc>
        <w:tc>
          <w:tcPr>
            <w:tcW w:w="4536" w:type="dxa"/>
            <w:hideMark/>
          </w:tcPr>
          <w:p w:rsidRPr="00ED4DE8" w:rsidR="00ED4DE8" w:rsidP="00832F1E" w:rsidRDefault="009179A3">
            <w:pPr>
              <w:rPr>
                <w:rFonts w:ascii="Arial" w:hAnsi="Arial" w:cs="Arial"/>
                <w:sz w:val="24"/>
                <w:szCs w:val="24"/>
                <w:lang w:eastAsia="en-US"/>
              </w:rPr>
            </w:pPr>
            <w:r>
              <w:rPr>
                <w:rFonts w:ascii="Arial" w:hAnsi="Arial" w:cs="Arial"/>
                <w:sz w:val="24"/>
                <w:szCs w:val="24"/>
                <w:lang w:eastAsia="en-US"/>
              </w:rPr>
              <w:t xml:space="preserve">                     </w:t>
            </w:r>
          </w:p>
        </w:tc>
      </w:tr>
    </w:tbl>
    <w:p w:rsidRPr="00ED4DE8" w:rsidR="00ED4DE8" w:rsidP="00832F1E" w:rsidRDefault="00832F1E">
      <w:pPr>
        <w:jc w:val="right"/>
        <w:rPr>
          <w:rFonts w:ascii="Arial" w:hAnsi="Arial" w:cs="Arial"/>
          <w:b/>
          <w:sz w:val="24"/>
          <w:szCs w:val="24"/>
        </w:rPr>
      </w:pPr>
      <w:r w:rsidRPr="00ED4DE8">
        <w:rPr>
          <w:rFonts w:ascii="Arial" w:hAnsi="Arial" w:cs="Arial"/>
          <w:sz w:val="24"/>
          <w:szCs w:val="24"/>
          <w:lang w:eastAsia="en-US"/>
        </w:rPr>
        <w:t xml:space="preserve">Broj: </w:t>
      </w:r>
      <w:proofErr w:type="spellStart"/>
      <w:r>
        <w:rPr>
          <w:rFonts w:ascii="Arial" w:hAnsi="Arial" w:cs="Arial"/>
          <w:sz w:val="24"/>
          <w:szCs w:val="24"/>
          <w:lang w:eastAsia="en-US"/>
        </w:rPr>
        <w:t>Pp</w:t>
      </w:r>
      <w:r w:rsidRPr="00ED4DE8">
        <w:rPr>
          <w:rFonts w:ascii="Arial" w:hAnsi="Arial" w:cs="Arial"/>
          <w:sz w:val="24"/>
          <w:szCs w:val="24"/>
          <w:lang w:eastAsia="en-US"/>
        </w:rPr>
        <w:t>ž</w:t>
      </w:r>
      <w:proofErr w:type="spellEnd"/>
      <w:r w:rsidRPr="00ED4DE8">
        <w:rPr>
          <w:rFonts w:ascii="Arial" w:hAnsi="Arial" w:cs="Arial"/>
          <w:sz w:val="24"/>
          <w:szCs w:val="24"/>
          <w:lang w:eastAsia="en-US"/>
        </w:rPr>
        <w:t>-</w:t>
      </w:r>
      <w:r>
        <w:rPr>
          <w:rFonts w:ascii="Arial" w:hAnsi="Arial" w:cs="Arial"/>
          <w:sz w:val="24"/>
          <w:szCs w:val="24"/>
          <w:lang w:eastAsia="en-US"/>
        </w:rPr>
        <w:t>5088</w:t>
      </w:r>
      <w:r w:rsidRPr="00ED4DE8">
        <w:rPr>
          <w:rFonts w:ascii="Arial" w:hAnsi="Arial" w:cs="Arial"/>
          <w:sz w:val="24"/>
          <w:szCs w:val="24"/>
          <w:lang w:eastAsia="en-US"/>
        </w:rPr>
        <w:t>/202</w:t>
      </w:r>
      <w:r>
        <w:rPr>
          <w:rFonts w:ascii="Arial" w:hAnsi="Arial" w:cs="Arial"/>
          <w:sz w:val="24"/>
          <w:szCs w:val="24"/>
          <w:lang w:eastAsia="en-US"/>
        </w:rPr>
        <w:t>6</w:t>
      </w:r>
    </w:p>
    <w:p w:rsidRPr="00ED4DE8" w:rsidR="00ED4DE8" w:rsidP="00832F1E" w:rsidRDefault="00ED4DE8">
      <w:pPr>
        <w:rPr>
          <w:rFonts w:ascii="Arial" w:hAnsi="Arial" w:cs="Arial"/>
          <w:b/>
          <w:sz w:val="24"/>
          <w:szCs w:val="24"/>
        </w:rPr>
      </w:pPr>
    </w:p>
    <w:p w:rsidRPr="00ED4DE8" w:rsidR="00ED4DE8" w:rsidP="00832F1E" w:rsidRDefault="00832F1E">
      <w:pPr>
        <w:pStyle w:val="Naslov2"/>
        <w:tabs>
          <w:tab w:val="left" w:pos="2745"/>
        </w:tabs>
        <w:rPr>
          <w:rFonts w:ascii="Arial" w:hAnsi="Arial" w:cs="Arial"/>
          <w:b w:val="false"/>
          <w:szCs w:val="24"/>
        </w:rPr>
      </w:pPr>
      <w:r>
        <w:rPr>
          <w:rFonts w:ascii="Arial" w:hAnsi="Arial" w:cs="Arial"/>
          <w:b w:val="false"/>
          <w:szCs w:val="24"/>
        </w:rPr>
        <w:t xml:space="preserve">U  </w:t>
      </w:r>
      <w:r w:rsidRPr="00ED4DE8" w:rsidR="00ED4DE8">
        <w:rPr>
          <w:rFonts w:ascii="Arial" w:hAnsi="Arial" w:cs="Arial"/>
          <w:b w:val="false"/>
          <w:szCs w:val="24"/>
        </w:rPr>
        <w:t xml:space="preserve"> I M E   R E P U B L I K E   H R V A T S K E</w:t>
      </w:r>
    </w:p>
    <w:p w:rsidRPr="00ED4DE8" w:rsidR="00ED4DE8" w:rsidP="00832F1E" w:rsidRDefault="00ED4DE8">
      <w:pPr>
        <w:ind w:firstLine="720"/>
        <w:jc w:val="center"/>
        <w:rPr>
          <w:rFonts w:ascii="Arial" w:hAnsi="Arial" w:cs="Arial"/>
          <w:sz w:val="24"/>
          <w:szCs w:val="24"/>
        </w:rPr>
      </w:pPr>
    </w:p>
    <w:p w:rsidRPr="00ED4DE8" w:rsidR="00ED4DE8" w:rsidP="00832F1E" w:rsidRDefault="00ED4DE8">
      <w:pPr>
        <w:pStyle w:val="Naslov2"/>
        <w:tabs>
          <w:tab w:val="left" w:pos="2745"/>
        </w:tabs>
        <w:rPr>
          <w:rFonts w:ascii="Arial" w:hAnsi="Arial" w:cs="Arial"/>
          <w:b w:val="false"/>
          <w:szCs w:val="24"/>
        </w:rPr>
      </w:pPr>
      <w:r w:rsidRPr="00ED4DE8">
        <w:rPr>
          <w:rFonts w:ascii="Arial" w:hAnsi="Arial" w:cs="Arial"/>
          <w:b w:val="false"/>
          <w:szCs w:val="24"/>
        </w:rPr>
        <w:t>P R E S U D A</w:t>
      </w:r>
    </w:p>
    <w:p w:rsidRPr="00ED4DE8" w:rsidR="00ED4DE8" w:rsidP="00832F1E" w:rsidRDefault="00ED4DE8">
      <w:pPr>
        <w:jc w:val="both"/>
        <w:rPr>
          <w:rFonts w:ascii="Arial" w:hAnsi="Arial" w:cs="Arial"/>
          <w:sz w:val="24"/>
          <w:szCs w:val="24"/>
        </w:rPr>
      </w:pPr>
    </w:p>
    <w:p w:rsidR="00ED4DE8" w:rsidP="00832F1E" w:rsidRDefault="00ED4DE8">
      <w:pPr>
        <w:jc w:val="both"/>
        <w:rPr>
          <w:rFonts w:ascii="Arial" w:hAnsi="Arial" w:cs="Arial"/>
          <w:sz w:val="24"/>
          <w:szCs w:val="24"/>
        </w:rPr>
      </w:pPr>
      <w:r w:rsidRPr="00ED4DE8">
        <w:rPr>
          <w:rFonts w:ascii="Arial" w:hAnsi="Arial" w:cs="Arial"/>
          <w:b/>
          <w:sz w:val="24"/>
          <w:szCs w:val="24"/>
        </w:rPr>
        <w:tab/>
      </w:r>
      <w:r w:rsidRPr="00ED4DE8">
        <w:rPr>
          <w:rFonts w:ascii="Arial" w:hAnsi="Arial" w:cs="Arial"/>
          <w:sz w:val="24"/>
          <w:szCs w:val="24"/>
        </w:rPr>
        <w:t>Visoki prekršajni sud Republike Hrvatske u vijeću sastavljenom od su</w:t>
      </w:r>
      <w:r w:rsidR="00056A6B">
        <w:rPr>
          <w:rFonts w:ascii="Arial" w:hAnsi="Arial" w:cs="Arial"/>
          <w:sz w:val="24"/>
          <w:szCs w:val="24"/>
        </w:rPr>
        <w:t>tkinja</w:t>
      </w:r>
      <w:r w:rsidRPr="00ED4DE8">
        <w:rPr>
          <w:rFonts w:ascii="Arial" w:hAnsi="Arial" w:cs="Arial"/>
          <w:sz w:val="24"/>
          <w:szCs w:val="24"/>
        </w:rPr>
        <w:t xml:space="preserve"> Gor</w:t>
      </w:r>
      <w:r w:rsidR="009179A3">
        <w:rPr>
          <w:rFonts w:ascii="Arial" w:hAnsi="Arial" w:cs="Arial"/>
          <w:sz w:val="24"/>
          <w:szCs w:val="24"/>
        </w:rPr>
        <w:t>dane Korotaj</w:t>
      </w:r>
      <w:r>
        <w:rPr>
          <w:rFonts w:ascii="Arial" w:hAnsi="Arial" w:cs="Arial"/>
          <w:sz w:val="24"/>
          <w:szCs w:val="24"/>
        </w:rPr>
        <w:t>,</w:t>
      </w:r>
      <w:r w:rsidRPr="00ED4DE8">
        <w:rPr>
          <w:rFonts w:ascii="Arial" w:hAnsi="Arial" w:cs="Arial"/>
          <w:sz w:val="24"/>
          <w:szCs w:val="24"/>
        </w:rPr>
        <w:t xml:space="preserve"> predsjednice vijeća</w:t>
      </w:r>
      <w:r>
        <w:rPr>
          <w:rFonts w:ascii="Arial" w:hAnsi="Arial" w:cs="Arial"/>
          <w:sz w:val="24"/>
          <w:szCs w:val="24"/>
        </w:rPr>
        <w:t>,</w:t>
      </w:r>
      <w:r w:rsidRPr="00ED4DE8">
        <w:rPr>
          <w:rFonts w:ascii="Arial" w:hAnsi="Arial" w:cs="Arial"/>
          <w:sz w:val="24"/>
          <w:szCs w:val="24"/>
        </w:rPr>
        <w:t xml:space="preserve"> te</w:t>
      </w:r>
      <w:r w:rsidR="009179A3">
        <w:rPr>
          <w:rFonts w:ascii="Arial" w:hAnsi="Arial" w:cs="Arial"/>
          <w:sz w:val="24"/>
          <w:szCs w:val="24"/>
        </w:rPr>
        <w:t xml:space="preserve"> Nade Horvatović</w:t>
      </w:r>
      <w:r w:rsidRPr="00ED4DE8">
        <w:rPr>
          <w:rFonts w:ascii="Arial" w:hAnsi="Arial" w:cs="Arial"/>
          <w:sz w:val="24"/>
          <w:szCs w:val="24"/>
        </w:rPr>
        <w:t xml:space="preserve"> i </w:t>
      </w:r>
      <w:r w:rsidR="00056A6B">
        <w:rPr>
          <w:rFonts w:ascii="Arial" w:hAnsi="Arial" w:cs="Arial"/>
          <w:sz w:val="24"/>
          <w:szCs w:val="24"/>
        </w:rPr>
        <w:t>Ivanke Mašić</w:t>
      </w:r>
      <w:r>
        <w:rPr>
          <w:rFonts w:ascii="Arial" w:hAnsi="Arial" w:cs="Arial"/>
          <w:sz w:val="24"/>
          <w:szCs w:val="24"/>
        </w:rPr>
        <w:t>,</w:t>
      </w:r>
      <w:r w:rsidRPr="00ED4DE8">
        <w:rPr>
          <w:rFonts w:ascii="Arial" w:hAnsi="Arial" w:cs="Arial"/>
          <w:sz w:val="24"/>
          <w:szCs w:val="24"/>
        </w:rPr>
        <w:t xml:space="preserve"> član</w:t>
      </w:r>
      <w:r w:rsidR="00056A6B">
        <w:rPr>
          <w:rFonts w:ascii="Arial" w:hAnsi="Arial" w:cs="Arial"/>
          <w:sz w:val="24"/>
          <w:szCs w:val="24"/>
        </w:rPr>
        <w:t>ica</w:t>
      </w:r>
      <w:r w:rsidRPr="00ED4DE8">
        <w:rPr>
          <w:rFonts w:ascii="Arial" w:hAnsi="Arial" w:cs="Arial"/>
          <w:sz w:val="24"/>
          <w:szCs w:val="24"/>
        </w:rPr>
        <w:t xml:space="preserve"> vijeća, uz sudjelovanje više sudske savjetnice</w:t>
      </w:r>
      <w:r w:rsidR="009179A3">
        <w:rPr>
          <w:rFonts w:ascii="Arial" w:hAnsi="Arial" w:cs="Arial"/>
          <w:sz w:val="24"/>
          <w:szCs w:val="24"/>
        </w:rPr>
        <w:t xml:space="preserve"> </w:t>
      </w:r>
      <w:r w:rsidR="00056A6B">
        <w:rPr>
          <w:rFonts w:ascii="Arial" w:hAnsi="Arial" w:cs="Arial"/>
          <w:sz w:val="24"/>
          <w:szCs w:val="24"/>
        </w:rPr>
        <w:t>Emine Bašić</w:t>
      </w:r>
      <w:r>
        <w:rPr>
          <w:rFonts w:ascii="Arial" w:hAnsi="Arial" w:cs="Arial"/>
          <w:sz w:val="24"/>
          <w:szCs w:val="24"/>
        </w:rPr>
        <w:t xml:space="preserve">, </w:t>
      </w:r>
      <w:r w:rsidRPr="00ED4DE8">
        <w:rPr>
          <w:rFonts w:ascii="Arial" w:hAnsi="Arial" w:cs="Arial"/>
          <w:sz w:val="24"/>
          <w:szCs w:val="24"/>
        </w:rPr>
        <w:t xml:space="preserve">zapisničarke, u prekršajnom postupku protiv </w:t>
      </w:r>
      <w:proofErr w:type="spellStart"/>
      <w:r w:rsidRPr="00ED4DE8">
        <w:rPr>
          <w:rFonts w:ascii="Arial" w:hAnsi="Arial" w:cs="Arial"/>
          <w:sz w:val="24"/>
          <w:szCs w:val="24"/>
        </w:rPr>
        <w:t>okr</w:t>
      </w:r>
      <w:proofErr w:type="spellEnd"/>
      <w:r w:rsidRPr="00ED4DE8">
        <w:rPr>
          <w:rFonts w:ascii="Arial" w:hAnsi="Arial" w:cs="Arial"/>
          <w:sz w:val="24"/>
          <w:szCs w:val="24"/>
        </w:rPr>
        <w:t xml:space="preserve">. </w:t>
      </w:r>
      <w:proofErr w:type="spellStart"/>
      <w:r w:rsidR="00AF0E14">
        <w:rPr>
          <w:rFonts w:ascii="Arial" w:hAnsi="Arial" w:cs="Arial"/>
          <w:sz w:val="24"/>
          <w:szCs w:val="24"/>
        </w:rPr>
        <w:t>Dennisa</w:t>
      </w:r>
      <w:proofErr w:type="spellEnd"/>
      <w:r w:rsidR="00AF0E14">
        <w:rPr>
          <w:rFonts w:ascii="Arial" w:hAnsi="Arial" w:cs="Arial"/>
          <w:sz w:val="24"/>
          <w:szCs w:val="24"/>
        </w:rPr>
        <w:t xml:space="preserve"> </w:t>
      </w:r>
      <w:proofErr w:type="spellStart"/>
      <w:r w:rsidR="00AF0E14">
        <w:rPr>
          <w:rFonts w:ascii="Arial" w:hAnsi="Arial" w:cs="Arial"/>
          <w:sz w:val="24"/>
          <w:szCs w:val="24"/>
        </w:rPr>
        <w:t>Cekana</w:t>
      </w:r>
      <w:proofErr w:type="spellEnd"/>
      <w:r w:rsidR="00A334CB">
        <w:rPr>
          <w:rFonts w:ascii="Arial" w:hAnsi="Arial" w:cs="Arial"/>
          <w:sz w:val="24"/>
          <w:szCs w:val="24"/>
        </w:rPr>
        <w:t xml:space="preserve"> i dr., </w:t>
      </w:r>
      <w:r w:rsidRPr="00ED4DE8">
        <w:rPr>
          <w:rFonts w:ascii="Arial" w:hAnsi="Arial" w:cs="Arial"/>
          <w:sz w:val="24"/>
          <w:szCs w:val="24"/>
        </w:rPr>
        <w:t>zbog prekršaja iz čl.</w:t>
      </w:r>
      <w:r w:rsidR="00767CA6">
        <w:rPr>
          <w:rFonts w:ascii="Arial" w:hAnsi="Arial" w:cs="Arial"/>
          <w:sz w:val="24"/>
          <w:szCs w:val="24"/>
        </w:rPr>
        <w:t xml:space="preserve"> 6. Zakona o prekršajima protiv javnog reda i mira („Narodne novine“, broj 5/90., 30/90., 47/90.</w:t>
      </w:r>
      <w:r w:rsidR="00C1692E">
        <w:rPr>
          <w:rFonts w:ascii="Arial" w:hAnsi="Arial" w:cs="Arial"/>
          <w:sz w:val="24"/>
          <w:szCs w:val="24"/>
        </w:rPr>
        <w:t>,</w:t>
      </w:r>
      <w:r w:rsidR="00767CA6">
        <w:rPr>
          <w:rFonts w:ascii="Arial" w:hAnsi="Arial" w:cs="Arial"/>
          <w:sz w:val="24"/>
          <w:szCs w:val="24"/>
        </w:rPr>
        <w:t xml:space="preserve"> 29/94.</w:t>
      </w:r>
      <w:r w:rsidR="00C1692E">
        <w:rPr>
          <w:rFonts w:ascii="Arial" w:hAnsi="Arial" w:cs="Arial"/>
          <w:sz w:val="24"/>
          <w:szCs w:val="24"/>
        </w:rPr>
        <w:t>, 114/22. i 47/23.</w:t>
      </w:r>
      <w:r w:rsidR="00767CA6">
        <w:rPr>
          <w:rFonts w:ascii="Arial" w:hAnsi="Arial" w:cs="Arial"/>
          <w:sz w:val="24"/>
          <w:szCs w:val="24"/>
        </w:rPr>
        <w:t>)</w:t>
      </w:r>
      <w:r w:rsidR="0059478E">
        <w:rPr>
          <w:rFonts w:ascii="Arial" w:hAnsi="Arial" w:cs="Arial"/>
          <w:sz w:val="24"/>
          <w:szCs w:val="24"/>
        </w:rPr>
        <w:t>,</w:t>
      </w:r>
      <w:r w:rsidR="00767CA6">
        <w:rPr>
          <w:rFonts w:ascii="Arial" w:hAnsi="Arial" w:cs="Arial"/>
          <w:sz w:val="24"/>
          <w:szCs w:val="24"/>
        </w:rPr>
        <w:t xml:space="preserve"> </w:t>
      </w:r>
      <w:r w:rsidRPr="00ED4DE8">
        <w:rPr>
          <w:rFonts w:ascii="Arial" w:hAnsi="Arial" w:cs="Arial"/>
          <w:sz w:val="24"/>
          <w:szCs w:val="24"/>
        </w:rPr>
        <w:t>odlučujući o žalb</w:t>
      </w:r>
      <w:r w:rsidR="00C84120">
        <w:rPr>
          <w:rFonts w:ascii="Arial" w:hAnsi="Arial" w:cs="Arial"/>
          <w:sz w:val="24"/>
          <w:szCs w:val="24"/>
        </w:rPr>
        <w:t>i</w:t>
      </w:r>
      <w:r w:rsidRPr="00ED4DE8">
        <w:rPr>
          <w:rFonts w:ascii="Arial" w:hAnsi="Arial" w:cs="Arial"/>
          <w:sz w:val="24"/>
          <w:szCs w:val="24"/>
        </w:rPr>
        <w:t xml:space="preserve"> </w:t>
      </w:r>
      <w:r w:rsidR="00C84120">
        <w:rPr>
          <w:rFonts w:ascii="Arial" w:hAnsi="Arial" w:cs="Arial"/>
          <w:sz w:val="24"/>
          <w:szCs w:val="24"/>
        </w:rPr>
        <w:t>okrivljenika</w:t>
      </w:r>
      <w:r w:rsidR="00767CA6">
        <w:rPr>
          <w:rFonts w:ascii="Arial" w:hAnsi="Arial" w:cs="Arial"/>
          <w:sz w:val="24"/>
          <w:szCs w:val="24"/>
        </w:rPr>
        <w:t>,</w:t>
      </w:r>
      <w:r w:rsidRPr="00ED4DE8">
        <w:rPr>
          <w:rFonts w:ascii="Arial" w:hAnsi="Arial" w:cs="Arial"/>
          <w:sz w:val="24"/>
          <w:szCs w:val="24"/>
        </w:rPr>
        <w:t xml:space="preserve"> protiv presude Općinskog</w:t>
      </w:r>
      <w:r w:rsidR="009179A3">
        <w:rPr>
          <w:rFonts w:ascii="Arial" w:hAnsi="Arial" w:cs="Arial"/>
          <w:sz w:val="24"/>
          <w:szCs w:val="24"/>
        </w:rPr>
        <w:t xml:space="preserve"> </w:t>
      </w:r>
      <w:r w:rsidR="0059478E">
        <w:rPr>
          <w:rFonts w:ascii="Arial" w:hAnsi="Arial" w:cs="Arial"/>
          <w:sz w:val="24"/>
          <w:szCs w:val="24"/>
        </w:rPr>
        <w:t>prekršajnog suda u Splitu</w:t>
      </w:r>
      <w:r w:rsidR="009179A3">
        <w:rPr>
          <w:rFonts w:ascii="Arial" w:hAnsi="Arial" w:cs="Arial"/>
          <w:sz w:val="24"/>
          <w:szCs w:val="24"/>
        </w:rPr>
        <w:t xml:space="preserve"> </w:t>
      </w:r>
      <w:r w:rsidRPr="00ED4DE8">
        <w:rPr>
          <w:rFonts w:ascii="Arial" w:hAnsi="Arial" w:cs="Arial"/>
          <w:sz w:val="24"/>
          <w:szCs w:val="24"/>
        </w:rPr>
        <w:t xml:space="preserve">od </w:t>
      </w:r>
      <w:r w:rsidR="0059478E">
        <w:rPr>
          <w:rFonts w:ascii="Arial" w:hAnsi="Arial" w:cs="Arial"/>
          <w:sz w:val="24"/>
          <w:szCs w:val="24"/>
        </w:rPr>
        <w:t>22. svibnja</w:t>
      </w:r>
      <w:r w:rsidRPr="00ED4DE8">
        <w:rPr>
          <w:rFonts w:ascii="Arial" w:hAnsi="Arial" w:cs="Arial"/>
          <w:sz w:val="24"/>
          <w:szCs w:val="24"/>
        </w:rPr>
        <w:t xml:space="preserve"> 20</w:t>
      </w:r>
      <w:r>
        <w:rPr>
          <w:rFonts w:ascii="Arial" w:hAnsi="Arial" w:cs="Arial"/>
          <w:sz w:val="24"/>
          <w:szCs w:val="24"/>
        </w:rPr>
        <w:t>2</w:t>
      </w:r>
      <w:r w:rsidR="0059478E">
        <w:rPr>
          <w:rFonts w:ascii="Arial" w:hAnsi="Arial" w:cs="Arial"/>
          <w:sz w:val="24"/>
          <w:szCs w:val="24"/>
        </w:rPr>
        <w:t>5</w:t>
      </w:r>
      <w:r w:rsidRPr="00ED4DE8">
        <w:rPr>
          <w:rFonts w:ascii="Arial" w:hAnsi="Arial" w:cs="Arial"/>
          <w:sz w:val="24"/>
          <w:szCs w:val="24"/>
        </w:rPr>
        <w:t>., broj:</w:t>
      </w:r>
      <w:r>
        <w:rPr>
          <w:rFonts w:ascii="Arial" w:hAnsi="Arial" w:cs="Arial"/>
          <w:sz w:val="24"/>
          <w:szCs w:val="24"/>
        </w:rPr>
        <w:t xml:space="preserve"> </w:t>
      </w:r>
      <w:r w:rsidRPr="00ED4DE8">
        <w:rPr>
          <w:rFonts w:ascii="Arial" w:hAnsi="Arial" w:cs="Arial"/>
          <w:sz w:val="24"/>
          <w:szCs w:val="24"/>
        </w:rPr>
        <w:t>Pp</w:t>
      </w:r>
      <w:r w:rsidR="0059478E">
        <w:rPr>
          <w:rFonts w:ascii="Arial" w:hAnsi="Arial" w:cs="Arial"/>
          <w:sz w:val="24"/>
          <w:szCs w:val="24"/>
        </w:rPr>
        <w:t>-1453/2025-11</w:t>
      </w:r>
      <w:r w:rsidRPr="00ED4DE8">
        <w:rPr>
          <w:rFonts w:ascii="Arial" w:hAnsi="Arial" w:cs="Arial"/>
          <w:sz w:val="24"/>
          <w:szCs w:val="24"/>
        </w:rPr>
        <w:t xml:space="preserve">, u sjednici vijeća održanoj </w:t>
      </w:r>
      <w:r w:rsidR="00056A6B">
        <w:rPr>
          <w:rFonts w:ascii="Arial" w:hAnsi="Arial" w:cs="Arial"/>
          <w:sz w:val="24"/>
          <w:szCs w:val="24"/>
        </w:rPr>
        <w:t>4. kolovoza 2026.</w:t>
      </w:r>
    </w:p>
    <w:p w:rsidRPr="00ED4DE8" w:rsidR="00FA401D" w:rsidP="00832F1E" w:rsidRDefault="00FA401D">
      <w:pPr>
        <w:jc w:val="both"/>
        <w:rPr>
          <w:rFonts w:ascii="Arial" w:hAnsi="Arial" w:cs="Arial"/>
          <w:sz w:val="24"/>
          <w:szCs w:val="24"/>
        </w:rPr>
      </w:pPr>
    </w:p>
    <w:p w:rsidRPr="00ED4DE8" w:rsidR="00ED4DE8" w:rsidP="00832F1E" w:rsidRDefault="00B4678A">
      <w:pPr>
        <w:jc w:val="center"/>
        <w:rPr>
          <w:rFonts w:ascii="Arial" w:hAnsi="Arial" w:cs="Arial"/>
          <w:sz w:val="24"/>
          <w:szCs w:val="24"/>
        </w:rPr>
      </w:pPr>
      <w:r>
        <w:rPr>
          <w:rFonts w:ascii="Arial" w:hAnsi="Arial" w:cs="Arial"/>
          <w:sz w:val="24"/>
          <w:szCs w:val="24"/>
        </w:rPr>
        <w:t>p r e s u d i o   j e</w:t>
      </w:r>
    </w:p>
    <w:p w:rsidR="00066F26" w:rsidP="00832F1E" w:rsidRDefault="00ED4DE8">
      <w:pPr>
        <w:jc w:val="both"/>
        <w:rPr>
          <w:rFonts w:ascii="Arial" w:hAnsi="Arial" w:cs="Arial"/>
          <w:sz w:val="24"/>
          <w:szCs w:val="24"/>
        </w:rPr>
      </w:pPr>
      <w:r w:rsidRPr="00ED4DE8">
        <w:rPr>
          <w:rFonts w:ascii="Arial" w:hAnsi="Arial" w:cs="Arial"/>
          <w:sz w:val="24"/>
          <w:szCs w:val="24"/>
        </w:rPr>
        <w:tab/>
      </w:r>
    </w:p>
    <w:p w:rsidR="00066F26" w:rsidP="00832F1E" w:rsidRDefault="00066F26">
      <w:pPr>
        <w:jc w:val="both"/>
        <w:rPr>
          <w:rFonts w:ascii="Arial" w:hAnsi="Arial" w:cs="Arial"/>
          <w:sz w:val="24"/>
          <w:szCs w:val="24"/>
        </w:rPr>
      </w:pPr>
      <w:r>
        <w:rPr>
          <w:rFonts w:ascii="Arial" w:hAnsi="Arial" w:cs="Arial"/>
          <w:sz w:val="24"/>
          <w:szCs w:val="24"/>
        </w:rPr>
        <w:t>I. Odbija se</w:t>
      </w:r>
      <w:r w:rsidR="00747B88">
        <w:rPr>
          <w:rFonts w:ascii="Arial" w:hAnsi="Arial" w:cs="Arial"/>
          <w:sz w:val="24"/>
          <w:szCs w:val="24"/>
        </w:rPr>
        <w:t xml:space="preserve"> kao neosnovana</w:t>
      </w:r>
      <w:r>
        <w:rPr>
          <w:rFonts w:ascii="Arial" w:hAnsi="Arial" w:cs="Arial"/>
          <w:sz w:val="24"/>
          <w:szCs w:val="24"/>
        </w:rPr>
        <w:t xml:space="preserve"> žalb</w:t>
      </w:r>
      <w:r w:rsidR="00DC32B4">
        <w:rPr>
          <w:rFonts w:ascii="Arial" w:hAnsi="Arial" w:cs="Arial"/>
          <w:sz w:val="24"/>
          <w:szCs w:val="24"/>
        </w:rPr>
        <w:t xml:space="preserve">a </w:t>
      </w:r>
      <w:r>
        <w:rPr>
          <w:rFonts w:ascii="Arial" w:hAnsi="Arial" w:cs="Arial"/>
          <w:sz w:val="24"/>
          <w:szCs w:val="24"/>
        </w:rPr>
        <w:t xml:space="preserve"> </w:t>
      </w:r>
      <w:proofErr w:type="spellStart"/>
      <w:r>
        <w:rPr>
          <w:rFonts w:ascii="Arial" w:hAnsi="Arial" w:cs="Arial"/>
          <w:sz w:val="24"/>
          <w:szCs w:val="24"/>
        </w:rPr>
        <w:t>okr</w:t>
      </w:r>
      <w:proofErr w:type="spellEnd"/>
      <w:r>
        <w:rPr>
          <w:rFonts w:ascii="Arial" w:hAnsi="Arial" w:cs="Arial"/>
          <w:sz w:val="24"/>
          <w:szCs w:val="24"/>
        </w:rPr>
        <w:t xml:space="preserve">. </w:t>
      </w:r>
      <w:proofErr w:type="spellStart"/>
      <w:r w:rsidR="0059478E">
        <w:rPr>
          <w:rFonts w:ascii="Arial" w:hAnsi="Arial" w:cs="Arial"/>
          <w:sz w:val="24"/>
          <w:szCs w:val="24"/>
        </w:rPr>
        <w:t>Dennisa</w:t>
      </w:r>
      <w:proofErr w:type="spellEnd"/>
      <w:r w:rsidR="0059478E">
        <w:rPr>
          <w:rFonts w:ascii="Arial" w:hAnsi="Arial" w:cs="Arial"/>
          <w:sz w:val="24"/>
          <w:szCs w:val="24"/>
        </w:rPr>
        <w:t xml:space="preserve"> </w:t>
      </w:r>
      <w:proofErr w:type="spellStart"/>
      <w:r w:rsidR="0059478E">
        <w:rPr>
          <w:rFonts w:ascii="Arial" w:hAnsi="Arial" w:cs="Arial"/>
          <w:sz w:val="24"/>
          <w:szCs w:val="24"/>
        </w:rPr>
        <w:t>Cekana</w:t>
      </w:r>
      <w:proofErr w:type="spellEnd"/>
      <w:r w:rsidR="0059478E">
        <w:rPr>
          <w:rFonts w:ascii="Arial" w:hAnsi="Arial" w:cs="Arial"/>
          <w:sz w:val="24"/>
          <w:szCs w:val="24"/>
        </w:rPr>
        <w:t xml:space="preserve"> </w:t>
      </w:r>
      <w:r w:rsidR="00DC32B4">
        <w:rPr>
          <w:rFonts w:ascii="Arial" w:hAnsi="Arial" w:cs="Arial"/>
          <w:sz w:val="24"/>
          <w:szCs w:val="24"/>
        </w:rPr>
        <w:t>i pobijana</w:t>
      </w:r>
      <w:r>
        <w:rPr>
          <w:rFonts w:ascii="Arial" w:hAnsi="Arial" w:cs="Arial"/>
          <w:sz w:val="24"/>
          <w:szCs w:val="24"/>
        </w:rPr>
        <w:t xml:space="preserve"> prvostupanjska presuda </w:t>
      </w:r>
      <w:r w:rsidR="004D60EE">
        <w:rPr>
          <w:rFonts w:ascii="Arial" w:hAnsi="Arial" w:cs="Arial"/>
          <w:sz w:val="24"/>
          <w:szCs w:val="24"/>
        </w:rPr>
        <w:t>potvrđuje</w:t>
      </w:r>
      <w:r w:rsidR="00710ADD">
        <w:rPr>
          <w:rFonts w:ascii="Arial" w:hAnsi="Arial" w:cs="Arial"/>
          <w:sz w:val="24"/>
          <w:szCs w:val="24"/>
        </w:rPr>
        <w:t>,</w:t>
      </w:r>
      <w:r w:rsidR="00A334CB">
        <w:rPr>
          <w:rFonts w:ascii="Arial" w:hAnsi="Arial" w:cs="Arial"/>
          <w:sz w:val="24"/>
          <w:szCs w:val="24"/>
        </w:rPr>
        <w:t xml:space="preserve"> u odnosu na žalitelja. </w:t>
      </w:r>
      <w:r w:rsidR="004D60EE">
        <w:rPr>
          <w:rFonts w:ascii="Arial" w:hAnsi="Arial" w:cs="Arial"/>
          <w:sz w:val="24"/>
          <w:szCs w:val="24"/>
        </w:rPr>
        <w:t xml:space="preserve"> </w:t>
      </w:r>
    </w:p>
    <w:p w:rsidR="00066F26" w:rsidP="00832F1E" w:rsidRDefault="00066F26">
      <w:pPr>
        <w:ind w:firstLine="708"/>
        <w:jc w:val="both"/>
        <w:rPr>
          <w:rFonts w:ascii="Arial" w:hAnsi="Arial" w:cs="Arial"/>
          <w:sz w:val="24"/>
          <w:szCs w:val="24"/>
        </w:rPr>
      </w:pPr>
    </w:p>
    <w:p w:rsidR="004D0DE7" w:rsidP="00832F1E" w:rsidRDefault="00747B88">
      <w:pPr>
        <w:jc w:val="both"/>
        <w:rPr>
          <w:rFonts w:ascii="Arial" w:hAnsi="Arial" w:cs="Arial"/>
          <w:sz w:val="24"/>
          <w:szCs w:val="24"/>
        </w:rPr>
      </w:pPr>
      <w:r>
        <w:rPr>
          <w:rFonts w:ascii="Arial" w:hAnsi="Arial" w:cs="Arial"/>
          <w:sz w:val="24"/>
          <w:szCs w:val="24"/>
        </w:rPr>
        <w:t>II</w:t>
      </w:r>
      <w:r w:rsidR="00832F1E">
        <w:rPr>
          <w:rFonts w:ascii="Arial" w:hAnsi="Arial" w:cs="Arial"/>
          <w:sz w:val="24"/>
          <w:szCs w:val="24"/>
        </w:rPr>
        <w:t xml:space="preserve">. </w:t>
      </w:r>
      <w:r w:rsidR="004D0DE7">
        <w:rPr>
          <w:rFonts w:ascii="Arial" w:hAnsi="Arial" w:cs="Arial"/>
          <w:sz w:val="24"/>
          <w:szCs w:val="24"/>
        </w:rPr>
        <w:t xml:space="preserve">Na temelju čl. 138. st. 2. t. 3.c) Prekršajnog zakona </w:t>
      </w:r>
      <w:proofErr w:type="spellStart"/>
      <w:r w:rsidR="004D0DE7">
        <w:rPr>
          <w:rFonts w:ascii="Arial" w:hAnsi="Arial" w:cs="Arial"/>
          <w:sz w:val="24"/>
          <w:szCs w:val="24"/>
        </w:rPr>
        <w:t>okr</w:t>
      </w:r>
      <w:proofErr w:type="spellEnd"/>
      <w:r w:rsidR="004D0DE7">
        <w:rPr>
          <w:rFonts w:ascii="Arial" w:hAnsi="Arial" w:cs="Arial"/>
          <w:sz w:val="24"/>
          <w:szCs w:val="24"/>
        </w:rPr>
        <w:t xml:space="preserve">. </w:t>
      </w:r>
      <w:proofErr w:type="spellStart"/>
      <w:r w:rsidR="004D0DE7">
        <w:rPr>
          <w:rFonts w:ascii="Arial" w:hAnsi="Arial" w:cs="Arial"/>
          <w:sz w:val="24"/>
          <w:szCs w:val="24"/>
        </w:rPr>
        <w:t>D</w:t>
      </w:r>
      <w:r w:rsidR="00841E77">
        <w:rPr>
          <w:rFonts w:ascii="Arial" w:hAnsi="Arial" w:cs="Arial"/>
          <w:sz w:val="24"/>
          <w:szCs w:val="24"/>
        </w:rPr>
        <w:t>en</w:t>
      </w:r>
      <w:r w:rsidR="00710ADD">
        <w:rPr>
          <w:rFonts w:ascii="Arial" w:hAnsi="Arial" w:cs="Arial"/>
          <w:sz w:val="24"/>
          <w:szCs w:val="24"/>
        </w:rPr>
        <w:t>n</w:t>
      </w:r>
      <w:r w:rsidR="00841E77">
        <w:rPr>
          <w:rFonts w:ascii="Arial" w:hAnsi="Arial" w:cs="Arial"/>
          <w:sz w:val="24"/>
          <w:szCs w:val="24"/>
        </w:rPr>
        <w:t>is</w:t>
      </w:r>
      <w:proofErr w:type="spellEnd"/>
      <w:r w:rsidR="00841E77">
        <w:rPr>
          <w:rFonts w:ascii="Arial" w:hAnsi="Arial" w:cs="Arial"/>
          <w:sz w:val="24"/>
          <w:szCs w:val="24"/>
        </w:rPr>
        <w:t xml:space="preserve"> </w:t>
      </w:r>
      <w:proofErr w:type="spellStart"/>
      <w:r w:rsidR="00841E77">
        <w:rPr>
          <w:rFonts w:ascii="Arial" w:hAnsi="Arial" w:cs="Arial"/>
          <w:sz w:val="24"/>
          <w:szCs w:val="24"/>
        </w:rPr>
        <w:t>Cekan</w:t>
      </w:r>
      <w:proofErr w:type="spellEnd"/>
      <w:r w:rsidR="00825290">
        <w:rPr>
          <w:rFonts w:ascii="Arial" w:hAnsi="Arial" w:cs="Arial"/>
          <w:sz w:val="24"/>
          <w:szCs w:val="24"/>
        </w:rPr>
        <w:t xml:space="preserve"> („Narodne novine“, broj 107/07., 39/13., 157/13., 110/15., 70/17., 118/18. i 114/22.) </w:t>
      </w:r>
      <w:r w:rsidR="004D60EE">
        <w:rPr>
          <w:rFonts w:ascii="Arial" w:hAnsi="Arial" w:cs="Arial"/>
          <w:sz w:val="24"/>
          <w:szCs w:val="24"/>
        </w:rPr>
        <w:t>dužan</w:t>
      </w:r>
      <w:r w:rsidR="00825290">
        <w:rPr>
          <w:rFonts w:ascii="Arial" w:hAnsi="Arial" w:cs="Arial"/>
          <w:sz w:val="24"/>
          <w:szCs w:val="24"/>
        </w:rPr>
        <w:t xml:space="preserve"> je </w:t>
      </w:r>
      <w:r w:rsidR="004D0DE7">
        <w:rPr>
          <w:rFonts w:ascii="Arial" w:hAnsi="Arial" w:cs="Arial"/>
          <w:sz w:val="24"/>
          <w:szCs w:val="24"/>
        </w:rPr>
        <w:t xml:space="preserve">naknaditi paušalni iznos troškova žalbenog postupka </w:t>
      </w:r>
      <w:r w:rsidR="00750C55">
        <w:rPr>
          <w:rFonts w:ascii="Arial" w:hAnsi="Arial" w:cs="Arial"/>
          <w:sz w:val="24"/>
          <w:szCs w:val="24"/>
        </w:rPr>
        <w:t>5</w:t>
      </w:r>
      <w:r w:rsidR="004D0DE7">
        <w:rPr>
          <w:rFonts w:ascii="Arial" w:hAnsi="Arial" w:cs="Arial"/>
          <w:sz w:val="24"/>
          <w:szCs w:val="24"/>
        </w:rPr>
        <w:t>0,00 EUR (</w:t>
      </w:r>
      <w:r w:rsidR="00750C55">
        <w:rPr>
          <w:rFonts w:ascii="Arial" w:hAnsi="Arial" w:cs="Arial"/>
          <w:sz w:val="24"/>
          <w:szCs w:val="24"/>
        </w:rPr>
        <w:t>pedeset</w:t>
      </w:r>
      <w:r w:rsidR="004D0DE7">
        <w:rPr>
          <w:rFonts w:ascii="Arial" w:hAnsi="Arial" w:cs="Arial"/>
          <w:sz w:val="24"/>
          <w:szCs w:val="24"/>
        </w:rPr>
        <w:t xml:space="preserve"> eura), u roku</w:t>
      </w:r>
      <w:r w:rsidR="00841E77">
        <w:rPr>
          <w:rFonts w:ascii="Arial" w:hAnsi="Arial" w:cs="Arial"/>
          <w:sz w:val="24"/>
          <w:szCs w:val="24"/>
        </w:rPr>
        <w:t xml:space="preserve"> trideset</w:t>
      </w:r>
      <w:r w:rsidR="004D0DE7">
        <w:rPr>
          <w:rFonts w:ascii="Arial" w:hAnsi="Arial" w:cs="Arial"/>
          <w:sz w:val="24"/>
          <w:szCs w:val="24"/>
        </w:rPr>
        <w:t xml:space="preserve"> dana od primitka ove presude.</w:t>
      </w:r>
      <w:r w:rsidRPr="001027A5" w:rsidR="001027A5">
        <w:rPr>
          <w:rFonts w:ascii="Arial" w:hAnsi="Arial" w:cs="Arial"/>
          <w:sz w:val="24"/>
          <w:szCs w:val="24"/>
        </w:rPr>
        <w:t xml:space="preserve"> </w:t>
      </w:r>
    </w:p>
    <w:p w:rsidR="00ED4DE8" w:rsidP="00832F1E" w:rsidRDefault="00ED4DE8">
      <w:pPr>
        <w:jc w:val="both"/>
        <w:rPr>
          <w:rFonts w:ascii="Arial" w:hAnsi="Arial" w:cs="Arial"/>
          <w:sz w:val="24"/>
          <w:szCs w:val="24"/>
        </w:rPr>
      </w:pPr>
      <w:r w:rsidRPr="00ED4DE8">
        <w:rPr>
          <w:rFonts w:ascii="Arial" w:hAnsi="Arial" w:cs="Arial"/>
          <w:sz w:val="24"/>
          <w:szCs w:val="24"/>
        </w:rPr>
        <w:tab/>
      </w:r>
    </w:p>
    <w:p w:rsidR="00ED4DE8" w:rsidP="00832F1E" w:rsidRDefault="00ED4DE8">
      <w:pPr>
        <w:pStyle w:val="Naslov3"/>
        <w:rPr>
          <w:rFonts w:ascii="Arial" w:hAnsi="Arial" w:cs="Arial"/>
          <w:szCs w:val="24"/>
        </w:rPr>
      </w:pPr>
      <w:r w:rsidRPr="00ED4DE8">
        <w:rPr>
          <w:rFonts w:ascii="Arial" w:hAnsi="Arial" w:cs="Arial"/>
          <w:szCs w:val="24"/>
        </w:rPr>
        <w:t>Obrazloženje</w:t>
      </w:r>
    </w:p>
    <w:p w:rsidRPr="00FA401D" w:rsidR="00FA401D" w:rsidP="00832F1E" w:rsidRDefault="00FA401D"/>
    <w:p w:rsidR="00710ADD" w:rsidP="00832F1E" w:rsidRDefault="00203F02">
      <w:pPr>
        <w:jc w:val="both"/>
        <w:rPr>
          <w:rFonts w:ascii="Arial" w:hAnsi="Arial" w:cs="Arial"/>
          <w:sz w:val="24"/>
          <w:szCs w:val="24"/>
        </w:rPr>
      </w:pPr>
      <w:r w:rsidRPr="002C6BC6">
        <w:rPr>
          <w:rFonts w:ascii="Arial" w:hAnsi="Arial" w:cs="Arial"/>
          <w:sz w:val="24"/>
          <w:szCs w:val="24"/>
        </w:rPr>
        <w:t>1.</w:t>
      </w:r>
      <w:r w:rsidR="00832F1E">
        <w:rPr>
          <w:rFonts w:ascii="Arial" w:hAnsi="Arial" w:cs="Arial"/>
          <w:sz w:val="24"/>
          <w:szCs w:val="24"/>
        </w:rPr>
        <w:t xml:space="preserve"> </w:t>
      </w:r>
      <w:r w:rsidR="001C0143">
        <w:rPr>
          <w:rFonts w:ascii="Arial" w:hAnsi="Arial" w:cs="Arial"/>
          <w:sz w:val="24"/>
          <w:szCs w:val="24"/>
        </w:rPr>
        <w:t>Pobijanom</w:t>
      </w:r>
      <w:r w:rsidRPr="002C6BC6" w:rsidR="00ED4DE8">
        <w:rPr>
          <w:rFonts w:ascii="Arial" w:hAnsi="Arial" w:cs="Arial"/>
          <w:sz w:val="24"/>
          <w:szCs w:val="24"/>
        </w:rPr>
        <w:t xml:space="preserve"> prvostupanjskom presudom</w:t>
      </w:r>
      <w:r w:rsidR="004D0DE7">
        <w:rPr>
          <w:rFonts w:ascii="Arial" w:hAnsi="Arial" w:cs="Arial"/>
          <w:sz w:val="24"/>
          <w:szCs w:val="24"/>
        </w:rPr>
        <w:t xml:space="preserve"> </w:t>
      </w:r>
      <w:r w:rsidRPr="00ED4DE8" w:rsidR="001C0143">
        <w:rPr>
          <w:rFonts w:ascii="Arial" w:hAnsi="Arial" w:cs="Arial"/>
          <w:sz w:val="24"/>
          <w:szCs w:val="24"/>
        </w:rPr>
        <w:t>Općinskog</w:t>
      </w:r>
      <w:r w:rsidR="001C0143">
        <w:rPr>
          <w:rFonts w:ascii="Arial" w:hAnsi="Arial" w:cs="Arial"/>
          <w:sz w:val="24"/>
          <w:szCs w:val="24"/>
        </w:rPr>
        <w:t xml:space="preserve"> </w:t>
      </w:r>
      <w:r w:rsidR="00841E77">
        <w:rPr>
          <w:rFonts w:ascii="Arial" w:hAnsi="Arial" w:cs="Arial"/>
          <w:sz w:val="24"/>
          <w:szCs w:val="24"/>
        </w:rPr>
        <w:t>prekršajnog suda u Splitu</w:t>
      </w:r>
      <w:r w:rsidR="001C0143">
        <w:rPr>
          <w:rFonts w:ascii="Arial" w:hAnsi="Arial" w:cs="Arial"/>
          <w:sz w:val="24"/>
          <w:szCs w:val="24"/>
        </w:rPr>
        <w:t xml:space="preserve"> </w:t>
      </w:r>
      <w:r w:rsidRPr="00ED4DE8" w:rsidR="001C0143">
        <w:rPr>
          <w:rFonts w:ascii="Arial" w:hAnsi="Arial" w:cs="Arial"/>
          <w:sz w:val="24"/>
          <w:szCs w:val="24"/>
        </w:rPr>
        <w:t xml:space="preserve">od </w:t>
      </w:r>
      <w:r w:rsidR="006614EB">
        <w:rPr>
          <w:rFonts w:ascii="Arial" w:hAnsi="Arial" w:cs="Arial"/>
          <w:sz w:val="24"/>
          <w:szCs w:val="24"/>
        </w:rPr>
        <w:t xml:space="preserve"> 22. svibnja</w:t>
      </w:r>
      <w:r w:rsidRPr="00ED4DE8" w:rsidR="001C0143">
        <w:rPr>
          <w:rFonts w:ascii="Arial" w:hAnsi="Arial" w:cs="Arial"/>
          <w:sz w:val="24"/>
          <w:szCs w:val="24"/>
        </w:rPr>
        <w:t xml:space="preserve"> 20</w:t>
      </w:r>
      <w:r w:rsidR="001C0143">
        <w:rPr>
          <w:rFonts w:ascii="Arial" w:hAnsi="Arial" w:cs="Arial"/>
          <w:sz w:val="24"/>
          <w:szCs w:val="24"/>
        </w:rPr>
        <w:t>2</w:t>
      </w:r>
      <w:r w:rsidR="006614EB">
        <w:rPr>
          <w:rFonts w:ascii="Arial" w:hAnsi="Arial" w:cs="Arial"/>
          <w:sz w:val="24"/>
          <w:szCs w:val="24"/>
        </w:rPr>
        <w:t>5</w:t>
      </w:r>
      <w:r w:rsidRPr="00ED4DE8" w:rsidR="001C0143">
        <w:rPr>
          <w:rFonts w:ascii="Arial" w:hAnsi="Arial" w:cs="Arial"/>
          <w:sz w:val="24"/>
          <w:szCs w:val="24"/>
        </w:rPr>
        <w:t>., broj:</w:t>
      </w:r>
      <w:r w:rsidR="001C0143">
        <w:rPr>
          <w:rFonts w:ascii="Arial" w:hAnsi="Arial" w:cs="Arial"/>
          <w:sz w:val="24"/>
          <w:szCs w:val="24"/>
        </w:rPr>
        <w:t xml:space="preserve"> </w:t>
      </w:r>
      <w:proofErr w:type="spellStart"/>
      <w:r w:rsidRPr="00ED4DE8" w:rsidR="001C0143">
        <w:rPr>
          <w:rFonts w:ascii="Arial" w:hAnsi="Arial" w:cs="Arial"/>
          <w:sz w:val="24"/>
          <w:szCs w:val="24"/>
        </w:rPr>
        <w:t>Pp</w:t>
      </w:r>
      <w:proofErr w:type="spellEnd"/>
      <w:r w:rsidRPr="00ED4DE8" w:rsidR="001C0143">
        <w:rPr>
          <w:rFonts w:ascii="Arial" w:hAnsi="Arial" w:cs="Arial"/>
          <w:sz w:val="24"/>
          <w:szCs w:val="24"/>
        </w:rPr>
        <w:t>-</w:t>
      </w:r>
      <w:r w:rsidR="006614EB">
        <w:rPr>
          <w:rFonts w:ascii="Arial" w:hAnsi="Arial" w:cs="Arial"/>
          <w:sz w:val="24"/>
          <w:szCs w:val="24"/>
        </w:rPr>
        <w:t>145372025-11</w:t>
      </w:r>
      <w:r w:rsidR="004D0DE7">
        <w:rPr>
          <w:rFonts w:ascii="Arial" w:hAnsi="Arial" w:cs="Arial"/>
          <w:sz w:val="24"/>
          <w:szCs w:val="24"/>
        </w:rPr>
        <w:t xml:space="preserve"> </w:t>
      </w:r>
      <w:proofErr w:type="spellStart"/>
      <w:r w:rsidR="004D0DE7">
        <w:rPr>
          <w:rFonts w:ascii="Arial" w:hAnsi="Arial" w:cs="Arial"/>
          <w:sz w:val="24"/>
          <w:szCs w:val="24"/>
        </w:rPr>
        <w:t>okr</w:t>
      </w:r>
      <w:proofErr w:type="spellEnd"/>
      <w:r w:rsidR="004D0DE7">
        <w:rPr>
          <w:rFonts w:ascii="Arial" w:hAnsi="Arial" w:cs="Arial"/>
          <w:sz w:val="24"/>
          <w:szCs w:val="24"/>
        </w:rPr>
        <w:t xml:space="preserve">. </w:t>
      </w:r>
      <w:proofErr w:type="spellStart"/>
      <w:r w:rsidR="006614EB">
        <w:rPr>
          <w:rFonts w:ascii="Arial" w:hAnsi="Arial" w:cs="Arial"/>
          <w:sz w:val="24"/>
          <w:szCs w:val="24"/>
        </w:rPr>
        <w:t>Dennis</w:t>
      </w:r>
      <w:proofErr w:type="spellEnd"/>
      <w:r w:rsidR="006614EB">
        <w:rPr>
          <w:rFonts w:ascii="Arial" w:hAnsi="Arial" w:cs="Arial"/>
          <w:sz w:val="24"/>
          <w:szCs w:val="24"/>
        </w:rPr>
        <w:t xml:space="preserve"> </w:t>
      </w:r>
      <w:proofErr w:type="spellStart"/>
      <w:r w:rsidR="006614EB">
        <w:rPr>
          <w:rFonts w:ascii="Arial" w:hAnsi="Arial" w:cs="Arial"/>
          <w:sz w:val="24"/>
          <w:szCs w:val="24"/>
        </w:rPr>
        <w:t>Cekan</w:t>
      </w:r>
      <w:proofErr w:type="spellEnd"/>
      <w:r w:rsidR="003B75C4">
        <w:rPr>
          <w:rFonts w:ascii="Arial" w:hAnsi="Arial" w:cs="Arial"/>
          <w:sz w:val="24"/>
          <w:szCs w:val="24"/>
        </w:rPr>
        <w:t xml:space="preserve"> </w:t>
      </w:r>
      <w:r w:rsidR="004D0DE7">
        <w:rPr>
          <w:rFonts w:ascii="Arial" w:hAnsi="Arial" w:cs="Arial"/>
          <w:sz w:val="24"/>
          <w:szCs w:val="24"/>
        </w:rPr>
        <w:t xml:space="preserve"> proglašen </w:t>
      </w:r>
      <w:r w:rsidR="003B75C4">
        <w:rPr>
          <w:rFonts w:ascii="Arial" w:hAnsi="Arial" w:cs="Arial"/>
          <w:sz w:val="24"/>
          <w:szCs w:val="24"/>
        </w:rPr>
        <w:t xml:space="preserve">je </w:t>
      </w:r>
      <w:r w:rsidR="004D0DE7">
        <w:rPr>
          <w:rFonts w:ascii="Arial" w:hAnsi="Arial" w:cs="Arial"/>
          <w:sz w:val="24"/>
          <w:szCs w:val="24"/>
        </w:rPr>
        <w:t xml:space="preserve"> krivim, da </w:t>
      </w:r>
      <w:r w:rsidR="003B75C4">
        <w:rPr>
          <w:rFonts w:ascii="Arial" w:hAnsi="Arial" w:cs="Arial"/>
          <w:sz w:val="24"/>
          <w:szCs w:val="24"/>
        </w:rPr>
        <w:t>je</w:t>
      </w:r>
      <w:r w:rsidRPr="002C6BC6" w:rsidR="00ED4DE8">
        <w:rPr>
          <w:rFonts w:ascii="Arial" w:hAnsi="Arial" w:cs="Arial"/>
          <w:sz w:val="24"/>
          <w:szCs w:val="24"/>
        </w:rPr>
        <w:t xml:space="preserve">, na način činjenično opisan u izreci </w:t>
      </w:r>
      <w:r w:rsidRPr="002C6BC6" w:rsidR="002C6BC6">
        <w:rPr>
          <w:rFonts w:ascii="Arial" w:hAnsi="Arial" w:cs="Arial"/>
          <w:sz w:val="24"/>
          <w:szCs w:val="24"/>
        </w:rPr>
        <w:t>te</w:t>
      </w:r>
      <w:r w:rsidRPr="002C6BC6" w:rsidR="00ED4DE8">
        <w:rPr>
          <w:rFonts w:ascii="Arial" w:hAnsi="Arial" w:cs="Arial"/>
          <w:sz w:val="24"/>
          <w:szCs w:val="24"/>
        </w:rPr>
        <w:t xml:space="preserve"> presude, počini</w:t>
      </w:r>
      <w:r w:rsidR="003B75C4">
        <w:rPr>
          <w:rFonts w:ascii="Arial" w:hAnsi="Arial" w:cs="Arial"/>
          <w:sz w:val="24"/>
          <w:szCs w:val="24"/>
        </w:rPr>
        <w:t>o</w:t>
      </w:r>
      <w:r w:rsidRPr="002C6BC6" w:rsidR="00ED4DE8">
        <w:rPr>
          <w:rFonts w:ascii="Arial" w:hAnsi="Arial" w:cs="Arial"/>
          <w:sz w:val="24"/>
          <w:szCs w:val="24"/>
        </w:rPr>
        <w:t xml:space="preserve"> prekršaj</w:t>
      </w:r>
      <w:r w:rsidR="004D0DE7">
        <w:rPr>
          <w:rFonts w:ascii="Arial" w:hAnsi="Arial" w:cs="Arial"/>
          <w:sz w:val="24"/>
          <w:szCs w:val="24"/>
        </w:rPr>
        <w:t xml:space="preserve"> iz čl</w:t>
      </w:r>
      <w:r w:rsidR="00240272">
        <w:rPr>
          <w:rFonts w:ascii="Arial" w:hAnsi="Arial" w:cs="Arial"/>
          <w:sz w:val="24"/>
          <w:szCs w:val="24"/>
        </w:rPr>
        <w:t>.</w:t>
      </w:r>
      <w:r w:rsidR="004D0DE7">
        <w:rPr>
          <w:rFonts w:ascii="Arial" w:hAnsi="Arial" w:cs="Arial"/>
          <w:sz w:val="24"/>
          <w:szCs w:val="24"/>
        </w:rPr>
        <w:t xml:space="preserve"> 6.</w:t>
      </w:r>
      <w:r w:rsidR="00295F4B">
        <w:rPr>
          <w:rFonts w:ascii="Arial" w:hAnsi="Arial" w:cs="Arial"/>
          <w:sz w:val="24"/>
          <w:szCs w:val="24"/>
        </w:rPr>
        <w:t xml:space="preserve"> </w:t>
      </w:r>
      <w:r w:rsidR="004D0DE7">
        <w:rPr>
          <w:rFonts w:ascii="Arial" w:hAnsi="Arial" w:cs="Arial"/>
          <w:sz w:val="24"/>
          <w:szCs w:val="24"/>
        </w:rPr>
        <w:t xml:space="preserve"> Zakona o prekršajima protiv javnog reda i mira</w:t>
      </w:r>
      <w:r w:rsidR="00295F4B">
        <w:rPr>
          <w:rFonts w:ascii="Arial" w:hAnsi="Arial" w:cs="Arial"/>
          <w:sz w:val="24"/>
          <w:szCs w:val="24"/>
        </w:rPr>
        <w:t xml:space="preserve">, </w:t>
      </w:r>
      <w:r w:rsidR="003B75C4">
        <w:rPr>
          <w:rFonts w:ascii="Arial" w:hAnsi="Arial" w:cs="Arial"/>
          <w:sz w:val="24"/>
          <w:szCs w:val="24"/>
        </w:rPr>
        <w:t xml:space="preserve">te mu je </w:t>
      </w:r>
      <w:r w:rsidR="00517B25">
        <w:rPr>
          <w:rFonts w:ascii="Arial" w:hAnsi="Arial" w:cs="Arial"/>
          <w:sz w:val="24"/>
          <w:szCs w:val="24"/>
        </w:rPr>
        <w:t>izrečena</w:t>
      </w:r>
      <w:r w:rsidR="003B75C4">
        <w:rPr>
          <w:rFonts w:ascii="Arial" w:hAnsi="Arial" w:cs="Arial"/>
          <w:sz w:val="24"/>
          <w:szCs w:val="24"/>
        </w:rPr>
        <w:t xml:space="preserve"> kazna zatvora u trajanju </w:t>
      </w:r>
      <w:r w:rsidR="00517B25">
        <w:rPr>
          <w:rFonts w:ascii="Arial" w:hAnsi="Arial" w:cs="Arial"/>
          <w:sz w:val="24"/>
          <w:szCs w:val="24"/>
        </w:rPr>
        <w:t>15</w:t>
      </w:r>
      <w:r w:rsidR="00C66037">
        <w:rPr>
          <w:rFonts w:ascii="Arial" w:hAnsi="Arial" w:cs="Arial"/>
          <w:sz w:val="24"/>
          <w:szCs w:val="24"/>
        </w:rPr>
        <w:t xml:space="preserve"> dana</w:t>
      </w:r>
      <w:r w:rsidR="00710ADD">
        <w:rPr>
          <w:rFonts w:ascii="Arial" w:hAnsi="Arial" w:cs="Arial"/>
          <w:sz w:val="24"/>
          <w:szCs w:val="24"/>
        </w:rPr>
        <w:t xml:space="preserve">. </w:t>
      </w:r>
    </w:p>
    <w:p w:rsidR="00710ADD" w:rsidP="00832F1E" w:rsidRDefault="00710ADD">
      <w:pPr>
        <w:jc w:val="both"/>
        <w:rPr>
          <w:rFonts w:ascii="Arial" w:hAnsi="Arial" w:cs="Arial"/>
          <w:sz w:val="24"/>
          <w:szCs w:val="24"/>
        </w:rPr>
      </w:pPr>
    </w:p>
    <w:p w:rsidRPr="00710ADD" w:rsidR="002C6BC6" w:rsidP="00832F1E" w:rsidRDefault="00710ADD">
      <w:pPr>
        <w:jc w:val="both"/>
        <w:rPr>
          <w:rFonts w:ascii="Arial" w:hAnsi="Arial" w:cs="Arial"/>
          <w:sz w:val="24"/>
          <w:szCs w:val="24"/>
        </w:rPr>
      </w:pPr>
      <w:r>
        <w:rPr>
          <w:rFonts w:ascii="Arial" w:hAnsi="Arial" w:cs="Arial"/>
          <w:sz w:val="24"/>
          <w:szCs w:val="24"/>
        </w:rPr>
        <w:t>1.1.</w:t>
      </w:r>
      <w:r w:rsidR="00832F1E">
        <w:rPr>
          <w:rFonts w:ascii="Arial" w:hAnsi="Arial" w:cs="Arial"/>
          <w:sz w:val="24"/>
          <w:szCs w:val="24"/>
        </w:rPr>
        <w:t xml:space="preserve"> </w:t>
      </w:r>
      <w:r>
        <w:rPr>
          <w:rFonts w:ascii="Arial" w:hAnsi="Arial" w:cs="Arial"/>
          <w:sz w:val="24"/>
          <w:szCs w:val="24"/>
        </w:rPr>
        <w:t>O</w:t>
      </w:r>
      <w:r w:rsidRPr="00710ADD">
        <w:rPr>
          <w:rFonts w:ascii="Arial" w:hAnsi="Arial" w:cs="Arial"/>
          <w:sz w:val="24"/>
          <w:szCs w:val="24"/>
        </w:rPr>
        <w:t>krivljenik je</w:t>
      </w:r>
      <w:r w:rsidRPr="00710ADD" w:rsidR="003F2301">
        <w:rPr>
          <w:rFonts w:ascii="Arial" w:hAnsi="Arial" w:cs="Arial"/>
          <w:sz w:val="24"/>
          <w:szCs w:val="24"/>
        </w:rPr>
        <w:t xml:space="preserve"> obvezan naknaditi troškove prekršajnog postupka u paušalnom iznosu 50,00 eura. </w:t>
      </w:r>
    </w:p>
    <w:p w:rsidR="00517B25" w:rsidP="00832F1E" w:rsidRDefault="00517B25">
      <w:pPr>
        <w:jc w:val="both"/>
        <w:rPr>
          <w:rFonts w:ascii="Arial" w:hAnsi="Arial" w:cs="Arial"/>
          <w:sz w:val="24"/>
          <w:szCs w:val="24"/>
        </w:rPr>
      </w:pPr>
    </w:p>
    <w:p w:rsidR="00517B25" w:rsidP="00832F1E" w:rsidRDefault="00517B25">
      <w:pPr>
        <w:jc w:val="both"/>
        <w:rPr>
          <w:rFonts w:ascii="Arial" w:hAnsi="Arial" w:cs="Arial"/>
          <w:sz w:val="24"/>
          <w:szCs w:val="24"/>
        </w:rPr>
      </w:pPr>
      <w:r>
        <w:rPr>
          <w:rFonts w:ascii="Arial" w:hAnsi="Arial" w:cs="Arial"/>
          <w:sz w:val="24"/>
          <w:szCs w:val="24"/>
        </w:rPr>
        <w:t xml:space="preserve">2. Istom presudom, </w:t>
      </w:r>
      <w:r w:rsidRPr="00037EEA" w:rsidR="00037EEA">
        <w:rPr>
          <w:rFonts w:ascii="Arial" w:hAnsi="Arial" w:cs="Arial"/>
          <w:sz w:val="24"/>
          <w:szCs w:val="24"/>
        </w:rPr>
        <w:t xml:space="preserve"> na temelju čl. 182. t. 3. Prekršajnog zakona</w:t>
      </w:r>
      <w:r w:rsidR="00037EEA">
        <w:rPr>
          <w:rFonts w:ascii="Arial" w:hAnsi="Arial" w:cs="Arial"/>
          <w:sz w:val="24"/>
          <w:szCs w:val="24"/>
        </w:rPr>
        <w:t xml:space="preserve">, </w:t>
      </w:r>
      <w:proofErr w:type="spellStart"/>
      <w:r w:rsidR="00037EEA">
        <w:rPr>
          <w:rFonts w:ascii="Arial" w:hAnsi="Arial" w:cs="Arial"/>
          <w:sz w:val="24"/>
          <w:szCs w:val="24"/>
        </w:rPr>
        <w:t>okr</w:t>
      </w:r>
      <w:proofErr w:type="spellEnd"/>
      <w:r w:rsidR="00037EEA">
        <w:rPr>
          <w:rFonts w:ascii="Arial" w:hAnsi="Arial" w:cs="Arial"/>
          <w:sz w:val="24"/>
          <w:szCs w:val="24"/>
        </w:rPr>
        <w:t>.</w:t>
      </w:r>
      <w:r>
        <w:rPr>
          <w:rFonts w:ascii="Arial" w:hAnsi="Arial" w:cs="Arial"/>
          <w:sz w:val="24"/>
          <w:szCs w:val="24"/>
        </w:rPr>
        <w:t xml:space="preserve"> Ante Matas</w:t>
      </w:r>
      <w:r w:rsidR="00710ADD">
        <w:rPr>
          <w:rFonts w:ascii="Arial" w:hAnsi="Arial" w:cs="Arial"/>
          <w:sz w:val="24"/>
          <w:szCs w:val="24"/>
        </w:rPr>
        <w:t xml:space="preserve"> je</w:t>
      </w:r>
      <w:r>
        <w:rPr>
          <w:rFonts w:ascii="Arial" w:hAnsi="Arial" w:cs="Arial"/>
          <w:sz w:val="24"/>
          <w:szCs w:val="24"/>
        </w:rPr>
        <w:t xml:space="preserve"> </w:t>
      </w:r>
      <w:r w:rsidR="00037EEA">
        <w:rPr>
          <w:rFonts w:ascii="Arial" w:hAnsi="Arial" w:cs="Arial"/>
          <w:sz w:val="24"/>
          <w:szCs w:val="24"/>
        </w:rPr>
        <w:t>oslobođen od optužbe</w:t>
      </w:r>
      <w:r w:rsidR="00710ADD">
        <w:rPr>
          <w:rFonts w:ascii="Arial" w:hAnsi="Arial" w:cs="Arial"/>
          <w:sz w:val="24"/>
          <w:szCs w:val="24"/>
        </w:rPr>
        <w:t>,</w:t>
      </w:r>
      <w:r w:rsidR="00037EEA">
        <w:rPr>
          <w:rFonts w:ascii="Arial" w:hAnsi="Arial" w:cs="Arial"/>
          <w:sz w:val="24"/>
          <w:szCs w:val="24"/>
        </w:rPr>
        <w:t xml:space="preserve"> da</w:t>
      </w:r>
      <w:r w:rsidR="008672B0">
        <w:rPr>
          <w:rFonts w:ascii="Arial" w:hAnsi="Arial" w:cs="Arial"/>
          <w:sz w:val="24"/>
          <w:szCs w:val="24"/>
        </w:rPr>
        <w:t xml:space="preserve"> bi,</w:t>
      </w:r>
      <w:r w:rsidR="00037EEA">
        <w:rPr>
          <w:rFonts w:ascii="Arial" w:hAnsi="Arial" w:cs="Arial"/>
          <w:sz w:val="24"/>
          <w:szCs w:val="24"/>
        </w:rPr>
        <w:t xml:space="preserve"> na način činjenično opisan u izreci u t</w:t>
      </w:r>
      <w:r w:rsidR="008672B0">
        <w:rPr>
          <w:rFonts w:ascii="Arial" w:hAnsi="Arial" w:cs="Arial"/>
          <w:sz w:val="24"/>
          <w:szCs w:val="24"/>
        </w:rPr>
        <w:t>.</w:t>
      </w:r>
      <w:r w:rsidR="00037EEA">
        <w:rPr>
          <w:rFonts w:ascii="Arial" w:hAnsi="Arial" w:cs="Arial"/>
          <w:sz w:val="24"/>
          <w:szCs w:val="24"/>
        </w:rPr>
        <w:t xml:space="preserve"> II. počinio prekršaj iz čl.</w:t>
      </w:r>
      <w:r w:rsidR="008672B0">
        <w:rPr>
          <w:rFonts w:ascii="Arial" w:hAnsi="Arial" w:cs="Arial"/>
          <w:sz w:val="24"/>
          <w:szCs w:val="24"/>
        </w:rPr>
        <w:t xml:space="preserve"> 6. Zakona o prekršajima protiv javnog reda i mira. </w:t>
      </w:r>
      <w:r w:rsidR="00037EEA">
        <w:rPr>
          <w:rFonts w:ascii="Arial" w:hAnsi="Arial" w:cs="Arial"/>
          <w:sz w:val="24"/>
          <w:szCs w:val="24"/>
        </w:rPr>
        <w:t xml:space="preserve"> </w:t>
      </w:r>
    </w:p>
    <w:p w:rsidR="00517B25" w:rsidP="00832F1E" w:rsidRDefault="00517B25">
      <w:pPr>
        <w:jc w:val="both"/>
        <w:rPr>
          <w:rFonts w:ascii="Arial" w:hAnsi="Arial" w:cs="Arial"/>
          <w:sz w:val="24"/>
          <w:szCs w:val="24"/>
        </w:rPr>
      </w:pPr>
    </w:p>
    <w:p w:rsidR="00995716" w:rsidP="00832F1E" w:rsidRDefault="00543A9C">
      <w:pPr>
        <w:jc w:val="both"/>
        <w:rPr>
          <w:rFonts w:ascii="Arial" w:hAnsi="Arial" w:cs="Arial"/>
          <w:sz w:val="24"/>
          <w:szCs w:val="24"/>
        </w:rPr>
      </w:pPr>
      <w:r>
        <w:rPr>
          <w:rFonts w:ascii="Arial" w:hAnsi="Arial" w:cs="Arial"/>
          <w:sz w:val="24"/>
          <w:szCs w:val="24"/>
        </w:rPr>
        <w:t>3</w:t>
      </w:r>
      <w:r w:rsidR="00832F1E">
        <w:rPr>
          <w:rFonts w:ascii="Arial" w:hAnsi="Arial" w:cs="Arial"/>
          <w:sz w:val="24"/>
          <w:szCs w:val="24"/>
        </w:rPr>
        <w:t xml:space="preserve">. </w:t>
      </w:r>
      <w:r w:rsidRPr="002C6BC6" w:rsidR="00ED4DE8">
        <w:rPr>
          <w:rFonts w:ascii="Arial" w:hAnsi="Arial" w:cs="Arial"/>
          <w:sz w:val="24"/>
          <w:szCs w:val="24"/>
        </w:rPr>
        <w:t>Protiv te presude</w:t>
      </w:r>
      <w:r w:rsidR="00D17BD1">
        <w:rPr>
          <w:rFonts w:ascii="Arial" w:hAnsi="Arial" w:cs="Arial"/>
          <w:sz w:val="24"/>
          <w:szCs w:val="24"/>
        </w:rPr>
        <w:t xml:space="preserve"> pravodobnu žalbu podnio je</w:t>
      </w:r>
      <w:r w:rsidR="003F2301">
        <w:rPr>
          <w:rFonts w:ascii="Arial" w:hAnsi="Arial" w:cs="Arial"/>
          <w:sz w:val="24"/>
          <w:szCs w:val="24"/>
        </w:rPr>
        <w:t xml:space="preserve"> </w:t>
      </w:r>
      <w:proofErr w:type="spellStart"/>
      <w:r w:rsidR="003F2301">
        <w:rPr>
          <w:rFonts w:ascii="Arial" w:hAnsi="Arial" w:cs="Arial"/>
          <w:sz w:val="24"/>
          <w:szCs w:val="24"/>
        </w:rPr>
        <w:t>okr</w:t>
      </w:r>
      <w:proofErr w:type="spellEnd"/>
      <w:r w:rsidR="003F2301">
        <w:rPr>
          <w:rFonts w:ascii="Arial" w:hAnsi="Arial" w:cs="Arial"/>
          <w:sz w:val="24"/>
          <w:szCs w:val="24"/>
        </w:rPr>
        <w:t xml:space="preserve">. </w:t>
      </w:r>
      <w:proofErr w:type="spellStart"/>
      <w:r w:rsidR="003F2301">
        <w:rPr>
          <w:rFonts w:ascii="Arial" w:hAnsi="Arial" w:cs="Arial"/>
          <w:sz w:val="24"/>
          <w:szCs w:val="24"/>
        </w:rPr>
        <w:t>Dennis</w:t>
      </w:r>
      <w:proofErr w:type="spellEnd"/>
      <w:r w:rsidR="003F2301">
        <w:rPr>
          <w:rFonts w:ascii="Arial" w:hAnsi="Arial" w:cs="Arial"/>
          <w:sz w:val="24"/>
          <w:szCs w:val="24"/>
        </w:rPr>
        <w:t xml:space="preserve"> </w:t>
      </w:r>
      <w:proofErr w:type="spellStart"/>
      <w:r w:rsidR="003F2301">
        <w:rPr>
          <w:rFonts w:ascii="Arial" w:hAnsi="Arial" w:cs="Arial"/>
          <w:sz w:val="24"/>
          <w:szCs w:val="24"/>
        </w:rPr>
        <w:t>Cekan</w:t>
      </w:r>
      <w:proofErr w:type="spellEnd"/>
      <w:r w:rsidR="00995716">
        <w:rPr>
          <w:rFonts w:ascii="Arial" w:hAnsi="Arial" w:cs="Arial"/>
          <w:sz w:val="24"/>
          <w:szCs w:val="24"/>
        </w:rPr>
        <w:t xml:space="preserve"> </w:t>
      </w:r>
      <w:r w:rsidR="006426CF">
        <w:rPr>
          <w:rFonts w:ascii="Arial" w:hAnsi="Arial" w:cs="Arial"/>
          <w:sz w:val="24"/>
          <w:szCs w:val="24"/>
        </w:rPr>
        <w:t>zbog</w:t>
      </w:r>
      <w:r>
        <w:rPr>
          <w:rFonts w:ascii="Arial" w:hAnsi="Arial" w:cs="Arial"/>
          <w:sz w:val="24"/>
          <w:szCs w:val="24"/>
        </w:rPr>
        <w:t xml:space="preserve"> bitne povrede odredaba prekršajnog postupka, pogrešno i nepotpuno utvrđenog činjeničnog stanja i</w:t>
      </w:r>
      <w:r w:rsidR="006426CF">
        <w:rPr>
          <w:rFonts w:ascii="Arial" w:hAnsi="Arial" w:cs="Arial"/>
          <w:sz w:val="24"/>
          <w:szCs w:val="24"/>
        </w:rPr>
        <w:t xml:space="preserve"> odluke o kazni, </w:t>
      </w:r>
      <w:r w:rsidR="00995716">
        <w:rPr>
          <w:rFonts w:ascii="Arial" w:hAnsi="Arial" w:cs="Arial"/>
          <w:sz w:val="24"/>
          <w:szCs w:val="24"/>
        </w:rPr>
        <w:t>s prijedlogom da se žalba prihvati u smislu žalbenih navoda.</w:t>
      </w:r>
    </w:p>
    <w:p w:rsidRPr="002C6BC6" w:rsidR="00ED4DE8" w:rsidP="00832F1E" w:rsidRDefault="00ED4DE8">
      <w:pPr>
        <w:jc w:val="both"/>
        <w:rPr>
          <w:rFonts w:ascii="Arial" w:hAnsi="Arial" w:cs="Arial"/>
          <w:sz w:val="24"/>
          <w:szCs w:val="24"/>
        </w:rPr>
      </w:pPr>
    </w:p>
    <w:p w:rsidRPr="002C6BC6" w:rsidR="00ED4DE8" w:rsidP="00832F1E" w:rsidRDefault="00543A9C">
      <w:pPr>
        <w:jc w:val="both"/>
        <w:rPr>
          <w:rFonts w:ascii="Arial" w:hAnsi="Arial" w:cs="Arial"/>
          <w:sz w:val="24"/>
          <w:szCs w:val="24"/>
        </w:rPr>
      </w:pPr>
      <w:r>
        <w:rPr>
          <w:rFonts w:ascii="Arial" w:hAnsi="Arial" w:cs="Arial"/>
          <w:sz w:val="24"/>
          <w:szCs w:val="24"/>
        </w:rPr>
        <w:lastRenderedPageBreak/>
        <w:t>4</w:t>
      </w:r>
      <w:r w:rsidR="00832F1E">
        <w:rPr>
          <w:rFonts w:ascii="Arial" w:hAnsi="Arial" w:cs="Arial"/>
          <w:sz w:val="24"/>
          <w:szCs w:val="24"/>
        </w:rPr>
        <w:t xml:space="preserve">. </w:t>
      </w:r>
      <w:r w:rsidRPr="002C6BC6" w:rsidR="00ED4DE8">
        <w:rPr>
          <w:rFonts w:ascii="Arial" w:hAnsi="Arial" w:cs="Arial"/>
          <w:sz w:val="24"/>
          <w:szCs w:val="24"/>
        </w:rPr>
        <w:t>Žalb</w:t>
      </w:r>
      <w:r w:rsidR="006426CF">
        <w:rPr>
          <w:rFonts w:ascii="Arial" w:hAnsi="Arial" w:cs="Arial"/>
          <w:sz w:val="24"/>
          <w:szCs w:val="24"/>
        </w:rPr>
        <w:t>a nije</w:t>
      </w:r>
      <w:r w:rsidR="00796503">
        <w:rPr>
          <w:rFonts w:ascii="Arial" w:hAnsi="Arial" w:cs="Arial"/>
          <w:sz w:val="24"/>
          <w:szCs w:val="24"/>
        </w:rPr>
        <w:t xml:space="preserve"> osnovan</w:t>
      </w:r>
      <w:r w:rsidR="006426CF">
        <w:rPr>
          <w:rFonts w:ascii="Arial" w:hAnsi="Arial" w:cs="Arial"/>
          <w:sz w:val="24"/>
          <w:szCs w:val="24"/>
        </w:rPr>
        <w:t xml:space="preserve">a. </w:t>
      </w:r>
    </w:p>
    <w:p w:rsidRPr="002C6BC6" w:rsidR="00ED4DE8" w:rsidP="00832F1E" w:rsidRDefault="00ED4DE8">
      <w:pPr>
        <w:jc w:val="both"/>
        <w:rPr>
          <w:rFonts w:ascii="Arial" w:hAnsi="Arial" w:cs="Arial"/>
          <w:sz w:val="24"/>
          <w:szCs w:val="24"/>
        </w:rPr>
      </w:pPr>
    </w:p>
    <w:p w:rsidR="005C710C" w:rsidP="00832F1E" w:rsidRDefault="00543A9C">
      <w:pPr>
        <w:jc w:val="both"/>
        <w:rPr>
          <w:rFonts w:ascii="Arial" w:hAnsi="Arial" w:cs="Arial"/>
          <w:sz w:val="24"/>
          <w:szCs w:val="24"/>
        </w:rPr>
      </w:pPr>
      <w:r>
        <w:rPr>
          <w:rFonts w:ascii="Arial" w:hAnsi="Arial" w:cs="Arial"/>
          <w:sz w:val="24"/>
          <w:szCs w:val="24"/>
        </w:rPr>
        <w:t>5</w:t>
      </w:r>
      <w:r w:rsidR="00832F1E">
        <w:rPr>
          <w:rFonts w:ascii="Arial" w:hAnsi="Arial" w:cs="Arial"/>
          <w:sz w:val="24"/>
          <w:szCs w:val="24"/>
        </w:rPr>
        <w:t xml:space="preserve">. </w:t>
      </w:r>
      <w:r w:rsidRPr="002C6BC6" w:rsidR="00E94982">
        <w:rPr>
          <w:rFonts w:ascii="Arial" w:hAnsi="Arial" w:cs="Arial"/>
          <w:sz w:val="24"/>
          <w:szCs w:val="24"/>
        </w:rPr>
        <w:t>Visoki prekršajni sud Republike Hrvatske</w:t>
      </w:r>
      <w:r w:rsidR="00EC7E4A">
        <w:rPr>
          <w:rFonts w:ascii="Arial" w:hAnsi="Arial" w:cs="Arial"/>
          <w:sz w:val="24"/>
          <w:szCs w:val="24"/>
        </w:rPr>
        <w:t xml:space="preserve"> je</w:t>
      </w:r>
      <w:r w:rsidRPr="002C6BC6" w:rsidR="00E94982">
        <w:rPr>
          <w:rFonts w:ascii="Arial" w:hAnsi="Arial" w:cs="Arial"/>
          <w:sz w:val="24"/>
          <w:szCs w:val="24"/>
        </w:rPr>
        <w:t xml:space="preserve"> na temelju čl. 202. st. 1. Prekršajnog zakona ispitivao pobijanu prvostupanjsku presudu iz osnova i razloga iz kojih se ona pobija žalbom,</w:t>
      </w:r>
      <w:r w:rsidR="005C710C">
        <w:rPr>
          <w:rFonts w:ascii="Arial" w:hAnsi="Arial" w:cs="Arial"/>
          <w:sz w:val="24"/>
          <w:szCs w:val="24"/>
        </w:rPr>
        <w:t xml:space="preserve"> a</w:t>
      </w:r>
      <w:r w:rsidRPr="002C6BC6" w:rsidR="00E94982">
        <w:rPr>
          <w:rFonts w:ascii="Arial" w:hAnsi="Arial" w:cs="Arial"/>
          <w:sz w:val="24"/>
          <w:szCs w:val="24"/>
        </w:rPr>
        <w:t xml:space="preserve"> po službenoj dužnosti</w:t>
      </w:r>
      <w:r w:rsidR="005C710C">
        <w:rPr>
          <w:rFonts w:ascii="Arial" w:hAnsi="Arial" w:cs="Arial"/>
          <w:sz w:val="24"/>
          <w:szCs w:val="24"/>
        </w:rPr>
        <w:t xml:space="preserve"> je </w:t>
      </w:r>
      <w:r w:rsidRPr="00685978" w:rsidR="005C710C">
        <w:rPr>
          <w:rFonts w:ascii="Arial" w:hAnsi="Arial" w:cs="Arial"/>
          <w:sz w:val="24"/>
          <w:szCs w:val="24"/>
        </w:rPr>
        <w:t>ispitao jesu li počinjene bitne povrede odredaba prekršajnog postupka iz čl</w:t>
      </w:r>
      <w:r w:rsidR="0074252D">
        <w:rPr>
          <w:rFonts w:ascii="Arial" w:hAnsi="Arial" w:cs="Arial"/>
          <w:sz w:val="24"/>
          <w:szCs w:val="24"/>
        </w:rPr>
        <w:t>.</w:t>
      </w:r>
      <w:r w:rsidRPr="00685978" w:rsidR="005C710C">
        <w:rPr>
          <w:rFonts w:ascii="Arial" w:hAnsi="Arial" w:cs="Arial"/>
          <w:sz w:val="24"/>
          <w:szCs w:val="24"/>
        </w:rPr>
        <w:t xml:space="preserve"> 195. st</w:t>
      </w:r>
      <w:r w:rsidR="0074252D">
        <w:rPr>
          <w:rFonts w:ascii="Arial" w:hAnsi="Arial" w:cs="Arial"/>
          <w:sz w:val="24"/>
          <w:szCs w:val="24"/>
        </w:rPr>
        <w:t>.</w:t>
      </w:r>
      <w:r w:rsidRPr="00685978" w:rsidR="005C710C">
        <w:rPr>
          <w:rFonts w:ascii="Arial" w:hAnsi="Arial" w:cs="Arial"/>
          <w:sz w:val="24"/>
          <w:szCs w:val="24"/>
        </w:rPr>
        <w:t xml:space="preserve"> 1. t</w:t>
      </w:r>
      <w:r w:rsidR="0074252D">
        <w:rPr>
          <w:rFonts w:ascii="Arial" w:hAnsi="Arial" w:cs="Arial"/>
          <w:sz w:val="24"/>
          <w:szCs w:val="24"/>
        </w:rPr>
        <w:t>.</w:t>
      </w:r>
      <w:r w:rsidRPr="00685978" w:rsidR="005C710C">
        <w:rPr>
          <w:rFonts w:ascii="Arial" w:hAnsi="Arial" w:cs="Arial"/>
          <w:sz w:val="24"/>
          <w:szCs w:val="24"/>
        </w:rPr>
        <w:t xml:space="preserve"> 6., 7., 9. i 10. navedenog Zakona, jesu li na štetu okrivljenika povrijeđene odredbe prekršajnog materijalnog prava i je li u postupku nastupila zastara prekršajnog progona, te nisu utvrđene povrede na koje ovaj </w:t>
      </w:r>
      <w:r w:rsidR="0074252D">
        <w:rPr>
          <w:rFonts w:ascii="Arial" w:hAnsi="Arial" w:cs="Arial"/>
          <w:sz w:val="24"/>
          <w:szCs w:val="24"/>
        </w:rPr>
        <w:t>s</w:t>
      </w:r>
      <w:r w:rsidRPr="00685978" w:rsidR="005C710C">
        <w:rPr>
          <w:rFonts w:ascii="Arial" w:hAnsi="Arial" w:cs="Arial"/>
          <w:sz w:val="24"/>
          <w:szCs w:val="24"/>
        </w:rPr>
        <w:t>ud pazi po službenoj dužnosti.</w:t>
      </w:r>
    </w:p>
    <w:p w:rsidR="008A0E0D" w:rsidP="00832F1E" w:rsidRDefault="008A0E0D">
      <w:pPr>
        <w:jc w:val="both"/>
        <w:rPr>
          <w:rFonts w:ascii="Arial" w:hAnsi="Arial" w:cs="Arial"/>
          <w:color w:val="FF0000"/>
          <w:sz w:val="24"/>
          <w:szCs w:val="24"/>
        </w:rPr>
      </w:pPr>
    </w:p>
    <w:p w:rsidRPr="00A65F86" w:rsidR="00C677F0" w:rsidP="00832F1E" w:rsidRDefault="00FA401D">
      <w:pPr>
        <w:jc w:val="both"/>
        <w:rPr>
          <w:rFonts w:ascii="Arial" w:hAnsi="Arial" w:cs="Arial"/>
          <w:sz w:val="24"/>
          <w:szCs w:val="24"/>
        </w:rPr>
      </w:pPr>
      <w:r>
        <w:rPr>
          <w:rFonts w:ascii="Arial" w:hAnsi="Arial" w:cs="Arial"/>
          <w:sz w:val="24"/>
          <w:szCs w:val="24"/>
        </w:rPr>
        <w:t>6</w:t>
      </w:r>
      <w:r w:rsidR="00832F1E">
        <w:rPr>
          <w:rFonts w:ascii="Arial" w:hAnsi="Arial" w:cs="Arial"/>
          <w:sz w:val="24"/>
          <w:szCs w:val="24"/>
        </w:rPr>
        <w:t xml:space="preserve">. </w:t>
      </w:r>
      <w:r w:rsidRPr="006D63C7" w:rsidR="00D03C4E">
        <w:rPr>
          <w:rFonts w:ascii="Arial" w:hAnsi="Arial" w:eastAsia="Calibri" w:cs="Arial"/>
          <w:sz w:val="24"/>
          <w:szCs w:val="24"/>
        </w:rPr>
        <w:t>Neosnovano žalitelj</w:t>
      </w:r>
      <w:r w:rsidR="008978B3">
        <w:rPr>
          <w:rFonts w:ascii="Arial" w:hAnsi="Arial" w:eastAsia="Calibri" w:cs="Arial"/>
          <w:sz w:val="24"/>
          <w:szCs w:val="24"/>
        </w:rPr>
        <w:t xml:space="preserve"> upire na</w:t>
      </w:r>
      <w:r w:rsidRPr="006D63C7" w:rsidR="00D03C4E">
        <w:rPr>
          <w:rFonts w:ascii="Arial" w:hAnsi="Arial" w:eastAsia="Calibri" w:cs="Arial"/>
          <w:sz w:val="24"/>
          <w:szCs w:val="24"/>
        </w:rPr>
        <w:t xml:space="preserve"> bitnu povredu odredaba prekršajnog postupka iz čl</w:t>
      </w:r>
      <w:r w:rsidR="004F68B7">
        <w:rPr>
          <w:rFonts w:ascii="Arial" w:hAnsi="Arial" w:eastAsia="Calibri" w:cs="Arial"/>
          <w:sz w:val="24"/>
          <w:szCs w:val="24"/>
        </w:rPr>
        <w:t>.</w:t>
      </w:r>
      <w:r w:rsidRPr="006D63C7" w:rsidR="00D03C4E">
        <w:rPr>
          <w:rFonts w:ascii="Arial" w:hAnsi="Arial" w:eastAsia="Calibri" w:cs="Arial"/>
          <w:sz w:val="24"/>
          <w:szCs w:val="24"/>
        </w:rPr>
        <w:t xml:space="preserve"> 195. st</w:t>
      </w:r>
      <w:r w:rsidR="004F68B7">
        <w:rPr>
          <w:rFonts w:ascii="Arial" w:hAnsi="Arial" w:eastAsia="Calibri" w:cs="Arial"/>
          <w:sz w:val="24"/>
          <w:szCs w:val="24"/>
        </w:rPr>
        <w:t>.</w:t>
      </w:r>
      <w:r w:rsidRPr="006D63C7" w:rsidR="00D03C4E">
        <w:rPr>
          <w:rFonts w:ascii="Arial" w:hAnsi="Arial" w:eastAsia="Calibri" w:cs="Arial"/>
          <w:sz w:val="24"/>
          <w:szCs w:val="24"/>
        </w:rPr>
        <w:t xml:space="preserve"> 2. Prekršajnog zakona,</w:t>
      </w:r>
      <w:r w:rsidR="00543536">
        <w:rPr>
          <w:rFonts w:ascii="Arial" w:hAnsi="Arial" w:eastAsia="Calibri" w:cs="Arial"/>
          <w:sz w:val="24"/>
          <w:szCs w:val="24"/>
        </w:rPr>
        <w:t xml:space="preserve"> navodeći da je postupak proveden bez njegovog sudjelovanja,</w:t>
      </w:r>
      <w:r w:rsidRPr="006D63C7" w:rsidR="00D03C4E">
        <w:rPr>
          <w:rFonts w:ascii="Arial" w:hAnsi="Arial" w:eastAsia="Calibri" w:cs="Arial"/>
          <w:sz w:val="24"/>
          <w:szCs w:val="24"/>
        </w:rPr>
        <w:t xml:space="preserve"> pogrešno smatrajući da je</w:t>
      </w:r>
      <w:r w:rsidR="00543536">
        <w:rPr>
          <w:rFonts w:ascii="Arial" w:hAnsi="Arial" w:eastAsia="Calibri" w:cs="Arial"/>
          <w:sz w:val="24"/>
          <w:szCs w:val="24"/>
        </w:rPr>
        <w:t xml:space="preserve"> time</w:t>
      </w:r>
      <w:r w:rsidRPr="006D63C7" w:rsidR="00D03C4E">
        <w:rPr>
          <w:rFonts w:ascii="Arial" w:hAnsi="Arial" w:eastAsia="Calibri" w:cs="Arial"/>
          <w:sz w:val="24"/>
          <w:szCs w:val="24"/>
        </w:rPr>
        <w:t xml:space="preserve"> povrijeđeno njegovo pravo na obranu u smislu odredbe č</w:t>
      </w:r>
      <w:r w:rsidR="00543536">
        <w:rPr>
          <w:rFonts w:ascii="Arial" w:hAnsi="Arial" w:eastAsia="Calibri" w:cs="Arial"/>
          <w:sz w:val="24"/>
          <w:szCs w:val="24"/>
        </w:rPr>
        <w:t>l.</w:t>
      </w:r>
      <w:r w:rsidRPr="006D63C7" w:rsidR="00D03C4E">
        <w:rPr>
          <w:rFonts w:ascii="Arial" w:hAnsi="Arial" w:eastAsia="Calibri" w:cs="Arial"/>
          <w:sz w:val="24"/>
          <w:szCs w:val="24"/>
        </w:rPr>
        <w:t xml:space="preserve"> 85. st</w:t>
      </w:r>
      <w:r w:rsidR="00543536">
        <w:rPr>
          <w:rFonts w:ascii="Arial" w:hAnsi="Arial" w:eastAsia="Calibri" w:cs="Arial"/>
          <w:sz w:val="24"/>
          <w:szCs w:val="24"/>
        </w:rPr>
        <w:t>.</w:t>
      </w:r>
      <w:r w:rsidRPr="006D63C7" w:rsidR="00D03C4E">
        <w:rPr>
          <w:rFonts w:ascii="Arial" w:hAnsi="Arial" w:eastAsia="Calibri" w:cs="Arial"/>
          <w:sz w:val="24"/>
          <w:szCs w:val="24"/>
        </w:rPr>
        <w:t xml:space="preserve"> 2. Prekršajnog zakona, budući da iz stanja predmeta proizlazi da je prvostupanjski sud pravilno održao raspravu </w:t>
      </w:r>
      <w:r w:rsidR="00844DF7">
        <w:rPr>
          <w:rFonts w:ascii="Arial" w:hAnsi="Arial" w:eastAsia="Calibri" w:cs="Arial"/>
          <w:sz w:val="24"/>
          <w:szCs w:val="24"/>
        </w:rPr>
        <w:t>22. svibnja 2025.</w:t>
      </w:r>
      <w:r w:rsidR="00DD2DF8">
        <w:rPr>
          <w:rFonts w:ascii="Arial" w:hAnsi="Arial" w:eastAsia="Calibri" w:cs="Arial"/>
          <w:sz w:val="24"/>
          <w:szCs w:val="24"/>
        </w:rPr>
        <w:t xml:space="preserve"> i</w:t>
      </w:r>
      <w:r w:rsidR="00844DF7">
        <w:rPr>
          <w:rFonts w:ascii="Arial" w:hAnsi="Arial" w:eastAsia="Calibri" w:cs="Arial"/>
          <w:sz w:val="24"/>
          <w:szCs w:val="24"/>
        </w:rPr>
        <w:t xml:space="preserve"> sve</w:t>
      </w:r>
      <w:r w:rsidRPr="006D63C7" w:rsidR="00D03C4E">
        <w:rPr>
          <w:rFonts w:ascii="Arial" w:hAnsi="Arial" w:eastAsia="Calibri" w:cs="Arial"/>
          <w:sz w:val="24"/>
          <w:szCs w:val="24"/>
        </w:rPr>
        <w:t xml:space="preserve"> potrebne dokaze, sukladno odredbe čl</w:t>
      </w:r>
      <w:r w:rsidR="00DD2DF8">
        <w:rPr>
          <w:rFonts w:ascii="Arial" w:hAnsi="Arial" w:eastAsia="Calibri" w:cs="Arial"/>
          <w:sz w:val="24"/>
          <w:szCs w:val="24"/>
        </w:rPr>
        <w:t>.</w:t>
      </w:r>
      <w:r w:rsidRPr="006D63C7" w:rsidR="00D03C4E">
        <w:rPr>
          <w:rFonts w:ascii="Arial" w:hAnsi="Arial" w:eastAsia="Calibri" w:cs="Arial"/>
          <w:sz w:val="24"/>
          <w:szCs w:val="24"/>
        </w:rPr>
        <w:t xml:space="preserve"> 167. st</w:t>
      </w:r>
      <w:r w:rsidR="00DD2DF8">
        <w:rPr>
          <w:rFonts w:ascii="Arial" w:hAnsi="Arial" w:eastAsia="Calibri" w:cs="Arial"/>
          <w:sz w:val="24"/>
          <w:szCs w:val="24"/>
        </w:rPr>
        <w:t>.</w:t>
      </w:r>
      <w:r w:rsidRPr="006D63C7" w:rsidR="00D03C4E">
        <w:rPr>
          <w:rFonts w:ascii="Arial" w:hAnsi="Arial" w:eastAsia="Calibri" w:cs="Arial"/>
          <w:sz w:val="24"/>
          <w:szCs w:val="24"/>
        </w:rPr>
        <w:t xml:space="preserve"> 3. Prekršajnog zakona. Naime, na tu raspravu okrivljenik je uredno pozvan</w:t>
      </w:r>
      <w:r w:rsidR="003F0437">
        <w:rPr>
          <w:rFonts w:ascii="Arial" w:hAnsi="Arial" w:eastAsia="Calibri" w:cs="Arial"/>
          <w:sz w:val="24"/>
          <w:szCs w:val="24"/>
        </w:rPr>
        <w:t xml:space="preserve"> putem oglasne ploče suda</w:t>
      </w:r>
      <w:r w:rsidR="00C677F0">
        <w:rPr>
          <w:rFonts w:ascii="Arial" w:hAnsi="Arial" w:eastAsia="Calibri" w:cs="Arial"/>
          <w:sz w:val="24"/>
          <w:szCs w:val="24"/>
        </w:rPr>
        <w:t xml:space="preserve">, </w:t>
      </w:r>
      <w:r w:rsidRPr="00A65F86" w:rsidR="00C677F0">
        <w:rPr>
          <w:rFonts w:ascii="Arial" w:hAnsi="Arial" w:eastAsia="Calibri" w:cs="Arial"/>
          <w:sz w:val="24"/>
          <w:szCs w:val="24"/>
        </w:rPr>
        <w:t>budući da iz stanja predmeta proizlazi da je prvostupanjski sud pravilno u dva navrata poz</w:t>
      </w:r>
      <w:r w:rsidR="00967C57">
        <w:rPr>
          <w:rFonts w:ascii="Arial" w:hAnsi="Arial" w:eastAsia="Calibri" w:cs="Arial"/>
          <w:sz w:val="24"/>
          <w:szCs w:val="24"/>
        </w:rPr>
        <w:t>ivao</w:t>
      </w:r>
      <w:r w:rsidRPr="00A65F86" w:rsidR="00C677F0">
        <w:rPr>
          <w:rFonts w:ascii="Arial" w:hAnsi="Arial" w:eastAsia="Calibri" w:cs="Arial"/>
          <w:sz w:val="24"/>
          <w:szCs w:val="24"/>
        </w:rPr>
        <w:t xml:space="preserve"> okrivljenika na raspravu,</w:t>
      </w:r>
      <w:r w:rsidR="003440E3">
        <w:rPr>
          <w:rFonts w:ascii="Arial" w:hAnsi="Arial" w:eastAsia="Calibri" w:cs="Arial"/>
          <w:sz w:val="24"/>
          <w:szCs w:val="24"/>
        </w:rPr>
        <w:t xml:space="preserve"> na adresu prijavljenog prebi</w:t>
      </w:r>
      <w:r w:rsidR="00F93D59">
        <w:rPr>
          <w:rFonts w:ascii="Arial" w:hAnsi="Arial" w:eastAsia="Calibri" w:cs="Arial"/>
          <w:sz w:val="24"/>
          <w:szCs w:val="24"/>
        </w:rPr>
        <w:t>vališta A. G. Matoš 69, Split,</w:t>
      </w:r>
      <w:r w:rsidRPr="00A65F86" w:rsidR="00C677F0">
        <w:rPr>
          <w:rFonts w:ascii="Arial" w:hAnsi="Arial" w:eastAsia="Calibri" w:cs="Arial"/>
          <w:sz w:val="24"/>
          <w:szCs w:val="24"/>
        </w:rPr>
        <w:t xml:space="preserve"> međutim dostava poziva se vratila</w:t>
      </w:r>
      <w:r w:rsidR="00DF5280">
        <w:rPr>
          <w:rFonts w:ascii="Arial" w:hAnsi="Arial" w:eastAsia="Calibri" w:cs="Arial"/>
          <w:sz w:val="24"/>
          <w:szCs w:val="24"/>
        </w:rPr>
        <w:t xml:space="preserve"> neuručena</w:t>
      </w:r>
      <w:r w:rsidR="00A51D76">
        <w:rPr>
          <w:rFonts w:ascii="Arial" w:hAnsi="Arial" w:eastAsia="Calibri" w:cs="Arial"/>
          <w:sz w:val="24"/>
          <w:szCs w:val="24"/>
        </w:rPr>
        <w:t xml:space="preserve"> 5. veljače i 17. veljače 2025.</w:t>
      </w:r>
      <w:r w:rsidR="00253099">
        <w:rPr>
          <w:rFonts w:ascii="Arial" w:hAnsi="Arial" w:eastAsia="Calibri" w:cs="Arial"/>
          <w:sz w:val="24"/>
          <w:szCs w:val="24"/>
        </w:rPr>
        <w:t xml:space="preserve">, s naznakom </w:t>
      </w:r>
      <w:r w:rsidR="00DF5280">
        <w:rPr>
          <w:rFonts w:ascii="Arial" w:hAnsi="Arial" w:eastAsia="Calibri" w:cs="Arial"/>
          <w:sz w:val="24"/>
          <w:szCs w:val="24"/>
        </w:rPr>
        <w:t>„</w:t>
      </w:r>
      <w:r w:rsidR="00253099">
        <w:rPr>
          <w:rFonts w:ascii="Arial" w:hAnsi="Arial" w:eastAsia="Calibri" w:cs="Arial"/>
          <w:sz w:val="24"/>
          <w:szCs w:val="24"/>
        </w:rPr>
        <w:t>odselio</w:t>
      </w:r>
      <w:r w:rsidR="00DF5280">
        <w:rPr>
          <w:rFonts w:ascii="Arial" w:hAnsi="Arial" w:eastAsia="Calibri" w:cs="Arial"/>
          <w:sz w:val="24"/>
          <w:szCs w:val="24"/>
        </w:rPr>
        <w:t>“</w:t>
      </w:r>
      <w:r w:rsidR="00253099">
        <w:rPr>
          <w:rFonts w:ascii="Arial" w:hAnsi="Arial" w:eastAsia="Calibri" w:cs="Arial"/>
          <w:sz w:val="24"/>
          <w:szCs w:val="24"/>
        </w:rPr>
        <w:t>. Dalje je obavljena terenska provjera adrese</w:t>
      </w:r>
      <w:r w:rsidR="00DF5280">
        <w:rPr>
          <w:rFonts w:ascii="Arial" w:hAnsi="Arial" w:eastAsia="Calibri" w:cs="Arial"/>
          <w:sz w:val="24"/>
          <w:szCs w:val="24"/>
        </w:rPr>
        <w:t xml:space="preserve"> za</w:t>
      </w:r>
      <w:r w:rsidR="0074086B">
        <w:rPr>
          <w:rFonts w:ascii="Arial" w:hAnsi="Arial" w:eastAsia="Calibri" w:cs="Arial"/>
          <w:sz w:val="24"/>
          <w:szCs w:val="24"/>
        </w:rPr>
        <w:t xml:space="preserve"> okrivljenik</w:t>
      </w:r>
      <w:r w:rsidR="00023C09">
        <w:rPr>
          <w:rFonts w:ascii="Arial" w:hAnsi="Arial" w:eastAsia="Calibri" w:cs="Arial"/>
          <w:sz w:val="24"/>
          <w:szCs w:val="24"/>
        </w:rPr>
        <w:t>a</w:t>
      </w:r>
      <w:r w:rsidR="0074086B">
        <w:rPr>
          <w:rFonts w:ascii="Arial" w:hAnsi="Arial" w:eastAsia="Calibri" w:cs="Arial"/>
          <w:sz w:val="24"/>
          <w:szCs w:val="24"/>
        </w:rPr>
        <w:t>, te je neposredno</w:t>
      </w:r>
      <w:r w:rsidR="004922A1">
        <w:rPr>
          <w:rFonts w:ascii="Arial" w:hAnsi="Arial" w:eastAsia="Calibri" w:cs="Arial"/>
          <w:sz w:val="24"/>
          <w:szCs w:val="24"/>
        </w:rPr>
        <w:t xml:space="preserve"> putem policijskih službenika na terenu</w:t>
      </w:r>
      <w:r w:rsidR="0074086B">
        <w:rPr>
          <w:rFonts w:ascii="Arial" w:hAnsi="Arial" w:eastAsia="Calibri" w:cs="Arial"/>
          <w:sz w:val="24"/>
          <w:szCs w:val="24"/>
        </w:rPr>
        <w:t xml:space="preserve"> utvrđeno da je odselio.</w:t>
      </w:r>
      <w:r w:rsidRPr="00A65F86" w:rsidR="00C677F0">
        <w:rPr>
          <w:rFonts w:ascii="Arial" w:hAnsi="Arial" w:eastAsia="Calibri" w:cs="Arial"/>
          <w:sz w:val="24"/>
          <w:szCs w:val="24"/>
        </w:rPr>
        <w:t xml:space="preserve"> </w:t>
      </w:r>
      <w:r w:rsidRPr="00A65F86" w:rsidR="00C677F0">
        <w:rPr>
          <w:rFonts w:ascii="Arial" w:hAnsi="Arial" w:cs="Arial"/>
          <w:sz w:val="24"/>
          <w:szCs w:val="24"/>
        </w:rPr>
        <w:t xml:space="preserve">Budući da je okrivljeniku uz optužni prijedlog </w:t>
      </w:r>
      <w:r w:rsidR="008F5189">
        <w:rPr>
          <w:rFonts w:ascii="Arial" w:hAnsi="Arial" w:cs="Arial"/>
          <w:sz w:val="24"/>
          <w:szCs w:val="24"/>
        </w:rPr>
        <w:t>6. siječnja 2025.</w:t>
      </w:r>
      <w:r w:rsidRPr="00A65F86" w:rsidR="00C677F0">
        <w:rPr>
          <w:rFonts w:ascii="Arial" w:hAnsi="Arial" w:cs="Arial"/>
          <w:sz w:val="24"/>
          <w:szCs w:val="24"/>
        </w:rPr>
        <w:t xml:space="preserve"> uručena obavijest iz čl</w:t>
      </w:r>
      <w:r w:rsidR="00023C09">
        <w:rPr>
          <w:rFonts w:ascii="Arial" w:hAnsi="Arial" w:cs="Arial"/>
          <w:sz w:val="24"/>
          <w:szCs w:val="24"/>
        </w:rPr>
        <w:t>.</w:t>
      </w:r>
      <w:r w:rsidRPr="00A65F86" w:rsidR="00C677F0">
        <w:rPr>
          <w:rFonts w:ascii="Arial" w:hAnsi="Arial" w:cs="Arial"/>
          <w:sz w:val="24"/>
          <w:szCs w:val="24"/>
        </w:rPr>
        <w:t xml:space="preserve"> 109.a st</w:t>
      </w:r>
      <w:r w:rsidR="00023C09">
        <w:rPr>
          <w:rFonts w:ascii="Arial" w:hAnsi="Arial" w:cs="Arial"/>
          <w:sz w:val="24"/>
          <w:szCs w:val="24"/>
        </w:rPr>
        <w:t>.</w:t>
      </w:r>
      <w:r w:rsidRPr="00A65F86" w:rsidR="00C677F0">
        <w:rPr>
          <w:rFonts w:ascii="Arial" w:hAnsi="Arial" w:cs="Arial"/>
          <w:sz w:val="24"/>
          <w:szCs w:val="24"/>
        </w:rPr>
        <w:t xml:space="preserve"> 1. Prekršajnog zakona</w:t>
      </w:r>
      <w:r w:rsidR="00D434D5">
        <w:rPr>
          <w:rFonts w:ascii="Arial" w:hAnsi="Arial" w:cs="Arial"/>
          <w:sz w:val="24"/>
          <w:szCs w:val="24"/>
        </w:rPr>
        <w:t xml:space="preserve"> </w:t>
      </w:r>
      <w:r w:rsidR="0096440F">
        <w:rPr>
          <w:rFonts w:ascii="Arial" w:hAnsi="Arial" w:cs="Arial"/>
          <w:sz w:val="24"/>
          <w:szCs w:val="24"/>
        </w:rPr>
        <w:t xml:space="preserve">na kojoj je navedena upravo ta </w:t>
      </w:r>
      <w:r w:rsidR="00D434D5">
        <w:rPr>
          <w:rFonts w:ascii="Arial" w:hAnsi="Arial" w:cs="Arial"/>
          <w:sz w:val="24"/>
          <w:szCs w:val="24"/>
        </w:rPr>
        <w:t>adres</w:t>
      </w:r>
      <w:r w:rsidR="0096440F">
        <w:rPr>
          <w:rFonts w:ascii="Arial" w:hAnsi="Arial" w:cs="Arial"/>
          <w:sz w:val="24"/>
          <w:szCs w:val="24"/>
        </w:rPr>
        <w:t>a</w:t>
      </w:r>
      <w:r w:rsidR="00D434D5">
        <w:rPr>
          <w:rFonts w:ascii="Arial" w:hAnsi="Arial" w:cs="Arial"/>
          <w:sz w:val="24"/>
          <w:szCs w:val="24"/>
        </w:rPr>
        <w:t>,</w:t>
      </w:r>
      <w:r w:rsidRPr="00A65F86" w:rsidR="00C677F0">
        <w:rPr>
          <w:rFonts w:ascii="Arial" w:hAnsi="Arial" w:cs="Arial"/>
          <w:sz w:val="24"/>
          <w:szCs w:val="24"/>
        </w:rPr>
        <w:t xml:space="preserve"> kada je uredno upozoren da je do pravomoćnog završetka postupka dužan obavijestiti tijelo postupka o svakoj promjeni adrese prebivališta ili boravišta, kao i da će se u slučaju izbjegavanja dostave poziva, sva pismena dostaviti putem oglasne ploče, to je u takvoj procesnoj situaciji prvostupanjski sud pravilno, na temelju čl</w:t>
      </w:r>
      <w:r w:rsidR="00D434D5">
        <w:rPr>
          <w:rFonts w:ascii="Arial" w:hAnsi="Arial" w:cs="Arial"/>
          <w:sz w:val="24"/>
          <w:szCs w:val="24"/>
        </w:rPr>
        <w:t>.</w:t>
      </w:r>
      <w:r w:rsidRPr="00A65F86" w:rsidR="00C677F0">
        <w:rPr>
          <w:rFonts w:ascii="Arial" w:hAnsi="Arial" w:cs="Arial"/>
          <w:sz w:val="24"/>
          <w:szCs w:val="24"/>
        </w:rPr>
        <w:t xml:space="preserve"> 145. st</w:t>
      </w:r>
      <w:r w:rsidR="00D434D5">
        <w:rPr>
          <w:rFonts w:ascii="Arial" w:hAnsi="Arial" w:cs="Arial"/>
          <w:sz w:val="24"/>
          <w:szCs w:val="24"/>
        </w:rPr>
        <w:t xml:space="preserve">. </w:t>
      </w:r>
      <w:r w:rsidRPr="00A65F86" w:rsidR="00C677F0">
        <w:rPr>
          <w:rFonts w:ascii="Arial" w:hAnsi="Arial" w:cs="Arial"/>
          <w:sz w:val="24"/>
          <w:szCs w:val="24"/>
        </w:rPr>
        <w:t>5. Prekršajnog zakona, istaknuo poziv za okrivljenika na oglasnu ploču.</w:t>
      </w:r>
      <w:r w:rsidR="00580873">
        <w:rPr>
          <w:rFonts w:ascii="Arial" w:hAnsi="Arial" w:cs="Arial"/>
          <w:sz w:val="24"/>
          <w:szCs w:val="24"/>
        </w:rPr>
        <w:t xml:space="preserve"> Prema tome, </w:t>
      </w:r>
      <w:r w:rsidR="00B321E9">
        <w:rPr>
          <w:rFonts w:ascii="Arial" w:hAnsi="Arial" w:cs="Arial"/>
          <w:sz w:val="24"/>
          <w:szCs w:val="24"/>
        </w:rPr>
        <w:t>p</w:t>
      </w:r>
      <w:r w:rsidRPr="00A65F86" w:rsidR="00C677F0">
        <w:rPr>
          <w:rFonts w:ascii="Arial" w:hAnsi="Arial" w:cs="Arial"/>
          <w:sz w:val="24"/>
          <w:szCs w:val="24"/>
        </w:rPr>
        <w:t>rotekom roka od osam dana od stavljanja na oglasnu ploču dostava poziva okrivljenik</w:t>
      </w:r>
      <w:r w:rsidR="00F7793C">
        <w:rPr>
          <w:rFonts w:ascii="Arial" w:hAnsi="Arial" w:cs="Arial"/>
          <w:sz w:val="24"/>
          <w:szCs w:val="24"/>
        </w:rPr>
        <w:t>u</w:t>
      </w:r>
      <w:r w:rsidRPr="00A65F86" w:rsidR="00C677F0">
        <w:rPr>
          <w:rFonts w:ascii="Arial" w:hAnsi="Arial" w:cs="Arial"/>
          <w:sz w:val="24"/>
          <w:szCs w:val="24"/>
        </w:rPr>
        <w:t xml:space="preserve"> smatra se  uredno obavljenom. Iz stanja predmeta proizlazi da je poziv za </w:t>
      </w:r>
      <w:r w:rsidR="000F38F6">
        <w:rPr>
          <w:rFonts w:ascii="Arial" w:hAnsi="Arial" w:cs="Arial"/>
          <w:sz w:val="24"/>
          <w:szCs w:val="24"/>
        </w:rPr>
        <w:t>22. svibnja 2025.</w:t>
      </w:r>
      <w:r w:rsidRPr="00A65F86" w:rsidR="00C677F0">
        <w:rPr>
          <w:rFonts w:ascii="Arial" w:hAnsi="Arial" w:cs="Arial"/>
          <w:sz w:val="24"/>
          <w:szCs w:val="24"/>
        </w:rPr>
        <w:t xml:space="preserve"> istaknut na oglasnu ploču </w:t>
      </w:r>
      <w:r w:rsidR="000F38F6">
        <w:rPr>
          <w:rFonts w:ascii="Arial" w:hAnsi="Arial" w:cs="Arial"/>
          <w:sz w:val="24"/>
          <w:szCs w:val="24"/>
        </w:rPr>
        <w:t>25. travnja 2025</w:t>
      </w:r>
      <w:r w:rsidRPr="00A65F86" w:rsidR="00C677F0">
        <w:rPr>
          <w:rFonts w:ascii="Arial" w:hAnsi="Arial" w:cs="Arial"/>
          <w:sz w:val="24"/>
          <w:szCs w:val="24"/>
        </w:rPr>
        <w:t>., pa se smatra da je okrivljenik uredno pozvan na raspravu i da mu je na zakonom propisan način omogućeno sudjelovanje u postupku.</w:t>
      </w:r>
      <w:r w:rsidR="00667188">
        <w:rPr>
          <w:rFonts w:ascii="Arial" w:hAnsi="Arial" w:cs="Arial"/>
          <w:sz w:val="24"/>
          <w:szCs w:val="24"/>
        </w:rPr>
        <w:t xml:space="preserve"> Također </w:t>
      </w:r>
      <w:r w:rsidR="00D223E1">
        <w:rPr>
          <w:rFonts w:ascii="Arial" w:hAnsi="Arial" w:cs="Arial"/>
          <w:sz w:val="24"/>
          <w:szCs w:val="24"/>
        </w:rPr>
        <w:t>se ističe</w:t>
      </w:r>
      <w:r w:rsidR="00D46989">
        <w:rPr>
          <w:rFonts w:ascii="Arial" w:hAnsi="Arial" w:cs="Arial"/>
          <w:sz w:val="24"/>
          <w:szCs w:val="24"/>
        </w:rPr>
        <w:t xml:space="preserve"> da je primitkom obavijesti upozoren</w:t>
      </w:r>
      <w:r w:rsidR="00667188">
        <w:rPr>
          <w:rFonts w:ascii="Arial" w:hAnsi="Arial" w:cs="Arial"/>
          <w:sz w:val="24"/>
          <w:szCs w:val="24"/>
        </w:rPr>
        <w:t xml:space="preserve"> o svim pravima i dužnostima u</w:t>
      </w:r>
      <w:r w:rsidR="00D46989">
        <w:rPr>
          <w:rFonts w:ascii="Arial" w:hAnsi="Arial" w:cs="Arial"/>
          <w:sz w:val="24"/>
          <w:szCs w:val="24"/>
        </w:rPr>
        <w:t xml:space="preserve"> tom</w:t>
      </w:r>
      <w:r w:rsidR="00667188">
        <w:rPr>
          <w:rFonts w:ascii="Arial" w:hAnsi="Arial" w:cs="Arial"/>
          <w:sz w:val="24"/>
          <w:szCs w:val="24"/>
        </w:rPr>
        <w:t xml:space="preserve"> postupku, </w:t>
      </w:r>
      <w:r w:rsidR="00D46989">
        <w:rPr>
          <w:rFonts w:ascii="Arial" w:hAnsi="Arial" w:cs="Arial"/>
          <w:sz w:val="24"/>
          <w:szCs w:val="24"/>
        </w:rPr>
        <w:t>pa tako  da</w:t>
      </w:r>
      <w:r w:rsidR="00667188">
        <w:rPr>
          <w:rFonts w:ascii="Arial" w:hAnsi="Arial" w:cs="Arial"/>
          <w:sz w:val="24"/>
          <w:szCs w:val="24"/>
        </w:rPr>
        <w:t xml:space="preserve"> može iznijeti obranu ili dostaviti pisanu obranu, uskratiti iznošenje obrane ili uskratiti odgovore na pojedina pitanja, međutim i da se rasprava može održati i donijeti odluka i u njegovoj odsutnosti</w:t>
      </w:r>
      <w:r w:rsidR="000228CB">
        <w:rPr>
          <w:rFonts w:ascii="Arial" w:hAnsi="Arial" w:cs="Arial"/>
          <w:sz w:val="24"/>
          <w:szCs w:val="24"/>
        </w:rPr>
        <w:t xml:space="preserve">. </w:t>
      </w:r>
      <w:r w:rsidRPr="00A65F86" w:rsidR="00C677F0">
        <w:rPr>
          <w:rFonts w:ascii="Arial" w:hAnsi="Arial" w:cs="Arial"/>
          <w:sz w:val="24"/>
          <w:szCs w:val="24"/>
        </w:rPr>
        <w:t xml:space="preserve">Na toj raspravi izvedeni su svi dokazi na kojima se temelji </w:t>
      </w:r>
      <w:r w:rsidR="00E91D01">
        <w:rPr>
          <w:rFonts w:ascii="Arial" w:hAnsi="Arial" w:cs="Arial"/>
          <w:sz w:val="24"/>
          <w:szCs w:val="24"/>
        </w:rPr>
        <w:t xml:space="preserve">  pobijana </w:t>
      </w:r>
      <w:r w:rsidRPr="00A65F86" w:rsidR="00C677F0">
        <w:rPr>
          <w:rFonts w:ascii="Arial" w:hAnsi="Arial" w:cs="Arial"/>
          <w:sz w:val="24"/>
          <w:szCs w:val="24"/>
        </w:rPr>
        <w:t>odluka, pa se smatra da je okrivljeniku omogućeno da se očituje o svim činjenicama i dokazima koji ga terete i da iznese sve činjenice i dokaze koji mu idu u korist. Zbog navedenih razloga, ov</w:t>
      </w:r>
      <w:r w:rsidR="00581DEB">
        <w:rPr>
          <w:rFonts w:ascii="Arial" w:hAnsi="Arial" w:cs="Arial"/>
          <w:sz w:val="24"/>
          <w:szCs w:val="24"/>
        </w:rPr>
        <w:t>aj</w:t>
      </w:r>
      <w:r w:rsidRPr="00A65F86" w:rsidR="00C677F0">
        <w:rPr>
          <w:rFonts w:ascii="Arial" w:hAnsi="Arial" w:cs="Arial"/>
          <w:sz w:val="24"/>
          <w:szCs w:val="24"/>
        </w:rPr>
        <w:t xml:space="preserve"> </w:t>
      </w:r>
      <w:r w:rsidR="00967C57">
        <w:rPr>
          <w:rFonts w:ascii="Arial" w:hAnsi="Arial" w:cs="Arial"/>
          <w:sz w:val="24"/>
          <w:szCs w:val="24"/>
        </w:rPr>
        <w:t>s</w:t>
      </w:r>
      <w:r w:rsidRPr="00A65F86" w:rsidR="00C677F0">
        <w:rPr>
          <w:rFonts w:ascii="Arial" w:hAnsi="Arial" w:cs="Arial"/>
          <w:sz w:val="24"/>
          <w:szCs w:val="24"/>
        </w:rPr>
        <w:t xml:space="preserve">ud je mišljenja da nije počinjena bitna povreda odredaba prekršajnog postupka, kako to ističe žalitelj. </w:t>
      </w:r>
    </w:p>
    <w:p w:rsidR="00C677F0" w:rsidP="00832F1E" w:rsidRDefault="00C677F0"/>
    <w:p w:rsidR="00C73A21" w:rsidP="00832F1E" w:rsidRDefault="00C73A21">
      <w:pPr>
        <w:jc w:val="both"/>
        <w:rPr>
          <w:rFonts w:ascii="Arial" w:hAnsi="Arial" w:cs="Arial"/>
          <w:color w:val="FF0000"/>
          <w:sz w:val="24"/>
          <w:szCs w:val="24"/>
        </w:rPr>
      </w:pPr>
    </w:p>
    <w:p w:rsidRPr="00ED506E" w:rsidR="00ED506E" w:rsidP="00832F1E" w:rsidRDefault="00FA401D">
      <w:pPr>
        <w:jc w:val="both"/>
        <w:rPr>
          <w:rFonts w:ascii="Arial" w:hAnsi="Arial" w:cs="Arial"/>
          <w:sz w:val="24"/>
          <w:szCs w:val="24"/>
        </w:rPr>
      </w:pPr>
      <w:r>
        <w:rPr>
          <w:rFonts w:ascii="Arial" w:hAnsi="Arial" w:cs="Arial"/>
          <w:sz w:val="24"/>
          <w:szCs w:val="24"/>
        </w:rPr>
        <w:t>7</w:t>
      </w:r>
      <w:r w:rsidRPr="00ED506E" w:rsidR="00ED506E">
        <w:rPr>
          <w:rFonts w:ascii="Arial" w:hAnsi="Arial" w:cs="Arial"/>
          <w:sz w:val="24"/>
          <w:szCs w:val="24"/>
        </w:rPr>
        <w:t xml:space="preserve">. U žalbi zbog pogrešno i nepotpuno utvrđenog činjeničnog stanja žalitelj u suštini dovodi u pitanje pravilnost ocjene iskaza svjedoka </w:t>
      </w:r>
      <w:r w:rsidR="00073E1A">
        <w:rPr>
          <w:rFonts w:ascii="Arial" w:hAnsi="Arial" w:cs="Arial"/>
          <w:sz w:val="24"/>
          <w:szCs w:val="24"/>
        </w:rPr>
        <w:t>Ivana Bogdana</w:t>
      </w:r>
      <w:r w:rsidRPr="00ED506E" w:rsidR="00ED506E">
        <w:rPr>
          <w:rFonts w:ascii="Arial" w:hAnsi="Arial" w:cs="Arial"/>
          <w:sz w:val="24"/>
          <w:szCs w:val="24"/>
        </w:rPr>
        <w:t xml:space="preserve"> na kojemu je sud utemeljio svoju odluku</w:t>
      </w:r>
      <w:r w:rsidR="005600F3">
        <w:rPr>
          <w:rFonts w:ascii="Arial" w:hAnsi="Arial" w:cs="Arial"/>
          <w:sz w:val="24"/>
          <w:szCs w:val="24"/>
        </w:rPr>
        <w:t>,</w:t>
      </w:r>
      <w:r w:rsidRPr="00ED506E" w:rsidR="00ED506E">
        <w:rPr>
          <w:rFonts w:ascii="Arial" w:hAnsi="Arial" w:cs="Arial"/>
          <w:sz w:val="24"/>
          <w:szCs w:val="24"/>
        </w:rPr>
        <w:t xml:space="preserve"> te pogrešnu ocjenu i</w:t>
      </w:r>
      <w:r w:rsidR="000D3352">
        <w:rPr>
          <w:rFonts w:ascii="Arial" w:hAnsi="Arial" w:cs="Arial"/>
          <w:sz w:val="24"/>
          <w:szCs w:val="24"/>
        </w:rPr>
        <w:t>skaza okrivljenika i svjedokinje Deni Tomić danih pred policijom</w:t>
      </w:r>
      <w:r w:rsidR="005600F3">
        <w:rPr>
          <w:rFonts w:ascii="Arial" w:hAnsi="Arial" w:cs="Arial"/>
          <w:sz w:val="24"/>
          <w:szCs w:val="24"/>
        </w:rPr>
        <w:t>,</w:t>
      </w:r>
      <w:r w:rsidR="00033BEC">
        <w:rPr>
          <w:rFonts w:ascii="Arial" w:hAnsi="Arial" w:cs="Arial"/>
          <w:sz w:val="24"/>
          <w:szCs w:val="24"/>
        </w:rPr>
        <w:t xml:space="preserve"> smatrajući da je svjedok Bogdan iskazivao u korist Ante </w:t>
      </w:r>
      <w:r w:rsidR="00721E88">
        <w:rPr>
          <w:rFonts w:ascii="Arial" w:hAnsi="Arial" w:cs="Arial"/>
          <w:sz w:val="24"/>
          <w:szCs w:val="24"/>
        </w:rPr>
        <w:t>Matasa jer se poznaju, te da njegov iskaz nije</w:t>
      </w:r>
      <w:r w:rsidR="004C3D6F">
        <w:rPr>
          <w:rFonts w:ascii="Arial" w:hAnsi="Arial" w:cs="Arial"/>
          <w:sz w:val="24"/>
          <w:szCs w:val="24"/>
        </w:rPr>
        <w:t xml:space="preserve"> konfrontiran,</w:t>
      </w:r>
      <w:r w:rsidRPr="00ED506E" w:rsidR="00ED506E">
        <w:rPr>
          <w:rFonts w:ascii="Arial" w:hAnsi="Arial" w:cs="Arial"/>
          <w:sz w:val="24"/>
          <w:szCs w:val="24"/>
        </w:rPr>
        <w:t xml:space="preserve"> uslijed čega da je sud </w:t>
      </w:r>
      <w:r w:rsidRPr="00ED506E" w:rsidR="00ED506E">
        <w:rPr>
          <w:rFonts w:ascii="Arial" w:hAnsi="Arial" w:cs="Arial"/>
          <w:sz w:val="24"/>
          <w:szCs w:val="24"/>
        </w:rPr>
        <w:lastRenderedPageBreak/>
        <w:t>pogrešno utvrdio odlučne činjenice, te da sadržaj provedenih dokaza dovod</w:t>
      </w:r>
      <w:r w:rsidR="004C3D6F">
        <w:rPr>
          <w:rFonts w:ascii="Arial" w:hAnsi="Arial" w:cs="Arial"/>
          <w:sz w:val="24"/>
          <w:szCs w:val="24"/>
        </w:rPr>
        <w:t>i</w:t>
      </w:r>
      <w:r w:rsidRPr="00ED506E" w:rsidR="00ED506E">
        <w:rPr>
          <w:rFonts w:ascii="Arial" w:hAnsi="Arial" w:cs="Arial"/>
          <w:sz w:val="24"/>
          <w:szCs w:val="24"/>
        </w:rPr>
        <w:t xml:space="preserve"> u sumnju pravilnost i pouzdanost zaključka prvostupanjskog suda.</w:t>
      </w:r>
    </w:p>
    <w:p w:rsidRPr="00ED506E" w:rsidR="00ED506E" w:rsidP="00832F1E" w:rsidRDefault="00ED506E">
      <w:pPr>
        <w:ind w:firstLine="708"/>
        <w:jc w:val="both"/>
        <w:rPr>
          <w:rFonts w:ascii="Arial" w:hAnsi="Arial" w:cs="Arial"/>
          <w:sz w:val="24"/>
          <w:szCs w:val="24"/>
        </w:rPr>
      </w:pPr>
    </w:p>
    <w:p w:rsidR="00416E3E" w:rsidP="00832F1E" w:rsidRDefault="00ED506E">
      <w:pPr>
        <w:jc w:val="both"/>
        <w:rPr>
          <w:rFonts w:ascii="Arial" w:hAnsi="Arial" w:cs="Arial"/>
          <w:sz w:val="24"/>
          <w:szCs w:val="24"/>
        </w:rPr>
      </w:pPr>
      <w:r w:rsidRPr="00ED506E">
        <w:rPr>
          <w:rFonts w:ascii="Arial" w:hAnsi="Arial" w:cs="Arial"/>
          <w:sz w:val="24"/>
          <w:szCs w:val="24"/>
        </w:rPr>
        <w:t>7.</w:t>
      </w:r>
      <w:r w:rsidR="00FA401D">
        <w:rPr>
          <w:rFonts w:ascii="Arial" w:hAnsi="Arial" w:cs="Arial"/>
          <w:sz w:val="24"/>
          <w:szCs w:val="24"/>
        </w:rPr>
        <w:t>1.</w:t>
      </w:r>
      <w:r w:rsidRPr="00ED506E">
        <w:rPr>
          <w:rFonts w:ascii="Arial" w:hAnsi="Arial" w:cs="Arial"/>
          <w:sz w:val="24"/>
          <w:szCs w:val="24"/>
        </w:rPr>
        <w:t xml:space="preserve"> Suprotno tvrdnjama žalitelja, prvostupanjski sud je temeljitom analizom i ocjenom provedenih dokaza i na njima utvrđenih činjenica, potpuno i pravilno utvrdio činjenično stanje i izveo valjane zaključke, koje u cijelosti prihvaća i ovaj sud. </w:t>
      </w:r>
    </w:p>
    <w:p w:rsidR="00FA401D" w:rsidP="00832F1E" w:rsidRDefault="00FA401D">
      <w:pPr>
        <w:jc w:val="both"/>
        <w:rPr>
          <w:rFonts w:ascii="Arial" w:hAnsi="Arial" w:cs="Arial"/>
          <w:sz w:val="24"/>
          <w:szCs w:val="24"/>
        </w:rPr>
      </w:pPr>
    </w:p>
    <w:p w:rsidRPr="00ED506E" w:rsidR="00ED506E" w:rsidP="00832F1E" w:rsidRDefault="00FA401D">
      <w:pPr>
        <w:jc w:val="both"/>
        <w:rPr>
          <w:rFonts w:ascii="Arial" w:hAnsi="Arial" w:cs="Arial"/>
          <w:sz w:val="24"/>
          <w:szCs w:val="24"/>
        </w:rPr>
      </w:pPr>
      <w:r>
        <w:rPr>
          <w:rFonts w:ascii="Arial" w:hAnsi="Arial" w:cs="Arial"/>
          <w:sz w:val="24"/>
          <w:szCs w:val="24"/>
        </w:rPr>
        <w:t xml:space="preserve">7.2. </w:t>
      </w:r>
      <w:r w:rsidR="00416E3E">
        <w:rPr>
          <w:rFonts w:ascii="Arial" w:hAnsi="Arial" w:cs="Arial"/>
          <w:sz w:val="24"/>
          <w:szCs w:val="24"/>
        </w:rPr>
        <w:t xml:space="preserve">Neosnovano žalitelj dovodi u pitanje vjerodostojnost iskaza svjedoka Ivana Bogdana, budući da je </w:t>
      </w:r>
      <w:r w:rsidRPr="00ED506E" w:rsidR="00416E3E">
        <w:rPr>
          <w:rFonts w:ascii="Arial" w:hAnsi="Arial" w:cs="Arial"/>
          <w:sz w:val="24"/>
          <w:szCs w:val="24"/>
        </w:rPr>
        <w:t>očevidac</w:t>
      </w:r>
      <w:r w:rsidR="00416E3E">
        <w:rPr>
          <w:rFonts w:ascii="Arial" w:hAnsi="Arial" w:cs="Arial"/>
          <w:sz w:val="24"/>
          <w:szCs w:val="24"/>
        </w:rPr>
        <w:t xml:space="preserve"> dijela</w:t>
      </w:r>
      <w:r w:rsidRPr="00ED506E" w:rsidR="00416E3E">
        <w:rPr>
          <w:rFonts w:ascii="Arial" w:hAnsi="Arial" w:cs="Arial"/>
          <w:sz w:val="24"/>
          <w:szCs w:val="24"/>
        </w:rPr>
        <w:t xml:space="preserve"> inkriminiranog događaja</w:t>
      </w:r>
      <w:r w:rsidR="00416E3E">
        <w:rPr>
          <w:rFonts w:ascii="Arial" w:hAnsi="Arial" w:cs="Arial"/>
          <w:sz w:val="24"/>
          <w:szCs w:val="24"/>
        </w:rPr>
        <w:t xml:space="preserve"> i</w:t>
      </w:r>
      <w:r w:rsidRPr="00ED506E" w:rsidR="00416E3E">
        <w:rPr>
          <w:rFonts w:ascii="Arial" w:hAnsi="Arial" w:cs="Arial"/>
          <w:sz w:val="24"/>
          <w:szCs w:val="24"/>
        </w:rPr>
        <w:t xml:space="preserve"> </w:t>
      </w:r>
      <w:r w:rsidR="00416E3E">
        <w:rPr>
          <w:rFonts w:ascii="Arial" w:hAnsi="Arial" w:cs="Arial"/>
          <w:sz w:val="24"/>
          <w:szCs w:val="24"/>
        </w:rPr>
        <w:t xml:space="preserve">prema stanju predmeta ne proizlazi da bi bio poznanik drugog sudionika </w:t>
      </w:r>
      <w:proofErr w:type="spellStart"/>
      <w:r w:rsidR="00416E3E">
        <w:rPr>
          <w:rFonts w:ascii="Arial" w:hAnsi="Arial" w:cs="Arial"/>
          <w:sz w:val="24"/>
          <w:szCs w:val="24"/>
        </w:rPr>
        <w:t>okr</w:t>
      </w:r>
      <w:proofErr w:type="spellEnd"/>
      <w:r w:rsidR="00416E3E">
        <w:rPr>
          <w:rFonts w:ascii="Arial" w:hAnsi="Arial" w:cs="Arial"/>
          <w:sz w:val="24"/>
          <w:szCs w:val="24"/>
        </w:rPr>
        <w:t>. Ante Matasa (taksiste) i da bi</w:t>
      </w:r>
      <w:r w:rsidR="00A733F5">
        <w:rPr>
          <w:rFonts w:ascii="Arial" w:hAnsi="Arial" w:cs="Arial"/>
          <w:sz w:val="24"/>
          <w:szCs w:val="24"/>
        </w:rPr>
        <w:t xml:space="preserve"> iz tog razloga bio</w:t>
      </w:r>
      <w:r w:rsidR="00416E3E">
        <w:rPr>
          <w:rFonts w:ascii="Arial" w:hAnsi="Arial" w:cs="Arial"/>
          <w:sz w:val="24"/>
          <w:szCs w:val="24"/>
        </w:rPr>
        <w:t xml:space="preserve"> zainteresiran za ishod</w:t>
      </w:r>
      <w:r w:rsidRPr="00ED506E" w:rsidR="00416E3E">
        <w:rPr>
          <w:rFonts w:ascii="Arial" w:hAnsi="Arial" w:cs="Arial"/>
          <w:sz w:val="24"/>
          <w:szCs w:val="24"/>
        </w:rPr>
        <w:t xml:space="preserve"> postupka</w:t>
      </w:r>
      <w:r w:rsidR="00416E3E">
        <w:rPr>
          <w:rFonts w:ascii="Arial" w:hAnsi="Arial" w:cs="Arial"/>
          <w:sz w:val="24"/>
          <w:szCs w:val="24"/>
        </w:rPr>
        <w:t>. Na</w:t>
      </w:r>
      <w:r w:rsidRPr="00ED506E" w:rsidR="00ED506E">
        <w:rPr>
          <w:rFonts w:ascii="Arial" w:hAnsi="Arial" w:cs="Arial"/>
          <w:sz w:val="24"/>
          <w:szCs w:val="24"/>
        </w:rPr>
        <w:t xml:space="preserve"> temelju iskaza svjedoka</w:t>
      </w:r>
      <w:r w:rsidRPr="00416E3E" w:rsidR="00416E3E">
        <w:rPr>
          <w:rFonts w:ascii="Arial" w:hAnsi="Arial" w:cs="Arial"/>
          <w:sz w:val="24"/>
          <w:szCs w:val="24"/>
        </w:rPr>
        <w:t xml:space="preserve"> </w:t>
      </w:r>
      <w:r w:rsidRPr="00ED506E" w:rsidR="00416E3E">
        <w:rPr>
          <w:rFonts w:ascii="Arial" w:hAnsi="Arial" w:cs="Arial"/>
          <w:sz w:val="24"/>
          <w:szCs w:val="24"/>
        </w:rPr>
        <w:t>jasno proizlazi da se okrivljenik inkriminirane prilike ponašao kako je to i navedeno u činjeničnom opisu pobijane presude, čime su se u njegovom ponašanju ostvarila sva bitna obilježja prekršaja za koji je proglašen krivim, kako je to pravilno i osnovano zaključio i prvostupanjski sud.</w:t>
      </w:r>
      <w:r w:rsidR="00112263">
        <w:rPr>
          <w:rFonts w:ascii="Arial" w:hAnsi="Arial" w:cs="Arial"/>
          <w:sz w:val="24"/>
          <w:szCs w:val="24"/>
        </w:rPr>
        <w:t xml:space="preserve"> </w:t>
      </w:r>
      <w:r w:rsidR="00416E3E">
        <w:rPr>
          <w:rFonts w:ascii="Arial" w:hAnsi="Arial" w:cs="Arial"/>
          <w:sz w:val="24"/>
          <w:szCs w:val="24"/>
        </w:rPr>
        <w:t>Naime, svjedok je</w:t>
      </w:r>
      <w:r w:rsidR="005039F7">
        <w:rPr>
          <w:rFonts w:ascii="Arial" w:hAnsi="Arial" w:cs="Arial"/>
          <w:sz w:val="24"/>
          <w:szCs w:val="24"/>
        </w:rPr>
        <w:t xml:space="preserve"> u bit</w:t>
      </w:r>
      <w:r w:rsidR="00112263">
        <w:rPr>
          <w:rFonts w:ascii="Arial" w:hAnsi="Arial" w:cs="Arial"/>
          <w:sz w:val="24"/>
          <w:szCs w:val="24"/>
        </w:rPr>
        <w:t>nom</w:t>
      </w:r>
      <w:r w:rsidR="005039F7">
        <w:rPr>
          <w:rFonts w:ascii="Arial" w:hAnsi="Arial" w:cs="Arial"/>
          <w:sz w:val="24"/>
          <w:szCs w:val="24"/>
        </w:rPr>
        <w:t xml:space="preserve"> potvr</w:t>
      </w:r>
      <w:r w:rsidR="00781218">
        <w:rPr>
          <w:rFonts w:ascii="Arial" w:hAnsi="Arial" w:cs="Arial"/>
          <w:sz w:val="24"/>
          <w:szCs w:val="24"/>
        </w:rPr>
        <w:t>dio</w:t>
      </w:r>
      <w:r w:rsidR="005039F7">
        <w:rPr>
          <w:rFonts w:ascii="Arial" w:hAnsi="Arial" w:cs="Arial"/>
          <w:sz w:val="24"/>
          <w:szCs w:val="24"/>
        </w:rPr>
        <w:t xml:space="preserve"> </w:t>
      </w:r>
      <w:r w:rsidR="004B1C73">
        <w:rPr>
          <w:rFonts w:ascii="Arial" w:hAnsi="Arial" w:cs="Arial"/>
          <w:sz w:val="24"/>
          <w:szCs w:val="24"/>
        </w:rPr>
        <w:t xml:space="preserve">radnju počinjenja na način kako je to opisao </w:t>
      </w:r>
      <w:proofErr w:type="spellStart"/>
      <w:r w:rsidR="004B1C73">
        <w:rPr>
          <w:rFonts w:ascii="Arial" w:hAnsi="Arial" w:cs="Arial"/>
          <w:sz w:val="24"/>
          <w:szCs w:val="24"/>
        </w:rPr>
        <w:t>okr</w:t>
      </w:r>
      <w:proofErr w:type="spellEnd"/>
      <w:r w:rsidR="004B1C73">
        <w:rPr>
          <w:rFonts w:ascii="Arial" w:hAnsi="Arial" w:cs="Arial"/>
          <w:sz w:val="24"/>
          <w:szCs w:val="24"/>
        </w:rPr>
        <w:t>. Ante Matas,</w:t>
      </w:r>
      <w:r w:rsidR="00416E3E">
        <w:rPr>
          <w:rFonts w:ascii="Arial" w:hAnsi="Arial" w:cs="Arial"/>
          <w:sz w:val="24"/>
          <w:szCs w:val="24"/>
        </w:rPr>
        <w:t xml:space="preserve"> a</w:t>
      </w:r>
      <w:r w:rsidR="00B53E0A">
        <w:rPr>
          <w:rFonts w:ascii="Arial" w:hAnsi="Arial" w:cs="Arial"/>
          <w:sz w:val="24"/>
          <w:szCs w:val="24"/>
        </w:rPr>
        <w:t xml:space="preserve"> </w:t>
      </w:r>
      <w:r w:rsidR="00C3394F">
        <w:rPr>
          <w:rFonts w:ascii="Arial" w:hAnsi="Arial" w:cs="Arial"/>
          <w:sz w:val="24"/>
          <w:szCs w:val="24"/>
        </w:rPr>
        <w:t>čemu u prilog je i</w:t>
      </w:r>
      <w:r w:rsidR="00B53E0A">
        <w:rPr>
          <w:rFonts w:ascii="Arial" w:hAnsi="Arial" w:cs="Arial"/>
          <w:sz w:val="24"/>
          <w:szCs w:val="24"/>
        </w:rPr>
        <w:t xml:space="preserve"> medicinska dokumentacija za Antu Matasa</w:t>
      </w:r>
      <w:r w:rsidR="004065C2">
        <w:rPr>
          <w:rFonts w:ascii="Arial" w:hAnsi="Arial" w:cs="Arial"/>
          <w:sz w:val="24"/>
          <w:szCs w:val="24"/>
        </w:rPr>
        <w:t xml:space="preserve"> </w:t>
      </w:r>
      <w:r w:rsidR="00C3394F">
        <w:rPr>
          <w:rFonts w:ascii="Arial" w:hAnsi="Arial" w:cs="Arial"/>
          <w:sz w:val="24"/>
          <w:szCs w:val="24"/>
        </w:rPr>
        <w:t>i prijava</w:t>
      </w:r>
      <w:r w:rsidR="004065C2">
        <w:rPr>
          <w:rFonts w:ascii="Arial" w:hAnsi="Arial" w:cs="Arial"/>
          <w:sz w:val="24"/>
          <w:szCs w:val="24"/>
        </w:rPr>
        <w:t xml:space="preserve"> događa</w:t>
      </w:r>
      <w:r w:rsidR="0039317F">
        <w:rPr>
          <w:rFonts w:ascii="Arial" w:hAnsi="Arial" w:cs="Arial"/>
          <w:sz w:val="24"/>
          <w:szCs w:val="24"/>
        </w:rPr>
        <w:t>j</w:t>
      </w:r>
      <w:r w:rsidR="00C3394F">
        <w:rPr>
          <w:rFonts w:ascii="Arial" w:hAnsi="Arial" w:cs="Arial"/>
          <w:sz w:val="24"/>
          <w:szCs w:val="24"/>
        </w:rPr>
        <w:t>a</w:t>
      </w:r>
      <w:r w:rsidR="00FD36BD">
        <w:rPr>
          <w:rFonts w:ascii="Arial" w:hAnsi="Arial" w:cs="Arial"/>
          <w:sz w:val="24"/>
          <w:szCs w:val="24"/>
        </w:rPr>
        <w:t xml:space="preserve"> od strane Hitnog bolničkog prijema</w:t>
      </w:r>
      <w:r w:rsidR="00811CBF">
        <w:rPr>
          <w:rFonts w:ascii="Arial" w:hAnsi="Arial" w:cs="Arial"/>
          <w:sz w:val="24"/>
          <w:szCs w:val="24"/>
        </w:rPr>
        <w:t>, KBC Split od 26. prosinca 2025.</w:t>
      </w:r>
      <w:r w:rsidR="0039317F">
        <w:rPr>
          <w:rFonts w:ascii="Arial" w:hAnsi="Arial" w:cs="Arial"/>
          <w:sz w:val="24"/>
          <w:szCs w:val="24"/>
        </w:rPr>
        <w:t xml:space="preserve"> zbog utvrđenih ozljeda</w:t>
      </w:r>
      <w:r w:rsidR="00124A77">
        <w:rPr>
          <w:rFonts w:ascii="Arial" w:hAnsi="Arial" w:cs="Arial"/>
          <w:sz w:val="24"/>
          <w:szCs w:val="24"/>
        </w:rPr>
        <w:t xml:space="preserve"> u vidu</w:t>
      </w:r>
      <w:r w:rsidR="00372E11">
        <w:rPr>
          <w:rFonts w:ascii="Arial" w:hAnsi="Arial" w:cs="Arial"/>
          <w:sz w:val="24"/>
          <w:szCs w:val="24"/>
        </w:rPr>
        <w:t xml:space="preserve"> površinskih ozljeda vlasišta</w:t>
      </w:r>
      <w:r w:rsidR="00416E3E">
        <w:rPr>
          <w:rFonts w:ascii="Arial" w:hAnsi="Arial" w:cs="Arial"/>
          <w:sz w:val="24"/>
          <w:szCs w:val="24"/>
        </w:rPr>
        <w:t xml:space="preserve">. </w:t>
      </w:r>
      <w:r w:rsidR="005B75C3">
        <w:rPr>
          <w:rFonts w:ascii="Arial" w:hAnsi="Arial" w:cs="Arial"/>
          <w:sz w:val="24"/>
          <w:szCs w:val="24"/>
        </w:rPr>
        <w:t xml:space="preserve">Neosnovano žalitelj ističe </w:t>
      </w:r>
      <w:r w:rsidR="00543A93">
        <w:rPr>
          <w:rFonts w:ascii="Arial" w:hAnsi="Arial" w:cs="Arial"/>
          <w:sz w:val="24"/>
          <w:szCs w:val="24"/>
        </w:rPr>
        <w:t xml:space="preserve">da je prvostupanjski sud propustio cijeniti </w:t>
      </w:r>
      <w:r w:rsidR="004F0C72">
        <w:rPr>
          <w:rFonts w:ascii="Arial" w:hAnsi="Arial" w:cs="Arial"/>
          <w:sz w:val="24"/>
          <w:szCs w:val="24"/>
        </w:rPr>
        <w:t xml:space="preserve"> vjerodostojnim </w:t>
      </w:r>
      <w:r w:rsidR="00543A93">
        <w:rPr>
          <w:rFonts w:ascii="Arial" w:hAnsi="Arial" w:cs="Arial"/>
          <w:sz w:val="24"/>
          <w:szCs w:val="24"/>
        </w:rPr>
        <w:t xml:space="preserve">njegov iskaz dan pred policijom kao i </w:t>
      </w:r>
      <w:r w:rsidR="002B59DE">
        <w:rPr>
          <w:rFonts w:ascii="Arial" w:hAnsi="Arial" w:cs="Arial"/>
          <w:sz w:val="24"/>
          <w:szCs w:val="24"/>
        </w:rPr>
        <w:t>iskaz svjedokinje Deni Tomić, budući da je</w:t>
      </w:r>
      <w:r w:rsidR="0018429F">
        <w:rPr>
          <w:rFonts w:ascii="Arial" w:hAnsi="Arial" w:cs="Arial"/>
          <w:sz w:val="24"/>
          <w:szCs w:val="24"/>
        </w:rPr>
        <w:t xml:space="preserve"> iz pobijane odluke</w:t>
      </w:r>
      <w:r w:rsidR="002B59DE">
        <w:rPr>
          <w:rFonts w:ascii="Arial" w:hAnsi="Arial" w:cs="Arial"/>
          <w:sz w:val="24"/>
          <w:szCs w:val="24"/>
        </w:rPr>
        <w:t xml:space="preserve"> razvidno da je sud kritički cijenio i analizirao te dokaze,</w:t>
      </w:r>
      <w:r w:rsidR="00A733F5">
        <w:rPr>
          <w:rFonts w:ascii="Arial" w:hAnsi="Arial" w:cs="Arial"/>
          <w:sz w:val="24"/>
          <w:szCs w:val="24"/>
        </w:rPr>
        <w:t xml:space="preserve"> </w:t>
      </w:r>
      <w:r w:rsidR="002B59DE">
        <w:rPr>
          <w:rFonts w:ascii="Arial" w:hAnsi="Arial" w:cs="Arial"/>
          <w:sz w:val="24"/>
          <w:szCs w:val="24"/>
        </w:rPr>
        <w:t xml:space="preserve"> međutim</w:t>
      </w:r>
      <w:r w:rsidR="004F0C72">
        <w:rPr>
          <w:rFonts w:ascii="Arial" w:hAnsi="Arial" w:cs="Arial"/>
          <w:sz w:val="24"/>
          <w:szCs w:val="24"/>
        </w:rPr>
        <w:t xml:space="preserve"> dovodeći ih u vezi s drugim provedenim dokazima u predmetu</w:t>
      </w:r>
      <w:r w:rsidR="00A5735B">
        <w:rPr>
          <w:rFonts w:ascii="Arial" w:hAnsi="Arial" w:cs="Arial"/>
          <w:sz w:val="24"/>
          <w:szCs w:val="24"/>
        </w:rPr>
        <w:t>,</w:t>
      </w:r>
      <w:r w:rsidR="0029489B">
        <w:rPr>
          <w:rFonts w:ascii="Arial" w:hAnsi="Arial" w:cs="Arial"/>
          <w:sz w:val="24"/>
          <w:szCs w:val="24"/>
        </w:rPr>
        <w:t xml:space="preserve"> kako je to i obrazložio u točki 7.1.</w:t>
      </w:r>
      <w:r w:rsidR="00CC7943">
        <w:rPr>
          <w:rFonts w:ascii="Arial" w:hAnsi="Arial" w:cs="Arial"/>
          <w:sz w:val="24"/>
          <w:szCs w:val="24"/>
        </w:rPr>
        <w:t xml:space="preserve"> pobijane presude, ispravno je prih</w:t>
      </w:r>
      <w:r w:rsidR="0007267F">
        <w:rPr>
          <w:rFonts w:ascii="Arial" w:hAnsi="Arial" w:cs="Arial"/>
          <w:sz w:val="24"/>
          <w:szCs w:val="24"/>
        </w:rPr>
        <w:t>vatio verziju kakvu je iznio Ante Matas</w:t>
      </w:r>
      <w:r w:rsidR="007F3BF2">
        <w:rPr>
          <w:rFonts w:ascii="Arial" w:hAnsi="Arial" w:cs="Arial"/>
          <w:sz w:val="24"/>
          <w:szCs w:val="24"/>
        </w:rPr>
        <w:t xml:space="preserve"> cijeneći je uvjerljivijom</w:t>
      </w:r>
      <w:r w:rsidR="00A733F5">
        <w:rPr>
          <w:rFonts w:ascii="Arial" w:hAnsi="Arial" w:cs="Arial"/>
          <w:sz w:val="24"/>
          <w:szCs w:val="24"/>
        </w:rPr>
        <w:t>,</w:t>
      </w:r>
      <w:r w:rsidR="007F3BF2">
        <w:rPr>
          <w:rFonts w:ascii="Arial" w:hAnsi="Arial" w:cs="Arial"/>
          <w:sz w:val="24"/>
          <w:szCs w:val="24"/>
        </w:rPr>
        <w:t xml:space="preserve"> usklađenu</w:t>
      </w:r>
      <w:r w:rsidR="0084631B">
        <w:rPr>
          <w:rFonts w:ascii="Arial" w:hAnsi="Arial" w:cs="Arial"/>
          <w:sz w:val="24"/>
          <w:szCs w:val="24"/>
        </w:rPr>
        <w:t xml:space="preserve"> s iskazom svjedoka i </w:t>
      </w:r>
      <w:proofErr w:type="spellStart"/>
      <w:r w:rsidR="00A733F5">
        <w:rPr>
          <w:rFonts w:ascii="Arial" w:hAnsi="Arial" w:cs="Arial"/>
          <w:sz w:val="24"/>
          <w:szCs w:val="24"/>
        </w:rPr>
        <w:t>podupirajućim</w:t>
      </w:r>
      <w:proofErr w:type="spellEnd"/>
      <w:r w:rsidR="0084631B">
        <w:rPr>
          <w:rFonts w:ascii="Arial" w:hAnsi="Arial" w:cs="Arial"/>
          <w:sz w:val="24"/>
          <w:szCs w:val="24"/>
        </w:rPr>
        <w:t xml:space="preserve"> dokazima.</w:t>
      </w:r>
      <w:r w:rsidR="00A733F5">
        <w:rPr>
          <w:rFonts w:ascii="Arial" w:hAnsi="Arial" w:cs="Arial"/>
          <w:sz w:val="24"/>
          <w:szCs w:val="24"/>
        </w:rPr>
        <w:t xml:space="preserve"> Ističe se da su okrivljenik i svjedokinja Deni Tomić ispitani pred policijom nekoliko dana nakon događaja, da su imali mogućnost usuglasiti svoje iskaze, te događaj nisu prijavili niti su zatražili medicinsku pomoć.</w:t>
      </w:r>
      <w:r w:rsidR="0084631B">
        <w:rPr>
          <w:rFonts w:ascii="Arial" w:hAnsi="Arial" w:cs="Arial"/>
          <w:sz w:val="24"/>
          <w:szCs w:val="24"/>
        </w:rPr>
        <w:t xml:space="preserve"> </w:t>
      </w:r>
      <w:r w:rsidR="002A13F5">
        <w:rPr>
          <w:rFonts w:ascii="Arial" w:hAnsi="Arial" w:cs="Arial"/>
          <w:sz w:val="24"/>
          <w:szCs w:val="24"/>
        </w:rPr>
        <w:t>Bez uspjeha žalitelj ističe kako nije utvrđena drskost</w:t>
      </w:r>
      <w:r w:rsidR="005875B9">
        <w:rPr>
          <w:rFonts w:ascii="Arial" w:hAnsi="Arial" w:cs="Arial"/>
          <w:sz w:val="24"/>
          <w:szCs w:val="24"/>
        </w:rPr>
        <w:t xml:space="preserve"> potrebna za ostvarenje obilježja djela,</w:t>
      </w:r>
      <w:r w:rsidR="003916EB">
        <w:rPr>
          <w:rFonts w:ascii="Arial" w:hAnsi="Arial" w:cs="Arial"/>
          <w:sz w:val="24"/>
          <w:szCs w:val="24"/>
        </w:rPr>
        <w:t xml:space="preserve"> </w:t>
      </w:r>
      <w:r w:rsidR="00FD4E59">
        <w:rPr>
          <w:rFonts w:ascii="Arial" w:hAnsi="Arial" w:cs="Arial"/>
          <w:sz w:val="24"/>
          <w:szCs w:val="24"/>
        </w:rPr>
        <w:t xml:space="preserve"> </w:t>
      </w:r>
      <w:r w:rsidR="003916EB">
        <w:rPr>
          <w:rFonts w:ascii="Arial" w:hAnsi="Arial" w:cs="Arial"/>
          <w:sz w:val="24"/>
          <w:szCs w:val="24"/>
        </w:rPr>
        <w:t>imajući na umu način počinjenja, udar</w:t>
      </w:r>
      <w:r w:rsidR="00F57EDD">
        <w:rPr>
          <w:rFonts w:ascii="Arial" w:hAnsi="Arial" w:cs="Arial"/>
          <w:sz w:val="24"/>
          <w:szCs w:val="24"/>
        </w:rPr>
        <w:t>anjem</w:t>
      </w:r>
      <w:r w:rsidR="003916EB">
        <w:rPr>
          <w:rFonts w:ascii="Arial" w:hAnsi="Arial" w:cs="Arial"/>
          <w:sz w:val="24"/>
          <w:szCs w:val="24"/>
        </w:rPr>
        <w:t xml:space="preserve"> po glavi</w:t>
      </w:r>
      <w:r w:rsidR="008941AC">
        <w:rPr>
          <w:rFonts w:ascii="Arial" w:hAnsi="Arial" w:cs="Arial"/>
          <w:sz w:val="24"/>
          <w:szCs w:val="24"/>
        </w:rPr>
        <w:t xml:space="preserve"> k</w:t>
      </w:r>
      <w:r w:rsidR="00A733F5">
        <w:rPr>
          <w:rFonts w:ascii="Arial" w:hAnsi="Arial" w:cs="Arial"/>
          <w:sz w:val="24"/>
          <w:szCs w:val="24"/>
        </w:rPr>
        <w:t>ao</w:t>
      </w:r>
      <w:r w:rsidR="008941AC">
        <w:rPr>
          <w:rFonts w:ascii="Arial" w:hAnsi="Arial" w:cs="Arial"/>
          <w:sz w:val="24"/>
          <w:szCs w:val="24"/>
        </w:rPr>
        <w:t xml:space="preserve"> vitaln</w:t>
      </w:r>
      <w:r w:rsidR="00A733F5">
        <w:rPr>
          <w:rFonts w:ascii="Arial" w:hAnsi="Arial" w:cs="Arial"/>
          <w:sz w:val="24"/>
          <w:szCs w:val="24"/>
        </w:rPr>
        <w:t>om</w:t>
      </w:r>
      <w:r w:rsidR="008941AC">
        <w:rPr>
          <w:rFonts w:ascii="Arial" w:hAnsi="Arial" w:cs="Arial"/>
          <w:sz w:val="24"/>
          <w:szCs w:val="24"/>
        </w:rPr>
        <w:t xml:space="preserve"> di</w:t>
      </w:r>
      <w:r w:rsidR="00A733F5">
        <w:rPr>
          <w:rFonts w:ascii="Arial" w:hAnsi="Arial" w:cs="Arial"/>
          <w:sz w:val="24"/>
          <w:szCs w:val="24"/>
        </w:rPr>
        <w:t>jelu</w:t>
      </w:r>
      <w:r w:rsidR="008941AC">
        <w:rPr>
          <w:rFonts w:ascii="Arial" w:hAnsi="Arial" w:cs="Arial"/>
          <w:sz w:val="24"/>
          <w:szCs w:val="24"/>
        </w:rPr>
        <w:t xml:space="preserve"> tijela, a kako to</w:t>
      </w:r>
      <w:r w:rsidR="00F57EDD">
        <w:rPr>
          <w:rFonts w:ascii="Arial" w:hAnsi="Arial" w:cs="Arial"/>
          <w:sz w:val="24"/>
          <w:szCs w:val="24"/>
        </w:rPr>
        <w:t xml:space="preserve"> potvrđuje i medicinska dokumentacij</w:t>
      </w:r>
      <w:r w:rsidR="008941AC">
        <w:rPr>
          <w:rFonts w:ascii="Arial" w:hAnsi="Arial" w:cs="Arial"/>
          <w:sz w:val="24"/>
          <w:szCs w:val="24"/>
        </w:rPr>
        <w:t>a,</w:t>
      </w:r>
      <w:r w:rsidR="00A733F5">
        <w:rPr>
          <w:rFonts w:ascii="Arial" w:hAnsi="Arial" w:cs="Arial"/>
          <w:sz w:val="24"/>
          <w:szCs w:val="24"/>
        </w:rPr>
        <w:t xml:space="preserve"> koja je</w:t>
      </w:r>
      <w:r w:rsidR="008941AC">
        <w:rPr>
          <w:rFonts w:ascii="Arial" w:hAnsi="Arial" w:cs="Arial"/>
          <w:sz w:val="24"/>
          <w:szCs w:val="24"/>
        </w:rPr>
        <w:t xml:space="preserve"> službena dokumentacija i sačinjena je </w:t>
      </w:r>
      <w:r w:rsidR="00495348">
        <w:rPr>
          <w:rFonts w:ascii="Arial" w:hAnsi="Arial" w:cs="Arial"/>
          <w:sz w:val="24"/>
          <w:szCs w:val="24"/>
        </w:rPr>
        <w:t>neposredno nakon događaja, pa žalitelj neosnovano dovodi u pitanje istu,</w:t>
      </w:r>
      <w:r w:rsidR="00766280">
        <w:rPr>
          <w:rFonts w:ascii="Arial" w:hAnsi="Arial" w:cs="Arial"/>
          <w:sz w:val="24"/>
          <w:szCs w:val="24"/>
        </w:rPr>
        <w:t xml:space="preserve"> time da eventualni razlozi neprihvaćanja drugačije rute vožnje od prethodno dogovor</w:t>
      </w:r>
      <w:r w:rsidR="00DC45E2">
        <w:rPr>
          <w:rFonts w:ascii="Arial" w:hAnsi="Arial" w:cs="Arial"/>
          <w:sz w:val="24"/>
          <w:szCs w:val="24"/>
        </w:rPr>
        <w:t>e</w:t>
      </w:r>
      <w:r w:rsidR="00766280">
        <w:rPr>
          <w:rFonts w:ascii="Arial" w:hAnsi="Arial" w:cs="Arial"/>
          <w:sz w:val="24"/>
          <w:szCs w:val="24"/>
        </w:rPr>
        <w:t>n</w:t>
      </w:r>
      <w:r w:rsidR="00FD4E59">
        <w:rPr>
          <w:rFonts w:ascii="Arial" w:hAnsi="Arial" w:cs="Arial"/>
          <w:sz w:val="24"/>
          <w:szCs w:val="24"/>
        </w:rPr>
        <w:t>e</w:t>
      </w:r>
      <w:r w:rsidR="00300C4E">
        <w:rPr>
          <w:rFonts w:ascii="Arial" w:hAnsi="Arial" w:cs="Arial"/>
          <w:sz w:val="24"/>
          <w:szCs w:val="24"/>
        </w:rPr>
        <w:t xml:space="preserve"> i mogući verbalni</w:t>
      </w:r>
      <w:r w:rsidR="00244979">
        <w:rPr>
          <w:rFonts w:ascii="Arial" w:hAnsi="Arial" w:cs="Arial"/>
          <w:sz w:val="24"/>
          <w:szCs w:val="24"/>
        </w:rPr>
        <w:t xml:space="preserve"> sukobi</w:t>
      </w:r>
      <w:r w:rsidR="00300C4E">
        <w:rPr>
          <w:rFonts w:ascii="Arial" w:hAnsi="Arial" w:cs="Arial"/>
          <w:sz w:val="24"/>
          <w:szCs w:val="24"/>
        </w:rPr>
        <w:t xml:space="preserve"> oko vožnje,</w:t>
      </w:r>
      <w:r w:rsidR="00766280">
        <w:rPr>
          <w:rFonts w:ascii="Arial" w:hAnsi="Arial" w:cs="Arial"/>
          <w:sz w:val="24"/>
          <w:szCs w:val="24"/>
        </w:rPr>
        <w:t xml:space="preserve"> ne mogu biti razlogom</w:t>
      </w:r>
      <w:r w:rsidR="00DC45E2">
        <w:rPr>
          <w:rFonts w:ascii="Arial" w:hAnsi="Arial" w:cs="Arial"/>
          <w:sz w:val="24"/>
          <w:szCs w:val="24"/>
        </w:rPr>
        <w:t xml:space="preserve"> fizičkog napada na taksistu.</w:t>
      </w:r>
      <w:r w:rsidR="00A733F5">
        <w:rPr>
          <w:rFonts w:ascii="Arial" w:hAnsi="Arial" w:cs="Arial"/>
          <w:sz w:val="24"/>
          <w:szCs w:val="24"/>
        </w:rPr>
        <w:t xml:space="preserve"> </w:t>
      </w:r>
      <w:r w:rsidR="00454408">
        <w:rPr>
          <w:rFonts w:ascii="Arial" w:hAnsi="Arial" w:cs="Arial"/>
          <w:sz w:val="24"/>
          <w:szCs w:val="24"/>
        </w:rPr>
        <w:t>Iz sadržaja žalbe proizlazi</w:t>
      </w:r>
      <w:r w:rsidR="0024177F">
        <w:rPr>
          <w:rFonts w:ascii="Arial" w:hAnsi="Arial" w:cs="Arial"/>
          <w:sz w:val="24"/>
          <w:szCs w:val="24"/>
        </w:rPr>
        <w:t xml:space="preserve"> i</w:t>
      </w:r>
      <w:r w:rsidR="0041045E">
        <w:rPr>
          <w:rFonts w:ascii="Arial" w:hAnsi="Arial" w:cs="Arial"/>
          <w:sz w:val="24"/>
          <w:szCs w:val="24"/>
        </w:rPr>
        <w:t xml:space="preserve"> da je</w:t>
      </w:r>
      <w:r w:rsidR="0024177F">
        <w:rPr>
          <w:rFonts w:ascii="Arial" w:hAnsi="Arial" w:cs="Arial"/>
          <w:sz w:val="24"/>
          <w:szCs w:val="24"/>
        </w:rPr>
        <w:t xml:space="preserve"> žalitelj</w:t>
      </w:r>
      <w:r w:rsidR="00454408">
        <w:rPr>
          <w:rFonts w:ascii="Arial" w:hAnsi="Arial" w:cs="Arial"/>
          <w:sz w:val="24"/>
          <w:szCs w:val="24"/>
        </w:rPr>
        <w:t xml:space="preserve"> </w:t>
      </w:r>
      <w:r w:rsidR="0041045E">
        <w:rPr>
          <w:rFonts w:ascii="Arial" w:hAnsi="Arial" w:cs="Arial"/>
          <w:sz w:val="24"/>
          <w:szCs w:val="24"/>
        </w:rPr>
        <w:t xml:space="preserve">očito </w:t>
      </w:r>
      <w:r w:rsidR="00454408">
        <w:rPr>
          <w:rFonts w:ascii="Arial" w:hAnsi="Arial" w:cs="Arial"/>
          <w:sz w:val="24"/>
          <w:szCs w:val="24"/>
        </w:rPr>
        <w:t>sada</w:t>
      </w:r>
      <w:r w:rsidR="0024177F">
        <w:rPr>
          <w:rFonts w:ascii="Arial" w:hAnsi="Arial" w:cs="Arial"/>
          <w:sz w:val="24"/>
          <w:szCs w:val="24"/>
        </w:rPr>
        <w:t xml:space="preserve"> svjes</w:t>
      </w:r>
      <w:r w:rsidR="00577986">
        <w:rPr>
          <w:rFonts w:ascii="Arial" w:hAnsi="Arial" w:cs="Arial"/>
          <w:sz w:val="24"/>
          <w:szCs w:val="24"/>
        </w:rPr>
        <w:t>tan pogrešnog postupanja, jer</w:t>
      </w:r>
      <w:r w:rsidR="000D53D7">
        <w:rPr>
          <w:rFonts w:ascii="Arial" w:hAnsi="Arial" w:cs="Arial"/>
          <w:sz w:val="24"/>
          <w:szCs w:val="24"/>
        </w:rPr>
        <w:t xml:space="preserve"> navodi</w:t>
      </w:r>
      <w:r w:rsidR="00577986">
        <w:rPr>
          <w:rFonts w:ascii="Arial" w:hAnsi="Arial" w:cs="Arial"/>
          <w:sz w:val="24"/>
          <w:szCs w:val="24"/>
        </w:rPr>
        <w:t xml:space="preserve"> da žali zbog incidenta i svjestan je da mogao bolje i drugačije reagirati</w:t>
      </w:r>
      <w:r w:rsidR="000D53D7">
        <w:rPr>
          <w:rFonts w:ascii="Arial" w:hAnsi="Arial" w:cs="Arial"/>
          <w:sz w:val="24"/>
          <w:szCs w:val="24"/>
        </w:rPr>
        <w:t xml:space="preserve">, međutim da </w:t>
      </w:r>
      <w:r w:rsidR="0082200E">
        <w:rPr>
          <w:rFonts w:ascii="Arial" w:hAnsi="Arial" w:cs="Arial"/>
          <w:sz w:val="24"/>
          <w:szCs w:val="24"/>
        </w:rPr>
        <w:t>je bio pod utjecajem alkohola</w:t>
      </w:r>
      <w:r w:rsidR="00F27EB4">
        <w:rPr>
          <w:rFonts w:ascii="Arial" w:hAnsi="Arial" w:cs="Arial"/>
          <w:sz w:val="24"/>
          <w:szCs w:val="24"/>
        </w:rPr>
        <w:t xml:space="preserve"> zbog božićnog ručka,</w:t>
      </w:r>
      <w:r w:rsidR="000028A5">
        <w:rPr>
          <w:rFonts w:ascii="Arial" w:hAnsi="Arial" w:cs="Arial"/>
          <w:sz w:val="24"/>
          <w:szCs w:val="24"/>
        </w:rPr>
        <w:t xml:space="preserve"> što ne isključuje</w:t>
      </w:r>
      <w:r w:rsidR="0041045E">
        <w:rPr>
          <w:rFonts w:ascii="Arial" w:hAnsi="Arial" w:cs="Arial"/>
          <w:sz w:val="24"/>
          <w:szCs w:val="24"/>
        </w:rPr>
        <w:t xml:space="preserve"> njegovu</w:t>
      </w:r>
      <w:r w:rsidR="000028A5">
        <w:rPr>
          <w:rFonts w:ascii="Arial" w:hAnsi="Arial" w:cs="Arial"/>
          <w:sz w:val="24"/>
          <w:szCs w:val="24"/>
        </w:rPr>
        <w:t xml:space="preserve"> prekršajnu </w:t>
      </w:r>
      <w:r w:rsidR="00F27EB4">
        <w:rPr>
          <w:rFonts w:ascii="Arial" w:hAnsi="Arial" w:cs="Arial"/>
          <w:sz w:val="24"/>
          <w:szCs w:val="24"/>
        </w:rPr>
        <w:t xml:space="preserve">odgovornost. </w:t>
      </w:r>
    </w:p>
    <w:p w:rsidR="00244979" w:rsidP="00832F1E" w:rsidRDefault="00244979">
      <w:pPr>
        <w:jc w:val="both"/>
        <w:rPr>
          <w:rFonts w:ascii="Arial" w:hAnsi="Arial" w:cs="Arial"/>
          <w:sz w:val="24"/>
          <w:szCs w:val="24"/>
        </w:rPr>
      </w:pPr>
    </w:p>
    <w:p w:rsidRPr="00E76E80" w:rsidR="00581DEB" w:rsidP="00832F1E" w:rsidRDefault="00FA401D">
      <w:pPr>
        <w:jc w:val="both"/>
        <w:rPr>
          <w:rFonts w:ascii="Arial" w:hAnsi="Arial" w:cs="Arial"/>
          <w:sz w:val="24"/>
          <w:szCs w:val="24"/>
        </w:rPr>
      </w:pPr>
      <w:r>
        <w:rPr>
          <w:rFonts w:ascii="Arial" w:hAnsi="Arial" w:cs="Arial"/>
          <w:sz w:val="24"/>
          <w:szCs w:val="24"/>
        </w:rPr>
        <w:t>7.3</w:t>
      </w:r>
      <w:r w:rsidRPr="00ED506E" w:rsidR="00ED506E">
        <w:rPr>
          <w:rFonts w:ascii="Arial" w:hAnsi="Arial" w:cs="Arial"/>
          <w:sz w:val="24"/>
          <w:szCs w:val="24"/>
        </w:rPr>
        <w:t>. Slijedom navedenog, ocjena je ovog suda da žalbeni navodi predstavljaju bezuspješan pokušaj otklanjanja prekršajne odgovornosti te da provedeni dokazi ne ostavljaju dvojbu u pogledu odlučnih činjenica pa nije osnovana žalba okrivljenika zbog pogrešno i nepotpuno utvrđenog činjeničnog stanja</w:t>
      </w:r>
      <w:r w:rsidR="000E0FFD">
        <w:rPr>
          <w:rFonts w:ascii="Arial" w:hAnsi="Arial" w:cs="Arial"/>
          <w:sz w:val="24"/>
          <w:szCs w:val="24"/>
        </w:rPr>
        <w:t xml:space="preserve">. </w:t>
      </w:r>
    </w:p>
    <w:p w:rsidR="00581DEB" w:rsidP="00832F1E" w:rsidRDefault="00581DEB">
      <w:pPr>
        <w:jc w:val="both"/>
        <w:rPr>
          <w:rFonts w:ascii="Arial" w:hAnsi="Arial" w:cs="Arial"/>
          <w:color w:val="FF0000"/>
          <w:sz w:val="24"/>
          <w:szCs w:val="24"/>
        </w:rPr>
      </w:pPr>
    </w:p>
    <w:p w:rsidRPr="00C36EDC" w:rsidR="00364E97" w:rsidP="00832F1E" w:rsidRDefault="00FA401D">
      <w:pPr>
        <w:jc w:val="both"/>
        <w:rPr>
          <w:rFonts w:ascii="Arial" w:hAnsi="Arial" w:cs="Arial"/>
          <w:sz w:val="24"/>
          <w:szCs w:val="24"/>
        </w:rPr>
      </w:pPr>
      <w:r>
        <w:rPr>
          <w:rFonts w:ascii="Arial" w:hAnsi="Arial" w:cs="Arial"/>
          <w:sz w:val="24"/>
          <w:szCs w:val="24"/>
        </w:rPr>
        <w:t>8</w:t>
      </w:r>
      <w:r w:rsidR="00832F1E">
        <w:rPr>
          <w:rFonts w:ascii="Arial" w:hAnsi="Arial" w:cs="Arial"/>
          <w:sz w:val="24"/>
          <w:szCs w:val="24"/>
        </w:rPr>
        <w:t xml:space="preserve">. </w:t>
      </w:r>
      <w:r w:rsidRPr="006320E3" w:rsidR="005C710C">
        <w:rPr>
          <w:rFonts w:ascii="Arial" w:hAnsi="Arial" w:cs="Arial"/>
          <w:sz w:val="24"/>
          <w:szCs w:val="24"/>
        </w:rPr>
        <w:t xml:space="preserve">Razmotrivši odluku o izrečenoj kazni ovaj </w:t>
      </w:r>
      <w:r w:rsidRPr="006320E3" w:rsidR="00000957">
        <w:rPr>
          <w:rFonts w:ascii="Arial" w:hAnsi="Arial" w:cs="Arial"/>
          <w:sz w:val="24"/>
          <w:szCs w:val="24"/>
        </w:rPr>
        <w:t>s</w:t>
      </w:r>
      <w:r w:rsidRPr="006320E3" w:rsidR="005C710C">
        <w:rPr>
          <w:rFonts w:ascii="Arial" w:hAnsi="Arial" w:cs="Arial"/>
          <w:sz w:val="24"/>
          <w:szCs w:val="24"/>
        </w:rPr>
        <w:t>ud smatra da je okrivljeniku za počinje</w:t>
      </w:r>
      <w:r w:rsidRPr="006320E3" w:rsidR="00C94BDD">
        <w:rPr>
          <w:rFonts w:ascii="Arial" w:hAnsi="Arial" w:cs="Arial"/>
          <w:sz w:val="24"/>
          <w:szCs w:val="24"/>
        </w:rPr>
        <w:t>n</w:t>
      </w:r>
      <w:r w:rsidRPr="006320E3" w:rsidR="00E76E80">
        <w:rPr>
          <w:rFonts w:ascii="Arial" w:hAnsi="Arial" w:cs="Arial"/>
          <w:sz w:val="24"/>
          <w:szCs w:val="24"/>
        </w:rPr>
        <w:t>i</w:t>
      </w:r>
      <w:r w:rsidRPr="006320E3" w:rsidR="00C94BDD">
        <w:rPr>
          <w:rFonts w:ascii="Arial" w:hAnsi="Arial" w:cs="Arial"/>
          <w:sz w:val="24"/>
          <w:szCs w:val="24"/>
        </w:rPr>
        <w:t xml:space="preserve"> prekršaj</w:t>
      </w:r>
      <w:r w:rsidR="00C4146E">
        <w:rPr>
          <w:rFonts w:ascii="Arial" w:hAnsi="Arial" w:cs="Arial"/>
          <w:sz w:val="24"/>
          <w:szCs w:val="24"/>
        </w:rPr>
        <w:t xml:space="preserve"> prvostupanjski sud</w:t>
      </w:r>
      <w:r w:rsidRPr="006320E3" w:rsidR="005C710C">
        <w:rPr>
          <w:rFonts w:ascii="Arial" w:hAnsi="Arial" w:cs="Arial"/>
          <w:sz w:val="24"/>
          <w:szCs w:val="24"/>
        </w:rPr>
        <w:t xml:space="preserve"> izrekao odgovarajuću</w:t>
      </w:r>
      <w:r w:rsidR="000E0FFD">
        <w:rPr>
          <w:rFonts w:ascii="Arial" w:hAnsi="Arial" w:cs="Arial"/>
          <w:sz w:val="24"/>
          <w:szCs w:val="24"/>
        </w:rPr>
        <w:t xml:space="preserve"> </w:t>
      </w:r>
      <w:proofErr w:type="spellStart"/>
      <w:r w:rsidR="000E0FFD">
        <w:rPr>
          <w:rFonts w:ascii="Arial" w:hAnsi="Arial" w:cs="Arial"/>
          <w:sz w:val="24"/>
          <w:szCs w:val="24"/>
        </w:rPr>
        <w:t>prekršajnopravnu</w:t>
      </w:r>
      <w:proofErr w:type="spellEnd"/>
      <w:r w:rsidR="000E0FFD">
        <w:rPr>
          <w:rFonts w:ascii="Arial" w:hAnsi="Arial" w:cs="Arial"/>
          <w:sz w:val="24"/>
          <w:szCs w:val="24"/>
        </w:rPr>
        <w:t xml:space="preserve"> sankciju,</w:t>
      </w:r>
      <w:r w:rsidRPr="006320E3" w:rsidR="005C710C">
        <w:rPr>
          <w:rFonts w:ascii="Arial" w:hAnsi="Arial" w:cs="Arial"/>
          <w:sz w:val="24"/>
          <w:szCs w:val="24"/>
        </w:rPr>
        <w:t xml:space="preserve"> pravilno utvrdivši sve okolnosti koje, u smislu općeg pravila o izboru vrste i mjere kazne iz članka 36. Prekršajnog zakona, utječu na vrstu i mjeru kazne</w:t>
      </w:r>
      <w:r>
        <w:rPr>
          <w:rFonts w:ascii="Arial" w:hAnsi="Arial" w:cs="Arial"/>
          <w:sz w:val="24"/>
          <w:szCs w:val="24"/>
        </w:rPr>
        <w:t>.</w:t>
      </w:r>
      <w:r w:rsidR="000E0FFD">
        <w:rPr>
          <w:rFonts w:ascii="Arial" w:hAnsi="Arial" w:cs="Arial"/>
          <w:sz w:val="24"/>
          <w:szCs w:val="24"/>
        </w:rPr>
        <w:t xml:space="preserve"> </w:t>
      </w:r>
      <w:r w:rsidRPr="006320E3" w:rsidR="000C1120">
        <w:rPr>
          <w:rFonts w:ascii="Arial" w:hAnsi="Arial" w:cs="Arial"/>
          <w:sz w:val="24"/>
          <w:szCs w:val="24"/>
        </w:rPr>
        <w:t>Za</w:t>
      </w:r>
      <w:r w:rsidRPr="006320E3" w:rsidR="00CC3172">
        <w:rPr>
          <w:rFonts w:ascii="Arial" w:hAnsi="Arial" w:cs="Arial"/>
          <w:sz w:val="24"/>
          <w:szCs w:val="24"/>
        </w:rPr>
        <w:t xml:space="preserve"> predmet</w:t>
      </w:r>
      <w:r w:rsidRPr="006320E3" w:rsidR="009B705C">
        <w:rPr>
          <w:rFonts w:ascii="Arial" w:hAnsi="Arial" w:cs="Arial"/>
          <w:sz w:val="24"/>
          <w:szCs w:val="24"/>
        </w:rPr>
        <w:t>no</w:t>
      </w:r>
      <w:r w:rsidRPr="006320E3" w:rsidR="00CC3172">
        <w:rPr>
          <w:rFonts w:ascii="Arial" w:hAnsi="Arial" w:cs="Arial"/>
          <w:sz w:val="24"/>
          <w:szCs w:val="24"/>
        </w:rPr>
        <w:t xml:space="preserve"> djel</w:t>
      </w:r>
      <w:r w:rsidRPr="006320E3" w:rsidR="009B705C">
        <w:rPr>
          <w:rFonts w:ascii="Arial" w:hAnsi="Arial" w:cs="Arial"/>
          <w:sz w:val="24"/>
          <w:szCs w:val="24"/>
        </w:rPr>
        <w:t>o</w:t>
      </w:r>
      <w:r w:rsidRPr="006320E3" w:rsidR="00CC3172">
        <w:rPr>
          <w:rFonts w:ascii="Arial" w:hAnsi="Arial" w:cs="Arial"/>
          <w:sz w:val="24"/>
          <w:szCs w:val="24"/>
        </w:rPr>
        <w:t xml:space="preserve"> posebnim zakon</w:t>
      </w:r>
      <w:r w:rsidRPr="006320E3" w:rsidR="009B705C">
        <w:rPr>
          <w:rFonts w:ascii="Arial" w:hAnsi="Arial" w:cs="Arial"/>
          <w:sz w:val="24"/>
          <w:szCs w:val="24"/>
        </w:rPr>
        <w:t>om propisana je</w:t>
      </w:r>
      <w:r w:rsidRPr="006320E3" w:rsidR="00CC3172">
        <w:rPr>
          <w:rFonts w:ascii="Arial" w:hAnsi="Arial" w:cs="Arial"/>
          <w:sz w:val="24"/>
          <w:szCs w:val="24"/>
        </w:rPr>
        <w:t xml:space="preserve"> novčana kazna o</w:t>
      </w:r>
      <w:r w:rsidRPr="006320E3" w:rsidR="003E5529">
        <w:rPr>
          <w:rFonts w:ascii="Arial" w:hAnsi="Arial" w:cs="Arial"/>
          <w:sz w:val="24"/>
          <w:szCs w:val="24"/>
        </w:rPr>
        <w:t>d 700,00 do 4.000,00 eura ili kazna zatvora do 30 dana</w:t>
      </w:r>
      <w:r w:rsidRPr="006320E3" w:rsidR="00CE66B3">
        <w:rPr>
          <w:rFonts w:ascii="Arial" w:hAnsi="Arial" w:cs="Arial"/>
          <w:sz w:val="24"/>
          <w:szCs w:val="24"/>
        </w:rPr>
        <w:t>, pa</w:t>
      </w:r>
      <w:r w:rsidRPr="006320E3" w:rsidR="006E15BB">
        <w:rPr>
          <w:rFonts w:ascii="Arial" w:hAnsi="Arial" w:cs="Arial"/>
          <w:sz w:val="24"/>
          <w:szCs w:val="24"/>
        </w:rPr>
        <w:t xml:space="preserve"> je</w:t>
      </w:r>
      <w:r w:rsidRPr="006320E3" w:rsidR="00CE66B3">
        <w:rPr>
          <w:rFonts w:ascii="Arial" w:hAnsi="Arial" w:cs="Arial"/>
          <w:sz w:val="24"/>
          <w:szCs w:val="24"/>
        </w:rPr>
        <w:t xml:space="preserve"> suprotno tvrdnji žalitelja</w:t>
      </w:r>
      <w:r w:rsidRPr="006320E3" w:rsidR="006E15BB">
        <w:rPr>
          <w:rFonts w:ascii="Arial" w:hAnsi="Arial" w:cs="Arial"/>
          <w:sz w:val="24"/>
          <w:szCs w:val="24"/>
        </w:rPr>
        <w:t>,</w:t>
      </w:r>
      <w:r w:rsidRPr="006320E3" w:rsidR="00CE66B3">
        <w:rPr>
          <w:rFonts w:ascii="Arial" w:hAnsi="Arial" w:cs="Arial"/>
          <w:sz w:val="24"/>
          <w:szCs w:val="24"/>
        </w:rPr>
        <w:t xml:space="preserve"> prvostupanjski sud</w:t>
      </w:r>
      <w:r w:rsidR="00593428">
        <w:rPr>
          <w:rFonts w:ascii="Arial" w:hAnsi="Arial" w:cs="Arial"/>
          <w:sz w:val="24"/>
          <w:szCs w:val="24"/>
        </w:rPr>
        <w:t xml:space="preserve"> za</w:t>
      </w:r>
      <w:r w:rsidRPr="006320E3" w:rsidR="00CE66B3">
        <w:rPr>
          <w:rFonts w:ascii="Arial" w:hAnsi="Arial" w:cs="Arial"/>
          <w:sz w:val="24"/>
          <w:szCs w:val="24"/>
        </w:rPr>
        <w:t xml:space="preserve"> počinjen</w:t>
      </w:r>
      <w:r w:rsidRPr="006320E3" w:rsidR="009B705C">
        <w:rPr>
          <w:rFonts w:ascii="Arial" w:hAnsi="Arial" w:cs="Arial"/>
          <w:sz w:val="24"/>
          <w:szCs w:val="24"/>
        </w:rPr>
        <w:t>i</w:t>
      </w:r>
      <w:r w:rsidRPr="006320E3" w:rsidR="00CE66B3">
        <w:rPr>
          <w:rFonts w:ascii="Arial" w:hAnsi="Arial" w:cs="Arial"/>
          <w:sz w:val="24"/>
          <w:szCs w:val="24"/>
        </w:rPr>
        <w:t xml:space="preserve"> prekršaj</w:t>
      </w:r>
      <w:r>
        <w:rPr>
          <w:rFonts w:ascii="Arial" w:hAnsi="Arial" w:cs="Arial"/>
          <w:sz w:val="24"/>
          <w:szCs w:val="24"/>
        </w:rPr>
        <w:t xml:space="preserve"> opravdano</w:t>
      </w:r>
      <w:r w:rsidRPr="006320E3" w:rsidR="000E07FF">
        <w:rPr>
          <w:rFonts w:ascii="Arial" w:hAnsi="Arial" w:cs="Arial"/>
          <w:sz w:val="24"/>
          <w:szCs w:val="24"/>
        </w:rPr>
        <w:t xml:space="preserve"> izrekao</w:t>
      </w:r>
      <w:r w:rsidRPr="006320E3" w:rsidR="00F24919">
        <w:rPr>
          <w:rFonts w:ascii="Arial" w:hAnsi="Arial" w:cs="Arial"/>
          <w:sz w:val="24"/>
          <w:szCs w:val="24"/>
        </w:rPr>
        <w:t xml:space="preserve"> strož</w:t>
      </w:r>
      <w:r>
        <w:rPr>
          <w:rFonts w:ascii="Arial" w:hAnsi="Arial" w:cs="Arial"/>
          <w:sz w:val="24"/>
          <w:szCs w:val="24"/>
        </w:rPr>
        <w:t>u</w:t>
      </w:r>
      <w:r w:rsidRPr="006320E3" w:rsidR="00F24919">
        <w:rPr>
          <w:rFonts w:ascii="Arial" w:hAnsi="Arial" w:cs="Arial"/>
          <w:sz w:val="24"/>
          <w:szCs w:val="24"/>
        </w:rPr>
        <w:t xml:space="preserve"> vrst</w:t>
      </w:r>
      <w:r>
        <w:rPr>
          <w:rFonts w:ascii="Arial" w:hAnsi="Arial" w:cs="Arial"/>
          <w:sz w:val="24"/>
          <w:szCs w:val="24"/>
        </w:rPr>
        <w:t>u</w:t>
      </w:r>
      <w:r w:rsidRPr="006320E3" w:rsidR="00F24919">
        <w:rPr>
          <w:rFonts w:ascii="Arial" w:hAnsi="Arial" w:cs="Arial"/>
          <w:sz w:val="24"/>
          <w:szCs w:val="24"/>
        </w:rPr>
        <w:t xml:space="preserve"> kazne</w:t>
      </w:r>
      <w:r>
        <w:rPr>
          <w:rFonts w:ascii="Arial" w:hAnsi="Arial" w:cs="Arial"/>
          <w:sz w:val="24"/>
          <w:szCs w:val="24"/>
        </w:rPr>
        <w:t xml:space="preserve"> unutar </w:t>
      </w:r>
      <w:r>
        <w:rPr>
          <w:rFonts w:ascii="Arial" w:hAnsi="Arial" w:cs="Arial"/>
          <w:sz w:val="24"/>
          <w:szCs w:val="24"/>
        </w:rPr>
        <w:lastRenderedPageBreak/>
        <w:t>popisanog raspona,</w:t>
      </w:r>
      <w:r w:rsidRPr="006320E3" w:rsidR="00CE28C9">
        <w:rPr>
          <w:rFonts w:ascii="Arial" w:hAnsi="Arial" w:cs="Arial"/>
          <w:sz w:val="24"/>
          <w:szCs w:val="24"/>
        </w:rPr>
        <w:t xml:space="preserve"> razmjerno</w:t>
      </w:r>
      <w:r w:rsidRPr="006320E3" w:rsidR="007320E4">
        <w:rPr>
          <w:rFonts w:ascii="Arial" w:hAnsi="Arial" w:cs="Arial"/>
          <w:sz w:val="24"/>
          <w:szCs w:val="24"/>
        </w:rPr>
        <w:t xml:space="preserve"> pravilno cijenjenim</w:t>
      </w:r>
      <w:r w:rsidRPr="006320E3" w:rsidR="00CE28C9">
        <w:rPr>
          <w:rFonts w:ascii="Arial" w:hAnsi="Arial" w:cs="Arial"/>
          <w:sz w:val="24"/>
          <w:szCs w:val="24"/>
        </w:rPr>
        <w:t xml:space="preserve"> okolnostima od utjecaja na kaznu</w:t>
      </w:r>
      <w:r w:rsidR="005A19D6">
        <w:rPr>
          <w:rFonts w:ascii="Arial" w:hAnsi="Arial" w:cs="Arial"/>
          <w:sz w:val="24"/>
          <w:szCs w:val="24"/>
        </w:rPr>
        <w:t xml:space="preserve">. </w:t>
      </w:r>
      <w:r w:rsidRPr="006320E3" w:rsidR="005C710C">
        <w:t xml:space="preserve"> </w:t>
      </w:r>
      <w:r w:rsidRPr="006320E3" w:rsidR="00202332">
        <w:rPr>
          <w:rFonts w:ascii="Arial" w:hAnsi="Arial" w:cs="Arial"/>
          <w:sz w:val="24"/>
          <w:szCs w:val="24"/>
        </w:rPr>
        <w:t>P</w:t>
      </w:r>
      <w:r w:rsidRPr="006320E3" w:rsidR="00170F40">
        <w:rPr>
          <w:rFonts w:ascii="Arial" w:hAnsi="Arial" w:cs="Arial"/>
          <w:sz w:val="24"/>
          <w:szCs w:val="24"/>
        </w:rPr>
        <w:t>rema ocjeni ovog suda</w:t>
      </w:r>
      <w:r w:rsidRPr="006320E3" w:rsidR="004735CA">
        <w:rPr>
          <w:rFonts w:ascii="Arial" w:hAnsi="Arial" w:cs="Arial"/>
          <w:sz w:val="24"/>
          <w:szCs w:val="24"/>
        </w:rPr>
        <w:t xml:space="preserve"> </w:t>
      </w:r>
      <w:r w:rsidRPr="006320E3" w:rsidR="005C710C">
        <w:rPr>
          <w:rFonts w:ascii="Arial" w:hAnsi="Arial" w:cs="Arial"/>
          <w:sz w:val="24"/>
          <w:szCs w:val="24"/>
        </w:rPr>
        <w:t xml:space="preserve">izrečena </w:t>
      </w:r>
      <w:r w:rsidRPr="006320E3" w:rsidR="00994D76">
        <w:rPr>
          <w:rFonts w:ascii="Arial" w:hAnsi="Arial" w:cs="Arial"/>
          <w:sz w:val="24"/>
          <w:szCs w:val="24"/>
        </w:rPr>
        <w:t>kazna</w:t>
      </w:r>
      <w:r>
        <w:rPr>
          <w:rFonts w:ascii="Arial" w:hAnsi="Arial" w:cs="Arial"/>
          <w:sz w:val="24"/>
          <w:szCs w:val="24"/>
        </w:rPr>
        <w:t xml:space="preserve"> zatvora u trajanju 15 dana</w:t>
      </w:r>
      <w:r w:rsidRPr="006320E3" w:rsidR="005C710C">
        <w:rPr>
          <w:rFonts w:ascii="Arial" w:hAnsi="Arial" w:cs="Arial"/>
          <w:sz w:val="24"/>
          <w:szCs w:val="24"/>
        </w:rPr>
        <w:t xml:space="preserve"> nije prestroga</w:t>
      </w:r>
      <w:r w:rsidRPr="006320E3" w:rsidR="00EC151B">
        <w:rPr>
          <w:rFonts w:ascii="Arial" w:hAnsi="Arial" w:cs="Arial"/>
          <w:sz w:val="24"/>
          <w:szCs w:val="24"/>
        </w:rPr>
        <w:t xml:space="preserve"> </w:t>
      </w:r>
      <w:r w:rsidR="005A19D6">
        <w:rPr>
          <w:rFonts w:ascii="Arial" w:hAnsi="Arial" w:cs="Arial"/>
          <w:sz w:val="24"/>
          <w:szCs w:val="24"/>
        </w:rPr>
        <w:t>i</w:t>
      </w:r>
      <w:r w:rsidRPr="006320E3" w:rsidR="005C710C">
        <w:rPr>
          <w:rFonts w:ascii="Arial" w:hAnsi="Arial" w:cs="Arial"/>
          <w:sz w:val="24"/>
          <w:szCs w:val="24"/>
        </w:rPr>
        <w:t xml:space="preserve"> od strane prvostupanjskog suda</w:t>
      </w:r>
      <w:r w:rsidR="005A19D6">
        <w:rPr>
          <w:rFonts w:ascii="Arial" w:hAnsi="Arial" w:cs="Arial"/>
          <w:sz w:val="24"/>
          <w:szCs w:val="24"/>
        </w:rPr>
        <w:t xml:space="preserve"> </w:t>
      </w:r>
      <w:r w:rsidRPr="006320E3" w:rsidR="005C710C">
        <w:rPr>
          <w:rFonts w:ascii="Arial" w:hAnsi="Arial" w:cs="Arial"/>
          <w:sz w:val="24"/>
          <w:szCs w:val="24"/>
        </w:rPr>
        <w:t>zadovoljavajuće</w:t>
      </w:r>
      <w:r w:rsidR="005A19D6">
        <w:rPr>
          <w:rFonts w:ascii="Arial" w:hAnsi="Arial" w:cs="Arial"/>
          <w:sz w:val="24"/>
          <w:szCs w:val="24"/>
        </w:rPr>
        <w:t xml:space="preserve"> je</w:t>
      </w:r>
      <w:r w:rsidRPr="006320E3" w:rsidR="005C710C">
        <w:rPr>
          <w:rFonts w:ascii="Arial" w:hAnsi="Arial" w:cs="Arial"/>
          <w:sz w:val="24"/>
          <w:szCs w:val="24"/>
        </w:rPr>
        <w:t xml:space="preserve"> obrazložena</w:t>
      </w:r>
      <w:r w:rsidRPr="006320E3" w:rsidR="005505F4">
        <w:rPr>
          <w:rFonts w:ascii="Arial" w:hAnsi="Arial" w:cs="Arial"/>
          <w:sz w:val="24"/>
          <w:szCs w:val="24"/>
        </w:rPr>
        <w:t>, pa takvo</w:t>
      </w:r>
      <w:r w:rsidRPr="006320E3" w:rsidR="005C710C">
        <w:rPr>
          <w:rFonts w:ascii="Arial" w:hAnsi="Arial" w:cs="Arial"/>
          <w:sz w:val="24"/>
          <w:szCs w:val="24"/>
        </w:rPr>
        <w:t xml:space="preserve"> obrazloženje prihvaća i ovaj </w:t>
      </w:r>
      <w:r w:rsidRPr="006320E3" w:rsidR="00000957">
        <w:rPr>
          <w:rFonts w:ascii="Arial" w:hAnsi="Arial" w:cs="Arial"/>
          <w:sz w:val="24"/>
          <w:szCs w:val="24"/>
        </w:rPr>
        <w:t>s</w:t>
      </w:r>
      <w:r w:rsidRPr="006320E3" w:rsidR="005C710C">
        <w:rPr>
          <w:rFonts w:ascii="Arial" w:hAnsi="Arial" w:cs="Arial"/>
          <w:sz w:val="24"/>
          <w:szCs w:val="24"/>
        </w:rPr>
        <w:t>ud</w:t>
      </w:r>
      <w:r>
        <w:rPr>
          <w:rFonts w:ascii="Arial" w:hAnsi="Arial" w:cs="Arial"/>
          <w:sz w:val="24"/>
          <w:szCs w:val="24"/>
        </w:rPr>
        <w:t>, smatrajući da je kazna</w:t>
      </w:r>
      <w:r w:rsidR="001D1BCF">
        <w:rPr>
          <w:rFonts w:ascii="Arial" w:hAnsi="Arial" w:cs="Arial"/>
          <w:sz w:val="24"/>
          <w:szCs w:val="24"/>
        </w:rPr>
        <w:t xml:space="preserve"> razmjerna </w:t>
      </w:r>
      <w:r w:rsidRPr="006320E3" w:rsidR="005C710C">
        <w:rPr>
          <w:rFonts w:ascii="Arial" w:hAnsi="Arial" w:cs="Arial"/>
          <w:sz w:val="24"/>
          <w:szCs w:val="24"/>
        </w:rPr>
        <w:t>okolnostima počinj</w:t>
      </w:r>
      <w:r w:rsidRPr="006320E3" w:rsidR="00133A40">
        <w:rPr>
          <w:rFonts w:ascii="Arial" w:hAnsi="Arial" w:cs="Arial"/>
          <w:sz w:val="24"/>
          <w:szCs w:val="24"/>
        </w:rPr>
        <w:t>en</w:t>
      </w:r>
      <w:r w:rsidRPr="006320E3" w:rsidR="00195033">
        <w:rPr>
          <w:rFonts w:ascii="Arial" w:hAnsi="Arial" w:cs="Arial"/>
          <w:sz w:val="24"/>
          <w:szCs w:val="24"/>
        </w:rPr>
        <w:t>og</w:t>
      </w:r>
      <w:r w:rsidRPr="006320E3" w:rsidR="005C710C">
        <w:rPr>
          <w:rFonts w:ascii="Arial" w:hAnsi="Arial" w:cs="Arial"/>
          <w:sz w:val="24"/>
          <w:szCs w:val="24"/>
        </w:rPr>
        <w:t xml:space="preserve"> prekršaja,</w:t>
      </w:r>
      <w:r w:rsidRPr="006320E3" w:rsidR="00775826">
        <w:rPr>
          <w:rFonts w:ascii="Arial" w:hAnsi="Arial" w:cs="Arial"/>
          <w:sz w:val="24"/>
          <w:szCs w:val="24"/>
        </w:rPr>
        <w:t xml:space="preserve"> </w:t>
      </w:r>
      <w:r w:rsidRPr="006320E3" w:rsidR="004B34FC">
        <w:rPr>
          <w:rFonts w:ascii="Arial" w:hAnsi="Arial" w:cs="Arial"/>
          <w:sz w:val="24"/>
          <w:szCs w:val="24"/>
        </w:rPr>
        <w:t>težini</w:t>
      </w:r>
      <w:r w:rsidR="00D43FAB">
        <w:rPr>
          <w:rFonts w:ascii="Arial" w:hAnsi="Arial" w:cs="Arial"/>
          <w:sz w:val="24"/>
          <w:szCs w:val="24"/>
        </w:rPr>
        <w:t xml:space="preserve"> i pogibeljnosti</w:t>
      </w:r>
      <w:r w:rsidRPr="006320E3" w:rsidR="004B34FC">
        <w:rPr>
          <w:rFonts w:ascii="Arial" w:hAnsi="Arial" w:cs="Arial"/>
          <w:sz w:val="24"/>
          <w:szCs w:val="24"/>
        </w:rPr>
        <w:t xml:space="preserve"> djela </w:t>
      </w:r>
      <w:r w:rsidRPr="006320E3" w:rsidR="00885FCF">
        <w:rPr>
          <w:rFonts w:ascii="Arial" w:hAnsi="Arial" w:cs="Arial"/>
          <w:sz w:val="24"/>
          <w:szCs w:val="24"/>
        </w:rPr>
        <w:t>(</w:t>
      </w:r>
      <w:r w:rsidRPr="006320E3" w:rsidR="00042D5E">
        <w:rPr>
          <w:rFonts w:ascii="Arial" w:hAnsi="Arial" w:cs="Arial"/>
          <w:sz w:val="24"/>
          <w:szCs w:val="24"/>
        </w:rPr>
        <w:t xml:space="preserve">s obzirom </w:t>
      </w:r>
      <w:r w:rsidRPr="006320E3" w:rsidR="00953B76">
        <w:rPr>
          <w:rFonts w:ascii="Arial" w:hAnsi="Arial" w:cs="Arial"/>
          <w:sz w:val="24"/>
          <w:szCs w:val="24"/>
        </w:rPr>
        <w:t>na</w:t>
      </w:r>
      <w:r w:rsidRPr="006320E3" w:rsidR="00042D5E">
        <w:rPr>
          <w:rFonts w:ascii="Arial" w:hAnsi="Arial" w:cs="Arial"/>
          <w:sz w:val="24"/>
          <w:szCs w:val="24"/>
        </w:rPr>
        <w:t xml:space="preserve"> količinu</w:t>
      </w:r>
      <w:r w:rsidRPr="006320E3" w:rsidR="004B34FC">
        <w:rPr>
          <w:rFonts w:ascii="Arial" w:hAnsi="Arial" w:cs="Arial"/>
          <w:sz w:val="24"/>
          <w:szCs w:val="24"/>
        </w:rPr>
        <w:t xml:space="preserve"> protupravnog ponašanja</w:t>
      </w:r>
      <w:r w:rsidR="00836FA4">
        <w:rPr>
          <w:rFonts w:ascii="Arial" w:hAnsi="Arial" w:cs="Arial"/>
          <w:sz w:val="24"/>
          <w:szCs w:val="24"/>
        </w:rPr>
        <w:t>, način</w:t>
      </w:r>
      <w:r w:rsidRPr="006320E3" w:rsidR="00646A62">
        <w:rPr>
          <w:rFonts w:ascii="Arial" w:hAnsi="Arial" w:cs="Arial"/>
          <w:sz w:val="24"/>
          <w:szCs w:val="24"/>
        </w:rPr>
        <w:t xml:space="preserve"> izvršenja</w:t>
      </w:r>
      <w:r w:rsidRPr="006320E3" w:rsidR="008C0A55">
        <w:rPr>
          <w:rFonts w:ascii="Arial" w:hAnsi="Arial" w:cs="Arial"/>
          <w:sz w:val="24"/>
          <w:szCs w:val="24"/>
        </w:rPr>
        <w:t>,</w:t>
      </w:r>
      <w:r w:rsidRPr="006320E3" w:rsidR="00953B76">
        <w:rPr>
          <w:rFonts w:ascii="Arial" w:hAnsi="Arial" w:cs="Arial"/>
          <w:sz w:val="24"/>
          <w:szCs w:val="24"/>
        </w:rPr>
        <w:t xml:space="preserve"> </w:t>
      </w:r>
      <w:r w:rsidR="00B1246E">
        <w:rPr>
          <w:rFonts w:ascii="Arial" w:hAnsi="Arial" w:cs="Arial"/>
          <w:sz w:val="24"/>
          <w:szCs w:val="24"/>
        </w:rPr>
        <w:t>bezrazložan</w:t>
      </w:r>
      <w:r w:rsidRPr="006320E3" w:rsidR="00F75E91">
        <w:rPr>
          <w:rFonts w:ascii="Arial" w:hAnsi="Arial" w:cs="Arial"/>
          <w:sz w:val="24"/>
          <w:szCs w:val="24"/>
        </w:rPr>
        <w:t xml:space="preserve"> </w:t>
      </w:r>
      <w:r w:rsidRPr="006320E3" w:rsidR="00581D4B">
        <w:rPr>
          <w:rFonts w:ascii="Arial" w:hAnsi="Arial" w:cs="Arial"/>
          <w:sz w:val="24"/>
          <w:szCs w:val="24"/>
        </w:rPr>
        <w:t>fizički napad i ozljeđiv</w:t>
      </w:r>
      <w:r w:rsidRPr="006320E3" w:rsidR="00AA7828">
        <w:rPr>
          <w:rFonts w:ascii="Arial" w:hAnsi="Arial" w:cs="Arial"/>
          <w:sz w:val="24"/>
          <w:szCs w:val="24"/>
        </w:rPr>
        <w:t>anje</w:t>
      </w:r>
      <w:r w:rsidRPr="006320E3" w:rsidR="007562B0">
        <w:rPr>
          <w:rFonts w:ascii="Arial" w:hAnsi="Arial" w:cs="Arial"/>
          <w:sz w:val="24"/>
          <w:szCs w:val="24"/>
        </w:rPr>
        <w:t xml:space="preserve"> osobe</w:t>
      </w:r>
      <w:r w:rsidRPr="006320E3" w:rsidR="009B336D">
        <w:rPr>
          <w:rFonts w:ascii="Arial" w:hAnsi="Arial" w:cs="Arial"/>
          <w:sz w:val="24"/>
          <w:szCs w:val="24"/>
        </w:rPr>
        <w:t xml:space="preserve"> u</w:t>
      </w:r>
      <w:r w:rsidRPr="006320E3" w:rsidR="007562B0">
        <w:rPr>
          <w:rFonts w:ascii="Arial" w:hAnsi="Arial" w:cs="Arial"/>
          <w:sz w:val="24"/>
          <w:szCs w:val="24"/>
        </w:rPr>
        <w:t xml:space="preserve"> obavljanju poslova</w:t>
      </w:r>
      <w:r w:rsidR="00B1246E">
        <w:rPr>
          <w:rFonts w:ascii="Arial" w:hAnsi="Arial" w:cs="Arial"/>
          <w:sz w:val="24"/>
          <w:szCs w:val="24"/>
        </w:rPr>
        <w:t xml:space="preserve"> </w:t>
      </w:r>
      <w:r w:rsidR="00FA7507">
        <w:rPr>
          <w:rFonts w:ascii="Arial" w:hAnsi="Arial" w:cs="Arial"/>
          <w:sz w:val="24"/>
          <w:szCs w:val="24"/>
        </w:rPr>
        <w:t>službe</w:t>
      </w:r>
      <w:r w:rsidRPr="006320E3" w:rsidR="007562B0">
        <w:rPr>
          <w:rFonts w:ascii="Arial" w:hAnsi="Arial" w:cs="Arial"/>
          <w:sz w:val="24"/>
          <w:szCs w:val="24"/>
        </w:rPr>
        <w:t>)</w:t>
      </w:r>
      <w:r w:rsidRPr="006320E3" w:rsidR="00195033">
        <w:rPr>
          <w:rFonts w:ascii="Arial" w:hAnsi="Arial" w:cs="Arial"/>
          <w:sz w:val="24"/>
          <w:szCs w:val="24"/>
        </w:rPr>
        <w:t xml:space="preserve"> </w:t>
      </w:r>
      <w:r w:rsidRPr="006320E3" w:rsidR="00282C62">
        <w:rPr>
          <w:rFonts w:ascii="Arial" w:hAnsi="Arial" w:cs="Arial"/>
          <w:sz w:val="24"/>
          <w:szCs w:val="24"/>
        </w:rPr>
        <w:t>kao i</w:t>
      </w:r>
      <w:r w:rsidRPr="006320E3" w:rsidR="005C710C">
        <w:rPr>
          <w:rFonts w:ascii="Arial" w:hAnsi="Arial" w:cs="Arial"/>
          <w:sz w:val="24"/>
          <w:szCs w:val="24"/>
        </w:rPr>
        <w:t xml:space="preserve"> svim vidovima zakonske svrhe kažnjavanja</w:t>
      </w:r>
      <w:r w:rsidRPr="006320E3" w:rsidR="004A6F1E">
        <w:rPr>
          <w:rFonts w:ascii="Arial" w:hAnsi="Arial" w:cs="Arial"/>
          <w:sz w:val="24"/>
          <w:szCs w:val="24"/>
        </w:rPr>
        <w:t>.</w:t>
      </w:r>
      <w:r w:rsidRPr="006320E3" w:rsidR="0004293D">
        <w:rPr>
          <w:rFonts w:ascii="Arial" w:hAnsi="Arial" w:cs="Arial"/>
          <w:sz w:val="24"/>
          <w:szCs w:val="24"/>
        </w:rPr>
        <w:t xml:space="preserve"> </w:t>
      </w:r>
      <w:r w:rsidRPr="006320E3" w:rsidR="0001005A">
        <w:rPr>
          <w:rFonts w:ascii="Arial" w:hAnsi="Arial" w:cs="Arial"/>
          <w:sz w:val="24"/>
          <w:szCs w:val="24"/>
        </w:rPr>
        <w:t>S obzirom na navedeno</w:t>
      </w:r>
      <w:r w:rsidR="001D1BCF">
        <w:rPr>
          <w:rFonts w:ascii="Arial" w:hAnsi="Arial" w:cs="Arial"/>
          <w:sz w:val="24"/>
          <w:szCs w:val="24"/>
        </w:rPr>
        <w:t xml:space="preserve"> te da</w:t>
      </w:r>
      <w:r w:rsidRPr="006320E3" w:rsidR="00734D4B">
        <w:rPr>
          <w:rFonts w:ascii="Arial" w:hAnsi="Arial" w:cs="Arial"/>
          <w:sz w:val="24"/>
          <w:szCs w:val="24"/>
        </w:rPr>
        <w:t xml:space="preserve"> su vrlo izraženi zahtjevi generalno preventivnog djelovanja</w:t>
      </w:r>
      <w:r w:rsidRPr="006320E3" w:rsidR="003953A9">
        <w:rPr>
          <w:rFonts w:ascii="Arial" w:hAnsi="Arial" w:cs="Arial"/>
          <w:sz w:val="24"/>
          <w:szCs w:val="24"/>
        </w:rPr>
        <w:t xml:space="preserve"> i</w:t>
      </w:r>
      <w:r w:rsidRPr="006320E3" w:rsidR="0001005A">
        <w:rPr>
          <w:rFonts w:ascii="Arial" w:hAnsi="Arial" w:cs="Arial"/>
          <w:sz w:val="24"/>
          <w:szCs w:val="24"/>
        </w:rPr>
        <w:t xml:space="preserve"> </w:t>
      </w:r>
      <w:r w:rsidRPr="006320E3" w:rsidR="005C710C">
        <w:rPr>
          <w:rFonts w:ascii="Arial" w:hAnsi="Arial" w:cs="Arial"/>
          <w:sz w:val="24"/>
          <w:szCs w:val="24"/>
        </w:rPr>
        <w:t xml:space="preserve">po mišljenju ovog </w:t>
      </w:r>
      <w:r w:rsidRPr="006320E3" w:rsidR="000D2800">
        <w:rPr>
          <w:rFonts w:ascii="Arial" w:hAnsi="Arial" w:cs="Arial"/>
          <w:sz w:val="24"/>
          <w:szCs w:val="24"/>
        </w:rPr>
        <w:t>s</w:t>
      </w:r>
      <w:r w:rsidRPr="006320E3" w:rsidR="005C710C">
        <w:rPr>
          <w:rFonts w:ascii="Arial" w:hAnsi="Arial" w:cs="Arial"/>
          <w:sz w:val="24"/>
          <w:szCs w:val="24"/>
        </w:rPr>
        <w:t>uda,</w:t>
      </w:r>
      <w:r w:rsidRPr="006320E3" w:rsidR="0024463B">
        <w:rPr>
          <w:rFonts w:ascii="Arial" w:hAnsi="Arial" w:cs="Arial"/>
          <w:sz w:val="24"/>
          <w:szCs w:val="24"/>
        </w:rPr>
        <w:t xml:space="preserve"> izrečena kazna </w:t>
      </w:r>
      <w:r w:rsidRPr="006320E3" w:rsidR="00B340A3">
        <w:rPr>
          <w:rFonts w:ascii="Arial" w:hAnsi="Arial" w:cs="Arial"/>
          <w:sz w:val="24"/>
          <w:szCs w:val="24"/>
        </w:rPr>
        <w:t>zatvora u svemu je</w:t>
      </w:r>
      <w:r w:rsidRPr="006320E3" w:rsidR="00D05C4C">
        <w:rPr>
          <w:rFonts w:ascii="Arial" w:hAnsi="Arial" w:cs="Arial"/>
          <w:sz w:val="24"/>
          <w:szCs w:val="24"/>
        </w:rPr>
        <w:t xml:space="preserve"> primjerena</w:t>
      </w:r>
      <w:r w:rsidRPr="006320E3" w:rsidR="0024463B">
        <w:rPr>
          <w:rFonts w:ascii="Arial" w:hAnsi="Arial" w:cs="Arial"/>
          <w:sz w:val="24"/>
          <w:szCs w:val="24"/>
        </w:rPr>
        <w:t xml:space="preserve"> za</w:t>
      </w:r>
      <w:r w:rsidRPr="006320E3" w:rsidR="005C710C">
        <w:rPr>
          <w:rFonts w:ascii="Arial" w:hAnsi="Arial" w:cs="Arial"/>
          <w:sz w:val="24"/>
          <w:szCs w:val="24"/>
        </w:rPr>
        <w:t xml:space="preserve"> ostvari</w:t>
      </w:r>
      <w:r w:rsidRPr="006320E3" w:rsidR="0024463B">
        <w:rPr>
          <w:rFonts w:ascii="Arial" w:hAnsi="Arial" w:cs="Arial"/>
          <w:sz w:val="24"/>
          <w:szCs w:val="24"/>
        </w:rPr>
        <w:t>vanje</w:t>
      </w:r>
      <w:r w:rsidRPr="006320E3" w:rsidR="005C710C">
        <w:rPr>
          <w:rFonts w:ascii="Arial" w:hAnsi="Arial" w:cs="Arial"/>
          <w:sz w:val="24"/>
          <w:szCs w:val="24"/>
        </w:rPr>
        <w:t xml:space="preserve"> opć</w:t>
      </w:r>
      <w:r w:rsidRPr="006320E3" w:rsidR="0050326A">
        <w:rPr>
          <w:rFonts w:ascii="Arial" w:hAnsi="Arial" w:cs="Arial"/>
          <w:sz w:val="24"/>
          <w:szCs w:val="24"/>
        </w:rPr>
        <w:t>e</w:t>
      </w:r>
      <w:r w:rsidRPr="006320E3" w:rsidR="005C710C">
        <w:rPr>
          <w:rFonts w:ascii="Arial" w:hAnsi="Arial" w:cs="Arial"/>
          <w:sz w:val="24"/>
          <w:szCs w:val="24"/>
        </w:rPr>
        <w:t xml:space="preserve"> i specijaln</w:t>
      </w:r>
      <w:r w:rsidRPr="006320E3" w:rsidR="0050326A">
        <w:rPr>
          <w:rFonts w:ascii="Arial" w:hAnsi="Arial" w:cs="Arial"/>
          <w:sz w:val="24"/>
          <w:szCs w:val="24"/>
        </w:rPr>
        <w:t>e</w:t>
      </w:r>
      <w:r w:rsidRPr="006320E3" w:rsidR="005C710C">
        <w:rPr>
          <w:rFonts w:ascii="Arial" w:hAnsi="Arial" w:cs="Arial"/>
          <w:sz w:val="24"/>
          <w:szCs w:val="24"/>
        </w:rPr>
        <w:t xml:space="preserve"> svrh</w:t>
      </w:r>
      <w:r w:rsidRPr="006320E3" w:rsidR="0050326A">
        <w:rPr>
          <w:rFonts w:ascii="Arial" w:hAnsi="Arial" w:cs="Arial"/>
          <w:sz w:val="24"/>
          <w:szCs w:val="24"/>
        </w:rPr>
        <w:t>e</w:t>
      </w:r>
      <w:r w:rsidRPr="006320E3" w:rsidR="005C710C">
        <w:rPr>
          <w:rFonts w:ascii="Arial" w:hAnsi="Arial" w:cs="Arial"/>
          <w:sz w:val="24"/>
          <w:szCs w:val="24"/>
        </w:rPr>
        <w:t xml:space="preserve"> kažnjavanja iz članka 6. i članka 32. Prekršajnog zakona</w:t>
      </w:r>
      <w:r w:rsidRPr="006320E3" w:rsidR="0050326A">
        <w:rPr>
          <w:rFonts w:ascii="Arial" w:hAnsi="Arial" w:cs="Arial"/>
          <w:sz w:val="24"/>
          <w:szCs w:val="24"/>
        </w:rPr>
        <w:t>,</w:t>
      </w:r>
      <w:r w:rsidRPr="006320E3" w:rsidR="009333BA">
        <w:rPr>
          <w:rFonts w:ascii="Arial" w:hAnsi="Arial" w:cs="Arial"/>
          <w:sz w:val="24"/>
          <w:szCs w:val="24"/>
        </w:rPr>
        <w:t xml:space="preserve"> </w:t>
      </w:r>
      <w:r w:rsidRPr="006320E3" w:rsidR="0050326A">
        <w:rPr>
          <w:rFonts w:ascii="Arial" w:hAnsi="Arial" w:cs="Arial"/>
          <w:sz w:val="24"/>
          <w:szCs w:val="24"/>
        </w:rPr>
        <w:t>dok žalitelj</w:t>
      </w:r>
      <w:r w:rsidRPr="006320E3" w:rsidR="00A2156D">
        <w:rPr>
          <w:rFonts w:ascii="Arial" w:hAnsi="Arial" w:cs="Arial"/>
          <w:sz w:val="24"/>
          <w:szCs w:val="24"/>
        </w:rPr>
        <w:t xml:space="preserve"> ne ističe i ne dokumentira postojanj</w:t>
      </w:r>
      <w:r w:rsidR="00071722">
        <w:rPr>
          <w:rFonts w:ascii="Arial" w:hAnsi="Arial" w:cs="Arial"/>
          <w:sz w:val="24"/>
          <w:szCs w:val="24"/>
        </w:rPr>
        <w:t>e</w:t>
      </w:r>
      <w:r w:rsidR="003C6884">
        <w:rPr>
          <w:rFonts w:ascii="Arial" w:hAnsi="Arial" w:cs="Arial"/>
          <w:sz w:val="24"/>
          <w:szCs w:val="24"/>
        </w:rPr>
        <w:t xml:space="preserve"> novih</w:t>
      </w:r>
      <w:r w:rsidRPr="006320E3" w:rsidR="00CE66B3">
        <w:rPr>
          <w:rFonts w:ascii="Arial" w:hAnsi="Arial" w:cs="Arial"/>
          <w:sz w:val="24"/>
          <w:szCs w:val="24"/>
        </w:rPr>
        <w:t xml:space="preserve"> olakotnih</w:t>
      </w:r>
      <w:r w:rsidRPr="006320E3" w:rsidR="00623A9A">
        <w:rPr>
          <w:rFonts w:ascii="Arial" w:hAnsi="Arial" w:cs="Arial"/>
          <w:sz w:val="24"/>
          <w:szCs w:val="24"/>
        </w:rPr>
        <w:t xml:space="preserve"> okolnosti koje bi učinile osnovanim preinačenje</w:t>
      </w:r>
      <w:r w:rsidRPr="006320E3" w:rsidR="0077724B">
        <w:rPr>
          <w:rFonts w:ascii="Arial" w:hAnsi="Arial" w:cs="Arial"/>
          <w:sz w:val="24"/>
          <w:szCs w:val="24"/>
        </w:rPr>
        <w:t xml:space="preserve"> takve</w:t>
      </w:r>
      <w:r w:rsidRPr="006320E3" w:rsidR="00623A9A">
        <w:rPr>
          <w:rFonts w:ascii="Arial" w:hAnsi="Arial" w:cs="Arial"/>
          <w:sz w:val="24"/>
          <w:szCs w:val="24"/>
        </w:rPr>
        <w:t xml:space="preserve"> odluke o kazni</w:t>
      </w:r>
      <w:r w:rsidRPr="006320E3" w:rsidR="00F05EE5">
        <w:rPr>
          <w:rFonts w:ascii="Arial" w:hAnsi="Arial" w:cs="Arial"/>
          <w:sz w:val="24"/>
          <w:szCs w:val="24"/>
        </w:rPr>
        <w:t>.</w:t>
      </w:r>
      <w:r w:rsidR="003C6884">
        <w:rPr>
          <w:rFonts w:ascii="Arial" w:hAnsi="Arial" w:cs="Arial"/>
          <w:sz w:val="24"/>
          <w:szCs w:val="24"/>
        </w:rPr>
        <w:t xml:space="preserve"> </w:t>
      </w:r>
      <w:r w:rsidRPr="006320E3" w:rsidR="0077724B">
        <w:rPr>
          <w:rFonts w:ascii="Arial" w:hAnsi="Arial" w:cs="Arial"/>
          <w:sz w:val="24"/>
          <w:szCs w:val="24"/>
        </w:rPr>
        <w:t xml:space="preserve">Bez uspjeha žalitelj sada ističe obiteljske prilike, jer je te okolnosti imao mogućnost isticati </w:t>
      </w:r>
      <w:r w:rsidR="003C6884">
        <w:rPr>
          <w:rFonts w:ascii="Arial" w:hAnsi="Arial" w:cs="Arial"/>
          <w:sz w:val="24"/>
          <w:szCs w:val="24"/>
        </w:rPr>
        <w:t>i u</w:t>
      </w:r>
      <w:r w:rsidRPr="006320E3" w:rsidR="0077724B">
        <w:rPr>
          <w:rFonts w:ascii="Arial" w:hAnsi="Arial" w:cs="Arial"/>
          <w:sz w:val="24"/>
          <w:szCs w:val="24"/>
        </w:rPr>
        <w:t xml:space="preserve"> postupku pred sudo</w:t>
      </w:r>
      <w:r w:rsidR="005A19D6">
        <w:rPr>
          <w:rFonts w:ascii="Arial" w:hAnsi="Arial" w:cs="Arial"/>
          <w:sz w:val="24"/>
          <w:szCs w:val="24"/>
        </w:rPr>
        <w:t>m.</w:t>
      </w:r>
      <w:r w:rsidRPr="00C36EDC" w:rsidR="000A0AF1">
        <w:rPr>
          <w:rFonts w:ascii="Arial" w:hAnsi="Arial" w:cs="Arial"/>
          <w:sz w:val="24"/>
          <w:szCs w:val="24"/>
        </w:rPr>
        <w:t xml:space="preserve"> Neosnovani su</w:t>
      </w:r>
      <w:r w:rsidRPr="006320E3" w:rsidR="00525505">
        <w:rPr>
          <w:rFonts w:ascii="Arial" w:hAnsi="Arial" w:cs="Arial"/>
          <w:sz w:val="24"/>
          <w:szCs w:val="24"/>
        </w:rPr>
        <w:t xml:space="preserve"> i</w:t>
      </w:r>
      <w:r w:rsidRPr="00C36EDC" w:rsidR="000A0AF1">
        <w:rPr>
          <w:rFonts w:ascii="Arial" w:hAnsi="Arial" w:cs="Arial"/>
          <w:sz w:val="24"/>
          <w:szCs w:val="24"/>
        </w:rPr>
        <w:t xml:space="preserve"> žalbeni navodi kojima </w:t>
      </w:r>
      <w:r w:rsidR="009554E5">
        <w:rPr>
          <w:rFonts w:ascii="Arial" w:hAnsi="Arial" w:cs="Arial"/>
          <w:sz w:val="24"/>
          <w:szCs w:val="24"/>
        </w:rPr>
        <w:t>navodi</w:t>
      </w:r>
      <w:r w:rsidRPr="00C36EDC" w:rsidR="000A0AF1">
        <w:rPr>
          <w:rFonts w:ascii="Arial" w:hAnsi="Arial" w:cs="Arial"/>
          <w:sz w:val="24"/>
          <w:szCs w:val="24"/>
        </w:rPr>
        <w:t xml:space="preserve"> da </w:t>
      </w:r>
      <w:r w:rsidRPr="006320E3" w:rsidR="00FE1E92">
        <w:rPr>
          <w:rFonts w:ascii="Arial" w:hAnsi="Arial" w:cs="Arial"/>
          <w:sz w:val="24"/>
          <w:szCs w:val="24"/>
        </w:rPr>
        <w:t>u evidenciji ima nekih prekršaja</w:t>
      </w:r>
      <w:r w:rsidRPr="006320E3" w:rsidR="00525505">
        <w:rPr>
          <w:rFonts w:ascii="Arial" w:hAnsi="Arial" w:cs="Arial"/>
          <w:sz w:val="24"/>
          <w:szCs w:val="24"/>
        </w:rPr>
        <w:t xml:space="preserve"> koji</w:t>
      </w:r>
      <w:r w:rsidRPr="006320E3" w:rsidR="00F055B4">
        <w:rPr>
          <w:rFonts w:ascii="Arial" w:hAnsi="Arial" w:cs="Arial"/>
          <w:sz w:val="24"/>
          <w:szCs w:val="24"/>
        </w:rPr>
        <w:t xml:space="preserve"> da su moguće u rehabilitaciji </w:t>
      </w:r>
      <w:r w:rsidRPr="006320E3" w:rsidR="00673DF8">
        <w:rPr>
          <w:rFonts w:ascii="Arial" w:hAnsi="Arial" w:cs="Arial"/>
          <w:sz w:val="24"/>
          <w:szCs w:val="24"/>
        </w:rPr>
        <w:t>i</w:t>
      </w:r>
      <w:r w:rsidRPr="006320E3" w:rsidR="00F055B4">
        <w:rPr>
          <w:rFonts w:ascii="Arial" w:hAnsi="Arial" w:cs="Arial"/>
          <w:sz w:val="24"/>
          <w:szCs w:val="24"/>
        </w:rPr>
        <w:t xml:space="preserve"> da nije ranije prijavljen zbo</w:t>
      </w:r>
      <w:r w:rsidRPr="006320E3" w:rsidR="00673DF8">
        <w:rPr>
          <w:rFonts w:ascii="Arial" w:hAnsi="Arial" w:cs="Arial"/>
          <w:sz w:val="24"/>
          <w:szCs w:val="24"/>
        </w:rPr>
        <w:t>g</w:t>
      </w:r>
      <w:r w:rsidRPr="006320E3" w:rsidR="00F055B4">
        <w:rPr>
          <w:rFonts w:ascii="Arial" w:hAnsi="Arial" w:cs="Arial"/>
          <w:sz w:val="24"/>
          <w:szCs w:val="24"/>
        </w:rPr>
        <w:t xml:space="preserve"> nasilnih ponašanja,</w:t>
      </w:r>
      <w:r w:rsidRPr="006320E3" w:rsidR="00673DF8">
        <w:rPr>
          <w:rFonts w:ascii="Arial" w:hAnsi="Arial" w:cs="Arial"/>
          <w:sz w:val="24"/>
          <w:szCs w:val="24"/>
        </w:rPr>
        <w:t xml:space="preserve"> jer</w:t>
      </w:r>
      <w:r w:rsidRPr="00C36EDC" w:rsidR="000A0AF1">
        <w:rPr>
          <w:rFonts w:ascii="Arial" w:hAnsi="Arial" w:cs="Arial"/>
          <w:sz w:val="24"/>
          <w:szCs w:val="24"/>
        </w:rPr>
        <w:t xml:space="preserve"> unatoč činjenici da nije prethodno osuđivan za prekršaj </w:t>
      </w:r>
      <w:r w:rsidRPr="006320E3" w:rsidR="00063654">
        <w:rPr>
          <w:rFonts w:ascii="Arial" w:hAnsi="Arial" w:cs="Arial"/>
          <w:sz w:val="24"/>
          <w:szCs w:val="24"/>
        </w:rPr>
        <w:t>iz čl. 6. Zakona o prekršajima protiv javnog reda i mira</w:t>
      </w:r>
      <w:r w:rsidR="00800AF6">
        <w:rPr>
          <w:rFonts w:ascii="Arial" w:hAnsi="Arial" w:cs="Arial"/>
          <w:sz w:val="24"/>
          <w:szCs w:val="24"/>
        </w:rPr>
        <w:t>,</w:t>
      </w:r>
      <w:r w:rsidRPr="00C36EDC" w:rsidR="000A0AF1">
        <w:rPr>
          <w:rFonts w:ascii="Arial" w:hAnsi="Arial" w:cs="Arial"/>
          <w:sz w:val="24"/>
          <w:szCs w:val="24"/>
        </w:rPr>
        <w:t xml:space="preserve"> iz podataka u spisu </w:t>
      </w:r>
      <w:r w:rsidR="009554E5">
        <w:rPr>
          <w:rFonts w:ascii="Arial" w:hAnsi="Arial" w:cs="Arial"/>
          <w:sz w:val="24"/>
          <w:szCs w:val="24"/>
        </w:rPr>
        <w:t>vidljiva je</w:t>
      </w:r>
      <w:r w:rsidRPr="00C36EDC" w:rsidR="000A0AF1">
        <w:rPr>
          <w:rFonts w:ascii="Arial" w:hAnsi="Arial" w:cs="Arial"/>
          <w:sz w:val="24"/>
          <w:szCs w:val="24"/>
        </w:rPr>
        <w:t xml:space="preserve"> neusklađenost okrivljenika sa zakonima</w:t>
      </w:r>
      <w:r w:rsidRPr="006320E3" w:rsidR="00737AE7">
        <w:rPr>
          <w:rFonts w:ascii="Arial" w:hAnsi="Arial" w:cs="Arial"/>
          <w:sz w:val="24"/>
          <w:szCs w:val="24"/>
        </w:rPr>
        <w:t xml:space="preserve"> </w:t>
      </w:r>
      <w:r w:rsidR="00800AF6">
        <w:rPr>
          <w:rFonts w:ascii="Arial" w:hAnsi="Arial" w:cs="Arial"/>
          <w:sz w:val="24"/>
          <w:szCs w:val="24"/>
        </w:rPr>
        <w:t>i</w:t>
      </w:r>
      <w:r w:rsidRPr="006320E3" w:rsidR="00737AE7">
        <w:rPr>
          <w:rFonts w:ascii="Arial" w:hAnsi="Arial" w:cs="Arial"/>
          <w:sz w:val="24"/>
          <w:szCs w:val="24"/>
        </w:rPr>
        <w:t xml:space="preserve"> </w:t>
      </w:r>
      <w:r w:rsidRPr="00C36EDC" w:rsidR="000A0AF1">
        <w:rPr>
          <w:rFonts w:ascii="Arial" w:hAnsi="Arial" w:cs="Arial"/>
          <w:sz w:val="24"/>
          <w:szCs w:val="24"/>
        </w:rPr>
        <w:t xml:space="preserve"> </w:t>
      </w:r>
      <w:r w:rsidRPr="006320E3" w:rsidR="001666DE">
        <w:rPr>
          <w:rFonts w:ascii="Arial" w:hAnsi="Arial" w:cs="Arial"/>
          <w:sz w:val="24"/>
          <w:szCs w:val="24"/>
        </w:rPr>
        <w:t>pravomoćn</w:t>
      </w:r>
      <w:r w:rsidRPr="006320E3" w:rsidR="005970C4">
        <w:rPr>
          <w:rFonts w:ascii="Arial" w:hAnsi="Arial" w:cs="Arial"/>
          <w:sz w:val="24"/>
          <w:szCs w:val="24"/>
        </w:rPr>
        <w:t>a kažnjavanos</w:t>
      </w:r>
      <w:r w:rsidRPr="006320E3" w:rsidR="00A15BCC">
        <w:rPr>
          <w:rFonts w:ascii="Arial" w:hAnsi="Arial" w:cs="Arial"/>
          <w:sz w:val="24"/>
          <w:szCs w:val="24"/>
        </w:rPr>
        <w:t>t zbog prekršaja</w:t>
      </w:r>
      <w:r w:rsidR="000A0273">
        <w:rPr>
          <w:rFonts w:ascii="Arial" w:hAnsi="Arial" w:cs="Arial"/>
          <w:sz w:val="24"/>
          <w:szCs w:val="24"/>
        </w:rPr>
        <w:t xml:space="preserve"> kako je to imao u vidu i prvostupanjski sud. </w:t>
      </w:r>
      <w:r w:rsidRPr="006320E3" w:rsidR="00F05EE5">
        <w:rPr>
          <w:rFonts w:ascii="Arial" w:hAnsi="Arial" w:cs="Arial"/>
          <w:sz w:val="24"/>
          <w:szCs w:val="24"/>
        </w:rPr>
        <w:t>Stoga je</w:t>
      </w:r>
      <w:r w:rsidRPr="006320E3" w:rsidR="00E9054A">
        <w:rPr>
          <w:rFonts w:ascii="Arial" w:hAnsi="Arial" w:cs="Arial"/>
          <w:sz w:val="24"/>
          <w:szCs w:val="24"/>
        </w:rPr>
        <w:t xml:space="preserve"> otklonjena</w:t>
      </w:r>
      <w:r w:rsidRPr="006320E3" w:rsidR="005C710C">
        <w:rPr>
          <w:rFonts w:ascii="Arial" w:hAnsi="Arial" w:cs="Arial"/>
          <w:sz w:val="24"/>
          <w:szCs w:val="24"/>
        </w:rPr>
        <w:t xml:space="preserve"> mogućnost da bi se svrha kažnjavanja mogla postići </w:t>
      </w:r>
      <w:r w:rsidR="005A19D6">
        <w:rPr>
          <w:rFonts w:ascii="Arial" w:hAnsi="Arial" w:cs="Arial"/>
          <w:sz w:val="24"/>
          <w:szCs w:val="24"/>
        </w:rPr>
        <w:t xml:space="preserve">blažom </w:t>
      </w:r>
      <w:proofErr w:type="spellStart"/>
      <w:r w:rsidR="005A19D6">
        <w:rPr>
          <w:rFonts w:ascii="Arial" w:hAnsi="Arial" w:cs="Arial"/>
          <w:sz w:val="24"/>
          <w:szCs w:val="24"/>
        </w:rPr>
        <w:t>prekršajnopravnom</w:t>
      </w:r>
      <w:proofErr w:type="spellEnd"/>
      <w:r w:rsidR="005A19D6">
        <w:rPr>
          <w:rFonts w:ascii="Arial" w:hAnsi="Arial" w:cs="Arial"/>
          <w:sz w:val="24"/>
          <w:szCs w:val="24"/>
        </w:rPr>
        <w:t xml:space="preserve"> sankcijom,</w:t>
      </w:r>
      <w:r w:rsidRPr="006320E3" w:rsidR="00F05EE5">
        <w:rPr>
          <w:rFonts w:ascii="Arial" w:hAnsi="Arial" w:cs="Arial"/>
          <w:sz w:val="24"/>
          <w:szCs w:val="24"/>
        </w:rPr>
        <w:t xml:space="preserve"> smatrajući da</w:t>
      </w:r>
      <w:r w:rsidRPr="006320E3" w:rsidR="00C75AE4">
        <w:rPr>
          <w:rFonts w:ascii="Arial" w:hAnsi="Arial" w:cs="Arial"/>
          <w:sz w:val="24"/>
          <w:szCs w:val="24"/>
        </w:rPr>
        <w:t xml:space="preserve"> se</w:t>
      </w:r>
      <w:r w:rsidR="005A19D6">
        <w:rPr>
          <w:rFonts w:ascii="Arial" w:hAnsi="Arial" w:cs="Arial"/>
          <w:sz w:val="24"/>
          <w:szCs w:val="24"/>
        </w:rPr>
        <w:t xml:space="preserve"> u konkretnom slučaju jedino</w:t>
      </w:r>
      <w:r w:rsidRPr="006320E3" w:rsidR="005C710C">
        <w:rPr>
          <w:rFonts w:ascii="Arial" w:hAnsi="Arial" w:cs="Arial"/>
          <w:sz w:val="24"/>
          <w:szCs w:val="24"/>
        </w:rPr>
        <w:t xml:space="preserve"> strožom vrstom kazne</w:t>
      </w:r>
      <w:r w:rsidRPr="006320E3" w:rsidR="00C75AE4">
        <w:rPr>
          <w:rFonts w:ascii="Arial" w:hAnsi="Arial" w:cs="Arial"/>
          <w:sz w:val="24"/>
          <w:szCs w:val="24"/>
        </w:rPr>
        <w:t xml:space="preserve"> može</w:t>
      </w:r>
      <w:r w:rsidRPr="006320E3" w:rsidR="005C710C">
        <w:rPr>
          <w:rFonts w:ascii="Arial" w:hAnsi="Arial" w:cs="Arial"/>
          <w:sz w:val="24"/>
          <w:szCs w:val="24"/>
        </w:rPr>
        <w:t xml:space="preserve"> postići svrha kažnjavanja </w:t>
      </w:r>
      <w:r w:rsidR="005A19D6">
        <w:rPr>
          <w:rFonts w:ascii="Arial" w:hAnsi="Arial" w:cs="Arial"/>
          <w:sz w:val="24"/>
          <w:szCs w:val="24"/>
        </w:rPr>
        <w:t>i</w:t>
      </w:r>
      <w:r w:rsidRPr="006320E3" w:rsidR="005C710C">
        <w:rPr>
          <w:rFonts w:ascii="Arial" w:hAnsi="Arial" w:cs="Arial"/>
          <w:sz w:val="24"/>
          <w:szCs w:val="24"/>
        </w:rPr>
        <w:t xml:space="preserve"> utjecati na počinitelj</w:t>
      </w:r>
      <w:r w:rsidRPr="006320E3" w:rsidR="000C74AE">
        <w:rPr>
          <w:rFonts w:ascii="Arial" w:hAnsi="Arial" w:cs="Arial"/>
          <w:sz w:val="24"/>
          <w:szCs w:val="24"/>
        </w:rPr>
        <w:t>a</w:t>
      </w:r>
      <w:r w:rsidRPr="006320E3" w:rsidR="005C710C">
        <w:rPr>
          <w:rFonts w:ascii="Arial" w:hAnsi="Arial" w:cs="Arial"/>
          <w:sz w:val="24"/>
          <w:szCs w:val="24"/>
        </w:rPr>
        <w:t xml:space="preserve"> da ubuduće ne ponov</w:t>
      </w:r>
      <w:r w:rsidRPr="006320E3" w:rsidR="00C94BDD">
        <w:rPr>
          <w:rFonts w:ascii="Arial" w:hAnsi="Arial" w:cs="Arial"/>
          <w:sz w:val="24"/>
          <w:szCs w:val="24"/>
        </w:rPr>
        <w:t>i</w:t>
      </w:r>
      <w:r w:rsidRPr="006320E3" w:rsidR="005C710C">
        <w:rPr>
          <w:rFonts w:ascii="Arial" w:hAnsi="Arial" w:cs="Arial"/>
          <w:sz w:val="24"/>
          <w:szCs w:val="24"/>
        </w:rPr>
        <w:t xml:space="preserve"> takvo ponašanje,</w:t>
      </w:r>
      <w:r w:rsidRPr="006320E3" w:rsidR="006B75F3">
        <w:rPr>
          <w:rFonts w:ascii="Arial" w:hAnsi="Arial" w:cs="Arial"/>
          <w:sz w:val="24"/>
          <w:szCs w:val="24"/>
        </w:rPr>
        <w:t xml:space="preserve"> kao i</w:t>
      </w:r>
      <w:r w:rsidRPr="006320E3" w:rsidR="005C710C">
        <w:rPr>
          <w:rFonts w:ascii="Arial" w:hAnsi="Arial" w:cs="Arial"/>
          <w:sz w:val="24"/>
          <w:szCs w:val="24"/>
        </w:rPr>
        <w:t xml:space="preserve"> na građane da poštuju pravni sustav.</w:t>
      </w:r>
      <w:r w:rsidRPr="006320E3" w:rsidR="00364E97">
        <w:rPr>
          <w:rFonts w:cs="Arial"/>
          <w:szCs w:val="24"/>
        </w:rPr>
        <w:t xml:space="preserve"> </w:t>
      </w:r>
    </w:p>
    <w:p w:rsidRPr="006320E3" w:rsidR="00AE41F0" w:rsidP="00832F1E" w:rsidRDefault="00AE41F0">
      <w:pPr>
        <w:jc w:val="both"/>
        <w:rPr>
          <w:rFonts w:ascii="Arial" w:hAnsi="Arial" w:cs="Arial"/>
          <w:sz w:val="24"/>
          <w:szCs w:val="24"/>
        </w:rPr>
      </w:pPr>
    </w:p>
    <w:p w:rsidRPr="006320E3" w:rsidR="00BC02BA" w:rsidP="00832F1E" w:rsidRDefault="00FA401D">
      <w:pPr>
        <w:jc w:val="both"/>
        <w:rPr>
          <w:rFonts w:ascii="Arial" w:hAnsi="Arial" w:cs="Arial"/>
          <w:sz w:val="24"/>
          <w:szCs w:val="24"/>
        </w:rPr>
      </w:pPr>
      <w:r>
        <w:rPr>
          <w:rFonts w:ascii="Arial" w:hAnsi="Arial" w:cs="Arial"/>
          <w:sz w:val="24"/>
          <w:szCs w:val="24"/>
        </w:rPr>
        <w:t>9</w:t>
      </w:r>
      <w:r w:rsidRPr="006320E3" w:rsidR="009C70B8">
        <w:rPr>
          <w:rFonts w:ascii="Arial" w:hAnsi="Arial" w:cs="Arial"/>
          <w:sz w:val="24"/>
          <w:szCs w:val="24"/>
        </w:rPr>
        <w:t>.</w:t>
      </w:r>
      <w:r w:rsidR="00832F1E">
        <w:rPr>
          <w:rFonts w:ascii="Arial" w:hAnsi="Arial" w:cs="Arial"/>
          <w:sz w:val="24"/>
          <w:szCs w:val="24"/>
        </w:rPr>
        <w:t xml:space="preserve"> </w:t>
      </w:r>
      <w:r w:rsidRPr="006320E3" w:rsidR="00BC02BA">
        <w:rPr>
          <w:rFonts w:ascii="Arial" w:hAnsi="Arial" w:cs="Arial"/>
          <w:sz w:val="24"/>
          <w:szCs w:val="24"/>
        </w:rPr>
        <w:t>Paušalni iznos troškova žalbenog postupka</w:t>
      </w:r>
      <w:r w:rsidRPr="006320E3" w:rsidR="00750C55">
        <w:rPr>
          <w:rFonts w:ascii="Arial" w:hAnsi="Arial" w:cs="Arial"/>
          <w:sz w:val="24"/>
          <w:szCs w:val="24"/>
        </w:rPr>
        <w:t xml:space="preserve"> </w:t>
      </w:r>
      <w:r w:rsidRPr="006320E3" w:rsidR="00BC02BA">
        <w:rPr>
          <w:rFonts w:ascii="Arial" w:hAnsi="Arial" w:cs="Arial"/>
          <w:sz w:val="24"/>
          <w:szCs w:val="24"/>
        </w:rPr>
        <w:t>temelji se na čl. 138. st. 2. t.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svota</w:t>
      </w:r>
      <w:r w:rsidRPr="006320E3" w:rsidR="00D86724">
        <w:rPr>
          <w:rFonts w:ascii="Arial" w:hAnsi="Arial" w:cs="Arial"/>
          <w:sz w:val="24"/>
          <w:szCs w:val="24"/>
        </w:rPr>
        <w:t xml:space="preserve"> je</w:t>
      </w:r>
      <w:r w:rsidRPr="006320E3" w:rsidR="00BC02BA">
        <w:rPr>
          <w:rFonts w:ascii="Arial" w:hAnsi="Arial" w:cs="Arial"/>
          <w:sz w:val="24"/>
          <w:szCs w:val="24"/>
        </w:rPr>
        <w:t>, u skladu</w:t>
      </w:r>
      <w:r w:rsidRPr="006320E3" w:rsidR="00FC5967">
        <w:rPr>
          <w:rFonts w:ascii="Arial" w:hAnsi="Arial" w:cs="Arial"/>
          <w:sz w:val="24"/>
          <w:szCs w:val="24"/>
        </w:rPr>
        <w:t xml:space="preserve"> </w:t>
      </w:r>
      <w:r w:rsidRPr="006320E3" w:rsidR="00BC02BA">
        <w:rPr>
          <w:rFonts w:ascii="Arial" w:hAnsi="Arial" w:cs="Arial"/>
          <w:sz w:val="24"/>
          <w:szCs w:val="24"/>
        </w:rPr>
        <w:t>s čl. 138. st. 3. Prekršajnog zakona određena u okvirima propisanim Rješenjem o određivanju paušalnog iznosa za troškove prekršajnog postupka („Narodne novine“, broj 18/13.) u rasponu od 100,00 do 5.000,00 kuna (odnosno odgovarajući iznos u eurima sukladno fiksnom tečaju konverzije), a s obzirom na složenost i trajanje postupka, te imovno stanje okrivljen</w:t>
      </w:r>
      <w:r w:rsidRPr="006320E3" w:rsidR="00D86724">
        <w:rPr>
          <w:rFonts w:ascii="Arial" w:hAnsi="Arial" w:cs="Arial"/>
          <w:sz w:val="24"/>
          <w:szCs w:val="24"/>
        </w:rPr>
        <w:t>ika.</w:t>
      </w:r>
      <w:r w:rsidRPr="006320E3" w:rsidR="00BC02BA">
        <w:rPr>
          <w:rFonts w:ascii="Arial" w:hAnsi="Arial" w:cs="Arial"/>
          <w:sz w:val="24"/>
          <w:szCs w:val="24"/>
        </w:rPr>
        <w:t xml:space="preserve"> U spisu nema podataka da bi okrivljen</w:t>
      </w:r>
      <w:r w:rsidRPr="006320E3" w:rsidR="00750C55">
        <w:rPr>
          <w:rFonts w:ascii="Arial" w:hAnsi="Arial" w:cs="Arial"/>
          <w:sz w:val="24"/>
          <w:szCs w:val="24"/>
        </w:rPr>
        <w:t>i</w:t>
      </w:r>
      <w:r w:rsidRPr="006320E3" w:rsidR="00D86724">
        <w:rPr>
          <w:rFonts w:ascii="Arial" w:hAnsi="Arial" w:cs="Arial"/>
          <w:sz w:val="24"/>
          <w:szCs w:val="24"/>
        </w:rPr>
        <w:t>k</w:t>
      </w:r>
      <w:r w:rsidRPr="006320E3" w:rsidR="00BC02BA">
        <w:rPr>
          <w:rFonts w:ascii="Arial" w:hAnsi="Arial" w:cs="Arial"/>
          <w:sz w:val="24"/>
          <w:szCs w:val="24"/>
        </w:rPr>
        <w:t xml:space="preserve"> bi</w:t>
      </w:r>
      <w:r w:rsidRPr="006320E3" w:rsidR="00D86724">
        <w:rPr>
          <w:rFonts w:ascii="Arial" w:hAnsi="Arial" w:cs="Arial"/>
          <w:sz w:val="24"/>
          <w:szCs w:val="24"/>
        </w:rPr>
        <w:t>o</w:t>
      </w:r>
      <w:r w:rsidRPr="006320E3" w:rsidR="00BC02BA">
        <w:rPr>
          <w:rFonts w:ascii="Arial" w:hAnsi="Arial" w:cs="Arial"/>
          <w:sz w:val="24"/>
          <w:szCs w:val="24"/>
        </w:rPr>
        <w:t xml:space="preserve"> lošeg imovnog stanja</w:t>
      </w:r>
      <w:r w:rsidRPr="006320E3" w:rsidR="00C1692E">
        <w:rPr>
          <w:rFonts w:ascii="Arial" w:hAnsi="Arial" w:cs="Arial"/>
          <w:sz w:val="24"/>
          <w:szCs w:val="24"/>
        </w:rPr>
        <w:t>, pa ovaj sud smatra da</w:t>
      </w:r>
      <w:r w:rsidRPr="006320E3" w:rsidR="00BC02BA">
        <w:rPr>
          <w:rFonts w:ascii="Arial" w:hAnsi="Arial" w:cs="Arial"/>
          <w:sz w:val="24"/>
          <w:szCs w:val="24"/>
        </w:rPr>
        <w:t xml:space="preserve"> plaćanjem troška u</w:t>
      </w:r>
      <w:r w:rsidRPr="006320E3" w:rsidR="00750C55">
        <w:rPr>
          <w:rFonts w:ascii="Arial" w:hAnsi="Arial" w:cs="Arial"/>
          <w:sz w:val="24"/>
          <w:szCs w:val="24"/>
        </w:rPr>
        <w:t xml:space="preserve"> manjoj</w:t>
      </w:r>
      <w:r w:rsidRPr="006320E3" w:rsidR="00BC02BA">
        <w:rPr>
          <w:rFonts w:ascii="Arial" w:hAnsi="Arial" w:cs="Arial"/>
          <w:sz w:val="24"/>
          <w:szCs w:val="24"/>
        </w:rPr>
        <w:t xml:space="preserve"> mjeri iznad minimalno mogućeg</w:t>
      </w:r>
      <w:r w:rsidRPr="006320E3" w:rsidR="008A0E0D">
        <w:rPr>
          <w:rFonts w:ascii="Arial" w:hAnsi="Arial" w:cs="Arial"/>
          <w:sz w:val="24"/>
          <w:szCs w:val="24"/>
        </w:rPr>
        <w:t xml:space="preserve"> iznosa paušalne svote</w:t>
      </w:r>
      <w:r w:rsidRPr="006320E3" w:rsidR="00BC02BA">
        <w:rPr>
          <w:rFonts w:ascii="Arial" w:hAnsi="Arial" w:cs="Arial"/>
          <w:sz w:val="24"/>
          <w:szCs w:val="24"/>
        </w:rPr>
        <w:t xml:space="preserve">, </w:t>
      </w:r>
      <w:r w:rsidRPr="006320E3" w:rsidR="00C1692E">
        <w:rPr>
          <w:rFonts w:ascii="Arial" w:hAnsi="Arial" w:cs="Arial"/>
          <w:sz w:val="24"/>
          <w:szCs w:val="24"/>
        </w:rPr>
        <w:t>neće biti</w:t>
      </w:r>
      <w:r w:rsidRPr="006320E3" w:rsidR="00BC02BA">
        <w:rPr>
          <w:rFonts w:ascii="Arial" w:hAnsi="Arial" w:cs="Arial"/>
          <w:sz w:val="24"/>
          <w:szCs w:val="24"/>
        </w:rPr>
        <w:t xml:space="preserve"> dovedeno u pitanje </w:t>
      </w:r>
      <w:r w:rsidRPr="006320E3" w:rsidR="008A0E0D">
        <w:rPr>
          <w:rFonts w:ascii="Arial" w:hAnsi="Arial" w:cs="Arial"/>
          <w:sz w:val="24"/>
          <w:szCs w:val="24"/>
        </w:rPr>
        <w:t>njegovo</w:t>
      </w:r>
      <w:r w:rsidRPr="006320E3" w:rsidR="00BC02BA">
        <w:rPr>
          <w:rFonts w:ascii="Arial" w:hAnsi="Arial" w:cs="Arial"/>
          <w:sz w:val="24"/>
          <w:szCs w:val="24"/>
        </w:rPr>
        <w:t xml:space="preserve"> uzdržavanje</w:t>
      </w:r>
      <w:r w:rsidRPr="006320E3" w:rsidR="00291C09">
        <w:rPr>
          <w:rFonts w:ascii="Arial" w:hAnsi="Arial" w:cs="Arial"/>
          <w:sz w:val="24"/>
          <w:szCs w:val="24"/>
        </w:rPr>
        <w:t xml:space="preserve"> </w:t>
      </w:r>
      <w:r w:rsidRPr="006320E3" w:rsidR="006320E3">
        <w:rPr>
          <w:rFonts w:ascii="Arial" w:hAnsi="Arial" w:cs="Arial"/>
          <w:sz w:val="24"/>
          <w:szCs w:val="24"/>
        </w:rPr>
        <w:t xml:space="preserve">kao i uzdržavanje osoba koje je dužan uzdržavati. </w:t>
      </w:r>
    </w:p>
    <w:p w:rsidRPr="006320E3" w:rsidR="00BC02BA" w:rsidP="00832F1E" w:rsidRDefault="00BC02BA">
      <w:pPr>
        <w:jc w:val="both"/>
        <w:rPr>
          <w:rFonts w:ascii="Arial" w:hAnsi="Arial" w:cs="Arial"/>
          <w:sz w:val="24"/>
          <w:szCs w:val="24"/>
        </w:rPr>
      </w:pPr>
    </w:p>
    <w:p w:rsidRPr="006320E3" w:rsidR="00BC02BA" w:rsidP="00832F1E" w:rsidRDefault="000A0273">
      <w:pPr>
        <w:jc w:val="both"/>
        <w:rPr>
          <w:rFonts w:ascii="Arial" w:hAnsi="Arial" w:cs="Arial"/>
          <w:sz w:val="24"/>
          <w:szCs w:val="24"/>
        </w:rPr>
      </w:pPr>
      <w:r>
        <w:rPr>
          <w:rFonts w:ascii="Arial" w:hAnsi="Arial" w:cs="Arial"/>
          <w:sz w:val="24"/>
          <w:szCs w:val="24"/>
        </w:rPr>
        <w:t>1</w:t>
      </w:r>
      <w:r w:rsidR="00FA401D">
        <w:rPr>
          <w:rFonts w:ascii="Arial" w:hAnsi="Arial" w:cs="Arial"/>
          <w:sz w:val="24"/>
          <w:szCs w:val="24"/>
        </w:rPr>
        <w:t>0</w:t>
      </w:r>
      <w:r w:rsidR="00832F1E">
        <w:rPr>
          <w:rFonts w:ascii="Arial" w:hAnsi="Arial" w:cs="Arial"/>
          <w:sz w:val="24"/>
          <w:szCs w:val="24"/>
        </w:rPr>
        <w:t xml:space="preserve">. </w:t>
      </w:r>
      <w:r w:rsidRPr="006320E3" w:rsidR="00BC02BA">
        <w:rPr>
          <w:rFonts w:ascii="Arial" w:hAnsi="Arial" w:cs="Arial"/>
          <w:sz w:val="24"/>
          <w:szCs w:val="24"/>
        </w:rPr>
        <w:t>Slijedom navedenog, na temelju čl. 205. Prekršajnog zakona, odlučeno je kao u izreci ove presude.</w:t>
      </w:r>
    </w:p>
    <w:p w:rsidRPr="006320E3" w:rsidR="00BC02BA" w:rsidP="00832F1E" w:rsidRDefault="00BC02BA">
      <w:pPr>
        <w:jc w:val="both"/>
        <w:rPr>
          <w:rFonts w:ascii="Arial" w:hAnsi="Arial" w:cs="Arial"/>
          <w:sz w:val="24"/>
          <w:szCs w:val="24"/>
        </w:rPr>
      </w:pPr>
    </w:p>
    <w:p w:rsidRPr="006320E3" w:rsidR="00BC02BA" w:rsidP="00832F1E" w:rsidRDefault="00BC02BA">
      <w:pPr>
        <w:pStyle w:val="Naslov5"/>
        <w:jc w:val="left"/>
        <w:rPr>
          <w:rFonts w:ascii="Arial" w:hAnsi="Arial" w:cs="Arial"/>
          <w:szCs w:val="24"/>
        </w:rPr>
      </w:pPr>
      <w:r w:rsidRPr="006320E3">
        <w:rPr>
          <w:rFonts w:ascii="Arial" w:hAnsi="Arial" w:cs="Arial"/>
          <w:szCs w:val="24"/>
        </w:rPr>
        <w:t xml:space="preserve">                                          U Zagrebu</w:t>
      </w:r>
      <w:r w:rsidR="00056A6B">
        <w:rPr>
          <w:rFonts w:ascii="Arial" w:hAnsi="Arial" w:cs="Arial"/>
          <w:szCs w:val="24"/>
        </w:rPr>
        <w:t xml:space="preserve"> 4. kolovoza 2026.</w:t>
      </w:r>
    </w:p>
    <w:p w:rsidRPr="006320E3" w:rsidR="00ED4DE8" w:rsidP="00832F1E" w:rsidRDefault="00ED4DE8">
      <w:pPr>
        <w:rPr>
          <w:rFonts w:ascii="Arial" w:hAnsi="Arial" w:cs="Arial"/>
          <w:sz w:val="24"/>
          <w:szCs w:val="24"/>
        </w:rPr>
      </w:pPr>
    </w:p>
    <w:tbl>
      <w:tblPr>
        <w:tblW w:w="0" w:type="auto"/>
        <w:tblLook w:firstRow="1" w:lastRow="1" w:firstColumn="1" w:lastColumn="1" w:noHBand="0" w:noVBand="0" w:val="01E0"/>
      </w:tblPr>
      <w:tblGrid>
        <w:gridCol w:w="3139"/>
        <w:gridCol w:w="3013"/>
        <w:gridCol w:w="3136"/>
      </w:tblGrid>
      <w:tr w:rsidRPr="006320E3" w:rsidR="006320E3" w:rsidTr="00ED4DE8">
        <w:tc>
          <w:tcPr>
            <w:tcW w:w="3284" w:type="dxa"/>
            <w:hideMark/>
          </w:tcPr>
          <w:p w:rsidRPr="006320E3" w:rsidR="00ED4DE8" w:rsidP="00832F1E" w:rsidRDefault="00ED4DE8">
            <w:pPr>
              <w:jc w:val="both"/>
              <w:rPr>
                <w:rFonts w:ascii="Arial" w:hAnsi="Arial" w:cs="Arial"/>
                <w:sz w:val="24"/>
                <w:szCs w:val="24"/>
                <w:lang w:eastAsia="en-US"/>
              </w:rPr>
            </w:pPr>
            <w:r w:rsidRPr="006320E3">
              <w:rPr>
                <w:rFonts w:ascii="Arial" w:hAnsi="Arial" w:cs="Arial"/>
                <w:sz w:val="24"/>
                <w:szCs w:val="24"/>
                <w:lang w:eastAsia="en-US"/>
              </w:rPr>
              <w:t>Zapisničarka:</w:t>
            </w:r>
          </w:p>
        </w:tc>
        <w:tc>
          <w:tcPr>
            <w:tcW w:w="3285" w:type="dxa"/>
            <w:hideMark/>
          </w:tcPr>
          <w:p w:rsidRPr="006320E3" w:rsidR="00ED4DE8" w:rsidP="00832F1E" w:rsidRDefault="00ED4DE8">
            <w:pPr>
              <w:jc w:val="both"/>
              <w:rPr>
                <w:rFonts w:ascii="Arial" w:hAnsi="Arial" w:cs="Arial"/>
                <w:sz w:val="24"/>
                <w:szCs w:val="24"/>
                <w:lang w:eastAsia="en-US"/>
              </w:rPr>
            </w:pPr>
          </w:p>
        </w:tc>
        <w:tc>
          <w:tcPr>
            <w:tcW w:w="3285" w:type="dxa"/>
            <w:hideMark/>
          </w:tcPr>
          <w:p w:rsidRPr="006320E3" w:rsidR="00ED4DE8" w:rsidP="00832F1E" w:rsidRDefault="00ED4DE8">
            <w:pPr>
              <w:jc w:val="both"/>
              <w:rPr>
                <w:rFonts w:ascii="Arial" w:hAnsi="Arial" w:cs="Arial"/>
                <w:sz w:val="24"/>
                <w:szCs w:val="24"/>
                <w:lang w:eastAsia="en-US"/>
              </w:rPr>
            </w:pPr>
            <w:r w:rsidRPr="006320E3">
              <w:rPr>
                <w:rFonts w:ascii="Arial" w:hAnsi="Arial" w:cs="Arial"/>
                <w:sz w:val="24"/>
                <w:szCs w:val="24"/>
                <w:lang w:eastAsia="en-US"/>
              </w:rPr>
              <w:t>Predsjednica vijeća:</w:t>
            </w:r>
          </w:p>
        </w:tc>
      </w:tr>
      <w:tr w:rsidRPr="00ED4DE8" w:rsidR="00ED4DE8" w:rsidTr="00ED4DE8">
        <w:tc>
          <w:tcPr>
            <w:tcW w:w="3284" w:type="dxa"/>
          </w:tcPr>
          <w:p w:rsidRPr="00ED4DE8" w:rsidR="00ED4DE8" w:rsidP="00832F1E" w:rsidRDefault="00ED4DE8">
            <w:pPr>
              <w:jc w:val="both"/>
              <w:rPr>
                <w:rFonts w:ascii="Arial" w:hAnsi="Arial" w:cs="Arial"/>
                <w:sz w:val="24"/>
                <w:szCs w:val="24"/>
                <w:lang w:eastAsia="en-US"/>
              </w:rPr>
            </w:pPr>
          </w:p>
        </w:tc>
        <w:tc>
          <w:tcPr>
            <w:tcW w:w="3285" w:type="dxa"/>
          </w:tcPr>
          <w:p w:rsidRPr="00ED4DE8" w:rsidR="00ED4DE8" w:rsidP="00832F1E" w:rsidRDefault="00ED4DE8">
            <w:pPr>
              <w:jc w:val="both"/>
              <w:rPr>
                <w:rFonts w:ascii="Arial" w:hAnsi="Arial" w:cs="Arial"/>
                <w:sz w:val="24"/>
                <w:szCs w:val="24"/>
                <w:lang w:eastAsia="en-US"/>
              </w:rPr>
            </w:pPr>
          </w:p>
        </w:tc>
        <w:tc>
          <w:tcPr>
            <w:tcW w:w="3285" w:type="dxa"/>
          </w:tcPr>
          <w:p w:rsidRPr="00ED4DE8" w:rsidR="00ED4DE8" w:rsidP="00832F1E" w:rsidRDefault="00ED4DE8">
            <w:pPr>
              <w:jc w:val="both"/>
              <w:rPr>
                <w:rFonts w:ascii="Arial" w:hAnsi="Arial" w:cs="Arial"/>
                <w:sz w:val="24"/>
                <w:szCs w:val="24"/>
                <w:lang w:eastAsia="en-US"/>
              </w:rPr>
            </w:pPr>
          </w:p>
        </w:tc>
      </w:tr>
      <w:tr w:rsidRPr="00ED4DE8" w:rsidR="00ED4DE8" w:rsidTr="00ED4DE8">
        <w:tc>
          <w:tcPr>
            <w:tcW w:w="3284" w:type="dxa"/>
            <w:hideMark/>
          </w:tcPr>
          <w:p w:rsidRPr="00ED4DE8" w:rsidR="00ED4DE8" w:rsidP="00832F1E" w:rsidRDefault="00056A6B">
            <w:pPr>
              <w:jc w:val="both"/>
              <w:rPr>
                <w:rFonts w:ascii="Arial" w:hAnsi="Arial" w:cs="Arial"/>
                <w:sz w:val="24"/>
                <w:szCs w:val="24"/>
                <w:lang w:eastAsia="en-US"/>
              </w:rPr>
            </w:pPr>
            <w:r>
              <w:rPr>
                <w:rFonts w:ascii="Arial" w:hAnsi="Arial" w:cs="Arial"/>
                <w:sz w:val="24"/>
                <w:szCs w:val="24"/>
                <w:lang w:eastAsia="en-US"/>
              </w:rPr>
              <w:t>Emina Bašić</w:t>
            </w:r>
            <w:r w:rsidRPr="00ED4DE8" w:rsidR="00ED4DE8">
              <w:rPr>
                <w:rFonts w:ascii="Arial" w:hAnsi="Arial" w:cs="Arial"/>
                <w:sz w:val="24"/>
                <w:szCs w:val="24"/>
                <w:lang w:eastAsia="en-US"/>
              </w:rPr>
              <w:t>, v.r.</w:t>
            </w:r>
          </w:p>
        </w:tc>
        <w:tc>
          <w:tcPr>
            <w:tcW w:w="3285" w:type="dxa"/>
            <w:hideMark/>
          </w:tcPr>
          <w:p w:rsidRPr="00ED4DE8" w:rsidR="00ED4DE8" w:rsidP="00832F1E" w:rsidRDefault="00ED4DE8">
            <w:pPr>
              <w:jc w:val="both"/>
              <w:rPr>
                <w:rFonts w:ascii="Arial" w:hAnsi="Arial" w:cs="Arial"/>
                <w:sz w:val="24"/>
                <w:szCs w:val="24"/>
                <w:lang w:eastAsia="en-US"/>
              </w:rPr>
            </w:pPr>
          </w:p>
        </w:tc>
        <w:tc>
          <w:tcPr>
            <w:tcW w:w="3285" w:type="dxa"/>
            <w:hideMark/>
          </w:tcPr>
          <w:p w:rsidRPr="00ED4DE8" w:rsidR="00ED4DE8" w:rsidP="00832F1E" w:rsidRDefault="000A2813">
            <w:pPr>
              <w:jc w:val="both"/>
              <w:rPr>
                <w:rFonts w:ascii="Arial" w:hAnsi="Arial" w:cs="Arial"/>
                <w:sz w:val="24"/>
                <w:szCs w:val="24"/>
                <w:lang w:eastAsia="en-US"/>
              </w:rPr>
            </w:pPr>
            <w:r w:rsidRPr="00ED4DE8">
              <w:rPr>
                <w:rFonts w:ascii="Arial" w:hAnsi="Arial" w:cs="Arial"/>
                <w:sz w:val="24"/>
                <w:szCs w:val="24"/>
                <w:lang w:eastAsia="en-US"/>
              </w:rPr>
              <w:t xml:space="preserve"> Gordana Korotaj</w:t>
            </w:r>
            <w:r>
              <w:rPr>
                <w:rFonts w:ascii="Arial" w:hAnsi="Arial" w:cs="Arial"/>
                <w:sz w:val="24"/>
                <w:szCs w:val="24"/>
                <w:lang w:eastAsia="en-US"/>
              </w:rPr>
              <w:t>,</w:t>
            </w:r>
            <w:r w:rsidRPr="00ED4DE8" w:rsidR="00ED4DE8">
              <w:rPr>
                <w:rFonts w:ascii="Arial" w:hAnsi="Arial" w:cs="Arial"/>
                <w:sz w:val="24"/>
                <w:szCs w:val="24"/>
                <w:lang w:eastAsia="en-US"/>
              </w:rPr>
              <w:t xml:space="preserve"> v.r.</w:t>
            </w:r>
          </w:p>
        </w:tc>
      </w:tr>
    </w:tbl>
    <w:p w:rsidRPr="00ED4DE8" w:rsidR="00ED4DE8" w:rsidP="00832F1E" w:rsidRDefault="00ED4DE8">
      <w:pPr>
        <w:rPr>
          <w:rFonts w:ascii="Arial" w:hAnsi="Arial" w:cs="Arial"/>
          <w:sz w:val="24"/>
          <w:szCs w:val="24"/>
        </w:rPr>
      </w:pPr>
    </w:p>
    <w:p w:rsidRPr="00ED4DE8" w:rsidR="00ED4DE8" w:rsidP="00832F1E" w:rsidRDefault="00ED4DE8">
      <w:pPr>
        <w:jc w:val="both"/>
        <w:rPr>
          <w:rFonts w:ascii="Arial" w:hAnsi="Arial" w:cs="Arial"/>
          <w:sz w:val="24"/>
          <w:szCs w:val="24"/>
        </w:rPr>
      </w:pPr>
    </w:p>
    <w:p w:rsidRPr="00ED4DE8" w:rsidR="00ED4DE8" w:rsidP="00832F1E" w:rsidRDefault="00ED4DE8">
      <w:pPr>
        <w:jc w:val="both"/>
        <w:rPr>
          <w:rFonts w:ascii="Arial" w:hAnsi="Arial" w:cs="Arial"/>
          <w:sz w:val="24"/>
          <w:szCs w:val="24"/>
        </w:rPr>
      </w:pPr>
      <w:r w:rsidRPr="00ED4DE8">
        <w:rPr>
          <w:rFonts w:ascii="Arial" w:hAnsi="Arial" w:cs="Arial"/>
          <w:sz w:val="24"/>
          <w:szCs w:val="24"/>
        </w:rPr>
        <w:lastRenderedPageBreak/>
        <w:tab/>
        <w:t>Presuda se dostavlja Općinskom</w:t>
      </w:r>
      <w:r w:rsidR="008E72C8">
        <w:rPr>
          <w:rFonts w:ascii="Arial" w:hAnsi="Arial" w:cs="Arial"/>
          <w:sz w:val="24"/>
          <w:szCs w:val="24"/>
        </w:rPr>
        <w:t xml:space="preserve"> prekršajnom sudu u Splitu</w:t>
      </w:r>
      <w:r w:rsidRPr="00ED4DE8">
        <w:rPr>
          <w:rFonts w:ascii="Arial" w:hAnsi="Arial" w:cs="Arial"/>
          <w:sz w:val="24"/>
          <w:szCs w:val="24"/>
        </w:rPr>
        <w:t xml:space="preserve"> u</w:t>
      </w:r>
      <w:r w:rsidR="008A7CD0">
        <w:rPr>
          <w:rFonts w:ascii="Arial" w:hAnsi="Arial" w:cs="Arial"/>
          <w:sz w:val="24"/>
          <w:szCs w:val="24"/>
        </w:rPr>
        <w:t xml:space="preserve"> 4</w:t>
      </w:r>
      <w:r w:rsidRPr="00ED4DE8">
        <w:rPr>
          <w:rFonts w:ascii="Arial" w:hAnsi="Arial" w:cs="Arial"/>
          <w:sz w:val="24"/>
          <w:szCs w:val="24"/>
        </w:rPr>
        <w:t xml:space="preserve"> ovjere</w:t>
      </w:r>
      <w:r w:rsidR="00750C55">
        <w:rPr>
          <w:rFonts w:ascii="Arial" w:hAnsi="Arial" w:cs="Arial"/>
          <w:sz w:val="24"/>
          <w:szCs w:val="24"/>
        </w:rPr>
        <w:t>n</w:t>
      </w:r>
      <w:r w:rsidR="008A7CD0">
        <w:rPr>
          <w:rFonts w:ascii="Arial" w:hAnsi="Arial" w:cs="Arial"/>
          <w:sz w:val="24"/>
          <w:szCs w:val="24"/>
        </w:rPr>
        <w:t>a</w:t>
      </w:r>
      <w:r w:rsidRPr="00ED4DE8">
        <w:rPr>
          <w:rFonts w:ascii="Arial" w:hAnsi="Arial" w:cs="Arial"/>
          <w:sz w:val="24"/>
          <w:szCs w:val="24"/>
        </w:rPr>
        <w:t xml:space="preserve"> prijepisa za spis,</w:t>
      </w:r>
      <w:r w:rsidR="00FD6FF4">
        <w:rPr>
          <w:rFonts w:ascii="Arial" w:hAnsi="Arial" w:cs="Arial"/>
          <w:sz w:val="24"/>
          <w:szCs w:val="24"/>
        </w:rPr>
        <w:t xml:space="preserve"> okrivljen</w:t>
      </w:r>
      <w:r w:rsidR="008A7CD0">
        <w:rPr>
          <w:rFonts w:ascii="Arial" w:hAnsi="Arial" w:cs="Arial"/>
          <w:sz w:val="24"/>
          <w:szCs w:val="24"/>
        </w:rPr>
        <w:t>ika</w:t>
      </w:r>
      <w:r w:rsidRPr="00ED4DE8">
        <w:rPr>
          <w:rFonts w:ascii="Arial" w:hAnsi="Arial" w:cs="Arial"/>
          <w:sz w:val="24"/>
          <w:szCs w:val="24"/>
        </w:rPr>
        <w:t xml:space="preserve"> i tužitelja.</w:t>
      </w:r>
      <w:r w:rsidRPr="00ED4DE8">
        <w:rPr>
          <w:rFonts w:ascii="Arial" w:hAnsi="Arial" w:cs="Arial"/>
          <w:sz w:val="24"/>
          <w:szCs w:val="24"/>
        </w:rPr>
        <w:tab/>
      </w:r>
    </w:p>
    <w:p w:rsidRPr="00ED4DE8" w:rsidR="00ED4DE8" w:rsidP="00832F1E" w:rsidRDefault="00ED4DE8">
      <w:pPr>
        <w:ind w:left="2832"/>
        <w:jc w:val="both"/>
        <w:rPr>
          <w:rFonts w:ascii="Arial" w:hAnsi="Arial" w:cs="Arial"/>
          <w:sz w:val="24"/>
          <w:szCs w:val="24"/>
        </w:rPr>
      </w:pPr>
    </w:p>
    <w:p w:rsidRPr="00F43977" w:rsidR="000A2813" w:rsidP="00832F1E" w:rsidRDefault="000A2813">
      <w:pPr>
        <w:jc w:val="both"/>
        <w:rPr>
          <w:rFonts w:ascii="Arial" w:hAnsi="Arial" w:cs="Arial"/>
          <w:sz w:val="24"/>
          <w:szCs w:val="24"/>
        </w:rPr>
      </w:pPr>
      <w:r>
        <w:rPr>
          <w:rFonts w:ascii="Arial" w:hAnsi="Arial" w:cs="Arial"/>
          <w:sz w:val="24"/>
          <w:szCs w:val="24"/>
        </w:rPr>
        <w:t xml:space="preserve">                                 </w:t>
      </w:r>
      <w:r w:rsidR="00832F1E">
        <w:rPr>
          <w:rFonts w:ascii="Arial" w:hAnsi="Arial" w:cs="Arial"/>
          <w:sz w:val="24"/>
          <w:szCs w:val="24"/>
        </w:rPr>
        <w:t xml:space="preserve">                            Za točnost </w:t>
      </w:r>
      <w:proofErr w:type="spellStart"/>
      <w:r w:rsidR="00832F1E">
        <w:rPr>
          <w:rFonts w:ascii="Arial" w:hAnsi="Arial" w:cs="Arial"/>
          <w:sz w:val="24"/>
          <w:szCs w:val="24"/>
        </w:rPr>
        <w:t>otpravka</w:t>
      </w:r>
      <w:proofErr w:type="spellEnd"/>
      <w:r w:rsidR="00832F1E">
        <w:rPr>
          <w:rFonts w:ascii="Arial" w:hAnsi="Arial" w:cs="Arial"/>
          <w:sz w:val="24"/>
          <w:szCs w:val="24"/>
        </w:rPr>
        <w:t>-</w:t>
      </w:r>
      <w:r w:rsidRPr="00F43977">
        <w:rPr>
          <w:rFonts w:ascii="Arial" w:hAnsi="Arial" w:cs="Arial"/>
          <w:sz w:val="24"/>
          <w:szCs w:val="24"/>
        </w:rPr>
        <w:t>ovlaštena službenica</w:t>
      </w:r>
      <w:r w:rsidRPr="00F43977">
        <w:rPr>
          <w:rFonts w:ascii="Arial" w:hAnsi="Arial" w:cs="Arial"/>
          <w:b/>
          <w:sz w:val="24"/>
          <w:szCs w:val="24"/>
        </w:rPr>
        <w:tab/>
      </w:r>
      <w:r w:rsidRPr="00F43977">
        <w:rPr>
          <w:rFonts w:ascii="Arial" w:hAnsi="Arial" w:cs="Arial"/>
          <w:b/>
          <w:sz w:val="24"/>
          <w:szCs w:val="24"/>
        </w:rPr>
        <w:tab/>
      </w:r>
      <w:r w:rsidRPr="00F43977">
        <w:rPr>
          <w:rFonts w:ascii="Arial" w:hAnsi="Arial" w:cs="Arial"/>
          <w:b/>
          <w:sz w:val="24"/>
          <w:szCs w:val="24"/>
        </w:rPr>
        <w:tab/>
        <w:t xml:space="preserve">                       </w:t>
      </w:r>
      <w:r w:rsidRPr="00F43977">
        <w:rPr>
          <w:rFonts w:ascii="Arial" w:hAnsi="Arial" w:cs="Arial"/>
          <w:b/>
          <w:sz w:val="24"/>
          <w:szCs w:val="24"/>
        </w:rPr>
        <w:tab/>
      </w:r>
      <w:r>
        <w:rPr>
          <w:rFonts w:ascii="Arial" w:hAnsi="Arial" w:cs="Arial"/>
          <w:b/>
          <w:sz w:val="24"/>
          <w:szCs w:val="24"/>
        </w:rPr>
        <w:t xml:space="preserve">   </w:t>
      </w:r>
      <w:r w:rsidR="00832F1E">
        <w:rPr>
          <w:rFonts w:ascii="Arial" w:hAnsi="Arial" w:cs="Arial"/>
          <w:b/>
          <w:sz w:val="24"/>
          <w:szCs w:val="24"/>
        </w:rPr>
        <w:t xml:space="preserve">     </w:t>
      </w:r>
      <w:r w:rsidRPr="00F43977">
        <w:rPr>
          <w:rFonts w:ascii="Arial" w:hAnsi="Arial" w:cs="Arial"/>
          <w:sz w:val="24"/>
          <w:szCs w:val="24"/>
        </w:rPr>
        <w:t>Upraviteljica zajedničke sudske pisarnice</w:t>
      </w:r>
    </w:p>
    <w:p w:rsidRPr="00F43977" w:rsidR="000A2813" w:rsidP="00832F1E" w:rsidRDefault="000A2813">
      <w:pPr>
        <w:pStyle w:val="Naslov4"/>
        <w:rPr>
          <w:rFonts w:ascii="Arial" w:hAnsi="Arial" w:cs="Arial"/>
          <w:szCs w:val="24"/>
        </w:rPr>
      </w:pPr>
      <w:r w:rsidRPr="00F43977">
        <w:rPr>
          <w:rFonts w:ascii="Arial" w:hAnsi="Arial" w:cs="Arial"/>
          <w:szCs w:val="24"/>
        </w:rPr>
        <w:tab/>
      </w:r>
      <w:r w:rsidRPr="00F43977">
        <w:rPr>
          <w:rFonts w:ascii="Arial" w:hAnsi="Arial" w:cs="Arial"/>
          <w:szCs w:val="24"/>
        </w:rPr>
        <w:tab/>
      </w:r>
      <w:r w:rsidRPr="00F43977">
        <w:rPr>
          <w:rFonts w:ascii="Arial" w:hAnsi="Arial" w:cs="Arial"/>
          <w:szCs w:val="24"/>
        </w:rPr>
        <w:tab/>
      </w:r>
      <w:r w:rsidRPr="00F43977">
        <w:rPr>
          <w:rFonts w:ascii="Arial" w:hAnsi="Arial" w:cs="Arial"/>
          <w:szCs w:val="24"/>
        </w:rPr>
        <w:tab/>
      </w:r>
      <w:r w:rsidRPr="00F43977">
        <w:rPr>
          <w:rFonts w:ascii="Arial" w:hAnsi="Arial" w:cs="Arial"/>
          <w:szCs w:val="24"/>
        </w:rPr>
        <w:tab/>
      </w:r>
      <w:r w:rsidRPr="00F43977">
        <w:rPr>
          <w:rFonts w:ascii="Arial" w:hAnsi="Arial" w:cs="Arial"/>
          <w:szCs w:val="24"/>
        </w:rPr>
        <w:tab/>
      </w:r>
      <w:r w:rsidRPr="00F43977">
        <w:rPr>
          <w:rFonts w:ascii="Arial" w:hAnsi="Arial" w:cs="Arial"/>
          <w:szCs w:val="24"/>
        </w:rPr>
        <w:tab/>
      </w:r>
      <w:r w:rsidRPr="00F43977">
        <w:rPr>
          <w:rFonts w:ascii="Arial" w:hAnsi="Arial" w:cs="Arial"/>
          <w:szCs w:val="24"/>
        </w:rPr>
        <w:tab/>
      </w:r>
      <w:r>
        <w:rPr>
          <w:rFonts w:ascii="Arial" w:hAnsi="Arial" w:cs="Arial"/>
          <w:szCs w:val="24"/>
        </w:rPr>
        <w:t xml:space="preserve">    </w:t>
      </w:r>
      <w:r w:rsidRPr="00F43977">
        <w:rPr>
          <w:rFonts w:ascii="Arial" w:hAnsi="Arial" w:cs="Arial"/>
          <w:szCs w:val="24"/>
        </w:rPr>
        <w:t>Edita Vrkljan</w:t>
      </w:r>
    </w:p>
    <w:p w:rsidRPr="00ED4DE8" w:rsidR="00ED4DE8" w:rsidP="00832F1E" w:rsidRDefault="00ED4DE8">
      <w:pPr>
        <w:rPr>
          <w:rFonts w:ascii="Arial" w:hAnsi="Arial" w:cs="Arial"/>
          <w:sz w:val="24"/>
          <w:szCs w:val="24"/>
        </w:rPr>
      </w:pPr>
    </w:p>
    <w:sectPr w:rsidRPr="00ED4DE8" w:rsidR="00ED4DE8" w:rsidSect="00832F1E">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459BB" w:rsidP="00995716" w:rsidRDefault="00E459BB" w14:paraId="6024E89D" w14:textId="77777777">
      <w:r>
        <w:separator/>
      </w:r>
    </w:p>
  </w:endnote>
  <w:endnote w:type="continuationSeparator" w:id="0">
    <w:p w:rsidR="00E459BB" w:rsidP="00995716" w:rsidRDefault="00E459BB" w14:paraId="35FADC1A"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459BB" w:rsidP="00995716" w:rsidRDefault="00E459BB" w14:paraId="32740CB1" w14:textId="77777777">
      <w:r>
        <w:separator/>
      </w:r>
    </w:p>
  </w:footnote>
  <w:footnote w:type="continuationSeparator" w:id="0">
    <w:p w:rsidR="00E459BB" w:rsidP="00995716" w:rsidRDefault="00E459BB" w14:paraId="0A2FD594"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sz w:val="24"/>
      </w:rPr>
      <w:id w:val="-1855339683"/>
      <w:docPartObj>
        <w:docPartGallery w:val="Page Numbers (Top of Page)"/>
        <w:docPartUnique/>
      </w:docPartObj>
    </w:sdtPr>
    <w:sdtEndPr/>
    <w:sdtContent>
      <w:p w:rsidRPr="00832F1E" w:rsidR="00832F1E" w:rsidRDefault="00832F1E" w14:paraId="29D37FE5" w14:textId="37A3C33E">
        <w:pPr>
          <w:pStyle w:val="Zaglavlje"/>
          <w:jc w:val="center"/>
          <w:rPr>
            <w:rFonts w:ascii="Arial" w:hAnsi="Arial" w:cs="Arial"/>
            <w:sz w:val="24"/>
          </w:rPr>
        </w:pPr>
        <w:r w:rsidRPr="00832F1E">
          <w:rPr>
            <w:rFonts w:ascii="Arial" w:hAnsi="Arial" w:cs="Arial"/>
            <w:sz w:val="24"/>
          </w:rPr>
          <w:fldChar w:fldCharType="begin"/>
        </w:r>
        <w:r w:rsidRPr="00832F1E">
          <w:rPr>
            <w:rFonts w:ascii="Arial" w:hAnsi="Arial" w:cs="Arial"/>
            <w:sz w:val="24"/>
          </w:rPr>
          <w:instrText>PAGE   \* MERGEFORMAT</w:instrText>
        </w:r>
        <w:r w:rsidRPr="00832F1E">
          <w:rPr>
            <w:rFonts w:ascii="Arial" w:hAnsi="Arial" w:cs="Arial"/>
            <w:sz w:val="24"/>
          </w:rPr>
          <w:fldChar w:fldCharType="separate"/>
        </w:r>
        <w:r w:rsidR="00996E07">
          <w:rPr>
            <w:rFonts w:ascii="Arial" w:hAnsi="Arial" w:cs="Arial"/>
            <w:noProof/>
            <w:sz w:val="24"/>
          </w:rPr>
          <w:t>5</w:t>
        </w:r>
        <w:r w:rsidRPr="00832F1E">
          <w:rPr>
            <w:rFonts w:ascii="Arial" w:hAnsi="Arial" w:cs="Arial"/>
            <w:sz w:val="24"/>
          </w:rPr>
          <w:fldChar w:fldCharType="end"/>
        </w:r>
      </w:p>
    </w:sdtContent>
  </w:sdt>
  <w:p w:rsidRPr="00832F1E" w:rsidR="00832F1E" w:rsidP="00832F1E" w:rsidRDefault="00832F1E" w14:paraId="137AD121" w14:textId="11BCBD29">
    <w:pPr>
      <w:pStyle w:val="Zaglavlje"/>
      <w:jc w:val="right"/>
      <w:rPr>
        <w:rFonts w:ascii="Arial" w:hAnsi="Arial" w:cs="Arial"/>
        <w:sz w:val="24"/>
      </w:rPr>
    </w:pPr>
    <w:r w:rsidRPr="00832F1E">
      <w:rPr>
        <w:rFonts w:ascii="Arial" w:hAnsi="Arial" w:cs="Arial"/>
        <w:sz w:val="24"/>
      </w:rPr>
      <w:tab/>
      <w:t xml:space="preserve">Broj: </w:t>
    </w:r>
    <w:proofErr w:type="spellStart"/>
    <w:r w:rsidRPr="00832F1E">
      <w:rPr>
        <w:rFonts w:ascii="Arial" w:hAnsi="Arial" w:cs="Arial"/>
        <w:sz w:val="24"/>
      </w:rPr>
      <w:t>Ppž</w:t>
    </w:r>
    <w:proofErr w:type="spellEnd"/>
    <w:r w:rsidRPr="00832F1E">
      <w:rPr>
        <w:rFonts w:ascii="Arial" w:hAnsi="Arial" w:cs="Arial"/>
        <w:sz w:val="24"/>
      </w:rPr>
      <w:t>-5088/2026</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F0689"/>
    <w:multiLevelType w:val="multilevel"/>
    <w:tmpl w:val="2DD26102"/>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32B87731"/>
    <w:multiLevelType w:val="multilevel"/>
    <w:tmpl w:val="DAA804F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5F12DE1"/>
    <w:multiLevelType w:val="hybridMultilevel"/>
    <w:tmpl w:val="1AF6CA58"/>
    <w:lvl w:ilvl="0" w:tplc="5B7AAEC4">
      <w:start w:val="1"/>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DE8"/>
    <w:rsid w:val="00000957"/>
    <w:rsid w:val="000028A5"/>
    <w:rsid w:val="00005E65"/>
    <w:rsid w:val="0001005A"/>
    <w:rsid w:val="000162E5"/>
    <w:rsid w:val="000228CB"/>
    <w:rsid w:val="00022D5E"/>
    <w:rsid w:val="00023C09"/>
    <w:rsid w:val="00027ACE"/>
    <w:rsid w:val="00033BEC"/>
    <w:rsid w:val="00037EEA"/>
    <w:rsid w:val="0004293D"/>
    <w:rsid w:val="00042D5E"/>
    <w:rsid w:val="00043176"/>
    <w:rsid w:val="0004467F"/>
    <w:rsid w:val="000559FC"/>
    <w:rsid w:val="00055D80"/>
    <w:rsid w:val="00056A6B"/>
    <w:rsid w:val="00063654"/>
    <w:rsid w:val="00066F26"/>
    <w:rsid w:val="00071722"/>
    <w:rsid w:val="0007267F"/>
    <w:rsid w:val="00073E1A"/>
    <w:rsid w:val="0009152F"/>
    <w:rsid w:val="000A0273"/>
    <w:rsid w:val="000A0AF1"/>
    <w:rsid w:val="000A2813"/>
    <w:rsid w:val="000A62FF"/>
    <w:rsid w:val="000C1120"/>
    <w:rsid w:val="000C74AE"/>
    <w:rsid w:val="000D2800"/>
    <w:rsid w:val="000D3352"/>
    <w:rsid w:val="000D53D7"/>
    <w:rsid w:val="000E07FF"/>
    <w:rsid w:val="000E0FFD"/>
    <w:rsid w:val="000E723D"/>
    <w:rsid w:val="000F1669"/>
    <w:rsid w:val="000F2D1A"/>
    <w:rsid w:val="000F38F6"/>
    <w:rsid w:val="000F3D9E"/>
    <w:rsid w:val="001027A5"/>
    <w:rsid w:val="00112263"/>
    <w:rsid w:val="00124A77"/>
    <w:rsid w:val="00133A40"/>
    <w:rsid w:val="00136485"/>
    <w:rsid w:val="0014206F"/>
    <w:rsid w:val="00142765"/>
    <w:rsid w:val="001434F0"/>
    <w:rsid w:val="001504CE"/>
    <w:rsid w:val="0016035B"/>
    <w:rsid w:val="001666DE"/>
    <w:rsid w:val="00170F40"/>
    <w:rsid w:val="0018429F"/>
    <w:rsid w:val="0018631C"/>
    <w:rsid w:val="00195033"/>
    <w:rsid w:val="001A23BA"/>
    <w:rsid w:val="001A53E7"/>
    <w:rsid w:val="001C0143"/>
    <w:rsid w:val="001C3476"/>
    <w:rsid w:val="001D1BCF"/>
    <w:rsid w:val="00202332"/>
    <w:rsid w:val="00203F02"/>
    <w:rsid w:val="002313A8"/>
    <w:rsid w:val="00240272"/>
    <w:rsid w:val="0024177F"/>
    <w:rsid w:val="00243B03"/>
    <w:rsid w:val="0024463B"/>
    <w:rsid w:val="00244979"/>
    <w:rsid w:val="00253099"/>
    <w:rsid w:val="00272832"/>
    <w:rsid w:val="00276500"/>
    <w:rsid w:val="00282C62"/>
    <w:rsid w:val="00291C09"/>
    <w:rsid w:val="0029489B"/>
    <w:rsid w:val="00294B8C"/>
    <w:rsid w:val="00295F4B"/>
    <w:rsid w:val="002A13F5"/>
    <w:rsid w:val="002A2C29"/>
    <w:rsid w:val="002A64FA"/>
    <w:rsid w:val="002A6B24"/>
    <w:rsid w:val="002B20C7"/>
    <w:rsid w:val="002B59DE"/>
    <w:rsid w:val="002C6BC6"/>
    <w:rsid w:val="002D0A6E"/>
    <w:rsid w:val="002D492A"/>
    <w:rsid w:val="00300C4E"/>
    <w:rsid w:val="0030386F"/>
    <w:rsid w:val="00317686"/>
    <w:rsid w:val="00324B1C"/>
    <w:rsid w:val="003440E3"/>
    <w:rsid w:val="003455AF"/>
    <w:rsid w:val="003565AE"/>
    <w:rsid w:val="0036494F"/>
    <w:rsid w:val="00364E97"/>
    <w:rsid w:val="00365120"/>
    <w:rsid w:val="00372E11"/>
    <w:rsid w:val="003730D8"/>
    <w:rsid w:val="003772F5"/>
    <w:rsid w:val="003916EB"/>
    <w:rsid w:val="0039317F"/>
    <w:rsid w:val="003953A9"/>
    <w:rsid w:val="003A2DDE"/>
    <w:rsid w:val="003A5A2A"/>
    <w:rsid w:val="003A72E7"/>
    <w:rsid w:val="003B75C4"/>
    <w:rsid w:val="003C6884"/>
    <w:rsid w:val="003D6EF0"/>
    <w:rsid w:val="003E5529"/>
    <w:rsid w:val="003F0437"/>
    <w:rsid w:val="003F2301"/>
    <w:rsid w:val="00400AAF"/>
    <w:rsid w:val="00403EAE"/>
    <w:rsid w:val="004065C2"/>
    <w:rsid w:val="0041045E"/>
    <w:rsid w:val="00416E3E"/>
    <w:rsid w:val="004269B0"/>
    <w:rsid w:val="004311A3"/>
    <w:rsid w:val="00437E3B"/>
    <w:rsid w:val="00440B1C"/>
    <w:rsid w:val="00453419"/>
    <w:rsid w:val="00454408"/>
    <w:rsid w:val="0047222D"/>
    <w:rsid w:val="004735CA"/>
    <w:rsid w:val="0048508C"/>
    <w:rsid w:val="0049156A"/>
    <w:rsid w:val="004922A1"/>
    <w:rsid w:val="00495348"/>
    <w:rsid w:val="004A6F1E"/>
    <w:rsid w:val="004B04D3"/>
    <w:rsid w:val="004B1C73"/>
    <w:rsid w:val="004B34FC"/>
    <w:rsid w:val="004C3D6F"/>
    <w:rsid w:val="004C652F"/>
    <w:rsid w:val="004D0DE7"/>
    <w:rsid w:val="004D46EE"/>
    <w:rsid w:val="004D60EE"/>
    <w:rsid w:val="004E0287"/>
    <w:rsid w:val="004F0662"/>
    <w:rsid w:val="004F0C72"/>
    <w:rsid w:val="004F3164"/>
    <w:rsid w:val="004F405B"/>
    <w:rsid w:val="004F68B7"/>
    <w:rsid w:val="0050041D"/>
    <w:rsid w:val="0050326A"/>
    <w:rsid w:val="005039F7"/>
    <w:rsid w:val="00517B25"/>
    <w:rsid w:val="00525505"/>
    <w:rsid w:val="00543536"/>
    <w:rsid w:val="00543A93"/>
    <w:rsid w:val="00543A9C"/>
    <w:rsid w:val="0054632A"/>
    <w:rsid w:val="005467FE"/>
    <w:rsid w:val="005505F4"/>
    <w:rsid w:val="0055740B"/>
    <w:rsid w:val="005600F3"/>
    <w:rsid w:val="00577986"/>
    <w:rsid w:val="00580873"/>
    <w:rsid w:val="00581D4B"/>
    <w:rsid w:val="00581DEB"/>
    <w:rsid w:val="005875B9"/>
    <w:rsid w:val="00593428"/>
    <w:rsid w:val="0059478E"/>
    <w:rsid w:val="005970C4"/>
    <w:rsid w:val="005A19D6"/>
    <w:rsid w:val="005B2486"/>
    <w:rsid w:val="005B28C2"/>
    <w:rsid w:val="005B75C3"/>
    <w:rsid w:val="005C710C"/>
    <w:rsid w:val="006022F1"/>
    <w:rsid w:val="00617440"/>
    <w:rsid w:val="006201AE"/>
    <w:rsid w:val="00623A9A"/>
    <w:rsid w:val="00630951"/>
    <w:rsid w:val="006320E3"/>
    <w:rsid w:val="006426CF"/>
    <w:rsid w:val="0064271D"/>
    <w:rsid w:val="006439C2"/>
    <w:rsid w:val="00646A62"/>
    <w:rsid w:val="006614EB"/>
    <w:rsid w:val="006634FE"/>
    <w:rsid w:val="00667188"/>
    <w:rsid w:val="00673DF8"/>
    <w:rsid w:val="00682264"/>
    <w:rsid w:val="006863EE"/>
    <w:rsid w:val="0068779E"/>
    <w:rsid w:val="00690963"/>
    <w:rsid w:val="006A7727"/>
    <w:rsid w:val="006B75F3"/>
    <w:rsid w:val="006E15BB"/>
    <w:rsid w:val="006E1D39"/>
    <w:rsid w:val="006F733B"/>
    <w:rsid w:val="00704CD3"/>
    <w:rsid w:val="00710ADD"/>
    <w:rsid w:val="00721E88"/>
    <w:rsid w:val="0072593E"/>
    <w:rsid w:val="007320E4"/>
    <w:rsid w:val="00734D4B"/>
    <w:rsid w:val="00737AE7"/>
    <w:rsid w:val="0074086B"/>
    <w:rsid w:val="0074252D"/>
    <w:rsid w:val="00747B88"/>
    <w:rsid w:val="00750C55"/>
    <w:rsid w:val="00754378"/>
    <w:rsid w:val="007562B0"/>
    <w:rsid w:val="0076387B"/>
    <w:rsid w:val="00766280"/>
    <w:rsid w:val="00767CA6"/>
    <w:rsid w:val="00767E1E"/>
    <w:rsid w:val="00772372"/>
    <w:rsid w:val="00775826"/>
    <w:rsid w:val="0077724B"/>
    <w:rsid w:val="00781218"/>
    <w:rsid w:val="00796503"/>
    <w:rsid w:val="007B1C37"/>
    <w:rsid w:val="007C50AE"/>
    <w:rsid w:val="007E22BD"/>
    <w:rsid w:val="007F0B80"/>
    <w:rsid w:val="007F3BF2"/>
    <w:rsid w:val="00800AF6"/>
    <w:rsid w:val="00811CBF"/>
    <w:rsid w:val="0082200E"/>
    <w:rsid w:val="00825290"/>
    <w:rsid w:val="00832F1E"/>
    <w:rsid w:val="0083490F"/>
    <w:rsid w:val="00835985"/>
    <w:rsid w:val="00836FA4"/>
    <w:rsid w:val="00841E77"/>
    <w:rsid w:val="00844DF7"/>
    <w:rsid w:val="0084631B"/>
    <w:rsid w:val="008672B0"/>
    <w:rsid w:val="00872EAA"/>
    <w:rsid w:val="00881146"/>
    <w:rsid w:val="00881748"/>
    <w:rsid w:val="00885FCF"/>
    <w:rsid w:val="0089202D"/>
    <w:rsid w:val="008941AC"/>
    <w:rsid w:val="008978B3"/>
    <w:rsid w:val="008A0E0D"/>
    <w:rsid w:val="008A7CD0"/>
    <w:rsid w:val="008B4F80"/>
    <w:rsid w:val="008C0A55"/>
    <w:rsid w:val="008D2647"/>
    <w:rsid w:val="008D6E5A"/>
    <w:rsid w:val="008D7A57"/>
    <w:rsid w:val="008E72C8"/>
    <w:rsid w:val="008F5189"/>
    <w:rsid w:val="00905F9C"/>
    <w:rsid w:val="009179A3"/>
    <w:rsid w:val="009242F8"/>
    <w:rsid w:val="00927996"/>
    <w:rsid w:val="009333BA"/>
    <w:rsid w:val="00947315"/>
    <w:rsid w:val="00953B76"/>
    <w:rsid w:val="009554E5"/>
    <w:rsid w:val="0096440F"/>
    <w:rsid w:val="00967C57"/>
    <w:rsid w:val="00994D76"/>
    <w:rsid w:val="00995716"/>
    <w:rsid w:val="00996E07"/>
    <w:rsid w:val="009A2509"/>
    <w:rsid w:val="009A452E"/>
    <w:rsid w:val="009A64EC"/>
    <w:rsid w:val="009B336D"/>
    <w:rsid w:val="009B705C"/>
    <w:rsid w:val="009C70B8"/>
    <w:rsid w:val="009C7B6E"/>
    <w:rsid w:val="009E22D9"/>
    <w:rsid w:val="00A039EC"/>
    <w:rsid w:val="00A142E1"/>
    <w:rsid w:val="00A15BCC"/>
    <w:rsid w:val="00A2156D"/>
    <w:rsid w:val="00A2388F"/>
    <w:rsid w:val="00A23FA1"/>
    <w:rsid w:val="00A25D11"/>
    <w:rsid w:val="00A334CB"/>
    <w:rsid w:val="00A41A32"/>
    <w:rsid w:val="00A45DDF"/>
    <w:rsid w:val="00A51D76"/>
    <w:rsid w:val="00A5735B"/>
    <w:rsid w:val="00A57DC5"/>
    <w:rsid w:val="00A60288"/>
    <w:rsid w:val="00A719D8"/>
    <w:rsid w:val="00A7241B"/>
    <w:rsid w:val="00A733F5"/>
    <w:rsid w:val="00A73F63"/>
    <w:rsid w:val="00A7653C"/>
    <w:rsid w:val="00A77CCB"/>
    <w:rsid w:val="00A8060F"/>
    <w:rsid w:val="00A91797"/>
    <w:rsid w:val="00AA7828"/>
    <w:rsid w:val="00AB031A"/>
    <w:rsid w:val="00AB0A90"/>
    <w:rsid w:val="00AB168A"/>
    <w:rsid w:val="00AC5BA3"/>
    <w:rsid w:val="00AD59BF"/>
    <w:rsid w:val="00AE41F0"/>
    <w:rsid w:val="00AF0E14"/>
    <w:rsid w:val="00B1246E"/>
    <w:rsid w:val="00B16110"/>
    <w:rsid w:val="00B17071"/>
    <w:rsid w:val="00B303C4"/>
    <w:rsid w:val="00B321E9"/>
    <w:rsid w:val="00B340A3"/>
    <w:rsid w:val="00B41DAD"/>
    <w:rsid w:val="00B4678A"/>
    <w:rsid w:val="00B53E0A"/>
    <w:rsid w:val="00B67FEF"/>
    <w:rsid w:val="00B751B5"/>
    <w:rsid w:val="00B75551"/>
    <w:rsid w:val="00B85CB6"/>
    <w:rsid w:val="00B91C45"/>
    <w:rsid w:val="00BB3A52"/>
    <w:rsid w:val="00BB49F5"/>
    <w:rsid w:val="00BC02BA"/>
    <w:rsid w:val="00BC407D"/>
    <w:rsid w:val="00BD64A0"/>
    <w:rsid w:val="00C1363E"/>
    <w:rsid w:val="00C1692E"/>
    <w:rsid w:val="00C21C8A"/>
    <w:rsid w:val="00C306BE"/>
    <w:rsid w:val="00C3394F"/>
    <w:rsid w:val="00C36EC2"/>
    <w:rsid w:val="00C4146E"/>
    <w:rsid w:val="00C53611"/>
    <w:rsid w:val="00C66037"/>
    <w:rsid w:val="00C677F0"/>
    <w:rsid w:val="00C73A21"/>
    <w:rsid w:val="00C75AE4"/>
    <w:rsid w:val="00C84120"/>
    <w:rsid w:val="00C86623"/>
    <w:rsid w:val="00C94BDD"/>
    <w:rsid w:val="00CC0335"/>
    <w:rsid w:val="00CC3172"/>
    <w:rsid w:val="00CC7943"/>
    <w:rsid w:val="00CD4273"/>
    <w:rsid w:val="00CE28C9"/>
    <w:rsid w:val="00CE66B3"/>
    <w:rsid w:val="00CF3391"/>
    <w:rsid w:val="00D03C4E"/>
    <w:rsid w:val="00D05C4C"/>
    <w:rsid w:val="00D17BD1"/>
    <w:rsid w:val="00D223E1"/>
    <w:rsid w:val="00D242EB"/>
    <w:rsid w:val="00D335B8"/>
    <w:rsid w:val="00D434D5"/>
    <w:rsid w:val="00D43FAB"/>
    <w:rsid w:val="00D46989"/>
    <w:rsid w:val="00D47FAB"/>
    <w:rsid w:val="00D66F0D"/>
    <w:rsid w:val="00D73B13"/>
    <w:rsid w:val="00D86724"/>
    <w:rsid w:val="00DB3CF9"/>
    <w:rsid w:val="00DC19DE"/>
    <w:rsid w:val="00DC32B4"/>
    <w:rsid w:val="00DC45E2"/>
    <w:rsid w:val="00DD2DF8"/>
    <w:rsid w:val="00DF5280"/>
    <w:rsid w:val="00DF69D3"/>
    <w:rsid w:val="00E26422"/>
    <w:rsid w:val="00E31DC7"/>
    <w:rsid w:val="00E459BB"/>
    <w:rsid w:val="00E5260F"/>
    <w:rsid w:val="00E573E9"/>
    <w:rsid w:val="00E76E80"/>
    <w:rsid w:val="00E9054A"/>
    <w:rsid w:val="00E91D01"/>
    <w:rsid w:val="00E94982"/>
    <w:rsid w:val="00E953F4"/>
    <w:rsid w:val="00EA5A29"/>
    <w:rsid w:val="00EC151B"/>
    <w:rsid w:val="00EC4404"/>
    <w:rsid w:val="00EC7E4A"/>
    <w:rsid w:val="00ED4DE8"/>
    <w:rsid w:val="00ED506E"/>
    <w:rsid w:val="00EE40AC"/>
    <w:rsid w:val="00EE5AE4"/>
    <w:rsid w:val="00F00DF6"/>
    <w:rsid w:val="00F03F1F"/>
    <w:rsid w:val="00F055B4"/>
    <w:rsid w:val="00F05EE5"/>
    <w:rsid w:val="00F13C22"/>
    <w:rsid w:val="00F22A91"/>
    <w:rsid w:val="00F22D78"/>
    <w:rsid w:val="00F23C26"/>
    <w:rsid w:val="00F2429E"/>
    <w:rsid w:val="00F24919"/>
    <w:rsid w:val="00F265A3"/>
    <w:rsid w:val="00F27EB4"/>
    <w:rsid w:val="00F54315"/>
    <w:rsid w:val="00F57EDD"/>
    <w:rsid w:val="00F61928"/>
    <w:rsid w:val="00F67050"/>
    <w:rsid w:val="00F75E91"/>
    <w:rsid w:val="00F7793C"/>
    <w:rsid w:val="00F82C1F"/>
    <w:rsid w:val="00F93D59"/>
    <w:rsid w:val="00FA401D"/>
    <w:rsid w:val="00FA7507"/>
    <w:rsid w:val="00FC5967"/>
    <w:rsid w:val="00FD36BD"/>
    <w:rsid w:val="00FD4E59"/>
    <w:rsid w:val="00FD5CD6"/>
    <w:rsid w:val="00FD6FF4"/>
    <w:rsid w:val="00FE1E92"/>
    <w:rsid w:val="00FE2572"/>
    <w:rsid w:val="00FE58AC"/>
    <w:rsid w:val="00FF5D7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D037371"/>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ED4DE8"/>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ED4DE8"/>
    <w:pPr>
      <w:keepNext/>
      <w:outlineLvl w:val="0"/>
    </w:pPr>
    <w:rPr>
      <w:b/>
    </w:rPr>
  </w:style>
  <w:style w:type="paragraph" w:styleId="Naslov2">
    <w:name w:val="heading 2"/>
    <w:basedOn w:val="Normal"/>
    <w:next w:val="Normal"/>
    <w:link w:val="Naslov2Char"/>
    <w:semiHidden/>
    <w:unhideWhenUsed/>
    <w:qFormat/>
    <w:rsid w:val="00ED4DE8"/>
    <w:pPr>
      <w:keepNext/>
      <w:jc w:val="center"/>
      <w:outlineLvl w:val="1"/>
    </w:pPr>
    <w:rPr>
      <w:b/>
      <w:sz w:val="24"/>
    </w:rPr>
  </w:style>
  <w:style w:type="paragraph" w:styleId="Naslov3">
    <w:name w:val="heading 3"/>
    <w:basedOn w:val="Normal"/>
    <w:next w:val="Normal"/>
    <w:link w:val="Naslov3Char"/>
    <w:unhideWhenUsed/>
    <w:qFormat/>
    <w:rsid w:val="00ED4DE8"/>
    <w:pPr>
      <w:keepNext/>
      <w:jc w:val="center"/>
      <w:outlineLvl w:val="2"/>
    </w:pPr>
    <w:rPr>
      <w:sz w:val="24"/>
    </w:rPr>
  </w:style>
  <w:style w:type="paragraph" w:styleId="Naslov4">
    <w:name w:val="heading 4"/>
    <w:basedOn w:val="Normal"/>
    <w:next w:val="Normal"/>
    <w:link w:val="Naslov4Char"/>
    <w:semiHidden/>
    <w:unhideWhenUsed/>
    <w:qFormat/>
    <w:rsid w:val="00ED4DE8"/>
    <w:pPr>
      <w:keepNext/>
      <w:jc w:val="both"/>
      <w:outlineLvl w:val="3"/>
    </w:pPr>
    <w:rPr>
      <w:sz w:val="24"/>
    </w:rPr>
  </w:style>
  <w:style w:type="paragraph" w:styleId="Naslov5">
    <w:name w:val="heading 5"/>
    <w:basedOn w:val="Normal"/>
    <w:next w:val="Normal"/>
    <w:link w:val="Naslov5Char"/>
    <w:semiHidden/>
    <w:unhideWhenUsed/>
    <w:qFormat/>
    <w:rsid w:val="00ED4DE8"/>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ED4DE8"/>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ED4DE8"/>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rsid w:val="00ED4DE8"/>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ED4DE8"/>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semiHidden/>
    <w:rsid w:val="00ED4DE8"/>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ED4DE8"/>
    <w:pPr>
      <w:tabs>
        <w:tab w:val="center" w:pos="4153"/>
        <w:tab w:val="right" w:pos="8306"/>
      </w:tabs>
    </w:pPr>
  </w:style>
  <w:style w:type="character" w:styleId="ZaglavljeChar" w:customStyle="true">
    <w:name w:val="Zaglavlje Char"/>
    <w:basedOn w:val="Zadanifontodlomka"/>
    <w:link w:val="Zaglavlje"/>
    <w:uiPriority w:val="99"/>
    <w:rsid w:val="00ED4DE8"/>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ED4DE8"/>
    <w:pPr>
      <w:ind w:left="720"/>
      <w:contextualSpacing/>
    </w:pPr>
  </w:style>
  <w:style w:type="paragraph" w:styleId="Podnoje">
    <w:name w:val="footer"/>
    <w:basedOn w:val="Normal"/>
    <w:link w:val="PodnojeChar"/>
    <w:uiPriority w:val="99"/>
    <w:unhideWhenUsed/>
    <w:rsid w:val="00995716"/>
    <w:pPr>
      <w:tabs>
        <w:tab w:val="center" w:pos="4536"/>
        <w:tab w:val="right" w:pos="9072"/>
      </w:tabs>
    </w:pPr>
  </w:style>
  <w:style w:type="character" w:styleId="PodnojeChar" w:customStyle="true">
    <w:name w:val="Podnožje Char"/>
    <w:basedOn w:val="Zadanifontodlomka"/>
    <w:link w:val="Podnoje"/>
    <w:uiPriority w:val="99"/>
    <w:rsid w:val="00995716"/>
    <w:rPr>
      <w:rFonts w:ascii="Times New Roman" w:hAnsi="Times New Roman" w:eastAsia="Times New Roman" w:cs="Times New Roman"/>
      <w:sz w:val="20"/>
      <w:szCs w:val="20"/>
      <w:lang w:eastAsia="hr-HR"/>
    </w:rPr>
  </w:style>
  <w:style w:type="character" w:styleId="Naglaeno">
    <w:name w:val="Strong"/>
    <w:basedOn w:val="Zadanifontodlomka"/>
    <w:uiPriority w:val="22"/>
    <w:qFormat/>
    <w:rsid w:val="0004467F"/>
    <w:rPr>
      <w:b/>
      <w:bCs/>
    </w:rPr>
  </w:style>
  <w:style w:type="character" w:styleId="Hiperveza">
    <w:name w:val="Hyperlink"/>
    <w:basedOn w:val="Zadanifontodlomka"/>
    <w:uiPriority w:val="99"/>
    <w:semiHidden/>
    <w:unhideWhenUsed/>
    <w:rsid w:val="0004467F"/>
    <w:rPr>
      <w:color w:val="0000FF"/>
      <w:u w:val="single"/>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0"/>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D4DE8"/>
    <w:pPr>
      <w:spacing w:after="0" w:line="240" w:lineRule="auto"/>
    </w:pPr>
    <w:rPr>
      <w:rFonts w:ascii="Times New Roman" w:cs="Times New Roman" w:eastAsia="Times New Roman" w:hAnsi="Times New Roman"/>
      <w:sz w:val="20"/>
      <w:szCs w:val="20"/>
      <w:lang w:eastAsia="hr-HR"/>
    </w:rPr>
  </w:style>
  <w:style w:styleId="Naslov1" w:type="paragraph">
    <w:name w:val="heading 1"/>
    <w:basedOn w:val="Normal"/>
    <w:next w:val="Normal"/>
    <w:link w:val="Naslov1Char"/>
    <w:qFormat/>
    <w:rsid w:val="00ED4DE8"/>
    <w:pPr>
      <w:keepNext/>
      <w:outlineLvl w:val="0"/>
    </w:pPr>
    <w:rPr>
      <w:b/>
    </w:rPr>
  </w:style>
  <w:style w:styleId="Naslov2" w:type="paragraph">
    <w:name w:val="heading 2"/>
    <w:basedOn w:val="Normal"/>
    <w:next w:val="Normal"/>
    <w:link w:val="Naslov2Char"/>
    <w:semiHidden/>
    <w:unhideWhenUsed/>
    <w:qFormat/>
    <w:rsid w:val="00ED4DE8"/>
    <w:pPr>
      <w:keepNext/>
      <w:jc w:val="center"/>
      <w:outlineLvl w:val="1"/>
    </w:pPr>
    <w:rPr>
      <w:b/>
      <w:sz w:val="24"/>
    </w:rPr>
  </w:style>
  <w:style w:styleId="Naslov3" w:type="paragraph">
    <w:name w:val="heading 3"/>
    <w:basedOn w:val="Normal"/>
    <w:next w:val="Normal"/>
    <w:link w:val="Naslov3Char"/>
    <w:unhideWhenUsed/>
    <w:qFormat/>
    <w:rsid w:val="00ED4DE8"/>
    <w:pPr>
      <w:keepNext/>
      <w:jc w:val="center"/>
      <w:outlineLvl w:val="2"/>
    </w:pPr>
    <w:rPr>
      <w:sz w:val="24"/>
    </w:rPr>
  </w:style>
  <w:style w:styleId="Naslov4" w:type="paragraph">
    <w:name w:val="heading 4"/>
    <w:basedOn w:val="Normal"/>
    <w:next w:val="Normal"/>
    <w:link w:val="Naslov4Char"/>
    <w:semiHidden/>
    <w:unhideWhenUsed/>
    <w:qFormat/>
    <w:rsid w:val="00ED4DE8"/>
    <w:pPr>
      <w:keepNext/>
      <w:jc w:val="both"/>
      <w:outlineLvl w:val="3"/>
    </w:pPr>
    <w:rPr>
      <w:sz w:val="24"/>
    </w:rPr>
  </w:style>
  <w:style w:styleId="Naslov5" w:type="paragraph">
    <w:name w:val="heading 5"/>
    <w:basedOn w:val="Normal"/>
    <w:next w:val="Normal"/>
    <w:link w:val="Naslov5Char"/>
    <w:semiHidden/>
    <w:unhideWhenUsed/>
    <w:qFormat/>
    <w:rsid w:val="00ED4DE8"/>
    <w:pPr>
      <w:keepNext/>
      <w:ind w:firstLine="720"/>
      <w:jc w:val="center"/>
      <w:outlineLvl w:val="4"/>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ED4DE8"/>
    <w:rPr>
      <w:rFonts w:ascii="Times New Roman" w:cs="Times New Roman" w:eastAsia="Times New Roman" w:hAnsi="Times New Roman"/>
      <w:b/>
      <w:sz w:val="20"/>
      <w:szCs w:val="20"/>
      <w:lang w:eastAsia="hr-HR"/>
    </w:rPr>
  </w:style>
  <w:style w:customStyle="1" w:styleId="Naslov2Char" w:type="character">
    <w:name w:val="Naslov 2 Char"/>
    <w:basedOn w:val="Zadanifontodlomka"/>
    <w:link w:val="Naslov2"/>
    <w:semiHidden/>
    <w:rsid w:val="00ED4DE8"/>
    <w:rPr>
      <w:rFonts w:ascii="Times New Roman" w:cs="Times New Roman" w:eastAsia="Times New Roman" w:hAnsi="Times New Roman"/>
      <w:b/>
      <w:sz w:val="24"/>
      <w:szCs w:val="20"/>
      <w:lang w:eastAsia="hr-HR"/>
    </w:rPr>
  </w:style>
  <w:style w:customStyle="1" w:styleId="Naslov3Char" w:type="character">
    <w:name w:val="Naslov 3 Char"/>
    <w:basedOn w:val="Zadanifontodlomka"/>
    <w:link w:val="Naslov3"/>
    <w:rsid w:val="00ED4DE8"/>
    <w:rPr>
      <w:rFonts w:ascii="Times New Roman" w:cs="Times New Roman" w:eastAsia="Times New Roman" w:hAnsi="Times New Roman"/>
      <w:sz w:val="24"/>
      <w:szCs w:val="20"/>
      <w:lang w:eastAsia="hr-HR"/>
    </w:rPr>
  </w:style>
  <w:style w:customStyle="1" w:styleId="Naslov4Char" w:type="character">
    <w:name w:val="Naslov 4 Char"/>
    <w:basedOn w:val="Zadanifontodlomka"/>
    <w:link w:val="Naslov4"/>
    <w:semiHidden/>
    <w:rsid w:val="00ED4DE8"/>
    <w:rPr>
      <w:rFonts w:ascii="Times New Roman" w:cs="Times New Roman" w:eastAsia="Times New Roman" w:hAnsi="Times New Roman"/>
      <w:sz w:val="24"/>
      <w:szCs w:val="20"/>
      <w:lang w:eastAsia="hr-HR"/>
    </w:rPr>
  </w:style>
  <w:style w:customStyle="1" w:styleId="Naslov5Char" w:type="character">
    <w:name w:val="Naslov 5 Char"/>
    <w:basedOn w:val="Zadanifontodlomka"/>
    <w:link w:val="Naslov5"/>
    <w:semiHidden/>
    <w:rsid w:val="00ED4DE8"/>
    <w:rPr>
      <w:rFonts w:ascii="Times New Roman" w:cs="Times New Roman" w:eastAsia="Times New Roman" w:hAnsi="Times New Roman"/>
      <w:sz w:val="24"/>
      <w:szCs w:val="20"/>
      <w:lang w:eastAsia="hr-HR"/>
    </w:rPr>
  </w:style>
  <w:style w:styleId="Zaglavlje" w:type="paragraph">
    <w:name w:val="header"/>
    <w:basedOn w:val="Normal"/>
    <w:link w:val="ZaglavljeChar"/>
    <w:uiPriority w:val="99"/>
    <w:unhideWhenUsed/>
    <w:rsid w:val="00ED4DE8"/>
    <w:pPr>
      <w:tabs>
        <w:tab w:pos="4153" w:val="center"/>
        <w:tab w:pos="8306" w:val="right"/>
      </w:tabs>
    </w:pPr>
  </w:style>
  <w:style w:customStyle="1" w:styleId="ZaglavljeChar" w:type="character">
    <w:name w:val="Zaglavlje Char"/>
    <w:basedOn w:val="Zadanifontodlomka"/>
    <w:link w:val="Zaglavlje"/>
    <w:uiPriority w:val="99"/>
    <w:rsid w:val="00ED4DE8"/>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ED4DE8"/>
    <w:pPr>
      <w:ind w:left="720"/>
      <w:contextualSpacing/>
    </w:pPr>
  </w:style>
  <w:style w:styleId="Podnoje" w:type="paragraph">
    <w:name w:val="footer"/>
    <w:basedOn w:val="Normal"/>
    <w:link w:val="PodnojeChar"/>
    <w:uiPriority w:val="99"/>
    <w:unhideWhenUsed/>
    <w:rsid w:val="00995716"/>
    <w:pPr>
      <w:tabs>
        <w:tab w:pos="4536" w:val="center"/>
        <w:tab w:pos="9072" w:val="right"/>
      </w:tabs>
    </w:pPr>
  </w:style>
  <w:style w:customStyle="1" w:styleId="PodnojeChar" w:type="character">
    <w:name w:val="Podnožje Char"/>
    <w:basedOn w:val="Zadanifontodlomka"/>
    <w:link w:val="Podnoje"/>
    <w:uiPriority w:val="99"/>
    <w:rsid w:val="00995716"/>
    <w:rPr>
      <w:rFonts w:ascii="Times New Roman" w:cs="Times New Roman" w:eastAsia="Times New Roman" w:hAnsi="Times New Roman"/>
      <w:sz w:val="20"/>
      <w:szCs w:val="20"/>
      <w:lang w:eastAsia="hr-HR"/>
    </w:rPr>
  </w:style>
  <w:style w:styleId="Naglaeno" w:type="character">
    <w:name w:val="Strong"/>
    <w:basedOn w:val="Zadanifontodlomka"/>
    <w:uiPriority w:val="22"/>
    <w:qFormat/>
    <w:rsid w:val="0004467F"/>
    <w:rPr>
      <w:b/>
      <w:bCs/>
    </w:rPr>
  </w:style>
  <w:style w:styleId="Hiperveza" w:type="character">
    <w:name w:val="Hyperlink"/>
    <w:basedOn w:val="Zadanifontodlomka"/>
    <w:uiPriority w:val="99"/>
    <w:semiHidden/>
    <w:unhideWhenUsed/>
    <w:rsid w:val="0004467F"/>
    <w:rPr>
      <w:color w:val="0000FF"/>
      <w:u w:val="single"/>
    </w:r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3250526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e.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B623EC6-1916-4DC3-97A9-A50011823304}">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5</properties:Pages>
  <properties:Words>1946</properties:Words>
  <properties:Characters>11095</properties:Characters>
  <properties:Lines>92</properties:Lines>
  <properties:Paragraphs>26</properties:Paragraphs>
  <properties:TotalTime>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13015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2026-08-10T07:00:00Z</dcterms:created>
  <dc:creator>mojlaptop</dc:creator>
  <cp:lastModifiedBy>Valentina Babić</cp:lastModifiedBy>
  <cp:lastPrinted>2026-07-07T08:51:00Z</cp:lastPrinted>
  <dcterms:modified xmlns:xsi="http://www.w3.org/2001/XMLSchema-instance" xsi:type="dcterms:W3CDTF">2026-08-11T06:03:00Z</dcterms:modified>
  <cp:revision>4</cp:revision>
</cp:coreProperties>
</file>