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81e605" w14:paraId="081e60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E33C76" w:rsidR="00E33C76" w:rsidRPr="00E33C76">
      <w:pPr>
        <w:pStyle w:val="SudNaziv"/>
        <w:rPr>
          <w:rFonts w:cs="Times New Roman" w:eastAsia="Calibri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3C76" w:rsidRPr="00E33C76">
        <w:rPr>
          <w:rFonts w:cs="Times New Roman" w:eastAsia="Calibri"/>
        </w:rPr>
        <w:t xml:space="preserve">  REPUBLIKA HRVATSKA</w:t>
      </w:r>
    </w:p>
    <w:p w:rsidRDefault="00E33C76" w:rsidP="00E33C76" w:rsidR="00E33C76" w:rsidRPr="00E33C76">
      <w:pPr>
        <w:spacing w:after="0"/>
        <w:rPr>
          <w:rFonts w:cs="Times New Roman" w:eastAsia="Calibri"/>
          <w:b/>
        </w:rPr>
      </w:pPr>
      <w:r w:rsidRPr="00E33C76">
        <w:rPr>
          <w:rFonts w:cs="Times New Roman" w:eastAsia="Calibri"/>
          <w:b/>
          <w:lang w:val="en-AU"/>
        </w:rPr>
        <w:t xml:space="preserve">TRGOVAČKI SUD U SPLITU </w:t>
      </w:r>
      <w:r w:rsidRPr="00E33C76">
        <w:rPr>
          <w:rFonts w:cs="Times New Roman" w:eastAsia="Calibri"/>
          <w:lang w:val="en-AU"/>
        </w:rPr>
        <w:tab/>
      </w:r>
      <w:r w:rsidRPr="00E33C76">
        <w:rPr>
          <w:rFonts w:cs="Times New Roman" w:eastAsia="Calibri"/>
          <w:lang w:val="en-AU"/>
        </w:rPr>
        <w:tab/>
      </w:r>
      <w:r w:rsidRPr="00E33C76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E33C76">
        <w:rPr>
          <w:rFonts w:cs="Times New Roman" w:eastAsia="Calibri"/>
          <w:b/>
          <w:lang w:val="en-AU"/>
        </w:rPr>
        <w:t>Broj</w:t>
      </w:r>
      <w:proofErr w:type="spellEnd"/>
      <w:r w:rsidRPr="00E33C76">
        <w:rPr>
          <w:rFonts w:cs="Times New Roman" w:eastAsia="Calibri"/>
          <w:b/>
          <w:lang w:val="en-AU"/>
        </w:rPr>
        <w:t xml:space="preserve">: 14. </w:t>
      </w:r>
      <w:proofErr w:type="spellStart"/>
      <w:r w:rsidRPr="00E33C76">
        <w:rPr>
          <w:rFonts w:cs="Times New Roman" w:eastAsia="Calibri"/>
          <w:b/>
        </w:rPr>
        <w:t>Stpn</w:t>
      </w:r>
      <w:proofErr w:type="spellEnd"/>
      <w:r w:rsidRPr="00E33C76">
        <w:rPr>
          <w:rFonts w:cs="Times New Roman" w:eastAsia="Calibri"/>
          <w:b/>
        </w:rPr>
        <w:t>-2/2017.</w:t>
      </w:r>
    </w:p>
    <w:p w:rsidRDefault="00E33C76" w:rsidP="00E33C76" w:rsidR="00E33C76" w:rsidRPr="00E33C76">
      <w:pPr>
        <w:spacing w:after="0"/>
        <w:rPr>
          <w:rFonts w:cs="Times New Roman" w:eastAsia="Calibri"/>
          <w:b/>
        </w:rPr>
      </w:pPr>
      <w:r w:rsidRPr="00E33C76">
        <w:rPr>
          <w:rFonts w:cs="Times New Roman" w:eastAsia="Calibri"/>
          <w:b/>
        </w:rPr>
        <w:t xml:space="preserve">            </w:t>
      </w:r>
      <w:proofErr w:type="spellStart"/>
      <w:r w:rsidRPr="00E33C76">
        <w:rPr>
          <w:rFonts w:cs="Times New Roman" w:eastAsia="Calibri"/>
          <w:b/>
        </w:rPr>
        <w:t>Sukoišanska</w:t>
      </w:r>
      <w:proofErr w:type="spellEnd"/>
      <w:r w:rsidRPr="00E33C76">
        <w:rPr>
          <w:rFonts w:cs="Times New Roman" w:eastAsia="Calibri"/>
          <w:b/>
        </w:rPr>
        <w:t xml:space="preserve"> 6.</w:t>
      </w:r>
    </w:p>
    <w:p w:rsidRDefault="00E33C76" w:rsidP="00E33C76" w:rsidR="00E33C76" w:rsidRPr="00E33C76">
      <w:pPr>
        <w:spacing w:after="0"/>
        <w:rPr>
          <w:rFonts w:cs="Times New Roman" w:eastAsia="Calibri"/>
          <w:b/>
        </w:rPr>
      </w:pPr>
      <w:r w:rsidRPr="00E33C76">
        <w:rPr>
          <w:rFonts w:cs="Times New Roman" w:eastAsia="Calibri"/>
          <w:b/>
        </w:rPr>
        <w:t xml:space="preserve">           21000 S P L I T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jc w:val="center"/>
        <w:rPr>
          <w:rFonts w:cs="Times New Roman" w:eastAsia="Calibri"/>
          <w:b/>
          <w:bCs/>
        </w:rPr>
      </w:pPr>
      <w:r w:rsidRPr="00E33C76">
        <w:rPr>
          <w:rFonts w:cs="Times New Roman" w:eastAsia="Calibri"/>
          <w:b/>
          <w:bCs/>
        </w:rPr>
        <w:t>R E P U B L I K A    H R V A T S K A</w:t>
      </w:r>
    </w:p>
    <w:p w:rsidRDefault="00E33C76" w:rsidP="00E33C76" w:rsidR="00E33C76" w:rsidRPr="00E33C76">
      <w:pPr>
        <w:spacing w:after="0"/>
        <w:jc w:val="center"/>
        <w:rPr>
          <w:rFonts w:cs="Times New Roman" w:eastAsia="Calibri"/>
          <w:b/>
          <w:bCs/>
        </w:rPr>
      </w:pPr>
    </w:p>
    <w:p w:rsidRDefault="00E33C76" w:rsidP="00E33C76" w:rsidR="00E33C76" w:rsidRPr="00E33C76">
      <w:pPr>
        <w:spacing w:after="0"/>
        <w:jc w:val="center"/>
        <w:rPr>
          <w:rFonts w:cs="Times New Roman" w:eastAsia="Calibri"/>
          <w:b/>
          <w:bCs/>
        </w:rPr>
      </w:pPr>
      <w:r w:rsidRPr="00E33C76">
        <w:rPr>
          <w:rFonts w:cs="Times New Roman" w:eastAsia="Calibri"/>
          <w:b/>
          <w:bCs/>
        </w:rPr>
        <w:t>Z A K L J U Č A K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jc w:val="both"/>
        <w:rPr>
          <w:rFonts w:cs="Times New Roman" w:eastAsia="Calibri"/>
          <w:szCs w:val="22"/>
        </w:rPr>
      </w:pPr>
      <w:r w:rsidRPr="00E33C76">
        <w:rPr>
          <w:rFonts w:cs="Times New Roman" w:eastAsia="Calibri"/>
          <w:szCs w:val="22"/>
        </w:rPr>
        <w:t xml:space="preserve">           Trgovački sud u Splitu, po sudcu Jozi Ćaleti, u postupku po prijedlogu Predlagatelja-Dužnika: </w:t>
      </w:r>
      <w:r w:rsidRPr="00E33C76">
        <w:rPr>
          <w:rFonts w:cs="Times New Roman" w:eastAsia="Calibri"/>
          <w:lang w:eastAsia="hr-HR"/>
        </w:rPr>
        <w:t xml:space="preserve">LEGEA ŠPORT, d.o.o., Imotski (Grad Imotski), Fra Stjepana </w:t>
      </w:r>
      <w:proofErr w:type="spellStart"/>
      <w:r w:rsidRPr="00E33C76">
        <w:rPr>
          <w:rFonts w:cs="Times New Roman" w:eastAsia="Calibri"/>
          <w:lang w:eastAsia="hr-HR"/>
        </w:rPr>
        <w:t>Vrljića</w:t>
      </w:r>
      <w:proofErr w:type="spellEnd"/>
      <w:r w:rsidRPr="00E33C76">
        <w:rPr>
          <w:rFonts w:cs="Times New Roman" w:eastAsia="Calibri"/>
          <w:lang w:eastAsia="hr-HR"/>
        </w:rPr>
        <w:t xml:space="preserve"> 12, OIB: 44892488481. (dalje: Predlagatelj-Dužnik), </w:t>
      </w:r>
      <w:r w:rsidRPr="00E33C76">
        <w:rPr>
          <w:rFonts w:cs="Times New Roman" w:eastAsia="Calibri"/>
          <w:szCs w:val="22"/>
        </w:rPr>
        <w:t>radi sklapanja pred-stečajne nagodbe, 25. siječnja 2017, izvan-raspravno,</w:t>
      </w:r>
    </w:p>
    <w:p w:rsidRDefault="00E33C76" w:rsidP="00E33C76" w:rsidR="00E33C76" w:rsidRPr="00E33C76">
      <w:pPr>
        <w:spacing w:after="0"/>
        <w:rPr>
          <w:rFonts w:cs="Times New Roman" w:eastAsia="Calibri"/>
          <w:b/>
          <w:lang w:val="de-DE"/>
        </w:rPr>
      </w:pPr>
    </w:p>
    <w:p w:rsidRDefault="00E33C76" w:rsidP="00E33C76" w:rsidR="00E33C76" w:rsidRPr="00E33C76">
      <w:pPr>
        <w:spacing w:after="0"/>
        <w:jc w:val="center"/>
        <w:rPr>
          <w:rFonts w:cs="Times New Roman" w:eastAsia="Calibri"/>
        </w:rPr>
      </w:pPr>
      <w:r w:rsidRPr="00E33C76">
        <w:rPr>
          <w:rFonts w:cs="Times New Roman" w:eastAsia="Calibri"/>
          <w:lang w:val="de-DE"/>
        </w:rPr>
        <w:t>z a k l j u č i o    j e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  <w:r w:rsidRPr="00E33C76">
        <w:rPr>
          <w:rFonts w:cs="Times New Roman" w:eastAsia="Calibri"/>
        </w:rPr>
        <w:t xml:space="preserve"> </w:t>
      </w:r>
    </w:p>
    <w:p w:rsidRDefault="00E33C76" w:rsidP="00E33C76" w:rsidR="00E33C76" w:rsidRPr="00E33C76">
      <w:pPr>
        <w:spacing w:after="0"/>
        <w:jc w:val="both"/>
        <w:rPr>
          <w:rFonts w:cs="Times New Roman" w:eastAsia="Times New Roman"/>
          <w:lang w:eastAsia="hr-HR"/>
        </w:rPr>
      </w:pPr>
    </w:p>
    <w:p w:rsidRDefault="00E33C76" w:rsidP="00E33C76" w:rsidR="00E33C76" w:rsidRPr="00E33C76">
      <w:pPr>
        <w:spacing w:after="0"/>
        <w:jc w:val="both"/>
        <w:rPr>
          <w:rFonts w:cs="Times New Roman" w:eastAsia="Calibri"/>
          <w:szCs w:val="22"/>
        </w:rPr>
      </w:pPr>
      <w:r w:rsidRPr="00E33C76">
        <w:rPr>
          <w:rFonts w:cs="Times New Roman" w:eastAsia="Times New Roman"/>
          <w:b/>
          <w:lang w:eastAsia="hr-HR"/>
        </w:rPr>
        <w:t>1)</w:t>
      </w:r>
      <w:r w:rsidRPr="00E33C76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E33C76">
        <w:rPr>
          <w:rFonts w:cs="Times New Roman" w:eastAsia="Times New Roman"/>
          <w:lang w:eastAsia="hr-HR"/>
        </w:rPr>
        <w:t>Predstečajne</w:t>
      </w:r>
      <w:proofErr w:type="spellEnd"/>
      <w:r w:rsidRPr="00E33C76">
        <w:rPr>
          <w:rFonts w:cs="Times New Roman" w:eastAsia="Times New Roman"/>
          <w:lang w:eastAsia="hr-HR"/>
        </w:rPr>
        <w:t xml:space="preserve"> nagodbe, po prijedlogu Predlagatelja-Dužnika: </w:t>
      </w:r>
      <w:r w:rsidRPr="00E33C76">
        <w:rPr>
          <w:rFonts w:cs="Times New Roman" w:eastAsia="Calibri"/>
          <w:lang w:eastAsia="hr-HR"/>
        </w:rPr>
        <w:t xml:space="preserve">LEGEA ŠPORT, d.o.o., Imotski (Grad Imotski), Fra Stjepana </w:t>
      </w:r>
      <w:proofErr w:type="spellStart"/>
      <w:r w:rsidRPr="00E33C76">
        <w:rPr>
          <w:rFonts w:cs="Times New Roman" w:eastAsia="Calibri"/>
          <w:lang w:eastAsia="hr-HR"/>
        </w:rPr>
        <w:t>Vrljića</w:t>
      </w:r>
      <w:proofErr w:type="spellEnd"/>
      <w:r w:rsidRPr="00E33C76">
        <w:rPr>
          <w:rFonts w:cs="Times New Roman" w:eastAsia="Calibri"/>
          <w:lang w:eastAsia="hr-HR"/>
        </w:rPr>
        <w:t xml:space="preserve"> 12, OIB: 44892488481,</w:t>
      </w:r>
      <w:r w:rsidRPr="00E33C76">
        <w:rPr>
          <w:rFonts w:cs="Times New Roman" w:eastAsia="Times New Roman"/>
          <w:lang w:eastAsia="hr-HR"/>
        </w:rPr>
        <w:t xml:space="preserve"> određuje se ročište radi sklapanja </w:t>
      </w:r>
      <w:proofErr w:type="spellStart"/>
      <w:r w:rsidRPr="00E33C76">
        <w:rPr>
          <w:rFonts w:cs="Times New Roman" w:eastAsia="Times New Roman"/>
          <w:lang w:eastAsia="hr-HR"/>
        </w:rPr>
        <w:t>Predstečajne</w:t>
      </w:r>
      <w:proofErr w:type="spellEnd"/>
      <w:r w:rsidRPr="00E33C76">
        <w:rPr>
          <w:rFonts w:cs="Times New Roman" w:eastAsia="Times New Roman"/>
          <w:lang w:eastAsia="hr-HR"/>
        </w:rPr>
        <w:t xml:space="preserve"> nagodbe i to za dan: </w:t>
      </w:r>
      <w:r w:rsidRPr="00E33C76">
        <w:rPr>
          <w:rFonts w:cs="Times New Roman" w:eastAsia="Times New Roman"/>
          <w:u w:val="single"/>
          <w:lang w:eastAsia="hr-HR"/>
        </w:rPr>
        <w:t>UTORAK – 28. veljače 2017. godine, s početkom u 12,30 sati,</w:t>
      </w:r>
      <w:r w:rsidRPr="00E33C76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E33C76">
        <w:rPr>
          <w:rFonts w:cs="Times New Roman" w:eastAsia="Times New Roman"/>
          <w:lang w:eastAsia="hr-HR"/>
        </w:rPr>
        <w:t>Sukoišanska</w:t>
      </w:r>
      <w:proofErr w:type="spellEnd"/>
      <w:r w:rsidRPr="00E33C76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E33C76">
        <w:rPr>
          <w:rFonts w:cs="Times New Roman" w:eastAsia="Times New Roman"/>
          <w:lang w:eastAsia="hr-HR"/>
        </w:rPr>
        <w:t>obaviješćuju</w:t>
      </w:r>
      <w:proofErr w:type="spellEnd"/>
      <w:r w:rsidRPr="00E33C76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E33C76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E33C76">
        <w:rPr>
          <w:rFonts w:cs="Times New Roman" w:eastAsia="Calibri"/>
          <w:szCs w:val="22"/>
        </w:rPr>
        <w:t>predstečajnoj</w:t>
      </w:r>
      <w:proofErr w:type="spellEnd"/>
      <w:r w:rsidRPr="00E33C76">
        <w:rPr>
          <w:rFonts w:cs="Times New Roman" w:eastAsia="Calibri"/>
          <w:szCs w:val="22"/>
        </w:rPr>
        <w:t xml:space="preserve"> nagodbi (</w:t>
      </w:r>
      <w:r w:rsidRPr="00E33C76">
        <w:rPr>
          <w:rFonts w:cs="Times New Roman" w:eastAsia="Calibri"/>
          <w:i/>
          <w:szCs w:val="22"/>
        </w:rPr>
        <w:t>Narodne novine</w:t>
      </w:r>
      <w:r w:rsidRPr="00E33C76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E33C76">
        <w:rPr>
          <w:rFonts w:cs="Times New Roman" w:eastAsia="Calibri"/>
          <w:i/>
          <w:szCs w:val="22"/>
        </w:rPr>
        <w:t>Narodne novine</w:t>
      </w:r>
      <w:r w:rsidRPr="00E33C76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E33C76">
        <w:rPr>
          <w:rFonts w:cs="Times New Roman" w:eastAsia="Calibri"/>
          <w:szCs w:val="22"/>
        </w:rPr>
        <w:t>Predstečajne</w:t>
      </w:r>
      <w:proofErr w:type="spellEnd"/>
      <w:r w:rsidRPr="00E33C76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  <w:r w:rsidRPr="00E33C76">
        <w:rPr>
          <w:rFonts w:cs="Times New Roman" w:eastAsia="Calibri"/>
          <w:b/>
        </w:rPr>
        <w:t>2)</w:t>
      </w:r>
      <w:r w:rsidRPr="00E33C76">
        <w:rPr>
          <w:rFonts w:cs="Times New Roman" w:eastAsia="Calibri"/>
        </w:rPr>
        <w:t xml:space="preserve"> Ovaj će se Zaključak objaviti na mrežnoj stranici e-Oglasna ploča sudova i u obliku Oglasa na mrežnoj stranici e-Oglasna ploča sudova te na web-stranicama Financijske agencije.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jc w:val="center"/>
        <w:rPr>
          <w:rFonts w:cs="Times New Roman" w:eastAsia="Calibri"/>
        </w:rPr>
      </w:pPr>
      <w:r w:rsidRPr="00E33C76">
        <w:rPr>
          <w:rFonts w:cs="Times New Roman" w:eastAsia="Calibri"/>
        </w:rPr>
        <w:t>U Splitu, 25. siječnja 2017.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  <w:r w:rsidRPr="00E33C76">
        <w:rPr>
          <w:rFonts w:cs="Times New Roman" w:eastAsia="Calibri"/>
        </w:rPr>
        <w:t xml:space="preserve">                                                                                                          S U D A C: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  <w:r w:rsidRPr="00E33C76">
        <w:rPr>
          <w:rFonts w:cs="Times New Roman" w:eastAsia="Calibri"/>
        </w:rPr>
        <w:t xml:space="preserve">                                                                                                      Jozo Ćaleta, v.r.,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  <w:r w:rsidRPr="00E33C76">
        <w:rPr>
          <w:rFonts w:cs="Times New Roman" w:eastAsia="Calibri"/>
        </w:rPr>
        <w:t xml:space="preserve">PRAVNA POUKA: Protiv ovog zaključka nije dopuštena žalba. 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  <w:b/>
        </w:rPr>
      </w:pPr>
      <w:r w:rsidRPr="00E33C76">
        <w:rPr>
          <w:rFonts w:cs="Times New Roman" w:eastAsia="Calibri"/>
        </w:rPr>
        <w:t xml:space="preserve">                                                                    </w:t>
      </w:r>
      <w:r w:rsidRPr="00E33C76">
        <w:rPr>
          <w:rFonts w:cs="Times New Roman" w:eastAsia="Calibri"/>
          <w:b/>
        </w:rPr>
        <w:t xml:space="preserve">- 2 -                                </w:t>
      </w:r>
      <w:proofErr w:type="spellStart"/>
      <w:r w:rsidRPr="00E33C76">
        <w:rPr>
          <w:rFonts w:cs="Times New Roman" w:eastAsia="Calibri"/>
          <w:b/>
          <w:lang w:val="en-AU"/>
        </w:rPr>
        <w:t>Broj</w:t>
      </w:r>
      <w:proofErr w:type="spellEnd"/>
      <w:r w:rsidRPr="00E33C76">
        <w:rPr>
          <w:rFonts w:cs="Times New Roman" w:eastAsia="Calibri"/>
          <w:b/>
          <w:lang w:val="en-AU"/>
        </w:rPr>
        <w:t xml:space="preserve">: 14. </w:t>
      </w:r>
      <w:proofErr w:type="spellStart"/>
      <w:r w:rsidRPr="00E33C76">
        <w:rPr>
          <w:rFonts w:cs="Times New Roman" w:eastAsia="Calibri"/>
          <w:b/>
        </w:rPr>
        <w:t>Stpn</w:t>
      </w:r>
      <w:proofErr w:type="spellEnd"/>
      <w:r w:rsidRPr="00E33C76">
        <w:rPr>
          <w:rFonts w:cs="Times New Roman" w:eastAsia="Calibri"/>
          <w:b/>
        </w:rPr>
        <w:t>-2/2017.</w:t>
      </w: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rPr>
          <w:rFonts w:cs="Times New Roman" w:eastAsia="Calibri"/>
        </w:rPr>
      </w:pPr>
    </w:p>
    <w:p w:rsidRDefault="00E33C76" w:rsidP="00E33C76" w:rsidR="00E33C76" w:rsidRPr="00E33C76">
      <w:pPr>
        <w:spacing w:after="0"/>
        <w:jc w:val="both"/>
        <w:rPr>
          <w:rFonts w:cs="Times New Roman" w:eastAsia="Times New Roman"/>
          <w:lang w:eastAsia="hr-HR"/>
        </w:rPr>
      </w:pPr>
      <w:r w:rsidRPr="00E33C76">
        <w:rPr>
          <w:rFonts w:cs="Times New Roman" w:eastAsia="Calibri"/>
          <w:szCs w:val="22"/>
        </w:rPr>
        <w:t>DNA:  1)</w:t>
      </w:r>
      <w:r w:rsidRPr="00E33C76">
        <w:rPr>
          <w:rFonts w:cs="Times New Roman" w:eastAsia="Calibri"/>
          <w:szCs w:val="22"/>
          <w:lang w:val="en-US"/>
        </w:rPr>
        <w:t xml:space="preserve"> </w:t>
      </w:r>
      <w:r w:rsidRPr="00E33C76">
        <w:rPr>
          <w:rFonts w:cs="Times New Roman" w:eastAsia="Calibri"/>
          <w:lang w:val="en-US"/>
        </w:rPr>
        <w:t xml:space="preserve"> </w:t>
      </w:r>
      <w:r w:rsidRPr="00E33C76">
        <w:rPr>
          <w:rFonts w:cs="Times New Roman" w:eastAsia="Calibri"/>
          <w:lang w:eastAsia="hr-HR"/>
        </w:rPr>
        <w:t xml:space="preserve">LEGEA ŠPORT, d.o.o., Imotski, Fra Stjepana </w:t>
      </w:r>
      <w:proofErr w:type="spellStart"/>
      <w:r w:rsidRPr="00E33C76">
        <w:rPr>
          <w:rFonts w:cs="Times New Roman" w:eastAsia="Calibri"/>
          <w:lang w:eastAsia="hr-HR"/>
        </w:rPr>
        <w:t>Vrljića</w:t>
      </w:r>
      <w:proofErr w:type="spellEnd"/>
      <w:r w:rsidRPr="00E33C76">
        <w:rPr>
          <w:rFonts w:cs="Times New Roman" w:eastAsia="Calibri"/>
          <w:lang w:eastAsia="hr-HR"/>
        </w:rPr>
        <w:t xml:space="preserve"> 12,</w:t>
      </w:r>
    </w:p>
    <w:p w:rsidRDefault="00E33C76" w:rsidP="00E33C76" w:rsidR="00E33C76" w:rsidRPr="00E33C76">
      <w:pPr>
        <w:spacing w:after="0"/>
        <w:jc w:val="both"/>
        <w:rPr>
          <w:rFonts w:cs="Times New Roman" w:eastAsia="Calibri"/>
          <w:szCs w:val="22"/>
        </w:rPr>
      </w:pPr>
      <w:r w:rsidRPr="00E33C76">
        <w:rPr>
          <w:rFonts w:cs="Times New Roman" w:eastAsia="Calibri"/>
          <w:szCs w:val="22"/>
        </w:rPr>
        <w:t xml:space="preserve">            2)  </w:t>
      </w:r>
      <w:r w:rsidRPr="00E33C76">
        <w:rPr>
          <w:rFonts w:cs="Times New Roman" w:eastAsia="Calibri"/>
        </w:rPr>
        <w:t>Financijska agencija, Regionalni centar Zagreb, Zagreb, Koturaška 43,</w:t>
      </w:r>
    </w:p>
    <w:p w:rsidRDefault="00E33C76" w:rsidP="00E33C76" w:rsidR="00E33C76" w:rsidRPr="00E33C76">
      <w:pPr>
        <w:spacing w:after="0"/>
        <w:jc w:val="both"/>
        <w:rPr>
          <w:rFonts w:cs="Times New Roman" w:eastAsia="Calibri"/>
          <w:szCs w:val="22"/>
        </w:rPr>
      </w:pPr>
      <w:r w:rsidRPr="00E33C76">
        <w:rPr>
          <w:rFonts w:cs="Times New Roman" w:eastAsia="Calibri"/>
          <w:szCs w:val="22"/>
        </w:rPr>
        <w:t xml:space="preserve">            3)  Mrežna stranica e-Oglasna ploča sudova – rok do: 28. veljače 2017,</w:t>
      </w: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  <w:r w:rsidRPr="00E33C76">
        <w:rPr>
          <w:rFonts w:cs="Times New Roman" w:eastAsia="Calibri"/>
          <w:lang w:val="en-AU"/>
        </w:rPr>
        <w:t xml:space="preserve">            4)  </w:t>
      </w:r>
      <w:proofErr w:type="spellStart"/>
      <w:r w:rsidRPr="00E33C76">
        <w:rPr>
          <w:rFonts w:cs="Times New Roman" w:eastAsia="Calibri"/>
          <w:lang w:val="en-AU"/>
        </w:rPr>
        <w:t>Spis</w:t>
      </w:r>
      <w:proofErr w:type="spellEnd"/>
      <w:r w:rsidRPr="00E33C76">
        <w:rPr>
          <w:rFonts w:cs="Times New Roman" w:eastAsia="Calibri"/>
          <w:lang w:val="en-AU"/>
        </w:rPr>
        <w:t>.</w:t>
      </w: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  <w:r w:rsidRPr="00E33C76">
        <w:rPr>
          <w:rFonts w:cs="Times New Roman" w:eastAsia="Calibri"/>
          <w:lang w:val="en-AU"/>
        </w:rPr>
        <w:t xml:space="preserve">Split, 25. </w:t>
      </w:r>
      <w:proofErr w:type="spellStart"/>
      <w:r w:rsidRPr="00E33C76">
        <w:rPr>
          <w:rFonts w:cs="Times New Roman" w:eastAsia="Calibri"/>
          <w:lang w:val="en-AU"/>
        </w:rPr>
        <w:t>siječnja</w:t>
      </w:r>
      <w:proofErr w:type="spellEnd"/>
      <w:r w:rsidRPr="00E33C76">
        <w:rPr>
          <w:rFonts w:cs="Times New Roman" w:eastAsia="Calibri"/>
          <w:lang w:val="en-AU"/>
        </w:rPr>
        <w:t xml:space="preserve"> 2017.                                                       S U D A C:</w:t>
      </w: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  <w:r w:rsidRPr="00E33C76">
        <w:rPr>
          <w:rFonts w:cs="Times New Roman" w:eastAsia="Calibri"/>
          <w:lang w:val="en-AU"/>
        </w:rPr>
        <w:t xml:space="preserve">                                                     </w:t>
      </w: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  <w:r w:rsidRPr="00E33C76">
        <w:rPr>
          <w:rFonts w:cs="Times New Roman" w:eastAsia="Calibri"/>
          <w:lang w:val="en-AU"/>
        </w:rPr>
        <w:t xml:space="preserve">                                                                                             </w:t>
      </w:r>
      <w:proofErr w:type="spellStart"/>
      <w:r w:rsidRPr="00E33C76">
        <w:rPr>
          <w:rFonts w:cs="Times New Roman" w:eastAsia="Calibri"/>
          <w:lang w:val="en-AU"/>
        </w:rPr>
        <w:t>Jozo</w:t>
      </w:r>
      <w:proofErr w:type="spellEnd"/>
      <w:r w:rsidRPr="00E33C76">
        <w:rPr>
          <w:rFonts w:cs="Times New Roman" w:eastAsia="Calibri"/>
          <w:lang w:val="en-AU"/>
        </w:rPr>
        <w:t xml:space="preserve"> </w:t>
      </w:r>
      <w:proofErr w:type="spellStart"/>
      <w:r w:rsidRPr="00E33C76">
        <w:rPr>
          <w:rFonts w:cs="Times New Roman" w:eastAsia="Calibri"/>
          <w:lang w:val="en-AU"/>
        </w:rPr>
        <w:t>Ćaleta</w:t>
      </w:r>
      <w:proofErr w:type="spellEnd"/>
      <w:r w:rsidRPr="00E33C76">
        <w:rPr>
          <w:rFonts w:cs="Times New Roman" w:eastAsia="Calibri"/>
          <w:lang w:val="en-AU"/>
        </w:rPr>
        <w:t>,</w:t>
      </w:r>
    </w:p>
    <w:p w:rsidRDefault="00E33C76" w:rsidP="00E33C76" w:rsidR="00E33C76" w:rsidRPr="00E33C76">
      <w:pPr>
        <w:spacing w:after="0"/>
        <w:rPr>
          <w:rFonts w:cs="Times New Roman" w:eastAsia="Calibri"/>
          <w:lang w:val="en-AU"/>
        </w:rPr>
      </w:pPr>
    </w:p>
    <w:p w:rsidRDefault="00E33C76" w:rsidP="00E33C76" w:rsidR="00E33C76" w:rsidRPr="00E33C76">
      <w:pPr>
        <w:spacing w:after="0"/>
        <w:jc w:val="both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33C76" w:rsidP="00E33C76" w:rsidR="00E33C76" w:rsidRPr="00E33C76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3C76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9420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siječnja 2017.</izvorni_sadrzaj>
    <derivirana_varijabla naziv="DomainObject.DatumDonosenjaOdluke_1">25.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Stpn-2/2017-3</izvorni_sadrzaj>
    <derivirana_varijabla naziv="DomainObject.Oznaka_1">Stpn-2/2017-3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Stpn-2/2017</izvorni_sadrzaj>
    <derivirana_varijabla naziv="DomainObject.Predmet.OznakaBroj_1">Stpn-2/2017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LEGEA ŠPORT d.o.o. za trgovinu</izvorni_sadrzaj>
    <derivirana_varijabla naziv="DomainObject.Predmet.StrankaFormated_1">  LEGEA ŠPORT d.o.o. za trgovinu</derivirana_varijabla>
  </DomainObject.Predmet.StrankaFormated>
  <DomainObject.Predmet.StrankaFormatedOIB>
    <izvorni_sadrzaj>  LEGEA ŠPORT d.o.o. za trgovinu, OIB 44892488481</izvorni_sadrzaj>
    <derivirana_varijabla naziv="DomainObject.Predmet.StrankaFormatedOIB_1">  LEGEA ŠPORT d.o.o. za trgovinu, OIB 44892488481</derivirana_varijabla>
  </DomainObject.Predmet.StrankaFormatedOIB>
  <DomainObject.Predmet.StrankaFormatedWithAdress>
    <izvorni_sadrzaj> LEGEA ŠPORT d.o.o. za trgovinu, Fra Stjepana Vrljića 12., 21260 Imotski</izvorni_sadrzaj>
    <derivirana_varijabla naziv="DomainObject.Predmet.StrankaFormatedWithAdress_1"> LEGEA ŠPORT d.o.o. za trgovinu, Fra Stjepana Vrljića 12., 21260 Imotski</derivirana_varijabla>
  </DomainObject.Predmet.StrankaFormatedWithAdress>
  <DomainObject.Predmet.StrankaFormatedWithAdressOIB>
    <izvorni_sadrzaj> LEGEA ŠPORT d.o.o. za trgovinu, OIB 44892488481, Fra Stjepana Vrljića 12., 21260 Imotski</izvorni_sadrzaj>
    <derivirana_varijabla naziv="DomainObject.Predmet.StrankaFormatedWithAdressOIB_1"> LEGEA ŠPORT d.o.o. za trgovinu, OIB 44892488481, Fra Stjepana Vrljića 12., 21260 Imotski</derivirana_varijabla>
  </DomainObject.Predmet.StrankaFormatedWithAdressOIB>
  <DomainObject.Predmet.StrankaWithAdress>
    <izvorni_sadrzaj>LEGEA ŠPORT d.o.o. za trgovinu Fra Stjepana Vrljića 12.,21260 Imotski</izvorni_sadrzaj>
    <derivirana_varijabla naziv="DomainObject.Predmet.StrankaWithAdress_1">LEGEA ŠPORT d.o.o. za trgovinu Fra Stjepana Vrljića 12.,21260 Imotski</derivirana_varijabla>
  </DomainObject.Predmet.StrankaWithAdress>
  <DomainObject.Predmet.StrankaWithAdressOIB>
    <izvorni_sadrzaj>LEGEA ŠPORT d.o.o. za trgovinu, OIB 44892488481, Fra Stjepana Vrljića 12.,21260 Imotski</izvorni_sadrzaj>
    <derivirana_varijabla naziv="DomainObject.Predmet.StrankaWithAdressOIB_1">LEGEA ŠPORT d.o.o. za trgovinu, OIB 44892488481, Fra Stjepana Vrljića 12.,21260 Imotski</derivirana_varijabla>
  </DomainObject.Predmet.StrankaWithAdressOIB>
  <DomainObject.Predmet.StrankaNazivFormated>
    <izvorni_sadrzaj>LEGEA ŠPORT d.o.o. za trgovinu</izvorni_sadrzaj>
    <derivirana_varijabla naziv="DomainObject.Predmet.StrankaNazivFormated_1">LEGEA ŠPORT d.o.o. za trgovinu</derivirana_varijabla>
  </DomainObject.Predmet.StrankaNazivFormated>
  <DomainObject.Predmet.StrankaNazivFormatedOIB>
    <izvorni_sadrzaj>LEGEA ŠPORT d.o.o. za trgovinu, OIB 44892488481</izvorni_sadrzaj>
    <derivirana_varijabla naziv="DomainObject.Predmet.StrankaNazivFormatedOIB_1">LEGEA ŠPORT d.o.o. za trgovinu, OIB 44892488481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LEGEA ŠPORT d.o.o. za trgovinu</item>
    </izvorni_sadrzaj>
    <derivirana_varijabla naziv="DomainObject.Predmet.StrankaListFormated_1">
      <item>LEGEA ŠPORT d.o.o. za trgovinu</item>
    </derivirana_varijabla>
  </DomainObject.Predmet.StrankaListFormated>
  <DomainObject.Predmet.StrankaListFormatedOIB>
    <izvorni_sadrzaj>
      <item>LEGEA ŠPORT d.o.o. za trgovinu, OIB 44892488481</item>
    </izvorni_sadrzaj>
    <derivirana_varijabla naziv="DomainObject.Predmet.StrankaListFormatedOIB_1">
      <item>LEGEA ŠPORT d.o.o. za trgovinu, OIB 44892488481</item>
    </derivirana_varijabla>
  </DomainObject.Predmet.StrankaListFormatedOIB>
  <DomainObject.Predmet.StrankaListFormatedWithAdress>
    <izvorni_sadrzaj>
      <item>LEGEA ŠPORT d.o.o. za trgovinu, Fra Stjepana Vrljića 12., 21260 Imotski</item>
    </izvorni_sadrzaj>
    <derivirana_varijabla naziv="DomainObject.Predmet.StrankaListFormatedWithAdress_1">
      <item>LEGEA ŠPORT d.o.o. za trgovinu, Fra Stjepana Vrljića 12., 21260 Imotski</item>
    </derivirana_varijabla>
  </DomainObject.Predmet.StrankaListFormatedWithAdress>
  <DomainObject.Predmet.StrankaListFormatedWithAdressOIB>
    <izvorni_sadrzaj>
      <item>LEGEA ŠPORT d.o.o. za trgovinu, OIB 44892488481, Fra Stjepana Vrljića 12., 21260 Imotski</item>
    </izvorni_sadrzaj>
    <derivirana_varijabla naziv="DomainObject.Predmet.StrankaListFormatedWithAdressOIB_1">
      <item>LEGEA ŠPORT d.o.o. za trgovinu, OIB 44892488481, Fra Stjepana Vrljića 12., 21260 Imotski</item>
    </derivirana_varijabla>
  </DomainObject.Predmet.StrankaListFormatedWithAdressOIB>
  <DomainObject.Predmet.StrankaListNazivFormated>
    <izvorni_sadrzaj>
      <item>LEGEA ŠPORT d.o.o. za trgovinu</item>
    </izvorni_sadrzaj>
    <derivirana_varijabla naziv="DomainObject.Predmet.StrankaListNazivFormated_1">
      <item>LEGEA ŠPORT d.o.o. za trgovinu</item>
    </derivirana_varijabla>
  </DomainObject.Predmet.StrankaListNazivFormated>
  <DomainObject.Predmet.StrankaListNazivFormatedOIB>
    <izvorni_sadrzaj>
      <item>LEGEA ŠPORT d.o.o. za trgovinu, OIB 44892488481</item>
    </izvorni_sadrzaj>
    <derivirana_varijabla naziv="DomainObject.Predmet.StrankaListNazivFormatedOIB_1">
      <item>LEGEA ŠPORT d.o.o. za trgovinu, OIB 44892488481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25. siječnja 2017.</izvorni_sadrzaj>
    <derivirana_varijabla naziv="DomainObject.Datum_1">25. siječnja 2017.</derivirana_varijabla>
  </DomainObject.Datum>
  <DomainObject.PoslovniBrojDokumenta>
    <izvorni_sadrzaj>Stpn-2/2017-3</izvorni_sadrzaj>
    <derivirana_varijabla naziv="DomainObject.PoslovniBrojDokumenta_1">Stpn-2/2017-3</derivirana_varijabla>
  </DomainObject.PoslovniBrojDokumenta>
  <DomainObject.Predmet.StrankaIDrugi>
    <izvorni_sadrzaj>LEGEA ŠPORT d.o.o. za trgovinu</izvorni_sadrzaj>
    <derivirana_varijabla naziv="DomainObject.Predmet.StrankaIDrugi_1">LEGEA ŠPORT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LEGEA ŠPORT d.o.o. za trgovinu, OIB 44892488481, Fra Stjepana Vrljića 12., 21260 Imotski</izvorni_sadrzaj>
    <derivirana_varijabla naziv="DomainObject.Predmet.StrankaIDrugiAdressOIB_1">LEGEA ŠPORT d.o.o. za trgovinu, OIB 44892488481, Fra Stjepana Vrljića 12., 21260 Imotski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LEGEA ŠPORT d.o.o. za trgovinu</item>
    </izvorni_sadrzaj>
    <derivirana_varijabla naziv="DomainObject.Predmet.SudioniciListNaziv_1">
      <item>LEGEA ŠPORT d.o.o. za trgovinu</item>
    </derivirana_varijabla>
  </DomainObject.Predmet.SudioniciListNaziv>
  <DomainObject.Predmet.SudioniciListAdressOIB>
    <izvorni_sadrzaj>
      <item>LEGEA ŠPORT d.o.o. za trgovinu, OIB 44892488481, Fra Stjepana Vrljića 12.,21260 Imotski</item>
    </izvorni_sadrzaj>
    <derivirana_varijabla naziv="DomainObject.Predmet.SudioniciListAdressOIB_1">
      <item>LEGEA ŠPORT d.o.o. za trgovinu, OIB 44892488481, Fra Stjepana Vrljića 12.,21260 Imotski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607CBE9-183A-4948-BDE0-E4376CF5A09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366</properties:Words>
  <properties:Characters>1942</properties:Characters>
  <properties:Lines>89</properties:Lines>
  <properties:Paragraphs>21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2017-01-25T10:43:00Z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Stpn-2/2017-3 / Odluka - Zaključak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