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972D0" w:rsidP="005972D0" w:rsidRDefault="005972D0" w14:paraId="673B40A6" w14:textId="77777777">
      <w:pPr>
        <w:pStyle w:val="Default"/>
        <w15:collapsed w:val="false"/>
      </w:pPr>
    </w:p>
    <w:p w:rsidR="005972D0" w:rsidP="005972D0" w:rsidRDefault="005972D0" w14:paraId="672C1976" w14:textId="77777777">
      <w:pPr>
        <w:pStyle w:val="Default"/>
      </w:pPr>
      <w:r>
        <w:t xml:space="preserve">          </w:t>
      </w:r>
      <w:r>
        <w:rPr>
          <w:noProof/>
          <w:lang w:eastAsia="hr-HR"/>
        </w:rPr>
        <w:drawing>
          <wp:inline distT="0" distB="0" distL="0" distR="0">
            <wp:extent cx="612140" cy="819150"/>
            <wp:effectExtent l="0" t="0" r="0" b="0"/>
            <wp:docPr id="1" name="Slika 1" descr="C:\Users\nmarunica\AppData\Local\Microsoft\Windows\Temporary Internet Files\Content.Outlook\MH53FQJF\Grb_RH.png"/>
            <wp:cNvGraphicFramePr/>
            <a:graphic>
              <a:graphicData uri="http://schemas.openxmlformats.org/drawingml/2006/picture">
                <pic:pic>
                  <pic:nvPicPr>
                    <pic:cNvPr id="1" name="Slika 1" descr="C:\Users\nmarunica\AppData\Local\Microsoft\Windows\Temporary Internet Files\Content.Outlook\MH53FQJF\Grb_RH.png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07AC0" w:rsidR="005972D0" w:rsidP="005972D0" w:rsidRDefault="005972D0" w14:paraId="21D9B90F" w14:textId="777777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firstRow="0" w:lastRow="0" w:firstColumn="0" w:lastColumn="0" w:noHBand="0" w:noVBand="0" w:val="0000"/>
      </w:tblPr>
      <w:tblGrid>
        <w:gridCol w:w="3133"/>
      </w:tblGrid>
      <w:tr w:rsidRPr="00707AC0" w:rsidR="005972D0" w14:paraId="4DE4F427" w14:textId="77777777">
        <w:trPr>
          <w:trHeight w:val="388"/>
        </w:trPr>
        <w:tc>
          <w:tcPr>
            <w:tcW w:w="3133" w:type="dxa"/>
          </w:tcPr>
          <w:p w:rsidRPr="00707AC0" w:rsidR="005972D0" w:rsidRDefault="005972D0" w14:paraId="389D2B39" w14:textId="77777777">
            <w:pPr>
              <w:pStyle w:val="Default"/>
            </w:pPr>
            <w:r w:rsidRPr="00707AC0">
              <w:t xml:space="preserve">REPUBLIKA HRVATSKA </w:t>
            </w:r>
          </w:p>
          <w:p w:rsidRPr="00707AC0" w:rsidR="005972D0" w:rsidRDefault="00707AC0" w14:paraId="008FFB15" w14:textId="77777777">
            <w:pPr>
              <w:pStyle w:val="Default"/>
            </w:pPr>
            <w:r w:rsidRPr="00707AC0">
              <w:t xml:space="preserve">Trgovački sud u Splitu </w:t>
            </w:r>
          </w:p>
          <w:p w:rsidRPr="00707AC0" w:rsidR="005972D0" w:rsidP="00707AC0" w:rsidRDefault="00707AC0" w14:paraId="2EA01225" w14:textId="77777777">
            <w:pPr>
              <w:pStyle w:val="Default"/>
            </w:pPr>
            <w:r w:rsidRPr="00707AC0">
              <w:t xml:space="preserve">Split, </w:t>
            </w:r>
            <w:proofErr w:type="spellStart"/>
            <w:r w:rsidRPr="00707AC0">
              <w:t>Sukoišanska</w:t>
            </w:r>
            <w:proofErr w:type="spellEnd"/>
            <w:r w:rsidRPr="00707AC0">
              <w:t xml:space="preserve"> 6 </w:t>
            </w:r>
          </w:p>
        </w:tc>
      </w:tr>
    </w:tbl>
    <w:p w:rsidR="005972D0" w:rsidP="005972D0" w:rsidRDefault="005972D0" w14:paraId="637751EC" w14:textId="77777777">
      <w:pPr>
        <w:ind w:left="566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Poslovni broj: St-</w:t>
      </w:r>
      <w:r w:rsidR="00710730">
        <w:rPr>
          <w:rFonts w:ascii="Arial" w:hAnsi="Arial" w:cs="Arial"/>
          <w:szCs w:val="24"/>
        </w:rPr>
        <w:t>471</w:t>
      </w:r>
      <w:r>
        <w:rPr>
          <w:rFonts w:ascii="Arial" w:hAnsi="Arial" w:cs="Arial"/>
          <w:szCs w:val="24"/>
        </w:rPr>
        <w:t>/</w:t>
      </w:r>
      <w:r w:rsidR="00216B92">
        <w:rPr>
          <w:rFonts w:ascii="Arial" w:hAnsi="Arial" w:cs="Arial"/>
          <w:szCs w:val="24"/>
        </w:rPr>
        <w:t>2026</w:t>
      </w:r>
      <w:r>
        <w:rPr>
          <w:rFonts w:ascii="Arial" w:hAnsi="Arial" w:cs="Arial"/>
          <w:szCs w:val="24"/>
        </w:rPr>
        <w:t>-</w:t>
      </w:r>
      <w:r w:rsidR="00777F2C">
        <w:rPr>
          <w:rFonts w:ascii="Arial" w:hAnsi="Arial" w:cs="Arial"/>
          <w:szCs w:val="24"/>
        </w:rPr>
        <w:t>3</w:t>
      </w:r>
    </w:p>
    <w:p w:rsidR="00C742EE" w:rsidP="00C742EE" w:rsidRDefault="00C742EE" w14:paraId="738EB37B" w14:textId="77777777">
      <w:pPr>
        <w:rPr>
          <w:rFonts w:ascii="Arial" w:hAnsi="Arial" w:cs="Arial"/>
          <w:szCs w:val="24"/>
        </w:rPr>
      </w:pPr>
    </w:p>
    <w:p w:rsidR="005972D0" w:rsidP="00C742EE" w:rsidRDefault="005972D0" w14:paraId="44887357" w14:textId="77777777">
      <w:pPr>
        <w:rPr>
          <w:rFonts w:ascii="Arial" w:hAnsi="Arial" w:cs="Arial"/>
          <w:szCs w:val="24"/>
        </w:rPr>
      </w:pPr>
    </w:p>
    <w:p w:rsidR="005972D0" w:rsidP="005972D0" w:rsidRDefault="005972D0" w14:paraId="41BD9B9C" w14:textId="77777777">
      <w:pPr>
        <w:ind w:firstLine="708"/>
        <w:jc w:val="both"/>
        <w:rPr>
          <w:rFonts w:ascii="Arial" w:hAnsi="Arial" w:cs="Arial"/>
          <w:szCs w:val="24"/>
        </w:rPr>
      </w:pPr>
      <w:r w:rsidRPr="00ED5D22">
        <w:rPr>
          <w:rFonts w:ascii="Arial" w:hAnsi="Arial" w:cs="Arial"/>
          <w:szCs w:val="24"/>
        </w:rPr>
        <w:t xml:space="preserve">Trgovački sud u </w:t>
      </w:r>
      <w:r w:rsidRPr="001A3199">
        <w:rPr>
          <w:rFonts w:ascii="Arial" w:hAnsi="Arial" w:cs="Arial"/>
          <w:szCs w:val="24"/>
        </w:rPr>
        <w:t>Splitu, po sutkinji Maji Čelan</w:t>
      </w:r>
      <w:r w:rsidRPr="001A3199" w:rsidR="00A409A4">
        <w:rPr>
          <w:rFonts w:ascii="Arial" w:hAnsi="Arial" w:cs="Arial"/>
          <w:szCs w:val="24"/>
        </w:rPr>
        <w:t>, povodom</w:t>
      </w:r>
      <w:r w:rsidRPr="001A3199">
        <w:rPr>
          <w:rFonts w:ascii="Arial" w:hAnsi="Arial" w:cs="Arial"/>
          <w:szCs w:val="24"/>
        </w:rPr>
        <w:t xml:space="preserve"> zahtjeva Financijske agencije, OIB: 85821130368, Regionalni </w:t>
      </w:r>
      <w:r w:rsidRPr="001A3199" w:rsidR="00A409A4">
        <w:rPr>
          <w:rFonts w:ascii="Arial" w:hAnsi="Arial" w:cs="Arial"/>
          <w:szCs w:val="24"/>
        </w:rPr>
        <w:t>centar Split, Podružnica Split</w:t>
      </w:r>
      <w:r w:rsidRPr="001A3199">
        <w:rPr>
          <w:rFonts w:ascii="Arial" w:hAnsi="Arial" w:cs="Arial"/>
          <w:szCs w:val="24"/>
        </w:rPr>
        <w:t>, Mažuranićevo šetalište 24b,</w:t>
      </w:r>
      <w:r w:rsidRPr="001A3199" w:rsidR="00A409A4">
        <w:rPr>
          <w:rFonts w:ascii="Arial" w:hAnsi="Arial" w:cs="Arial"/>
          <w:szCs w:val="24"/>
        </w:rPr>
        <w:t xml:space="preserve"> Split,</w:t>
      </w:r>
      <w:r w:rsidRPr="001A3199">
        <w:rPr>
          <w:rFonts w:ascii="Arial" w:hAnsi="Arial" w:cs="Arial"/>
          <w:szCs w:val="24"/>
        </w:rPr>
        <w:t xml:space="preserve"> za provedbu skraćenoga stečajnog postupka nad dužnikom </w:t>
      </w:r>
      <w:r w:rsidRPr="00777F2C" w:rsidR="00777F2C">
        <w:rPr>
          <w:rFonts w:ascii="Arial" w:hAnsi="Arial" w:cs="Arial"/>
          <w:szCs w:val="24"/>
        </w:rPr>
        <w:t>PIPIN d.o.o.</w:t>
      </w:r>
      <w:r w:rsidRPr="001A3199" w:rsidR="00C30142">
        <w:rPr>
          <w:rFonts w:ascii="Arial" w:hAnsi="Arial" w:cs="Arial"/>
          <w:szCs w:val="24"/>
        </w:rPr>
        <w:t xml:space="preserve">, </w:t>
      </w:r>
      <w:r w:rsidRPr="001A3199">
        <w:rPr>
          <w:rFonts w:ascii="Arial" w:hAnsi="Arial" w:cs="Arial"/>
          <w:szCs w:val="24"/>
        </w:rPr>
        <w:t xml:space="preserve">OIB: </w:t>
      </w:r>
      <w:r w:rsidRPr="00777F2C" w:rsidR="00777F2C">
        <w:rPr>
          <w:rFonts w:ascii="Arial" w:hAnsi="Arial" w:cs="Arial"/>
          <w:szCs w:val="24"/>
        </w:rPr>
        <w:t>16899349684</w:t>
      </w:r>
      <w:r w:rsidRPr="001A3199">
        <w:rPr>
          <w:rFonts w:ascii="Arial" w:hAnsi="Arial" w:cs="Arial"/>
          <w:szCs w:val="24"/>
        </w:rPr>
        <w:t>,</w:t>
      </w:r>
      <w:r w:rsidRPr="001A3199" w:rsidR="005553AD">
        <w:t xml:space="preserve"> </w:t>
      </w:r>
      <w:proofErr w:type="spellStart"/>
      <w:r w:rsidRPr="00777F2C" w:rsidR="00777F2C">
        <w:rPr>
          <w:rFonts w:ascii="Arial" w:hAnsi="Arial" w:cs="Arial"/>
          <w:szCs w:val="24"/>
        </w:rPr>
        <w:t>Dobrilina</w:t>
      </w:r>
      <w:proofErr w:type="spellEnd"/>
      <w:r w:rsidRPr="00777F2C" w:rsidR="00777F2C">
        <w:rPr>
          <w:rFonts w:ascii="Arial" w:hAnsi="Arial" w:cs="Arial"/>
          <w:szCs w:val="24"/>
        </w:rPr>
        <w:t xml:space="preserve"> 13</w:t>
      </w:r>
      <w:r w:rsidR="00777F2C">
        <w:rPr>
          <w:rFonts w:ascii="Arial" w:hAnsi="Arial" w:cs="Arial"/>
          <w:szCs w:val="24"/>
        </w:rPr>
        <w:t xml:space="preserve">, </w:t>
      </w:r>
      <w:r w:rsidRPr="001A3199" w:rsidR="00CD11F6">
        <w:rPr>
          <w:rFonts w:ascii="Arial" w:hAnsi="Arial" w:cs="Arial"/>
          <w:szCs w:val="24"/>
        </w:rPr>
        <w:t>Split</w:t>
      </w:r>
      <w:r w:rsidRPr="001A3199" w:rsidR="00216B92">
        <w:rPr>
          <w:rFonts w:ascii="Arial" w:hAnsi="Arial" w:cs="Arial"/>
          <w:szCs w:val="24"/>
        </w:rPr>
        <w:t xml:space="preserve">, </w:t>
      </w:r>
      <w:r w:rsidR="00777F2C">
        <w:rPr>
          <w:rFonts w:ascii="Arial" w:hAnsi="Arial" w:cs="Arial"/>
          <w:szCs w:val="24"/>
        </w:rPr>
        <w:t>20</w:t>
      </w:r>
      <w:r w:rsidRPr="001A3199">
        <w:rPr>
          <w:rFonts w:ascii="Arial" w:hAnsi="Arial" w:cs="Arial"/>
          <w:szCs w:val="24"/>
        </w:rPr>
        <w:t xml:space="preserve">. </w:t>
      </w:r>
      <w:r w:rsidR="00AC0F08">
        <w:rPr>
          <w:rFonts w:ascii="Arial" w:hAnsi="Arial" w:cs="Arial"/>
          <w:szCs w:val="24"/>
        </w:rPr>
        <w:t>listopada</w:t>
      </w:r>
      <w:r w:rsidRPr="001A3199">
        <w:rPr>
          <w:rFonts w:ascii="Arial" w:hAnsi="Arial" w:cs="Arial"/>
          <w:szCs w:val="24"/>
        </w:rPr>
        <w:t xml:space="preserve"> </w:t>
      </w:r>
      <w:r w:rsidRPr="001A3199" w:rsidR="00216B92">
        <w:rPr>
          <w:rFonts w:ascii="Arial" w:hAnsi="Arial" w:cs="Arial"/>
          <w:szCs w:val="24"/>
        </w:rPr>
        <w:t>2026</w:t>
      </w:r>
      <w:r w:rsidRPr="00ED5D22">
        <w:rPr>
          <w:rFonts w:ascii="Arial" w:hAnsi="Arial" w:cs="Arial"/>
          <w:szCs w:val="24"/>
        </w:rPr>
        <w:t xml:space="preserve">., na temelju </w:t>
      </w:r>
      <w:r w:rsidRPr="00ED5D22" w:rsidR="00C5759A">
        <w:rPr>
          <w:rFonts w:ascii="Arial" w:hAnsi="Arial" w:cs="Arial"/>
          <w:szCs w:val="24"/>
        </w:rPr>
        <w:t xml:space="preserve">odredbe </w:t>
      </w:r>
      <w:r w:rsidRPr="00ED5D22">
        <w:rPr>
          <w:rFonts w:ascii="Arial" w:hAnsi="Arial" w:cs="Arial"/>
          <w:szCs w:val="24"/>
        </w:rPr>
        <w:t>članka 430. Ste</w:t>
      </w:r>
      <w:r w:rsidRPr="00ED5D22" w:rsidR="005553AD">
        <w:rPr>
          <w:rFonts w:ascii="Arial" w:hAnsi="Arial" w:cs="Arial"/>
          <w:szCs w:val="24"/>
        </w:rPr>
        <w:t xml:space="preserve">čajnog zakona („Narodne novine“, </w:t>
      </w:r>
      <w:r w:rsidRPr="00ED5D22">
        <w:rPr>
          <w:rFonts w:ascii="Arial" w:hAnsi="Arial" w:cs="Arial"/>
          <w:szCs w:val="24"/>
        </w:rPr>
        <w:t>broj</w:t>
      </w:r>
      <w:r w:rsidRPr="00ED5D22" w:rsidR="005553AD">
        <w:rPr>
          <w:rFonts w:ascii="Arial" w:hAnsi="Arial" w:cs="Arial"/>
          <w:szCs w:val="24"/>
        </w:rPr>
        <w:t xml:space="preserve">: </w:t>
      </w:r>
      <w:r w:rsidRPr="00ED5D22">
        <w:rPr>
          <w:rFonts w:ascii="Arial" w:hAnsi="Arial" w:cs="Arial"/>
          <w:szCs w:val="24"/>
        </w:rPr>
        <w:t>71/15., 104/17.</w:t>
      </w:r>
      <w:r w:rsidRPr="00ED5D22" w:rsidR="005553AD">
        <w:rPr>
          <w:rFonts w:ascii="Arial" w:hAnsi="Arial" w:cs="Arial"/>
          <w:szCs w:val="24"/>
        </w:rPr>
        <w:t xml:space="preserve">, </w:t>
      </w:r>
      <w:r w:rsidRPr="00ED5D22">
        <w:rPr>
          <w:rFonts w:ascii="Arial" w:hAnsi="Arial" w:cs="Arial"/>
          <w:szCs w:val="24"/>
        </w:rPr>
        <w:t>36/22.</w:t>
      </w:r>
      <w:r w:rsidRPr="00ED5D22" w:rsidR="005553AD">
        <w:rPr>
          <w:rFonts w:ascii="Arial" w:hAnsi="Arial" w:cs="Arial"/>
          <w:szCs w:val="24"/>
        </w:rPr>
        <w:t>, i 27/24.</w:t>
      </w:r>
      <w:r w:rsidRPr="00ED5D22">
        <w:rPr>
          <w:rFonts w:ascii="Arial" w:hAnsi="Arial" w:cs="Arial"/>
          <w:szCs w:val="24"/>
        </w:rPr>
        <w:t>), objavljuje sljedeći</w:t>
      </w:r>
    </w:p>
    <w:p w:rsidR="005972D0" w:rsidP="00E54547" w:rsidRDefault="005972D0" w14:paraId="220782B2" w14:textId="77777777">
      <w:pPr>
        <w:rPr>
          <w:rFonts w:ascii="Arial" w:hAnsi="Arial" w:cs="Arial"/>
          <w:szCs w:val="24"/>
        </w:rPr>
      </w:pPr>
    </w:p>
    <w:p w:rsidR="00216B92" w:rsidP="00E54547" w:rsidRDefault="00216B92" w14:paraId="152DA409" w14:textId="77777777">
      <w:pPr>
        <w:rPr>
          <w:rFonts w:ascii="Arial" w:hAnsi="Arial" w:cs="Arial"/>
          <w:szCs w:val="24"/>
        </w:rPr>
      </w:pPr>
    </w:p>
    <w:p w:rsidRPr="005972D0" w:rsidR="005972D0" w:rsidP="005972D0" w:rsidRDefault="005972D0" w14:paraId="12FA97AF" w14:textId="77777777">
      <w:pPr>
        <w:jc w:val="center"/>
        <w:rPr>
          <w:rFonts w:ascii="Arial" w:hAnsi="Arial" w:cs="Arial"/>
          <w:szCs w:val="24"/>
        </w:rPr>
      </w:pPr>
      <w:r w:rsidRPr="005972D0">
        <w:rPr>
          <w:rFonts w:ascii="Arial" w:hAnsi="Arial" w:cs="Arial"/>
          <w:szCs w:val="24"/>
        </w:rPr>
        <w:t>O G L A S</w:t>
      </w:r>
    </w:p>
    <w:p w:rsidR="005972D0" w:rsidP="005972D0" w:rsidRDefault="005972D0" w14:paraId="3299C0B5" w14:textId="77777777">
      <w:pPr>
        <w:rPr>
          <w:rFonts w:ascii="Arial" w:hAnsi="Arial" w:cs="Arial"/>
          <w:szCs w:val="24"/>
        </w:rPr>
      </w:pPr>
    </w:p>
    <w:p w:rsidRPr="00382559" w:rsidR="005972D0" w:rsidP="00382559" w:rsidRDefault="00382559" w14:paraId="4F82B911" w14:textId="77777777">
      <w:pPr>
        <w:ind w:firstLine="708"/>
        <w:jc w:val="both"/>
        <w:rPr>
          <w:rFonts w:ascii="Arial" w:hAnsi="Arial" w:cs="Arial"/>
          <w:szCs w:val="24"/>
        </w:rPr>
      </w:pPr>
      <w:r w:rsidRPr="00ED5D22">
        <w:rPr>
          <w:rFonts w:ascii="Arial" w:hAnsi="Arial" w:cs="Arial"/>
          <w:szCs w:val="24"/>
        </w:rPr>
        <w:t xml:space="preserve">I. </w:t>
      </w:r>
      <w:r w:rsidRPr="00777F2C" w:rsidR="00777F2C">
        <w:rPr>
          <w:rFonts w:ascii="Arial" w:hAnsi="Arial" w:cs="Arial"/>
          <w:szCs w:val="24"/>
        </w:rPr>
        <w:t xml:space="preserve">PIPIN d.o.o., OIB: 16899349684, </w:t>
      </w:r>
      <w:proofErr w:type="spellStart"/>
      <w:r w:rsidRPr="00777F2C" w:rsidR="00777F2C">
        <w:rPr>
          <w:rFonts w:ascii="Arial" w:hAnsi="Arial" w:cs="Arial"/>
          <w:szCs w:val="24"/>
        </w:rPr>
        <w:t>Dobrilina</w:t>
      </w:r>
      <w:proofErr w:type="spellEnd"/>
      <w:r w:rsidRPr="00777F2C" w:rsidR="00777F2C">
        <w:rPr>
          <w:rFonts w:ascii="Arial" w:hAnsi="Arial" w:cs="Arial"/>
          <w:szCs w:val="24"/>
        </w:rPr>
        <w:t xml:space="preserve"> 13, Split</w:t>
      </w:r>
      <w:r w:rsidRPr="00ED5D22" w:rsidR="00046840">
        <w:rPr>
          <w:rFonts w:ascii="Arial" w:hAnsi="Arial" w:cs="Arial"/>
          <w:szCs w:val="24"/>
        </w:rPr>
        <w:t>,</w:t>
      </w:r>
      <w:r w:rsidRPr="00ED5D22" w:rsidR="00925071">
        <w:rPr>
          <w:rFonts w:ascii="Arial" w:hAnsi="Arial" w:cs="Arial"/>
          <w:szCs w:val="24"/>
        </w:rPr>
        <w:t xml:space="preserve"> </w:t>
      </w:r>
      <w:r w:rsidRPr="00ED5D22" w:rsidR="005972D0">
        <w:rPr>
          <w:rFonts w:ascii="Arial" w:hAnsi="Arial" w:cs="Arial"/>
          <w:szCs w:val="24"/>
        </w:rPr>
        <w:t xml:space="preserve">na dan </w:t>
      </w:r>
      <w:r w:rsidR="00777F2C">
        <w:rPr>
          <w:rFonts w:ascii="Arial" w:hAnsi="Arial" w:cs="Arial"/>
          <w:szCs w:val="24"/>
        </w:rPr>
        <w:t>15</w:t>
      </w:r>
      <w:r w:rsidRPr="00ED5D22" w:rsidR="005972D0">
        <w:rPr>
          <w:rFonts w:ascii="Arial" w:hAnsi="Arial" w:cs="Arial"/>
          <w:szCs w:val="24"/>
        </w:rPr>
        <w:t xml:space="preserve">. </w:t>
      </w:r>
      <w:r w:rsidR="00AC0F08">
        <w:rPr>
          <w:rFonts w:ascii="Arial" w:hAnsi="Arial" w:cs="Arial"/>
          <w:szCs w:val="24"/>
        </w:rPr>
        <w:t>listopada</w:t>
      </w:r>
      <w:r w:rsidRPr="00ED5D22" w:rsidR="005972D0">
        <w:rPr>
          <w:rFonts w:ascii="Arial" w:hAnsi="Arial" w:cs="Arial"/>
          <w:szCs w:val="24"/>
        </w:rPr>
        <w:t xml:space="preserve"> </w:t>
      </w:r>
      <w:r w:rsidRPr="00ED5D22" w:rsidR="00111322">
        <w:rPr>
          <w:rFonts w:ascii="Arial" w:hAnsi="Arial" w:cs="Arial"/>
          <w:szCs w:val="24"/>
        </w:rPr>
        <w:t>202</w:t>
      </w:r>
      <w:r w:rsidR="00216B92">
        <w:rPr>
          <w:rFonts w:ascii="Arial" w:hAnsi="Arial" w:cs="Arial"/>
          <w:szCs w:val="24"/>
        </w:rPr>
        <w:t>6</w:t>
      </w:r>
      <w:r w:rsidRPr="00ED5D22" w:rsidR="005972D0">
        <w:rPr>
          <w:rFonts w:ascii="Arial" w:hAnsi="Arial" w:cs="Arial"/>
          <w:szCs w:val="24"/>
        </w:rPr>
        <w:t xml:space="preserve">. u Očevidniku redoslijeda osnova za plaćanje ima evidentirane neizvršene osnove za plaćanje u neprekinutom razdoblju od </w:t>
      </w:r>
      <w:r w:rsidRPr="00ED5D22" w:rsidR="00EC03FB">
        <w:rPr>
          <w:rFonts w:ascii="Arial" w:hAnsi="Arial" w:cs="Arial"/>
          <w:szCs w:val="24"/>
        </w:rPr>
        <w:t>120</w:t>
      </w:r>
      <w:r w:rsidRPr="00ED5D22" w:rsidR="005972D0">
        <w:rPr>
          <w:rFonts w:ascii="Arial" w:hAnsi="Arial" w:cs="Arial"/>
          <w:szCs w:val="24"/>
        </w:rPr>
        <w:t xml:space="preserve"> dana, u ukupnom iznosu od </w:t>
      </w:r>
      <w:r w:rsidR="00777F2C">
        <w:rPr>
          <w:rFonts w:ascii="Arial" w:hAnsi="Arial" w:cs="Arial"/>
          <w:szCs w:val="24"/>
        </w:rPr>
        <w:t>13.264,11</w:t>
      </w:r>
      <w:r w:rsidR="00CD11F6">
        <w:rPr>
          <w:rFonts w:ascii="Arial" w:hAnsi="Arial" w:cs="Arial"/>
          <w:szCs w:val="24"/>
        </w:rPr>
        <w:t xml:space="preserve"> </w:t>
      </w:r>
      <w:r w:rsidRPr="00ED5D22" w:rsidR="00111322">
        <w:rPr>
          <w:rFonts w:ascii="Arial" w:hAnsi="Arial" w:cs="Arial"/>
          <w:szCs w:val="24"/>
        </w:rPr>
        <w:t xml:space="preserve"> </w:t>
      </w:r>
      <w:r w:rsidRPr="00ED5D22" w:rsidR="00A409A4">
        <w:rPr>
          <w:rFonts w:ascii="Arial" w:hAnsi="Arial" w:cs="Arial"/>
          <w:szCs w:val="24"/>
        </w:rPr>
        <w:t>€</w:t>
      </w:r>
      <w:r w:rsidRPr="00ED5D22" w:rsidR="005972D0">
        <w:rPr>
          <w:rFonts w:ascii="Arial" w:hAnsi="Arial" w:cs="Arial"/>
          <w:szCs w:val="24"/>
        </w:rPr>
        <w:t>.</w:t>
      </w:r>
    </w:p>
    <w:p w:rsidR="005972D0" w:rsidP="005972D0" w:rsidRDefault="005972D0" w14:paraId="6502AECB" w14:textId="77777777">
      <w:pPr>
        <w:jc w:val="both"/>
        <w:rPr>
          <w:rFonts w:ascii="Arial" w:hAnsi="Arial" w:cs="Arial"/>
          <w:szCs w:val="24"/>
        </w:rPr>
      </w:pPr>
    </w:p>
    <w:p w:rsidRPr="005972D0" w:rsidR="005972D0" w:rsidP="005972D0" w:rsidRDefault="005972D0" w14:paraId="32F897FC" w14:textId="77777777">
      <w:pPr>
        <w:ind w:firstLine="708"/>
        <w:jc w:val="both"/>
        <w:rPr>
          <w:rFonts w:ascii="Arial" w:hAnsi="Arial" w:cs="Arial"/>
          <w:szCs w:val="24"/>
        </w:rPr>
      </w:pPr>
      <w:r w:rsidRPr="005972D0">
        <w:rPr>
          <w:rFonts w:ascii="Arial" w:hAnsi="Arial" w:cs="Arial"/>
          <w:szCs w:val="24"/>
        </w:rPr>
        <w:t>II</w:t>
      </w:r>
      <w:r w:rsidR="008C74A9">
        <w:rPr>
          <w:rFonts w:ascii="Arial" w:hAnsi="Arial" w:cs="Arial"/>
          <w:szCs w:val="24"/>
        </w:rPr>
        <w:t>.</w:t>
      </w:r>
      <w:r w:rsidRPr="005972D0">
        <w:rPr>
          <w:rFonts w:ascii="Arial" w:hAnsi="Arial" w:cs="Arial"/>
          <w:szCs w:val="24"/>
        </w:rPr>
        <w:t xml:space="preserve"> Pozivaju se osobe ovlaštene za zastupanje dužnika po zakonu da u roku od 15 dana od dana objave ovog oglasa na mrežnoj stranici e-Oglasna ploča sudova podnesu ovom sudu, pozivom na </w:t>
      </w:r>
      <w:r w:rsidR="00A409A4">
        <w:rPr>
          <w:rFonts w:ascii="Arial" w:hAnsi="Arial" w:cs="Arial"/>
          <w:szCs w:val="24"/>
        </w:rPr>
        <w:t>naslovljeni</w:t>
      </w:r>
      <w:r w:rsidRPr="005972D0">
        <w:rPr>
          <w:rFonts w:ascii="Arial" w:hAnsi="Arial" w:cs="Arial"/>
          <w:szCs w:val="24"/>
        </w:rPr>
        <w:t xml:space="preserve"> poslovni broj spisa, javnobilježnički ovjerovljen popis imovine i obveza dužnika na propisanom obrascu.</w:t>
      </w:r>
    </w:p>
    <w:p w:rsidR="005972D0" w:rsidP="005972D0" w:rsidRDefault="005972D0" w14:paraId="05EB6A27" w14:textId="77777777">
      <w:pPr>
        <w:jc w:val="both"/>
        <w:rPr>
          <w:rFonts w:ascii="Arial" w:hAnsi="Arial" w:cs="Arial"/>
          <w:szCs w:val="24"/>
        </w:rPr>
      </w:pPr>
    </w:p>
    <w:p w:rsidRPr="005972D0" w:rsidR="005972D0" w:rsidP="005972D0" w:rsidRDefault="005972D0" w14:paraId="33541836" w14:textId="77777777">
      <w:pPr>
        <w:ind w:firstLine="708"/>
        <w:jc w:val="both"/>
        <w:rPr>
          <w:rFonts w:ascii="Arial" w:hAnsi="Arial" w:cs="Arial"/>
          <w:szCs w:val="24"/>
        </w:rPr>
      </w:pPr>
      <w:r w:rsidRPr="005972D0">
        <w:rPr>
          <w:rFonts w:ascii="Arial" w:hAnsi="Arial" w:cs="Arial"/>
          <w:szCs w:val="24"/>
        </w:rPr>
        <w:t>III</w:t>
      </w:r>
      <w:r w:rsidR="008C74A9">
        <w:rPr>
          <w:rFonts w:ascii="Arial" w:hAnsi="Arial" w:cs="Arial"/>
          <w:szCs w:val="24"/>
        </w:rPr>
        <w:t>.</w:t>
      </w:r>
      <w:r w:rsidRPr="005972D0">
        <w:rPr>
          <w:rFonts w:ascii="Arial" w:hAnsi="Arial" w:cs="Arial"/>
          <w:szCs w:val="24"/>
        </w:rPr>
        <w:t xml:space="preserve"> Pozivaju se vjerovnici dužnika da najkasnije u roku od 45 dana od dana objave ovog oglasa na mrežnoj stranici e-Oglasna ploča sudova, pozivom na </w:t>
      </w:r>
      <w:r w:rsidR="00A409A4">
        <w:rPr>
          <w:rFonts w:ascii="Arial" w:hAnsi="Arial" w:cs="Arial"/>
          <w:szCs w:val="24"/>
        </w:rPr>
        <w:t>naslovljeni</w:t>
      </w:r>
      <w:r w:rsidRPr="005972D0">
        <w:rPr>
          <w:rFonts w:ascii="Arial" w:hAnsi="Arial" w:cs="Arial"/>
          <w:szCs w:val="24"/>
        </w:rPr>
        <w:t xml:space="preserve"> poslovni broj spisa, predlože otvaranje stečajnog postupka nad dužnikom.</w:t>
      </w:r>
    </w:p>
    <w:p w:rsidR="005972D0" w:rsidP="005972D0" w:rsidRDefault="005972D0" w14:paraId="3C319261" w14:textId="77777777">
      <w:pPr>
        <w:jc w:val="both"/>
        <w:rPr>
          <w:rFonts w:ascii="Arial" w:hAnsi="Arial" w:cs="Arial"/>
          <w:szCs w:val="24"/>
        </w:rPr>
      </w:pPr>
    </w:p>
    <w:p w:rsidR="006560FE" w:rsidP="005972D0" w:rsidRDefault="005972D0" w14:paraId="54C96702" w14:textId="77777777">
      <w:pPr>
        <w:ind w:firstLine="708"/>
        <w:jc w:val="both"/>
        <w:rPr>
          <w:rFonts w:ascii="Arial" w:hAnsi="Arial" w:cs="Arial"/>
          <w:szCs w:val="24"/>
        </w:rPr>
      </w:pPr>
      <w:r w:rsidRPr="005972D0">
        <w:rPr>
          <w:rFonts w:ascii="Arial" w:hAnsi="Arial" w:cs="Arial"/>
          <w:szCs w:val="24"/>
        </w:rPr>
        <w:t>IV</w:t>
      </w:r>
      <w:r w:rsidR="008C74A9">
        <w:rPr>
          <w:rFonts w:ascii="Arial" w:hAnsi="Arial" w:cs="Arial"/>
          <w:szCs w:val="24"/>
        </w:rPr>
        <w:t>.</w:t>
      </w:r>
      <w:r w:rsidRPr="005972D0">
        <w:rPr>
          <w:rFonts w:ascii="Arial" w:hAnsi="Arial" w:cs="Arial"/>
          <w:szCs w:val="24"/>
        </w:rPr>
        <w:t xml:space="preserve"> Ako osobe ovlaštene za zastupanje dužnika po zakonu u roku od 15 dana od dana objave ovog oglasa na mrežnoj stranici e-Oglasna ploča sudova ne podnesu popis imovine i obveza dužnika ili ako iz tog popisa proizlazi da dužnik ima imovinu koja nije dostatna za namirenje predvidivih troškova stečajnog postupka te ako u roku od 45 dana od dana dostave ovog oglasa na mrežnoj stranici e-Oglasna ploča sudova suda nijedan vjerovnik ne predloži otvaranje stečajnog postupka i ne predujmi sredstva za namirenje troškova postupka, smatrat će se da je dužnik nesposoban za plaćanje. U tom slučaju sud će po službenoj dužnosti donijeti rješenje o otvaranju i zaključenju </w:t>
      </w:r>
    </w:p>
    <w:p w:rsidR="005972D0" w:rsidP="006560FE" w:rsidRDefault="005972D0" w14:paraId="4D81946A" w14:textId="77777777">
      <w:pPr>
        <w:jc w:val="both"/>
        <w:rPr>
          <w:rFonts w:ascii="Arial" w:hAnsi="Arial" w:cs="Arial"/>
          <w:szCs w:val="24"/>
        </w:rPr>
      </w:pPr>
      <w:r w:rsidRPr="005972D0">
        <w:rPr>
          <w:rFonts w:ascii="Arial" w:hAnsi="Arial" w:cs="Arial"/>
          <w:szCs w:val="24"/>
        </w:rPr>
        <w:t>skraćenog stečajnog postupka nad dužnikom.</w:t>
      </w:r>
    </w:p>
    <w:p w:rsidR="006560FE" w:rsidP="006560FE" w:rsidRDefault="006560FE" w14:paraId="7F27746E" w14:textId="77777777">
      <w:pPr>
        <w:jc w:val="both"/>
        <w:rPr>
          <w:rFonts w:ascii="Arial" w:hAnsi="Arial" w:cs="Arial"/>
          <w:szCs w:val="24"/>
        </w:rPr>
      </w:pPr>
    </w:p>
    <w:p w:rsidR="008475C9" w:rsidP="00C468D8" w:rsidRDefault="008475C9" w14:paraId="27AA9C92" w14:textId="77777777">
      <w:pPr>
        <w:ind w:firstLine="708"/>
        <w:jc w:val="both"/>
      </w:pPr>
      <w:r>
        <w:rPr>
          <w:rFonts w:ascii="Arial" w:hAnsi="Arial" w:cs="Arial"/>
          <w:szCs w:val="24"/>
        </w:rPr>
        <w:t>V. Vjerovnike koji predlože otvaranje stečajnog postupka sud će pozvati na plaćanje predujma za namirenje troškova stečajnog postupka.</w:t>
      </w:r>
    </w:p>
    <w:p w:rsidR="005972D0" w:rsidP="005972D0" w:rsidRDefault="005972D0" w14:paraId="57454336" w14:textId="77777777">
      <w:pPr>
        <w:rPr>
          <w:rFonts w:ascii="Arial" w:hAnsi="Arial" w:cs="Arial"/>
          <w:szCs w:val="24"/>
        </w:rPr>
      </w:pPr>
    </w:p>
    <w:p w:rsidR="008475C9" w:rsidP="00E54547" w:rsidRDefault="005972D0" w14:paraId="173054F9" w14:textId="77777777">
      <w:pPr>
        <w:jc w:val="center"/>
        <w:rPr>
          <w:rFonts w:ascii="Arial" w:hAnsi="Arial" w:cs="Arial"/>
          <w:szCs w:val="24"/>
        </w:rPr>
      </w:pPr>
      <w:r w:rsidRPr="00ED5D22">
        <w:rPr>
          <w:rFonts w:ascii="Arial" w:hAnsi="Arial" w:cs="Arial"/>
          <w:szCs w:val="24"/>
        </w:rPr>
        <w:t>U Splitu</w:t>
      </w:r>
      <w:r w:rsidRPr="00ED5D22" w:rsidR="00A409A4">
        <w:rPr>
          <w:rFonts w:ascii="Arial" w:hAnsi="Arial" w:cs="Arial"/>
          <w:szCs w:val="24"/>
        </w:rPr>
        <w:t>,</w:t>
      </w:r>
      <w:r w:rsidRPr="00ED5D22">
        <w:rPr>
          <w:rFonts w:ascii="Arial" w:hAnsi="Arial" w:cs="Arial"/>
          <w:szCs w:val="24"/>
        </w:rPr>
        <w:t xml:space="preserve"> </w:t>
      </w:r>
      <w:r w:rsidR="00777F2C">
        <w:rPr>
          <w:rFonts w:ascii="Arial" w:hAnsi="Arial" w:cs="Arial"/>
          <w:szCs w:val="24"/>
        </w:rPr>
        <w:t>20</w:t>
      </w:r>
      <w:r w:rsidRPr="00ED5D22" w:rsidR="00111322">
        <w:rPr>
          <w:rFonts w:ascii="Arial" w:hAnsi="Arial" w:cs="Arial"/>
          <w:szCs w:val="24"/>
        </w:rPr>
        <w:t>.</w:t>
      </w:r>
      <w:r w:rsidRPr="00ED5D22">
        <w:rPr>
          <w:rFonts w:ascii="Arial" w:hAnsi="Arial" w:cs="Arial"/>
          <w:szCs w:val="24"/>
        </w:rPr>
        <w:t xml:space="preserve"> </w:t>
      </w:r>
      <w:r w:rsidR="00AC0F08">
        <w:rPr>
          <w:rFonts w:ascii="Arial" w:hAnsi="Arial" w:cs="Arial"/>
          <w:szCs w:val="24"/>
        </w:rPr>
        <w:t>listopada</w:t>
      </w:r>
      <w:r w:rsidRPr="00ED5D22" w:rsidR="00E54547">
        <w:rPr>
          <w:rFonts w:ascii="Arial" w:hAnsi="Arial" w:cs="Arial"/>
          <w:szCs w:val="24"/>
        </w:rPr>
        <w:t xml:space="preserve"> 202</w:t>
      </w:r>
      <w:r w:rsidR="00216B92">
        <w:rPr>
          <w:rFonts w:ascii="Arial" w:hAnsi="Arial" w:cs="Arial"/>
          <w:szCs w:val="24"/>
        </w:rPr>
        <w:t>6</w:t>
      </w:r>
      <w:r w:rsidRPr="00ED5D22" w:rsidR="00E54547">
        <w:rPr>
          <w:rFonts w:ascii="Arial" w:hAnsi="Arial" w:cs="Arial"/>
          <w:szCs w:val="24"/>
        </w:rPr>
        <w:t>.</w:t>
      </w:r>
    </w:p>
    <w:p w:rsidRPr="00C742EE" w:rsidR="005972D0" w:rsidP="005972D0" w:rsidRDefault="005972D0" w14:paraId="34388C94" w14:textId="77777777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                                                              </w:t>
      </w:r>
    </w:p>
    <w:p w:rsidR="005972D0" w:rsidP="005972D0" w:rsidRDefault="005972D0" w14:paraId="7875E57A" w14:textId="77777777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 xml:space="preserve">                                                           </w:t>
      </w:r>
      <w:r w:rsidR="008475C9">
        <w:rPr>
          <w:rFonts w:ascii="Arial" w:hAnsi="Arial" w:cs="Arial"/>
          <w:szCs w:val="24"/>
        </w:rPr>
        <w:t xml:space="preserve">                 </w:t>
      </w:r>
      <w:r>
        <w:rPr>
          <w:rFonts w:ascii="Arial" w:hAnsi="Arial" w:cs="Arial"/>
          <w:szCs w:val="24"/>
        </w:rPr>
        <w:t xml:space="preserve"> Sutkinja</w:t>
      </w:r>
    </w:p>
    <w:p w:rsidR="005972D0" w:rsidP="005972D0" w:rsidRDefault="005972D0" w14:paraId="5DF15FBF" w14:textId="77777777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Maja Čelan</w:t>
      </w:r>
    </w:p>
    <w:p w:rsidRPr="00C742EE" w:rsidR="00C742EE" w:rsidP="005972D0" w:rsidRDefault="00C742EE" w14:paraId="0FF307EB" w14:textId="77777777">
      <w:pPr>
        <w:tabs>
          <w:tab w:val="left" w:pos="7320"/>
        </w:tabs>
        <w:rPr>
          <w:rFonts w:ascii="Arial" w:hAnsi="Arial" w:cs="Arial"/>
          <w:szCs w:val="24"/>
        </w:rPr>
      </w:pPr>
    </w:p>
    <w:p w:rsidRPr="00C742EE" w:rsidR="00C742EE" w:rsidP="00C742EE" w:rsidRDefault="00C742EE" w14:paraId="79837A90" w14:textId="77777777">
      <w:pPr>
        <w:rPr>
          <w:rFonts w:ascii="Arial" w:hAnsi="Arial" w:cs="Arial"/>
          <w:szCs w:val="24"/>
        </w:rPr>
      </w:pPr>
    </w:p>
    <w:p w:rsidR="009334F6" w:rsidP="005972D0" w:rsidRDefault="009334F6" w14:paraId="4401EF5B" w14:textId="77777777">
      <w:pPr>
        <w:pStyle w:val="Default"/>
      </w:pPr>
    </w:p>
    <w:p w:rsidR="009334F6" w:rsidP="0049385F" w:rsidRDefault="0049385F" w14:paraId="19485871" w14:textId="77777777">
      <w:pPr>
        <w:pStyle w:val="Default"/>
        <w:tabs>
          <w:tab w:val="left" w:pos="7961"/>
        </w:tabs>
      </w:pPr>
      <w:r>
        <w:tab/>
      </w:r>
    </w:p>
    <w:p w:rsidR="009334F6" w:rsidP="005972D0" w:rsidRDefault="009334F6" w14:paraId="0775AD7D" w14:textId="77777777">
      <w:pPr>
        <w:pStyle w:val="Default"/>
      </w:pPr>
    </w:p>
    <w:p w:rsidR="008475C9" w:rsidP="005972D0" w:rsidRDefault="008475C9" w14:paraId="488D3DFF" w14:textId="77777777">
      <w:pPr>
        <w:pStyle w:val="Default"/>
      </w:pPr>
    </w:p>
    <w:p w:rsidR="005972D0" w:rsidP="005972D0" w:rsidRDefault="005972D0" w14:paraId="6D903235" w14:textId="77777777">
      <w:pPr>
        <w:pStyle w:val="Default"/>
      </w:pPr>
      <w:r>
        <w:t>Dostaviti:</w:t>
      </w:r>
    </w:p>
    <w:p w:rsidR="005972D0" w:rsidP="005972D0" w:rsidRDefault="005972D0" w14:paraId="4FE2FB89" w14:textId="77777777">
      <w:pPr>
        <w:pStyle w:val="Default"/>
      </w:pPr>
      <w:r>
        <w:t>- mrežna stranica e-Oglasna ploča sudova</w:t>
      </w:r>
    </w:p>
    <w:p w:rsidR="00925071" w:rsidP="005972D0" w:rsidRDefault="005972D0" w14:paraId="51D8A058" w14:textId="77777777">
      <w:pPr>
        <w:pStyle w:val="Default"/>
      </w:pPr>
      <w:r>
        <w:t>- u spis</w:t>
      </w:r>
    </w:p>
    <w:p w:rsidRPr="00925071" w:rsidR="00925071" w:rsidP="00925071" w:rsidRDefault="00925071" w14:paraId="7E8C272F" w14:textId="77777777"/>
    <w:p w:rsidR="00925071" w:rsidP="00925071" w:rsidRDefault="00925071" w14:paraId="61C82065" w14:textId="77777777"/>
    <w:p w:rsidRPr="00925071" w:rsidR="005972D0" w:rsidP="00925071" w:rsidRDefault="005972D0" w14:paraId="558FB94D" w14:textId="77777777">
      <w:pPr>
        <w:tabs>
          <w:tab w:val="left" w:pos="7170"/>
        </w:tabs>
      </w:pPr>
    </w:p>
    <w:sectPr w:rsidRPr="00925071" w:rsidR="005972D0" w:rsidSect="00E54547">
      <w:headerReference w:type="default" r:id="rId9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94410" w:rsidRDefault="00694410" w14:paraId="51A50AF8" w14:textId="77777777">
      <w:r>
        <w:separator/>
      </w:r>
    </w:p>
  </w:endnote>
  <w:endnote w:type="continuationSeparator" w:id="0">
    <w:p w:rsidR="00694410" w:rsidRDefault="00694410" w14:paraId="515198A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94410" w:rsidRDefault="00694410" w14:paraId="6A9E4EB3" w14:textId="77777777">
      <w:r>
        <w:separator/>
      </w:r>
    </w:p>
  </w:footnote>
  <w:footnote w:type="continuationSeparator" w:id="0">
    <w:p w:rsidR="00694410" w:rsidRDefault="00694410" w14:paraId="24F2457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45A02" w:rsidP="00685F9A" w:rsidRDefault="006F2094" w14:paraId="35727008" w14:textId="77777777">
    <w:pPr>
      <w:pStyle w:val="Zaglavlje"/>
    </w:pPr>
    <w:r>
      <w:tab/>
    </w:r>
    <w:r>
      <w:fldChar w:fldCharType="begin"/>
    </w:r>
    <w:r>
      <w:instrText>PAGE   \* MERGEFORMAT</w:instrText>
    </w:r>
    <w:r>
      <w:fldChar w:fldCharType="separate"/>
    </w:r>
    <w:r w:rsidRPr="001A3199" w:rsidR="001A3199">
      <w:rPr>
        <w:noProof/>
        <w:lang w:val="hr-HR"/>
      </w:rPr>
      <w:t>2</w:t>
    </w:r>
    <w:r>
      <w:fldChar w:fldCharType="end"/>
    </w:r>
    <w:r>
      <w:tab/>
    </w:r>
    <w:r w:rsidRPr="00C23069">
      <w:rPr>
        <w:rFonts w:ascii="Arial" w:hAnsi="Arial" w:cs="Arial"/>
        <w:lang w:val="hr-HR"/>
      </w:rPr>
      <w:t>Poslovni broj:</w:t>
    </w:r>
    <w:r w:rsidR="005972D0">
      <w:rPr>
        <w:rFonts w:ascii="Arial" w:hAnsi="Arial" w:cs="Arial"/>
      </w:rPr>
      <w:t xml:space="preserve"> St</w:t>
    </w:r>
    <w:r w:rsidRPr="00C23069">
      <w:rPr>
        <w:rFonts w:ascii="Arial" w:hAnsi="Arial" w:cs="Arial"/>
      </w:rPr>
      <w:t>-</w:t>
    </w:r>
    <w:r w:rsidR="00777F2C">
      <w:rPr>
        <w:rFonts w:ascii="Arial" w:hAnsi="Arial" w:cs="Arial"/>
      </w:rPr>
      <w:t>471/2026-3</w:t>
    </w:r>
  </w:p>
  <w:p w:rsidR="00045A02" w:rsidRDefault="00045A02" w14:paraId="0240C4C4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6372AA"/>
    <w:multiLevelType w:val="hybridMultilevel"/>
    <w:tmpl w:val="1ABCF4E8"/>
    <w:lvl w:ilvl="0" w:tplc="5BEA835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9EC7731"/>
    <w:multiLevelType w:val="hybridMultilevel"/>
    <w:tmpl w:val="8404F2AC"/>
    <w:lvl w:ilvl="0" w:tplc="99920AD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283"/>
    <w:rsid w:val="00045A02"/>
    <w:rsid w:val="00046840"/>
    <w:rsid w:val="00065114"/>
    <w:rsid w:val="000733AE"/>
    <w:rsid w:val="00111322"/>
    <w:rsid w:val="00176D25"/>
    <w:rsid w:val="00196E3D"/>
    <w:rsid w:val="001A3199"/>
    <w:rsid w:val="00216B92"/>
    <w:rsid w:val="00226871"/>
    <w:rsid w:val="00232E3F"/>
    <w:rsid w:val="002C4376"/>
    <w:rsid w:val="002E77E2"/>
    <w:rsid w:val="00314EC6"/>
    <w:rsid w:val="00382559"/>
    <w:rsid w:val="003B54FD"/>
    <w:rsid w:val="00401BAF"/>
    <w:rsid w:val="00442AC7"/>
    <w:rsid w:val="004777CB"/>
    <w:rsid w:val="0048067D"/>
    <w:rsid w:val="0049385F"/>
    <w:rsid w:val="004C345E"/>
    <w:rsid w:val="005553AD"/>
    <w:rsid w:val="005972D0"/>
    <w:rsid w:val="005A3A3F"/>
    <w:rsid w:val="005A5D6B"/>
    <w:rsid w:val="00603DA7"/>
    <w:rsid w:val="006560FE"/>
    <w:rsid w:val="00694410"/>
    <w:rsid w:val="006F2094"/>
    <w:rsid w:val="00707AC0"/>
    <w:rsid w:val="00710730"/>
    <w:rsid w:val="00730919"/>
    <w:rsid w:val="0077644F"/>
    <w:rsid w:val="00777F2C"/>
    <w:rsid w:val="007A32FF"/>
    <w:rsid w:val="007B0D4B"/>
    <w:rsid w:val="007B1295"/>
    <w:rsid w:val="007D0487"/>
    <w:rsid w:val="0084392C"/>
    <w:rsid w:val="008475C9"/>
    <w:rsid w:val="00872D81"/>
    <w:rsid w:val="008C74A9"/>
    <w:rsid w:val="00925071"/>
    <w:rsid w:val="009334F6"/>
    <w:rsid w:val="00934607"/>
    <w:rsid w:val="00937283"/>
    <w:rsid w:val="00943018"/>
    <w:rsid w:val="00A04D56"/>
    <w:rsid w:val="00A068A6"/>
    <w:rsid w:val="00A260BA"/>
    <w:rsid w:val="00A409A4"/>
    <w:rsid w:val="00A53F92"/>
    <w:rsid w:val="00AC0F08"/>
    <w:rsid w:val="00B77F74"/>
    <w:rsid w:val="00BA3EB3"/>
    <w:rsid w:val="00C10D22"/>
    <w:rsid w:val="00C30142"/>
    <w:rsid w:val="00C468D8"/>
    <w:rsid w:val="00C47107"/>
    <w:rsid w:val="00C54CE1"/>
    <w:rsid w:val="00C5759A"/>
    <w:rsid w:val="00C742EE"/>
    <w:rsid w:val="00C93173"/>
    <w:rsid w:val="00CD11F6"/>
    <w:rsid w:val="00DA08E6"/>
    <w:rsid w:val="00DB0A93"/>
    <w:rsid w:val="00DE2552"/>
    <w:rsid w:val="00E54547"/>
    <w:rsid w:val="00E71A63"/>
    <w:rsid w:val="00E741EB"/>
    <w:rsid w:val="00E7633A"/>
    <w:rsid w:val="00EC03FB"/>
    <w:rsid w:val="00EC6344"/>
    <w:rsid w:val="00ED5D22"/>
    <w:rsid w:val="00F0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682F7A2"/>
  <w15:docId w15:val="{BCB50CED-2BE1-419E-9048-538E3010CB25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6F2094"/>
    <w:pPr>
      <w:spacing w:after="0" w:line="240" w:lineRule="auto"/>
    </w:pPr>
    <w:rPr>
      <w:rFonts w:ascii="Times New Roman" w:hAnsi="Times New Roman" w:eastAsia="Times New Roman" w:cs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F2094"/>
    <w:pPr>
      <w:tabs>
        <w:tab w:val="center" w:pos="4536"/>
        <w:tab w:val="right" w:pos="9072"/>
      </w:tabs>
    </w:pPr>
    <w:rPr>
      <w:szCs w:val="24"/>
      <w:lang w:val="en-US"/>
    </w:rPr>
  </w:style>
  <w:style w:type="character" w:styleId="ZaglavljeChar" w:customStyle="true">
    <w:name w:val="Zaglavlje Char"/>
    <w:basedOn w:val="Zadanifontodlomka"/>
    <w:link w:val="Zaglavlje"/>
    <w:uiPriority w:val="99"/>
    <w:rsid w:val="006F2094"/>
    <w:rPr>
      <w:rFonts w:ascii="Times New Roman" w:hAnsi="Times New Roman" w:eastAsia="Times New Roman" w:cs="Times New Roman"/>
      <w:sz w:val="24"/>
      <w:szCs w:val="24"/>
      <w:lang w:val="en-US"/>
    </w:rPr>
  </w:style>
  <w:style w:type="table" w:styleId="Reetkatablice">
    <w:name w:val="Table Grid"/>
    <w:basedOn w:val="Obinatablica"/>
    <w:uiPriority w:val="39"/>
    <w:rsid w:val="006F209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zproreda">
    <w:name w:val="No Spacing"/>
    <w:uiPriority w:val="1"/>
    <w:qFormat/>
    <w:rsid w:val="006F2094"/>
    <w:pPr>
      <w:spacing w:after="0" w:line="240" w:lineRule="auto"/>
    </w:pPr>
    <w:rPr>
      <w:rFonts w:eastAsia="Times New Roman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0D4B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B0D4B"/>
    <w:rPr>
      <w:rFonts w:ascii="Segoe UI" w:hAnsi="Segoe UI" w:eastAsia="Times New Roman" w:cs="Segoe UI"/>
      <w:sz w:val="18"/>
      <w:szCs w:val="18"/>
    </w:rPr>
  </w:style>
  <w:style w:type="character" w:styleId="Hiperveza">
    <w:name w:val="Hyperlink"/>
    <w:basedOn w:val="Zadanifontodlomka"/>
    <w:uiPriority w:val="99"/>
    <w:semiHidden/>
    <w:unhideWhenUsed/>
    <w:rsid w:val="0084392C"/>
    <w:rPr>
      <w:color w:val="0000FF"/>
      <w:u w:val="single"/>
    </w:rPr>
  </w:style>
  <w:style w:type="paragraph" w:styleId="Default" w:customStyle="true">
    <w:name w:val="Default"/>
    <w:rsid w:val="005972D0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5972D0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5972D0"/>
    <w:rPr>
      <w:rFonts w:ascii="Times New Roman" w:hAnsi="Times New Roman" w:eastAsia="Times New Roman" w:cs="Times New Roman"/>
      <w:sz w:val="24"/>
    </w:rPr>
  </w:style>
  <w:style w:type="paragraph" w:styleId="Odlomakpopisa">
    <w:name w:val="List Paragraph"/>
    <w:basedOn w:val="Normal"/>
    <w:uiPriority w:val="34"/>
    <w:qFormat/>
    <w:rsid w:val="008C74A9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73091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3091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3091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3091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3091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614716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60828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29871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03224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20. listopada 2026.</izvorni_sadrzaj>
    <derivirana_varijabla naziv="DomainObject.DatumDonosenjaOdluke_1">20.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Čelan</izvorni_sadrzaj>
    <derivirana_varijabla naziv="DomainObject.DonositeljOdluke.Prezime_1">Čelan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471</izvorni_sadrzaj>
    <derivirana_varijabla naziv="DomainObject.Predmet.Broj_1">471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listopada 2026.</izvorni_sadrzaj>
    <derivirana_varijabla naziv="DomainObject.Predmet.DatumIzradeOptuznogAkta_1">16. listopada 2026.</derivirana_varijabla>
  </DomainObject.Predmet.DatumIzradeOptuznogAkta>
  <DomainObject.Predmet.DatumIzradeOptuznogAktaFormated>
    <izvorni_sadrzaj>16.10.2026.</izvorni_sadrzaj>
    <derivirana_varijabla naziv="DomainObject.Predmet.DatumIzradeOptuznogAktaFormated_1">16.10.2026.</derivirana_varijabla>
  </DomainObject.Predmet.DatumIzradeOptuznogAktaFormated>
  <DomainObject.Predmet.DatumOsnivanja>
    <izvorni_sadrzaj>19. listopada 2026.</izvorni_sadrzaj>
    <derivirana_varijabla naziv="DomainObject.Predmet.DatumOsnivanja_1">19. listopada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16. listopada 2026.</izvorni_sadrzaj>
    <derivirana_varijabla naziv="DomainObject.Predmet.DatumPrimitkaOptuznogAkta_1">16. listopada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St-471/2026</izvorni_sadrzaj>
    <derivirana_varijabla naziv="DomainObject.Predmet.OznakaBroj_1">St-471/2026</derivirana_varijabla>
  </DomainObject.Predmet.OznakaBroj>
  <DomainObject.Predmet.OznakaBrojOptuznogAkta>
    <izvorni_sadrzaj>04-06-26-4237</izvorni_sadrzaj>
    <derivirana_varijabla naziv="DomainObject.Predmet.OznakaBrojOptuznogAkta_1">04-06-26-4237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PIPIN d.o.o. za import-export i turizam</izvorni_sadrzaj>
    <derivirana_varijabla naziv="DomainObject.Predmet.ProtustrankaFormated_1">  PIPIN d.o.o. za import-export i turizam</derivirana_varijabla>
  </DomainObject.Predmet.ProtustrankaFormated>
  <DomainObject.Predmet.ProtustrankaFormatedOIB>
    <izvorni_sadrzaj>  PIPIN d.o.o. za import-export i turizam, OIB 16899349684</izvorni_sadrzaj>
    <derivirana_varijabla naziv="DomainObject.Predmet.ProtustrankaFormatedOIB_1">  PIPIN d.o.o. za import-export i turizam, OIB 16899349684</derivirana_varijabla>
  </DomainObject.Predmet.ProtustrankaFormatedOIB>
  <DomainObject.Predmet.ProtustrankaFormatedWithAdress>
    <izvorni_sadrzaj> PIPIN d.o.o. za import-export i turizam, Dobrilina 13, 21000 Split</izvorni_sadrzaj>
    <derivirana_varijabla naziv="DomainObject.Predmet.ProtustrankaFormatedWithAdress_1"> PIPIN d.o.o. za import-export i turizam, Dobrilina 13, 21000 Split</derivirana_varijabla>
  </DomainObject.Predmet.ProtustrankaFormatedWithAdress>
  <DomainObject.Predmet.ProtustrankaFormatedWithAdressOIB>
    <izvorni_sadrzaj> PIPIN d.o.o. za import-export i turizam, OIB 16899349684, Dobrilina 13, 21000 Split</izvorni_sadrzaj>
    <derivirana_varijabla naziv="DomainObject.Predmet.ProtustrankaFormatedWithAdressOIB_1"> PIPIN d.o.o. za import-export i turizam, OIB 16899349684, Dobrilina 13, 21000 Split</derivirana_varijabla>
  </DomainObject.Predmet.ProtustrankaFormatedWithAdressOIB>
  <DomainObject.Predmet.ProtustrankaWithAdress>
    <izvorni_sadrzaj>PIPIN d.o.o. za import-export i turizam Dobrilina 13, 21000 Split</izvorni_sadrzaj>
    <derivirana_varijabla naziv="DomainObject.Predmet.ProtustrankaWithAdress_1">PIPIN d.o.o. za import-export i turizam Dobrilina 13, 21000 Split</derivirana_varijabla>
  </DomainObject.Predmet.ProtustrankaWithAdress>
  <DomainObject.Predmet.ProtustrankaWithAdressOIB>
    <izvorni_sadrzaj>PIPIN d.o.o. za import-export i turizam, OIB 16899349684, Dobrilina 13, 21000 Split</izvorni_sadrzaj>
    <derivirana_varijabla naziv="DomainObject.Predmet.ProtustrankaWithAdressOIB_1">PIPIN d.o.o. za import-export i turizam, OIB 16899349684, Dobrilina 13, 21000 Split</derivirana_varijabla>
  </DomainObject.Predmet.ProtustrankaWithAdressOIB>
  <DomainObject.Predmet.ProtustrankaNazivFormated>
    <izvorni_sadrzaj>PIPIN d.o.o. za import-export i turizam</izvorni_sadrzaj>
    <derivirana_varijabla naziv="DomainObject.Predmet.ProtustrankaNazivFormated_1">PIPIN d.o.o. za import-export i turizam</derivirana_varijabla>
  </DomainObject.Predmet.ProtustrankaNazivFormated>
  <DomainObject.Predmet.ProtustrankaNazivFormatedOIB>
    <izvorni_sadrzaj>PIPIN d.o.o. za import-export i turizam, OIB 16899349684</izvorni_sadrzaj>
    <derivirana_varijabla naziv="DomainObject.Predmet.ProtustrankaNazivFormatedOIB_1">PIPIN d.o.o. za import-export i turizam, OIB 16899349684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</izvorni_sadrzaj>
    <derivirana_varijabla naziv="DomainObject.Predmet.Referada.Naziv_1">Referada 8</derivirana_varijabla>
  </DomainObject.Predmet.Referada.Naziv>
  <DomainObject.Predmet.Referada.Oznaka>
    <izvorni_sadrzaj>Ref 8</izvorni_sadrzaj>
    <derivirana_varijabla naziv="DomainObject.Predmet.Referada.Oznaka_1">Ref 8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104</izvorni_sadrzaj>
    <derivirana_varijabla naziv="DomainObject.Predmet.Referada.Prostorija.Oznaka_1">104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Maja Čelan</izvorni_sadrzaj>
    <derivirana_varijabla naziv="DomainObject.Predmet.Referada.Sudac_1">Maja Čelan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</izvorni_sadrzaj>
    <derivirana_varijabla naziv="DomainObject.Predmet.TrenutnaLokacijaSpisa.Naziv_1">Referada 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13264.11</izvorni_sadrzaj>
    <derivirana_varijabla naziv="DomainObject.Predmet.TrenutnaVrijednost_1">13264.11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Žižić-Gušo</izvorni_sadrzaj>
    <derivirana_varijabla naziv="DomainObject.Predmet.Zapisnicar_1">Ana Žižić-Gušo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PIPIN d.o.o. za import-export i turizam</item>
    </izvorni_sadrzaj>
    <derivirana_varijabla naziv="DomainObject.Predmet.ProtuStrankaListFormated_1">
      <item>PIPIN d.o.o. za import-export i turizam</item>
    </derivirana_varijabla>
  </DomainObject.Predmet.ProtuStrankaListFormated>
  <DomainObject.Predmet.ProtuStrankaListFormatedOIB>
    <izvorni_sadrzaj>
      <item>PIPIN d.o.o. za import-export i turizam, OIB 16899349684</item>
    </izvorni_sadrzaj>
    <derivirana_varijabla naziv="DomainObject.Predmet.ProtuStrankaListFormatedOIB_1">
      <item>PIPIN d.o.o. za import-export i turizam, OIB 16899349684</item>
    </derivirana_varijabla>
  </DomainObject.Predmet.ProtuStrankaListFormatedOIB>
  <DomainObject.Predmet.ProtuStrankaListFormatedWithAdress>
    <izvorni_sadrzaj>
      <item>PIPIN d.o.o. za import-export i turizam, Dobrilina 13, 21000 Split</item>
    </izvorni_sadrzaj>
    <derivirana_varijabla naziv="DomainObject.Predmet.ProtuStrankaListFormatedWithAdress_1">
      <item>PIPIN d.o.o. za import-export i turizam, Dobrilina 13, 21000 Split</item>
    </derivirana_varijabla>
  </DomainObject.Predmet.ProtuStrankaListFormatedWithAdress>
  <DomainObject.Predmet.ProtuStrankaListFormatedWithAdressOIB>
    <izvorni_sadrzaj>
      <item>PIPIN d.o.o. za import-export i turizam, OIB 16899349684, Dobrilina 13, 21000 Split</item>
    </izvorni_sadrzaj>
    <derivirana_varijabla naziv="DomainObject.Predmet.ProtuStrankaListFormatedWithAdressOIB_1">
      <item>PIPIN d.o.o. za import-export i turizam, OIB 16899349684, Dobrilina 13, 21000 Split</item>
    </derivirana_varijabla>
  </DomainObject.Predmet.ProtuStrankaListFormatedWithAdressOIB>
  <DomainObject.Predmet.ProtuStrankaListNazivFormated>
    <izvorni_sadrzaj>
      <item>PIPIN d.o.o. za import-export i turizam</item>
    </izvorni_sadrzaj>
    <derivirana_varijabla naziv="DomainObject.Predmet.ProtuStrankaListNazivFormated_1">
      <item>PIPIN d.o.o. za import-export i turizam</item>
    </derivirana_varijabla>
  </DomainObject.Predmet.ProtuStrankaListNazivFormated>
  <DomainObject.Predmet.ProtuStrankaListNazivFormatedOIB>
    <izvorni_sadrzaj>
      <item>PIPIN d.o.o. za import-export i turizam, OIB 16899349684</item>
    </izvorni_sadrzaj>
    <derivirana_varijabla naziv="DomainObject.Predmet.ProtuStrankaListNazivFormatedOIB_1">
      <item>PIPIN d.o.o. za import-export i turizam, OIB 16899349684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listopada 2026.</izvorni_sadrzaj>
    <derivirana_varijabla naziv="DomainObject.Datum_1">20.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PIPIN d.o.o. za import-export i turizam</izvorni_sadrzaj>
    <derivirana_varijabla naziv="DomainObject.Predmet.ProtustrankaIDrugi_1">PIPIN d.o.o. za import-export i turizam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PIPIN d.o.o. za import-export i turizam, OIB 16899349684, Dobrilina 13, 21000 Split</izvorni_sadrzaj>
    <derivirana_varijabla naziv="DomainObject.Predmet.ProtustrankaIDrugiAdressOIB_1">PIPIN d.o.o. za import-export i turizam, OIB 16899349684, Dobrilina 13,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PIPIN d.o.o. za import-export i turizam</item>
      <item>Financijska agencija (FINA)</item>
    </izvorni_sadrzaj>
    <derivirana_varijabla naziv="DomainObject.Predmet.SudioniciListNaziv_1">
      <item>PIPIN d.o.o. za import-export i turizam</item>
      <item>Financijska agencija (FINA)</item>
    </derivirana_varijabla>
  </DomainObject.Predmet.SudioniciListNaziv>
  <DomainObject.Predmet.SudioniciListAdressOIB>
    <izvorni_sadrzaj>
      <item>PIPIN d.o.o. za import-export i turizam, OIB 16899349684, Dobrilina 13,21000 Split</item>
      <item>Financijska agencija (FINA), OIB 85821130368, Ulica grada Vukovara 70,10000 Zagreb</item>
    </izvorni_sadrzaj>
    <derivirana_varijabla naziv="DomainObject.Predmet.SudioniciListAdressOIB_1">
      <item>PIPIN d.o.o. za import-export i turizam, OIB 16899349684, Dobrilina 13,21000 Split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16899349684</item>
      <item>, OIB 85821130368</item>
    </izvorni_sadrzaj>
    <derivirana_varijabla naziv="DomainObject.Predmet.SudioniciListNazivOIB_1">
      <item>, OIB 16899349684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listopada 2026.</izvorni_sadrzaj>
    <derivirana_varijabla naziv="DomainObject.Predmet.DatumPocetkaProcesa_1">19. listopada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110-07/26-01/04</izvorni_sadrzaj>
    <derivirana_varijabla naziv="DomainObject.PrviPodnesak.OznakaBrojPodnositelja_1">110-07/26-01/04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341</properties:Words>
  <properties:Characters>1937</properties:Characters>
  <properties:Lines>61</properties:Lines>
  <properties:Paragraphs>18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2509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2026-10-20T10:25:00Z</dcterms:created>
  <dc:creator>Maja Čelan</dc:creator>
  <dc:description/>
  <cp:keywords/>
  <cp:lastModifiedBy>Maja Čelan</cp:lastModifiedBy>
  <cp:lastPrinted>2024-11-12T14:17:00Z</cp:lastPrinted>
  <dcterms:modified xmlns:xsi="http://www.w3.org/2001/XMLSchema-instance" xsi:type="dcterms:W3CDTF">2026-10-20T10:28:00Z</dcterms:modified>
  <cp:revision>5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(Oglas St-471-26.docx)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