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E67A0" w:rsidR="001349C2" w:rsidP="00BE67A0" w:rsidRDefault="001349C2" w14:paraId="521D233D" w14:textId="77777777">
      <w:pPr>
        <w:spacing w:after="0"/>
        <w15:collapsed w:val="false"/>
        <w:rPr>
          <w:rStyle w:val="PozadinaSvijetloZelena"/>
          <w:noProof w:val="false"/>
          <w:sz w:val="22"/>
          <w:szCs w:val="22"/>
          <w:shd w:val="clear" w:color="auto" w:fill="auto"/>
        </w:rPr>
      </w:pPr>
      <w:r w:rsidRPr="00BE67A0">
        <w:rPr>
          <w:rStyle w:val="PozadinaSvijetloZelena"/>
          <w:noProof w:val="false"/>
          <w:sz w:val="22"/>
          <w:szCs w:val="22"/>
          <w:shd w:val="clear" w:color="auto" w:fill="auto"/>
        </w:rPr>
        <w:t>REPUBLIKA HRVATSKA</w:t>
      </w:r>
    </w:p>
    <w:p w:rsidRPr="00BE67A0" w:rsidR="001349C2" w:rsidP="00BE67A0" w:rsidRDefault="0071308F" w14:paraId="42DDC7F5" w14:textId="28E1F420">
      <w:pPr>
        <w:spacing w:after="0"/>
        <w:rPr>
          <w:rStyle w:val="PozadinaSvijetloZelena"/>
          <w:noProof w:val="false"/>
          <w:sz w:val="22"/>
          <w:szCs w:val="22"/>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E67A0" w:rsidR="00BE67A0">
            <w:rPr>
              <w:rStyle w:val="eSPISCCParagraphDefaultFont"/>
              <w:rFonts w:eastAsiaTheme="minorHAnsi"/>
            </w:rPr>
            <w:t>Općinski prekršajni sud u Zagrebu</w:t>
          </w:r>
        </w:sdtContent>
      </w:sdt>
      <w:r w:rsidRPr="00BE67A0" w:rsidR="001349C2">
        <w:rPr>
          <w:rStyle w:val="PozadinaSvijetloZelena"/>
          <w:noProof w:val="false"/>
          <w:sz w:val="22"/>
          <w:szCs w:val="22"/>
          <w:shd w:val="clear" w:color="auto" w:fill="auto"/>
        </w:rPr>
        <w:t xml:space="preserve"> </w:t>
      </w:r>
    </w:p>
    <w:p w:rsidRPr="00BE67A0" w:rsidR="005D2A7B" w:rsidP="00BE67A0" w:rsidRDefault="0071308F" w14:paraId="514CD1F4" w14:textId="03B7C194">
      <w:pPr>
        <w:spacing w:after="0"/>
        <w:rPr>
          <w:rStyle w:val="PozadinaSvijetloZelena"/>
          <w:noProof w:val="false"/>
          <w:sz w:val="22"/>
          <w:szCs w:val="22"/>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E67A0" w:rsidR="00BE67A0">
            <w:rPr>
              <w:rStyle w:val="eSPISCCParagraphDefaultFont"/>
              <w:rFonts w:eastAsiaTheme="minorHAnsi"/>
            </w:rPr>
            <w:t>Avenija Dubrovnik 8</w:t>
          </w:r>
        </w:sdtContent>
      </w:sdt>
      <w:r w:rsidRPr="00BE67A0" w:rsidR="001349C2">
        <w:rPr>
          <w:rStyle w:val="PozadinaSvijetloZelena"/>
          <w:noProof w:val="false"/>
          <w:sz w:val="22"/>
          <w:szCs w:val="22"/>
          <w:shd w:val="clear" w:color="auto" w:fill="auto"/>
        </w:rPr>
        <w:t xml:space="preserve"> </w:t>
      </w:r>
      <w:r w:rsidRPr="00BE67A0" w:rsidR="005D2A7B">
        <w:rPr>
          <w:rStyle w:val="PozadinaSvijetloZelena"/>
          <w:noProof w:val="false"/>
          <w:sz w:val="22"/>
          <w:szCs w:val="22"/>
          <w:shd w:val="clear" w:color="auto" w:fill="auto"/>
        </w:rPr>
        <w:t xml:space="preserve"> </w:t>
      </w:r>
    </w:p>
    <w:p w:rsidRPr="00BE67A0" w:rsidR="001349C2" w:rsidP="00BE67A0" w:rsidRDefault="0071308F" w14:paraId="0B1F5037" w14:textId="3A930319">
      <w:pPr>
        <w:spacing w:after="0"/>
        <w:rPr>
          <w:sz w:val="22"/>
          <w:szCs w:val="22"/>
        </w:rPr>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E67A0" w:rsidR="00BE67A0">
            <w:rPr>
              <w:rStyle w:val="eSPISCCParagraphDefaultFont"/>
              <w:rFonts w:eastAsiaTheme="minorHAnsi"/>
            </w:rPr>
            <w:t>10020</w:t>
          </w:r>
        </w:sdtContent>
      </w:sdt>
      <w:r w:rsidRPr="00BE67A0" w:rsidR="001349C2">
        <w:rPr>
          <w:sz w:val="22"/>
          <w:szCs w:val="22"/>
        </w:rPr>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E67A0" w:rsidR="00BE67A0">
            <w:rPr>
              <w:rStyle w:val="eSPISCCParagraphDefaultFont"/>
              <w:rFonts w:eastAsiaTheme="minorHAnsi"/>
            </w:rPr>
            <w:t>Zagreb</w:t>
          </w:r>
        </w:sdtContent>
      </w:sdt>
      <w:r w:rsidRPr="00BE67A0" w:rsidR="001349C2">
        <w:rPr>
          <w:sz w:val="22"/>
          <w:szCs w:val="22"/>
        </w:rPr>
        <w:t xml:space="preserve"> </w:t>
      </w:r>
    </w:p>
    <w:p w:rsidRPr="00BE67A0" w:rsidR="00176071" w:rsidP="00BE67A0" w:rsidRDefault="000E43A6" w14:paraId="0D00B448" w14:textId="385F1D23">
      <w:pPr>
        <w:spacing w:after="0"/>
        <w:jc w:val="right"/>
        <w:rPr>
          <w:noProof/>
          <w:sz w:val="22"/>
          <w:szCs w:val="22"/>
          <w:shd w:val="clear" w:color="auto" w:fill="CCFFCC"/>
        </w:rPr>
      </w:pPr>
      <w:r w:rsidRPr="00BE67A0">
        <w:rPr>
          <w:rStyle w:val="PozadinaSvijetloCrvena"/>
          <w:noProof w:val="false"/>
          <w:sz w:val="22"/>
          <w:szCs w:val="22"/>
          <w:shd w:val="clear" w:color="auto" w:fill="auto"/>
        </w:rPr>
        <w:t>Poslovni</w:t>
      </w:r>
      <w:r w:rsidRPr="00BE67A0">
        <w:rPr>
          <w:rStyle w:val="PozadinaSvijetloCrvena"/>
          <w:sz w:val="22"/>
          <w:szCs w:val="22"/>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E67A0" w:rsidR="00BE67A0">
            <w:rPr>
              <w:rStyle w:val="eSPISCCParagraphDefaultFont"/>
              <w:rFonts w:eastAsiaTheme="minorHAnsi"/>
            </w:rPr>
            <w:t>Pp-3392/2026</w:t>
          </w:r>
        </w:sdtContent>
      </w:sdt>
      <w:r w:rsidRPr="00BE67A0" w:rsidR="00176071">
        <w:rPr>
          <w:sz w:val="22"/>
          <w:szCs w:val="22"/>
        </w:rPr>
        <w:t xml:space="preserve">                                                        </w:t>
      </w:r>
    </w:p>
    <w:p w:rsidRPr="00BE67A0" w:rsidR="0041581F" w:rsidP="00BE67A0" w:rsidRDefault="00610735" w14:paraId="6F10E108" w14:textId="7A207DE9">
      <w:pPr>
        <w:spacing w:after="0"/>
        <w:ind w:left="1416"/>
        <w:jc w:val="right"/>
        <w:rPr>
          <w:rFonts w:eastAsia="Calibri" w:cs="Times New Roman"/>
          <w:noProof/>
          <w:sz w:val="22"/>
          <w:szCs w:val="22"/>
        </w:rPr>
      </w:pPr>
      <w:r w:rsidRPr="00BE67A0">
        <w:rPr>
          <w:sz w:val="22"/>
          <w:szCs w:val="22"/>
        </w:rPr>
        <w:t xml:space="preserve">                                         </w:t>
      </w:r>
      <w:r w:rsidRPr="00BE67A0" w:rsidR="00176071">
        <w:rPr>
          <w:sz w:val="22"/>
          <w:szCs w:val="22"/>
        </w:rPr>
        <w:t xml:space="preserve">Okrivljenik: </w:t>
      </w:r>
      <w:sdt>
        <w:sdtPr>
          <w:rPr>
            <w:rStyle w:val="eSPISCCParagraphDefaultFont"/>
            <w:rFonts w:eastAsiaTheme="minorHAnsi"/>
          </w:rPr>
          <w:alias w:val="1. okr. i dr."/>
          <w:tag w:val="DomainObject.Predmet.ProtustrankaIDrugi_1"/>
          <w:id w:val="1181935826"/>
          <w:lock w:val="sdtLocked"/>
          <w:placeholder>
            <w:docPart w:val="3E4F44BC7AAF4D1A8A061FE7021D2FA2"/>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E67A0" w:rsidR="00BE67A0">
            <w:rPr>
              <w:rStyle w:val="eSPISCCParagraphDefaultFont"/>
              <w:rFonts w:eastAsiaTheme="minorHAnsi"/>
            </w:rPr>
            <w:t>Ivan Petrec</w:t>
          </w:r>
        </w:sdtContent>
      </w:sdt>
      <w:r w:rsidRPr="00BE67A0" w:rsidR="0095584D">
        <w:rPr>
          <w:sz w:val="22"/>
          <w:szCs w:val="22"/>
        </w:rPr>
        <w:t xml:space="preserve"> </w:t>
      </w:r>
    </w:p>
    <w:p w:rsidRPr="00BE67A0" w:rsidR="00176071" w:rsidP="00BE67A0" w:rsidRDefault="00176071" w14:paraId="7595D68E" w14:textId="3FBADCB2">
      <w:pPr>
        <w:spacing w:after="0"/>
        <w:jc w:val="right"/>
        <w:rPr>
          <w:rStyle w:val="PozadinaSvijetloZelena"/>
          <w:rFonts w:eastAsia="Calibri" w:cs="Times New Roman"/>
          <w:noProof w:val="false"/>
          <w:sz w:val="22"/>
          <w:szCs w:val="22"/>
          <w:shd w:val="clear" w:color="auto" w:fill="auto"/>
        </w:rPr>
      </w:pPr>
      <w:r w:rsidRPr="00BE67A0">
        <w:rPr>
          <w:rFonts w:eastAsia="Calibri" w:cs="Times New Roman"/>
          <w:sz w:val="22"/>
          <w:szCs w:val="22"/>
        </w:rPr>
        <w:t xml:space="preserve">  </w:t>
      </w:r>
      <w:r w:rsidRPr="00BE67A0" w:rsidR="00610735">
        <w:rPr>
          <w:rFonts w:eastAsia="Calibri" w:cs="Times New Roman"/>
          <w:sz w:val="22"/>
          <w:szCs w:val="22"/>
        </w:rPr>
        <w:t xml:space="preserve">                                                               </w:t>
      </w:r>
      <w:r w:rsidRPr="00BE67A0">
        <w:rPr>
          <w:rFonts w:eastAsia="Calibri" w:cs="Times New Roman"/>
          <w:sz w:val="22"/>
          <w:szCs w:val="22"/>
        </w:rPr>
        <w:t>Prekršaj:</w:t>
      </w:r>
      <w:r w:rsidRPr="00BE67A0" w:rsidR="00D7095E">
        <w:rPr>
          <w:rFonts w:eastAsia="Calibri" w:cs="Times New Roman"/>
          <w:sz w:val="22"/>
          <w:szCs w:val="22"/>
        </w:rPr>
        <w:t xml:space="preserve"> iz</w:t>
      </w:r>
      <w:r w:rsidRPr="00BE67A0">
        <w:rPr>
          <w:rFonts w:eastAsia="Calibri" w:cs="Times New Roman"/>
          <w:sz w:val="22"/>
          <w:szCs w:val="22"/>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E67A0" w:rsidR="00BE67A0">
            <w:rPr>
              <w:rStyle w:val="eSPISCCParagraphDefaultFont"/>
              <w:rFonts w:eastAsiaTheme="minorHAnsi"/>
            </w:rPr>
            <w:t>članka 36.</w:t>
          </w:r>
        </w:sdtContent>
      </w:sdt>
      <w:r w:rsidRPr="00BE67A0" w:rsidR="000847CB">
        <w:rPr>
          <w:rStyle w:val="PozadinaSvijetloZelena"/>
          <w:sz w:val="22"/>
          <w:szCs w:val="22"/>
        </w:rPr>
        <w:t xml:space="preserve"> </w:t>
      </w:r>
      <w:sdt>
        <w:sdtPr>
          <w:rPr>
            <w:rStyle w:val="eSPISCCParagraphDefaultFont"/>
            <w:rFonts w:eastAsiaTheme="minorHAnsi"/>
          </w:rPr>
          <w:alias w:val="ZakonPravilnik"/>
          <w:tag w:val="DomainObject.ZakonPravilnikFull_1"/>
          <w:id w:val="209472972"/>
          <w:lock w:val="sdtLocked"/>
          <w:placeholder>
            <w:docPart w:val="989CA1FD6DC94D8DBFA5E7CA97C007A9"/>
          </w:placeholder>
          <w:dataBinding w:xpath="/icms/DomainObject.ZakonPravilnikFull/derivirana_varijabla[@naziv='DomainObject.ZakonPravilnikFull_1']" w:storeItemID="{100293BC-3C9C-4740-99C7-73F5E9006100}"/>
          <w:text/>
        </w:sdtPr>
        <w:sdtEndPr>
          <w:rPr>
            <w:rStyle w:val="eSPISCCParagraphDefaultFont"/>
          </w:rPr>
        </w:sdtEndPr>
        <w:sdtContent>
          <w:r w:rsidRPr="00BE67A0" w:rsidR="00BE67A0">
            <w:rPr>
              <w:rStyle w:val="eSPISCCParagraphDefaultFont"/>
              <w:rFonts w:eastAsiaTheme="minorHAnsi"/>
            </w:rPr>
            <w:t>Zakon o autorskom pravu i srodnim pravima</w:t>
          </w:r>
        </w:sdtContent>
      </w:sdt>
      <w:r w:rsidRPr="00BE67A0" w:rsidR="006211E1">
        <w:rPr>
          <w:rStyle w:val="PozadinaSvijetloZelena"/>
          <w:sz w:val="22"/>
          <w:szCs w:val="22"/>
        </w:rPr>
        <w:t xml:space="preserve"> </w:t>
      </w:r>
      <w:r w:rsidRPr="00BE67A0" w:rsidR="000847CB">
        <w:rPr>
          <w:rStyle w:val="PozadinaSvijetloZelena"/>
          <w:sz w:val="22"/>
          <w:szCs w:val="22"/>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BE67A0" w:rsidR="00F0424F" w:rsidTr="004B4F52" w14:paraId="27F171F6"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BE67A0" w:rsidR="00F0424F" w:rsidP="00BE67A0" w:rsidRDefault="00F0424F" w14:paraId="10550019" w14:textId="77777777">
            <w:pPr>
              <w:spacing w:after="0" w:line="276" w:lineRule="auto"/>
              <w:jc w:val="center"/>
              <w:rPr>
                <w:rFonts w:eastAsia="Calibri" w:cs="Times New Roman"/>
                <w:sz w:val="22"/>
                <w:szCs w:val="22"/>
              </w:rPr>
            </w:pPr>
            <w:r w:rsidRPr="00BE67A0">
              <w:rPr>
                <w:rFonts w:eastAsia="Calibri" w:cs="Times New Roman"/>
                <w:sz w:val="22"/>
                <w:szCs w:val="22"/>
              </w:rPr>
              <w:t>ŽURNI POSTUPAK</w:t>
            </w:r>
          </w:p>
        </w:tc>
      </w:tr>
    </w:tbl>
    <w:p w:rsidRPr="00BE67A0" w:rsidR="00D7095E" w:rsidP="00BE67A0" w:rsidRDefault="00D7095E" w14:paraId="74ADAAA7" w14:textId="77777777">
      <w:pPr>
        <w:spacing w:after="0"/>
        <w:jc w:val="right"/>
        <w:rPr>
          <w:rFonts w:eastAsia="Calibri" w:cs="Times New Roman"/>
          <w:noProof/>
          <w:sz w:val="22"/>
          <w:szCs w:val="22"/>
        </w:rPr>
      </w:pPr>
    </w:p>
    <w:p w:rsidRPr="00BE67A0" w:rsidR="00D7095E" w:rsidP="00BE67A0" w:rsidRDefault="00D7095E" w14:paraId="4578C307" w14:textId="77777777">
      <w:pPr>
        <w:keepNext/>
        <w:spacing w:after="0"/>
        <w:jc w:val="center"/>
        <w:rPr>
          <w:b/>
          <w:caps/>
          <w:spacing w:val="100"/>
          <w:sz w:val="22"/>
          <w:szCs w:val="22"/>
        </w:rPr>
      </w:pPr>
    </w:p>
    <w:p w:rsidRPr="00BE67A0" w:rsidR="00D7095E" w:rsidP="00BE67A0" w:rsidRDefault="00D7095E" w14:paraId="44DEAED9" w14:textId="77777777">
      <w:pPr>
        <w:keepNext/>
        <w:spacing w:after="0"/>
        <w:jc w:val="center"/>
        <w:rPr>
          <w:b/>
          <w:caps/>
          <w:spacing w:val="100"/>
          <w:sz w:val="22"/>
          <w:szCs w:val="22"/>
        </w:rPr>
      </w:pPr>
    </w:p>
    <w:p w:rsidRPr="00BE67A0" w:rsidR="00176071" w:rsidP="00BE67A0" w:rsidRDefault="00176071" w14:paraId="2DE6835D" w14:textId="77777777">
      <w:pPr>
        <w:keepNext/>
        <w:spacing w:after="0"/>
        <w:jc w:val="center"/>
        <w:rPr>
          <w:b/>
          <w:caps/>
          <w:spacing w:val="100"/>
          <w:sz w:val="22"/>
          <w:szCs w:val="22"/>
        </w:rPr>
      </w:pPr>
      <w:r w:rsidRPr="00BE67A0">
        <w:rPr>
          <w:b/>
          <w:caps/>
          <w:spacing w:val="100"/>
          <w:sz w:val="22"/>
          <w:szCs w:val="22"/>
        </w:rPr>
        <w:t>POZIV okrivljeniku</w:t>
      </w:r>
    </w:p>
    <w:p w:rsidRPr="00BE67A0" w:rsidR="00D7095E" w:rsidP="00BE67A0" w:rsidRDefault="00D7095E" w14:paraId="7F4A5A07" w14:textId="77777777">
      <w:pPr>
        <w:keepNext/>
        <w:spacing w:after="0"/>
        <w:jc w:val="center"/>
        <w:rPr>
          <w:b/>
          <w:caps/>
          <w:spacing w:val="100"/>
          <w:sz w:val="22"/>
          <w:szCs w:val="22"/>
        </w:rPr>
      </w:pPr>
    </w:p>
    <w:p w:rsidRPr="00BE67A0" w:rsidR="000F1677" w:rsidP="00BE67A0" w:rsidRDefault="000F1677" w14:paraId="626CB72D" w14:textId="2543DBF0">
      <w:pPr>
        <w:spacing w:after="0"/>
        <w:ind w:firstLine="708"/>
        <w:jc w:val="both"/>
        <w:rPr>
          <w:rFonts w:eastAsia="Calibri" w:cs="Times New Roman"/>
          <w:sz w:val="22"/>
          <w:szCs w:val="22"/>
        </w:rPr>
      </w:pPr>
      <w:r w:rsidRPr="00BE67A0">
        <w:rPr>
          <w:rFonts w:eastAsia="Calibri" w:cs="Times New Roman"/>
          <w:sz w:val="22"/>
          <w:szCs w:val="22"/>
        </w:rPr>
        <w:t>Pozivamo vas da kao okrivljenik</w:t>
      </w:r>
      <w:r w:rsidRPr="00BE67A0">
        <w:rPr>
          <w:sz w:val="22"/>
          <w:szCs w:val="22"/>
        </w:rPr>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E67A0" w:rsidR="00BE67A0">
            <w:rPr>
              <w:rStyle w:val="eSPISCCParagraphDefaultFont"/>
              <w:rFonts w:eastAsiaTheme="minorHAnsi"/>
            </w:rPr>
            <w:t>Ivan Petrec</w:t>
          </w:r>
        </w:sdtContent>
      </w:sdt>
      <w:r w:rsidRPr="00BE67A0">
        <w:rPr>
          <w:rFonts w:eastAsia="Calibri" w:cs="Times New Roman"/>
          <w:sz w:val="22"/>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E67A0" w:rsidR="00BE67A0">
            <w:rPr>
              <w:rStyle w:val="eSPISCCParagraphDefaultFont"/>
              <w:rFonts w:eastAsiaTheme="minorHAnsi"/>
            </w:rPr>
            <w:t>24. studenog 2026.</w:t>
          </w:r>
        </w:sdtContent>
      </w:sdt>
      <w:r w:rsidRPr="00BE67A0">
        <w:rPr>
          <w:rFonts w:eastAsia="Times New Roman" w:cs="Times New Roman"/>
          <w:sz w:val="22"/>
          <w:szCs w:val="22"/>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E67A0" w:rsidR="00BE67A0">
            <w:rPr>
              <w:rStyle w:val="eSPISCCParagraphDefaultFont"/>
              <w:rFonts w:eastAsiaTheme="minorHAnsi"/>
            </w:rPr>
            <w:t>09:00</w:t>
          </w:r>
        </w:sdtContent>
      </w:sdt>
      <w:r w:rsidRPr="00BE67A0">
        <w:rPr>
          <w:rFonts w:eastAsia="Times New Roman" w:cs="Times New Roman"/>
          <w:sz w:val="22"/>
          <w:szCs w:val="22"/>
          <w:lang w:eastAsia="hr-HR"/>
        </w:rPr>
        <w:t xml:space="preserve"> </w:t>
      </w:r>
      <w:r w:rsidRPr="00BE67A0">
        <w:rPr>
          <w:rFonts w:eastAsia="Times New Roman" w:cs="Times New Roman"/>
          <w:b/>
          <w:sz w:val="22"/>
          <w:szCs w:val="22"/>
          <w:lang w:eastAsia="hr-HR"/>
        </w:rPr>
        <w:t xml:space="preserve"> </w:t>
      </w:r>
      <w:r w:rsidRPr="00BE67A0">
        <w:rPr>
          <w:rFonts w:eastAsia="Times New Roman" w:cs="Times New Roman"/>
          <w:sz w:val="22"/>
          <w:szCs w:val="22"/>
          <w:lang w:eastAsia="hr-HR"/>
        </w:rPr>
        <w:t>sati pristupite ovom sudu, na adresu</w:t>
      </w:r>
      <w:r w:rsidRPr="00BE67A0">
        <w:rPr>
          <w:sz w:val="22"/>
          <w:szCs w:val="22"/>
        </w:rPr>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E67A0" w:rsidR="00BE67A0">
            <w:rPr>
              <w:rStyle w:val="eSPISCCParagraphDefaultFont"/>
              <w:rFonts w:eastAsiaTheme="minorHAnsi"/>
            </w:rPr>
            <w:t>Avenija Dubrovnik 8</w:t>
          </w:r>
        </w:sdtContent>
      </w:sdt>
      <w:r w:rsidRPr="00BE67A0">
        <w:rPr>
          <w:rStyle w:val="PozadinaSvijetloZelena"/>
          <w:noProof w:val="false"/>
          <w:sz w:val="22"/>
          <w:szCs w:val="22"/>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E67A0" w:rsidR="00BE67A0">
            <w:rPr>
              <w:rStyle w:val="eSPISCCParagraphDefaultFont"/>
              <w:rFonts w:eastAsiaTheme="minorHAnsi"/>
            </w:rPr>
            <w:t>Zagreb</w:t>
          </w:r>
        </w:sdtContent>
      </w:sdt>
      <w:r w:rsidRPr="00BE67A0">
        <w:rPr>
          <w:rFonts w:eastAsia="Calibri" w:cs="Times New Roman"/>
          <w:sz w:val="22"/>
          <w:szCs w:val="22"/>
        </w:rPr>
        <w:t xml:space="preserve"> </w:t>
      </w:r>
      <w:r w:rsidRPr="00BE67A0" w:rsidR="00D7095E">
        <w:rPr>
          <w:rFonts w:eastAsia="Calibri" w:cs="Times New Roman"/>
          <w:sz w:val="22"/>
          <w:szCs w:val="22"/>
        </w:rPr>
        <w:t>sob</w:t>
      </w:r>
      <w:r w:rsidRPr="00BE67A0">
        <w:rPr>
          <w:rFonts w:eastAsia="Calibri" w:cs="Times New Roman"/>
          <w:sz w:val="22"/>
          <w:szCs w:val="22"/>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E67A0" w:rsidR="00BE67A0">
            <w:rPr>
              <w:rStyle w:val="eSPISCCParagraphDefaultFont"/>
              <w:rFonts w:eastAsiaTheme="minorHAnsi"/>
            </w:rPr>
            <w:t>325</w:t>
          </w:r>
        </w:sdtContent>
      </w:sdt>
      <w:r w:rsidRPr="00BE67A0" w:rsidR="00F0424F">
        <w:rPr>
          <w:rFonts w:eastAsia="Calibri" w:cs="Times New Roman"/>
          <w:sz w:val="22"/>
          <w:szCs w:val="22"/>
        </w:rPr>
        <w:t>, na ročište radi ispitivanja u prekršajnom postupku.</w:t>
      </w:r>
    </w:p>
    <w:p w:rsidRPr="00BE67A0" w:rsidR="00F0424F" w:rsidP="00BE67A0" w:rsidRDefault="00F0424F" w14:paraId="7FBC2444" w14:textId="77777777">
      <w:pPr>
        <w:spacing w:after="0"/>
        <w:jc w:val="both"/>
        <w:rPr>
          <w:rFonts w:eastAsia="Times New Roman" w:cs="Times New Roman"/>
          <w:bCs/>
          <w:sz w:val="22"/>
          <w:szCs w:val="22"/>
          <w:lang w:eastAsia="hr-HR"/>
        </w:rPr>
      </w:pPr>
      <w:r w:rsidRPr="00BE67A0">
        <w:rPr>
          <w:rFonts w:eastAsia="Times New Roman" w:cs="Times New Roman"/>
          <w:bCs/>
          <w:sz w:val="22"/>
          <w:szCs w:val="22"/>
          <w:lang w:eastAsia="hr-HR"/>
        </w:rPr>
        <w:t>UPOZORENJE:</w:t>
      </w:r>
    </w:p>
    <w:p w:rsidRPr="00BE67A0" w:rsidR="00950B5C" w:rsidP="00BE67A0" w:rsidRDefault="00950B5C" w14:paraId="6FC84C9F"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 xml:space="preserve">Okrivljenik je dužan osobno pristupiti ispitivanju i može u tijeku postupka slobodno iznijeti obranu odnosno </w:t>
      </w:r>
      <w:proofErr w:type="spellStart"/>
      <w:r w:rsidRPr="00BE67A0">
        <w:rPr>
          <w:rFonts w:eastAsia="Times New Roman" w:cs="Times New Roman"/>
          <w:sz w:val="22"/>
          <w:szCs w:val="22"/>
          <w:lang w:eastAsia="hr-HR"/>
        </w:rPr>
        <w:t>uskatiti</w:t>
      </w:r>
      <w:proofErr w:type="spellEnd"/>
      <w:r w:rsidRPr="00BE67A0">
        <w:rPr>
          <w:rFonts w:eastAsia="Times New Roman" w:cs="Times New Roman"/>
          <w:sz w:val="22"/>
          <w:szCs w:val="22"/>
          <w:lang w:eastAsia="hr-HR"/>
        </w:rPr>
        <w:t xml:space="preserve"> iznošenje obrane ili odgovor na pojedina pitanja ili sudu dostaviti pisanu obranu. Ukoliko se okrivljenik ne odazove pozivu i ne opravda izostanak ili ako bude očito izbjegavao primitak poziva, sud će izdati </w:t>
      </w:r>
      <w:proofErr w:type="spellStart"/>
      <w:r w:rsidRPr="00BE67A0">
        <w:rPr>
          <w:rFonts w:eastAsia="Times New Roman" w:cs="Times New Roman"/>
          <w:sz w:val="22"/>
          <w:szCs w:val="22"/>
          <w:lang w:eastAsia="hr-HR"/>
        </w:rPr>
        <w:t>dovedbeni</w:t>
      </w:r>
      <w:proofErr w:type="spellEnd"/>
      <w:r w:rsidRPr="00BE67A0">
        <w:rPr>
          <w:rFonts w:eastAsia="Times New Roman" w:cs="Times New Roman"/>
          <w:sz w:val="22"/>
          <w:szCs w:val="22"/>
          <w:lang w:eastAsia="hr-HR"/>
        </w:rPr>
        <w:t xml:space="preserve"> nalog, s time da je okrivljenik dužan snositi troškove svojeg dovođenja i odgode ročišta.</w:t>
      </w:r>
    </w:p>
    <w:p w:rsidRPr="00BE67A0" w:rsidR="00F0424F" w:rsidP="00BE67A0" w:rsidRDefault="00950B5C" w14:paraId="72305CC8" w14:textId="1B19D088">
      <w:pPr>
        <w:spacing w:after="0"/>
        <w:ind w:firstLine="708"/>
        <w:jc w:val="both"/>
        <w:rPr>
          <w:rFonts w:eastAsia="Times New Roman" w:cs="Times New Roman"/>
          <w:sz w:val="22"/>
          <w:szCs w:val="22"/>
          <w:lang w:eastAsia="hr-HR"/>
        </w:rPr>
      </w:pPr>
      <w:r w:rsidRPr="00BE67A0">
        <w:rPr>
          <w:rFonts w:eastAsia="Calibri" w:cs="Times New Roman"/>
          <w:sz w:val="22"/>
          <w:szCs w:val="22"/>
        </w:rPr>
        <w:t xml:space="preserve">Okrivljenik ima pravo razgledati spis i upoznati se s dokazima protiv njega kod tijela postupka (članak 109.a stavak 1. točka 3. Prekršajnog zakona, </w:t>
      </w:r>
      <w:r w:rsidRPr="00BE67A0">
        <w:rPr>
          <w:rFonts w:eastAsia="Calibri" w:cs="Times New Roman"/>
          <w:bCs/>
          <w:sz w:val="22"/>
          <w:szCs w:val="22"/>
        </w:rPr>
        <w:t>"Narodne novine" broj</w:t>
      </w:r>
      <w:sdt>
        <w:sdtPr>
          <w:rPr>
            <w:rStyle w:val="eSPISCCParagraphDefaultFont"/>
            <w:rFonts w:eastAsiaTheme="minorHAnsi"/>
          </w:rPr>
          <w:alias w:val="NN"/>
          <w:tag w:val="DomainObject.NarodneNovineList_1"/>
          <w:id w:val="636159066"/>
          <w:lock w:val="sdtLocked"/>
          <w:placeholder>
            <w:docPart w:val="78E5132E00E344988BF71844041F06A0"/>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BE67A0" w:rsidR="00BE67A0">
            <w:rPr>
              <w:rStyle w:val="eSPISCCParagraphDefaultFont"/>
              <w:rFonts w:eastAsiaTheme="minorHAnsi"/>
            </w:rPr>
            <w:t>107/07</w:t>
          </w:r>
        </w:sdtContent>
      </w:sdt>
      <w:r w:rsidRPr="00BE67A0" w:rsidR="000847CB">
        <w:rPr>
          <w:rFonts w:eastAsia="Calibri" w:cs="Times New Roman"/>
          <w:bCs/>
          <w:sz w:val="22"/>
          <w:szCs w:val="22"/>
        </w:rPr>
        <w:t xml:space="preserve"> </w:t>
      </w:r>
      <w:r w:rsidRPr="00BE67A0" w:rsidR="00F0424F">
        <w:rPr>
          <w:rFonts w:eastAsia="Times New Roman" w:cs="Times New Roman"/>
          <w:sz w:val="22"/>
          <w:szCs w:val="22"/>
          <w:lang w:eastAsia="hr-HR"/>
        </w:rPr>
        <w:t>).</w:t>
      </w:r>
    </w:p>
    <w:p w:rsidRPr="00BE67A0" w:rsidR="00950B5C" w:rsidP="00BE67A0" w:rsidRDefault="00950B5C" w14:paraId="44644996"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Okrivljenik se u postupku može braniti sam ili uz pomoć branitelja po vlastitom izboru, a u slučaju nedolaska branitelja na raspravu odnosno ročište ili uzimanja branitelja tek na raspravi odnosno ročištu, rasprava odnosno ročište se neće odgoditi (članak 109.a stavak 1. točka 4. Prekršajnog zakona).</w:t>
      </w:r>
    </w:p>
    <w:p w:rsidRPr="00BE67A0" w:rsidR="00950B5C" w:rsidP="00BE67A0" w:rsidRDefault="00950B5C" w14:paraId="5667CCBE"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Okrivljenik tijekom postupka može podnositi prijedloge za provođenje dokaza u svoju obranu (članak 109.a stavak 1. točka 5. Prekršajnog zakona).</w:t>
      </w:r>
    </w:p>
    <w:p w:rsidRPr="00BE67A0" w:rsidR="00950B5C" w:rsidP="00BE67A0" w:rsidRDefault="00950B5C" w14:paraId="67267947"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Ukoliko se okrivljenik ne odazove pozivu, a njegova nazočnost i ispitivanje nisu potrebni i ne utječu na zakonito i pravilno donošenje presude, glavna rasprava se može održati i donijeti presuda bez njegove nazočnosti (članak 109.a stavak 1. točka 6. Prekršajnog zakona).</w:t>
      </w:r>
    </w:p>
    <w:p w:rsidRPr="00BE67A0" w:rsidR="00950B5C" w:rsidP="00BE67A0" w:rsidRDefault="00950B5C" w14:paraId="4A0773FB"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Okrivljenik je dužan, do pravomoćnog dovršetka postupka kao i do završetka postupka izvršenja odluke o prekršaju, odmah izvijestiti sud o promjeni adrese prebivališta i boravišta. Ako tako ne postupi ili ako izbjegava dostavu,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109.a stavak 1. točka 7. Prekršajnog zakona).</w:t>
      </w:r>
    </w:p>
    <w:p w:rsidRPr="00BE67A0" w:rsidR="00950B5C" w:rsidP="00BE67A0" w:rsidRDefault="00950B5C" w14:paraId="1AF94033" w14:textId="77777777">
      <w:pPr>
        <w:spacing w:after="0"/>
        <w:ind w:firstLine="708"/>
        <w:jc w:val="both"/>
        <w:rPr>
          <w:rFonts w:eastAsia="Times New Roman" w:cs="Times New Roman"/>
          <w:sz w:val="22"/>
          <w:szCs w:val="22"/>
          <w:lang w:eastAsia="hr-HR"/>
        </w:rPr>
      </w:pPr>
      <w:r w:rsidRPr="00BE67A0">
        <w:rPr>
          <w:rFonts w:eastAsia="Times New Roman" w:cs="Times New Roman"/>
          <w:sz w:val="22"/>
          <w:szCs w:val="22"/>
          <w:lang w:eastAsia="hr-HR"/>
        </w:rPr>
        <w:t>Okrivljenik ima pravo u postupku upotrebljavati svoj jezik, odnosno pravo da mu se osigura tumač ako se postupak ili pojedina radnja u postupku ne vodi na njegovom jeziku te da se tog prava može odreći ako zna jezik na kojem se vodi postupak ili provodi pojedina radnja (članak 109.a stavak 1. točka 8. Prekršajnog zakona).</w:t>
      </w:r>
    </w:p>
    <w:p w:rsidRPr="00BE67A0" w:rsidR="00F0424F" w:rsidP="00BE67A0" w:rsidRDefault="00950B5C" w14:paraId="67209A19" w14:textId="77777777">
      <w:pPr>
        <w:spacing w:after="0"/>
        <w:ind w:firstLine="708"/>
        <w:jc w:val="both"/>
        <w:rPr>
          <w:rFonts w:eastAsia="Calibri" w:cs="Times New Roman"/>
          <w:sz w:val="22"/>
          <w:szCs w:val="22"/>
        </w:rPr>
      </w:pPr>
      <w:r w:rsidRPr="00BE67A0">
        <w:rPr>
          <w:rFonts w:eastAsia="Times New Roman" w:cs="Times New Roman"/>
          <w:sz w:val="22"/>
          <w:szCs w:val="22"/>
          <w:lang w:eastAsia="hr-HR"/>
        </w:rPr>
        <w:t>Okrivljenik ima pravo na sporazumijevanje s ovlaštenim tužiteljem o uvjetima priznavanja krivnje i sporazumijevanju o sankciji i mjerama u smislu članka 109.e Prekršajnog zakona (članak 109.a stavak 1. točka 9. Prekršajnog zakona).</w:t>
      </w:r>
    </w:p>
    <w:p w:rsidRPr="00BE67A0" w:rsidR="0041581F" w:rsidP="00BE67A0" w:rsidRDefault="0041581F" w14:paraId="68C4AC69" w14:textId="4F1ECAD1">
      <w:pPr>
        <w:tabs>
          <w:tab w:val="left" w:pos="1560"/>
        </w:tabs>
        <w:spacing w:after="0"/>
        <w:jc w:val="center"/>
        <w:rPr>
          <w:rFonts w:eastAsia="Calibri" w:cs="Times New Roman"/>
          <w:sz w:val="22"/>
          <w:szCs w:val="22"/>
        </w:rPr>
      </w:pPr>
      <w:r w:rsidRPr="00BE67A0">
        <w:rPr>
          <w:rFonts w:eastAsia="Times New Roman" w:cs="Times New Roman"/>
          <w:sz w:val="22"/>
          <w:szCs w:val="22"/>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E67A0" w:rsidR="00BE67A0">
            <w:rPr>
              <w:rStyle w:val="eSPISCCParagraphDefaultFont"/>
              <w:rFonts w:eastAsiaTheme="minorHAnsi"/>
            </w:rPr>
            <w:t>Zagrebu</w:t>
          </w:r>
        </w:sdtContent>
      </w:sdt>
      <w:r w:rsidRPr="00BE67A0">
        <w:rPr>
          <w:rFonts w:eastAsia="Calibri" w:cs="Times New Roman"/>
          <w:sz w:val="22"/>
          <w:szCs w:val="22"/>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E67A0" w:rsidR="00BE67A0">
            <w:rPr>
              <w:rStyle w:val="eSPISCCParagraphDefaultFont"/>
              <w:rFonts w:eastAsiaTheme="minorHAnsi"/>
            </w:rPr>
            <w:t>28. listopada 2026.</w:t>
          </w:r>
        </w:sdtContent>
      </w:sdt>
      <w:r w:rsidRPr="00BE67A0">
        <w:rPr>
          <w:rFonts w:eastAsia="Calibri" w:cs="Times New Roman"/>
          <w:sz w:val="22"/>
          <w:szCs w:val="22"/>
        </w:rPr>
        <w:t xml:space="preserve"> </w:t>
      </w:r>
    </w:p>
    <w:p w:rsidRPr="00BE67A0" w:rsidR="0041581F" w:rsidP="00BE67A0" w:rsidRDefault="0041581F" w14:paraId="5C173799" w14:textId="77777777">
      <w:pPr>
        <w:keepNext/>
        <w:spacing w:after="0"/>
        <w:ind w:left="5329"/>
        <w:contextualSpacing/>
        <w:rPr>
          <w:rFonts w:cs="Times New Roman"/>
          <w:noProof/>
          <w:sz w:val="22"/>
          <w:szCs w:val="22"/>
        </w:rPr>
      </w:pPr>
      <w:r w:rsidRPr="00BE67A0">
        <w:rPr>
          <w:rFonts w:cs="Times New Roman"/>
          <w:noProof/>
          <w:sz w:val="22"/>
          <w:szCs w:val="22"/>
        </w:rPr>
        <w:t xml:space="preserve">          Sudac</w:t>
      </w:r>
    </w:p>
    <w:p w:rsidRPr="00BE67A0" w:rsidR="0041581F" w:rsidP="00BE67A0" w:rsidRDefault="0071308F" w14:paraId="01BCC14D" w14:textId="2721B601">
      <w:pPr>
        <w:keepNext/>
        <w:spacing w:after="0"/>
        <w:ind w:left="5329"/>
        <w:contextualSpacing/>
        <w:rPr>
          <w:rFonts w:cs="Times New Roman"/>
          <w:noProof/>
          <w:sz w:val="22"/>
          <w:szCs w:val="22"/>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E67A0" w:rsidR="00BE67A0">
            <w:rPr>
              <w:rStyle w:val="eSPISCCParagraphDefaultFont"/>
              <w:rFonts w:eastAsiaTheme="minorHAnsi"/>
            </w:rPr>
            <w:t>Zrinjka Matijević</w:t>
          </w:r>
        </w:sdtContent>
      </w:sdt>
    </w:p>
    <w:p w:rsidRPr="00BE67A0" w:rsidR="006F62A9" w:rsidP="00BE67A0" w:rsidRDefault="006F62A9" w14:paraId="41505CD9" w14:textId="77777777">
      <w:pPr>
        <w:keepNext/>
        <w:spacing w:after="0"/>
        <w:contextualSpacing/>
        <w:rPr>
          <w:rFonts w:cs="Times New Roman"/>
          <w:noProof/>
          <w:sz w:val="22"/>
          <w:szCs w:val="22"/>
        </w:rPr>
      </w:pPr>
    </w:p>
    <w:p w:rsidRPr="00BE67A0" w:rsidR="00176071" w:rsidP="00BE67A0" w:rsidRDefault="006F62A9" w14:paraId="4306BB50" w14:textId="77777777">
      <w:pPr>
        <w:spacing w:after="0"/>
        <w:rPr>
          <w:rFonts w:eastAsia="Calibri" w:cs="Times New Roman"/>
          <w:noProof/>
          <w:sz w:val="22"/>
          <w:szCs w:val="22"/>
        </w:rPr>
      </w:pPr>
      <w:r w:rsidRPr="00BE67A0">
        <w:rPr>
          <w:rFonts w:eastAsia="Calibri" w:cs="Times New Roman"/>
          <w:sz w:val="22"/>
          <w:szCs w:val="22"/>
        </w:rPr>
        <w:t>Prilog: optužni prijedlog</w:t>
      </w:r>
    </w:p>
    <w:sectPr w:rsidRPr="00BE67A0"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1308F" w:rsidP="00537B78" w:rsidRDefault="0071308F" w14:paraId="1CE18DB8" w14:textId="77777777">
      <w:r>
        <w:separator/>
      </w:r>
    </w:p>
  </w:endnote>
  <w:endnote w:type="continuationSeparator" w:id="0">
    <w:p w:rsidR="0071308F" w:rsidP="00537B78" w:rsidRDefault="0071308F" w14:paraId="5C3A7CD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AE13D3A" w14:textId="77777777">
        <w:pPr>
          <w:pStyle w:val="Podnoje"/>
          <w:jc w:val="center"/>
        </w:pPr>
        <w:r>
          <w:fldChar w:fldCharType="begin"/>
        </w:r>
        <w:r>
          <w:instrText>PAGE   \* MERGEFORMAT</w:instrText>
        </w:r>
        <w:r>
          <w:fldChar w:fldCharType="separate"/>
        </w:r>
        <w:r w:rsidR="0095584D">
          <w:t>2</w:t>
        </w:r>
        <w:r>
          <w:fldChar w:fldCharType="end"/>
        </w:r>
      </w:p>
    </w:sdtContent>
  </w:sdt>
  <w:p w:rsidR="006C43C5" w:rsidP="00C5238E" w:rsidRDefault="006C43C5" w14:paraId="7DF685D3"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1308F" w:rsidP="00537B78" w:rsidRDefault="0071308F" w14:paraId="1D13C973" w14:textId="77777777">
      <w:r>
        <w:separator/>
      </w:r>
    </w:p>
  </w:footnote>
  <w:footnote w:type="continuationSeparator" w:id="0">
    <w:p w:rsidR="0071308F" w:rsidP="00537B78" w:rsidRDefault="0071308F" w14:paraId="4CC01A6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1D42215" w14:textId="3ACC5F41">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E67A0" w:rsidR="00BE67A0">
          <w:rPr>
            <w:rStyle w:val="eSPISCCParagraphDefaultFont"/>
          </w:rPr>
          <w:t>Pp-3392/2026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7CB"/>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A3F"/>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6C5A"/>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155"/>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1E1"/>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308F"/>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5E2E"/>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61E"/>
    <w:rsid w:val="00936C72"/>
    <w:rsid w:val="009404D6"/>
    <w:rsid w:val="00941521"/>
    <w:rsid w:val="0094212D"/>
    <w:rsid w:val="009472A7"/>
    <w:rsid w:val="00950290"/>
    <w:rsid w:val="00950B5C"/>
    <w:rsid w:val="00951BAE"/>
    <w:rsid w:val="0095584D"/>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6D24"/>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59D2"/>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67A0"/>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DFD"/>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396"/>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4C030059"/>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0339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0339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0339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E4F44BC7AAF4D1A8A061FE7021D2FA2"/>
        <w:category>
          <w:name w:val="Općenito"/>
          <w:gallery w:val="placeholder"/>
        </w:category>
        <w:types>
          <w:type w:val="bbPlcHdr"/>
        </w:types>
        <w:behaviors>
          <w:behavior w:val="content"/>
        </w:behaviors>
        <w:guid w:val="{B600C1A4-2F1A-4741-9145-A67F970D2028}"/>
      </w:docPartPr>
      <w:docPartBody>
        <w:p w:rsidR="00263EC2" w:rsidRDefault="008D0C15">
          <w:r w:rsidRPr="00EF3965">
            <w:rPr>
              <w:rStyle w:val="Tekstrezerviranogmjesta"/>
            </w:rPr>
            <w:t>.._.._.._.._.._.._.._..</w:t>
          </w:r>
        </w:p>
      </w:docPartBody>
    </w:docPart>
    <w:docPart>
      <w:docPartPr>
        <w:name w:val="78E5132E00E344988BF71844041F06A0"/>
        <w:category>
          <w:name w:val="Općenito"/>
          <w:gallery w:val="placeholder"/>
        </w:category>
        <w:types>
          <w:type w:val="bbPlcHdr"/>
        </w:types>
        <w:behaviors>
          <w:behavior w:val="content"/>
        </w:behaviors>
        <w:guid w:val="{139EAD16-F907-4BF6-93BA-A5BEBB81C320}"/>
      </w:docPartPr>
      <w:docPartBody>
        <w:p w:rsidR="001F7689" w:rsidRDefault="00CF238A">
          <w:r w:rsidRPr="00681D48">
            <w:rPr>
              <w:rStyle w:val="Tekstrezerviranogmjesta"/>
            </w:rPr>
            <w:t>.._.._.._.._.._.._.._..</w:t>
          </w:r>
        </w:p>
      </w:docPartBody>
    </w:docPart>
    <w:docPart>
      <w:docPartPr>
        <w:name w:val="989CA1FD6DC94D8DBFA5E7CA97C007A9"/>
        <w:category>
          <w:name w:val="Općenito"/>
          <w:gallery w:val="placeholder"/>
        </w:category>
        <w:types>
          <w:type w:val="bbPlcHdr"/>
        </w:types>
        <w:behaviors>
          <w:behavior w:val="content"/>
        </w:behaviors>
        <w:guid w:val="{5CA6E0DD-F9E0-4E19-BE64-444970FA36D5}"/>
      </w:docPartPr>
      <w:docPartBody>
        <w:p w:rsidR="0078326C" w:rsidRDefault="00EB3331">
          <w:r w:rsidRPr="0018114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F7689"/>
    <w:rsid w:val="00226CE0"/>
    <w:rsid w:val="00263EC2"/>
    <w:rsid w:val="002963BE"/>
    <w:rsid w:val="002E3F37"/>
    <w:rsid w:val="00332B0E"/>
    <w:rsid w:val="003E0449"/>
    <w:rsid w:val="003F07CD"/>
    <w:rsid w:val="00486F56"/>
    <w:rsid w:val="005132FB"/>
    <w:rsid w:val="00525F84"/>
    <w:rsid w:val="00586155"/>
    <w:rsid w:val="006249A5"/>
    <w:rsid w:val="0078326C"/>
    <w:rsid w:val="007D6264"/>
    <w:rsid w:val="007E14E8"/>
    <w:rsid w:val="008050E6"/>
    <w:rsid w:val="00817312"/>
    <w:rsid w:val="008D0C15"/>
    <w:rsid w:val="00945EB9"/>
    <w:rsid w:val="00974C32"/>
    <w:rsid w:val="009C203C"/>
    <w:rsid w:val="009E5D09"/>
    <w:rsid w:val="00A35B62"/>
    <w:rsid w:val="00AB0B20"/>
    <w:rsid w:val="00B51F9D"/>
    <w:rsid w:val="00C1076B"/>
    <w:rsid w:val="00C647F0"/>
    <w:rsid w:val="00CC30E8"/>
    <w:rsid w:val="00CE74A1"/>
    <w:rsid w:val="00CF08C6"/>
    <w:rsid w:val="00CF238A"/>
    <w:rsid w:val="00DC0A90"/>
    <w:rsid w:val="00E50225"/>
    <w:rsid w:val="00E84DFD"/>
    <w:rsid w:val="00EA7C11"/>
    <w:rsid w:val="00EB333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EB333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Bjelovar</izvorni_sadrzaj>
    <derivirana_varijabla naziv="DomainObject.UcesnikSudskeRadnje.Adresa.Naselje_1">Bjelovar</derivirana_varijabla>
  </DomainObject.UcesnikSudskeRadnje.Adresa.Naselje>
  <DomainObject.UcesnikSudskeRadnje.Adresa.PostBroj>
    <izvorni_sadrzaj>43000</izvorni_sadrzaj>
    <derivirana_varijabla naziv="DomainObject.UcesnikSudskeRadnje.Adresa.PostBroj_1">43000</derivirana_varijabla>
  </DomainObject.UcesnikSudskeRadnje.Adresa.PostBroj>
  <DomainObject.UcesnikSudskeRadnje.Adresa.UlicaIKBR>
    <izvorni_sadrzaj>Ivana Meštrovića 35</izvorni_sadrzaj>
    <derivirana_varijabla naziv="DomainObject.UcesnikSudskeRadnje.Adresa.UlicaIKBR_1">Ivana Meštrovića 35</derivirana_varijabla>
  </DomainObject.UcesnikSudskeRadnje.Adresa.UlicaIKBR>
  <DomainObject.UcesnikSudskeRadnje.Naziv>
    <izvorni_sadrzaj>Ivan Petrec</izvorni_sadrzaj>
    <derivirana_varijabla naziv="DomainObject.UcesnikSudskeRadnje.Naziv_1">Ivan Petrec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24. studenog 2026.</izvorni_sadrzaj>
    <derivirana_varijabla naziv="DomainObject.UcesnikSudskeRadnje.SudskaRadnja.PlaniraniZavrsetakDatum_1">24. studenog 2026.</derivirana_varijabla>
  </DomainObject.UcesnikSudskeRadnje.SudskaRadnja.PlaniraniZavrsetakDatum>
  <DomainObject.UcesnikSudskeRadnje.SudskaRadnja.PlaniraniPocetakDatum>
    <izvorni_sadrzaj>24. studenog 2026.</izvorni_sadrzaj>
    <derivirana_varijabla naziv="DomainObject.UcesnikSudskeRadnje.SudskaRadnja.PlaniraniPocetakDatum_1">24.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3392</izvorni_sadrzaj>
    <derivirana_varijabla naziv="DomainObject.Predmet.Broj_1">3392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ožujka 2026.</izvorni_sadrzaj>
    <derivirana_varijabla naziv="DomainObject.Predmet.DatumOsnivanja_1">3.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18. ožujka 1976.</izvorni_sadrzaj>
    <derivirana_varijabla naziv="DomainObject.Predmet.OkrivljenikFizickaOsoba.DatumRodjenja_1">18. ožujka 1976.</derivirana_varijabla>
  </DomainObject.Predmet.OkrivljenikFizickaOsoba.DatumRodjenja>
  <DomainObject.Predmet.OkrivljenikFizickaOsoba.DatumRodjenjaFormated>
    <izvorni_sadrzaj>18.3.1976.</izvorni_sadrzaj>
    <derivirana_varijabla naziv="DomainObject.Predmet.OkrivljenikFizickaOsoba.DatumRodjenjaFormated_1">18.3.1976.</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Bjelovar (Bjelovar)</izvorni_sadrzaj>
    <derivirana_varijabla naziv="DomainObject.Predmet.OkrivljenikFizickaOsoba.MjestoRodjenja_1">Bjelovar (Bjelovar)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Petrec</izvorni_sadrzaj>
    <derivirana_varijabla naziv="DomainObject.Predmet.OkrivljenikFizickaOsoba.Naziv_1">Ivan Petrec</derivirana_varijabla>
  </DomainObject.Predmet.OkrivljenikFizickaOsoba.Naziv>
  <DomainObject.Predmet.OkrivljenikFizickaOsoba.Prezime>
    <izvorni_sadrzaj>Petrec</izvorni_sadrzaj>
    <derivirana_varijabla naziv="DomainObject.Predmet.OkrivljenikFizickaOsoba.Prezime_1">Petrec</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21614407784</izvorni_sadrzaj>
    <derivirana_varijabla naziv="DomainObject.Predmet.OkrivljenikFizickaOsoba.Oib_1">21614407784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Pp-3392/2026</izvorni_sadrzaj>
    <derivirana_varijabla naziv="DomainObject.Predmet.OznakaBroj_1">Pp-3392/2026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Petrec</izvorni_sadrzaj>
    <derivirana_varijabla naziv="DomainObject.Predmet.ProtustrankaFormated_1">  Ivan Petrec</derivirana_varijabla>
  </DomainObject.Predmet.ProtustrankaFormated>
  <DomainObject.Predmet.ProtustrankaFormatedOIB>
    <izvorni_sadrzaj>  Ivan Petrec, OIB 21614407784</izvorni_sadrzaj>
    <derivirana_varijabla naziv="DomainObject.Predmet.ProtustrankaFormatedOIB_1">  Ivan Petrec, OIB 21614407784</derivirana_varijabla>
  </DomainObject.Predmet.ProtustrankaFormatedOIB>
  <DomainObject.Predmet.ProtustrankaFormatedWithAdress>
    <izvorni_sadrzaj> Ivan Petrec, Ivana Meštrovića 35, 43000 Bjelovar</izvorni_sadrzaj>
    <derivirana_varijabla naziv="DomainObject.Predmet.ProtustrankaFormatedWithAdress_1"> Ivan Petrec, Ivana Meštrovića 35, 43000 Bjelovar</derivirana_varijabla>
  </DomainObject.Predmet.ProtustrankaFormatedWithAdress>
  <DomainObject.Predmet.ProtustrankaFormatedWithAdressOIB>
    <izvorni_sadrzaj> Ivan Petrec, OIB 21614407784, Ivana Meštrovića 35, 43000 Bjelovar</izvorni_sadrzaj>
    <derivirana_varijabla naziv="DomainObject.Predmet.ProtustrankaFormatedWithAdressOIB_1"> Ivan Petrec, OIB 21614407784, Ivana Meštrovića 35, 43000 Bjelovar</derivirana_varijabla>
  </DomainObject.Predmet.ProtustrankaFormatedWithAdressOIB>
  <DomainObject.Predmet.ProtustrankaWithAdress>
    <izvorni_sadrzaj>Ivan Petrec Ivana Meštrovića 35, 43000 Bjelovar</izvorni_sadrzaj>
    <derivirana_varijabla naziv="DomainObject.Predmet.ProtustrankaWithAdress_1">Ivan Petrec Ivana Meštrovića 35, 43000 Bjelovar</derivirana_varijabla>
  </DomainObject.Predmet.ProtustrankaWithAdress>
  <DomainObject.Predmet.ProtustrankaWithAdressOIB>
    <izvorni_sadrzaj>Ivan Petrec, OIB 21614407784, Ivana Meštrovića 35, 43000 Bjelovar</izvorni_sadrzaj>
    <derivirana_varijabla naziv="DomainObject.Predmet.ProtustrankaWithAdressOIB_1">Ivan Petrec, OIB 21614407784, Ivana Meštrovića 35, 43000 Bjelovar</derivirana_varijabla>
  </DomainObject.Predmet.ProtustrankaWithAdressOIB>
  <DomainObject.Predmet.ProtustrankaNazivFormated>
    <izvorni_sadrzaj>Ivan Petrec</izvorni_sadrzaj>
    <derivirana_varijabla naziv="DomainObject.Predmet.ProtustrankaNazivFormated_1">Ivan Petrec</derivirana_varijabla>
    <derivirana_varijabla naziv="Padez">Ivan Petrec</derivirana_varijabla>
  </DomainObject.Predmet.ProtustrankaNazivFormated>
  <DomainObject.Predmet.ProtustrankaNazivFormatedOIB>
    <izvorni_sadrzaj>Ivan Petrec, OIB 21614407784</izvorni_sadrzaj>
    <derivirana_varijabla naziv="DomainObject.Predmet.ProtustrankaNazivFormatedOIB_1">Ivan Petrec, OIB 21614407784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Ivan Petrec</item>
    </izvorni_sadrzaj>
    <derivirana_varijabla naziv="DomainObject.Predmet.ProtuStrankaListFormated_1">
      <item>Ivan Petrec</item>
    </derivirana_varijabla>
  </DomainObject.Predmet.ProtuStrankaListFormated>
  <DomainObject.Predmet.ProtuStrankaListFormatedOIB>
    <izvorni_sadrzaj>
      <item>Ivan Petrec, OIB 21614407784</item>
    </izvorni_sadrzaj>
    <derivirana_varijabla naziv="DomainObject.Predmet.ProtuStrankaListFormatedOIB_1">
      <item>Ivan Petrec, OIB 21614407784</item>
    </derivirana_varijabla>
  </DomainObject.Predmet.ProtuStrankaListFormatedOIB>
  <DomainObject.Predmet.ProtuStrankaListFormatedWithAdress>
    <izvorni_sadrzaj>
      <item>Ivan Petrec, Ivana Meštrovića 35, 43000 Bjelovar</item>
    </izvorni_sadrzaj>
    <derivirana_varijabla naziv="DomainObject.Predmet.ProtuStrankaListFormatedWithAdress_1">
      <item>Ivan Petrec, Ivana Meštrovića 35, 43000 Bjelovar</item>
    </derivirana_varijabla>
  </DomainObject.Predmet.ProtuStrankaListFormatedWithAdress>
  <DomainObject.Predmet.ProtuStrankaListFormatedWithAdressOIB>
    <izvorni_sadrzaj>
      <item>Ivan Petrec, OIB 21614407784, Ivana Meštrovića 35, 43000 Bjelovar</item>
    </izvorni_sadrzaj>
    <derivirana_varijabla naziv="DomainObject.Predmet.ProtuStrankaListFormatedWithAdressOIB_1">
      <item>Ivan Petrec, OIB 21614407784, Ivana Meštrovića 35, 43000 Bjelovar</item>
    </derivirana_varijabla>
  </DomainObject.Predmet.ProtuStrankaListFormatedWithAdressOIB>
  <DomainObject.Predmet.ProtuStrankaListNazivFormated>
    <izvorni_sadrzaj>
      <item>Ivan Petrec</item>
    </izvorni_sadrzaj>
    <derivirana_varijabla naziv="DomainObject.Predmet.ProtuStrankaListNazivFormated_1">
      <item>Ivan Petrec</item>
    </derivirana_varijabla>
  </DomainObject.Predmet.ProtuStrankaListNazivFormated>
  <DomainObject.Predmet.ProtuStrankaListNazivFormatedOIB>
    <izvorni_sadrzaj>
      <item>Ivan Petrec, OIB 21614407784</item>
    </izvorni_sadrzaj>
    <derivirana_varijabla naziv="DomainObject.Predmet.ProtuStrankaListNazivFormatedOIB_1">
      <item>Ivan Petrec, OIB 21614407784</item>
    </derivirana_varijabla>
  </DomainObject.Predmet.ProtuStrankaListNazivFormatedOIB>
  <DomainObject.Predmet.OstaliListFormated>
    <izvorni_sadrzaj>
      <item>Ivan Čiga</item>
    </izvorni_sadrzaj>
    <derivirana_varijabla naziv="DomainObject.Predmet.OstaliListFormated_1">
      <item>Ivan Čiga</item>
    </derivirana_varijabla>
    <derivirana_varijabla naziv="DrugaOsoba">
      <item>Ivan Čiga</item>
    </derivirana_varijabla>
  </DomainObject.Predmet.OstaliListFormated>
  <DomainObject.Predmet.OstaliListFormatedOIB>
    <izvorni_sadrzaj>
      <item>Ivan Čiga</item>
    </izvorni_sadrzaj>
    <derivirana_varijabla naziv="DomainObject.Predmet.OstaliListFormatedOIB_1">
      <item>Ivan Čiga</item>
    </derivirana_varijabla>
  </DomainObject.Predmet.OstaliListFormatedOIB>
  <DomainObject.Predmet.OstaliListFormatedWithAdress>
    <izvorni_sadrzaj>
      <item>Ivan Čiga, Heinzelova 62 A, 10000 Zagreb</item>
    </izvorni_sadrzaj>
    <derivirana_varijabla naziv="DomainObject.Predmet.OstaliListFormatedWithAdress_1">
      <item>Ivan Čiga, Heinzelova 62 A, 10000 Zagreb</item>
    </derivirana_varijabla>
  </DomainObject.Predmet.OstaliListFormatedWithAdress>
  <DomainObject.Predmet.OstaliListFormatedWithAdressOIB>
    <izvorni_sadrzaj>
      <item>Ivan Čiga, Heinzelova 62 A, 10000 Zagreb</item>
    </izvorni_sadrzaj>
    <derivirana_varijabla naziv="DomainObject.Predmet.OstaliListFormatedWithAdressOIB_1">
      <item>Ivan Čiga, Heinzelova 62 A, 10000 Zagreb</item>
    </derivirana_varijabla>
  </DomainObject.Predmet.OstaliListFormatedWithAdressOIB>
  <DomainObject.Predmet.OstaliListNazivFormated>
    <izvorni_sadrzaj>
      <item>Ivan Čiga</item>
    </izvorni_sadrzaj>
    <derivirana_varijabla naziv="DomainObject.Predmet.OstaliListNazivFormated_1">
      <item>Ivan Čiga</item>
    </derivirana_varijabla>
  </DomainObject.Predmet.OstaliListNazivFormated>
  <DomainObject.Predmet.OstaliListNazivFormatedOIB>
    <izvorni_sadrzaj>
      <item>Ivan Čiga</item>
    </izvorni_sadrzaj>
    <derivirana_varijabla naziv="DomainObject.Predmet.OstaliListNazivFormatedOIB_1">
      <item>Ivan Čiga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28. listopada 2026.</izvorni_sadrzaj>
    <derivirana_varijabla naziv="DomainObject.Datum_1">28.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Ivan Petrec</izvorni_sadrzaj>
    <derivirana_varijabla naziv="DomainObject.Predmet.ProtustrankaIDrugi_1">Ivan Petrec</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Ivan Petrec, OIB 21614407784, Ivana Meštrovića 35, 43000 Bjelovar</izvorni_sadrzaj>
    <derivirana_varijabla naziv="DomainObject.Predmet.ProtustrankaIDrugiAdressOIB_1">Ivan Petrec, OIB 21614407784, Ivana Meštrovića 35, 43000 Bjelovar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Ivan Petrec</item>
      <item>Ivan Čiga</item>
    </izvorni_sadrzaj>
    <derivirana_varijabla naziv="DomainObject.Predmet.SudioniciListNaziv_1">
      <item>HRVATSKO DRUŠTVO SKLADATELJA</item>
      <item>Ivan Petrec</item>
      <item>Ivan Čiga</item>
    </derivirana_varijabla>
    <derivirana_varijabla naziv="OstaliSudionici">
      <item>HRVATSKO DRUŠTVO SKLADATELJA</item>
      <item>Ivan Petrec</item>
      <item>Ivan Čiga</item>
    </derivirana_varijabla>
  </DomainObject.Predmet.SudioniciListNaziv>
  <DomainObject.Predmet.SudioniciListAdressOIB>
    <izvorni_sadrzaj>
      <item>HRVATSKO DRUŠTVO SKLADATELJA, OIB 56668956985, Heinzelova 62a,10000 Zagreb</item>
      <item>Ivan Petrec, OIB 21614407784, Ivana Meštrovića 35,43000 Bjelovar</item>
      <item>Ivan Čiga, Heinzelova 62 A,10000 Zagreb</item>
    </izvorni_sadrzaj>
    <derivirana_varijabla naziv="DomainObject.Predmet.SudioniciListAdressOIB_1">
      <item>HRVATSKO DRUŠTVO SKLADATELJA, OIB 56668956985, Heinzelova 62a,10000 Zagreb</item>
      <item>Ivan Petrec, OIB 21614407784, Ivana Meštrovića 35,43000 Bjelovar</item>
      <item>Ivan Čiga, Heinzelova 62 A,10000 Zagreb</item>
    </derivirana_varijabla>
  </DomainObject.Predmet.SudioniciListAdressOIB>
  <DomainObject.UcesnikSudskeRadnje.NazivFormated>
    <izvorni_sadrzaj>Ivan Petrec, OIB 21614407784, Ivana Meštrovića 35,43000 Bjelovar</izvorni_sadrzaj>
    <derivirana_varijabla naziv="DomainObject.UcesnikSudskeRadnje.NazivFormated_1">Ivan Petrec, OIB 21614407784, Ivana Meštrovića 35,43000 Bjelovar</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21614407784</item>
      <item>, OIB null</item>
    </izvorni_sadrzaj>
    <derivirana_varijabla naziv="DomainObject.Predmet.SudioniciListNazivOIB_1">
      <item>, OIB 56668956985</item>
      <item>, OIB 21614407784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Petrec, OIB 21614407784, Ivana Meštrovića 35, 43000 Bjelovar
2. Svjedok Ivan Čiga, Heinzelova 62 A, 10000 Zagreb</izvorni_sadrzaj>
    <derivirana_varijabla naziv="DomainObject.UcesnikSudskeRadnje.SudskaRadnja.UcesniciObavijest_1">1. Okrivljenik Ivan Petrec, OIB 21614407784, Ivana Meštrovića 35, 43000 Bjelovar
2. Svjedok Ivan Čiga, Heinzelova 62 A,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ožujka 2026.</izvorni_sadrzaj>
    <derivirana_varijabla naziv="DomainObject.Predmet.DatumPocetkaProcesa_1">3.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Petrec, Ivana Meštrovića 35, 43000 Bjelovar, OIB: 21614407784, rođen-a 18.03.1976., mjesto rođenja Bjelovar (Bjelovar)</item>
    </izvorni_sadrzaj>
    <derivirana_varijabla naziv="DomainObject.Predmet.OkrivljenikAdresaMjestoRodjenjaList_1">
      <item>Ivan Petrec, Ivana Meštrovića 35, 43000 Bjelovar, OIB: 21614407784, rođen-a 18.03.1976., mjesto rođenja Bjelovar (Bjelovar)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265126-0004</izvorni_sadrzaj>
    <derivirana_varijabla naziv="DomainObject.PrviPodnesak.OznakaBrojPodnositelja_1">265126-0004</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C1A9113-6020-48F6-9823-ACD5EC58989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441</properties:Words>
  <properties:Characters>2528</properties:Characters>
  <properties:Lines>55</properties:Lines>
  <properties:Paragraphs>23</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3129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cp:lastPrinted>2026-10-28T11:44:00Z</cp:lastPrinted>
  <dcterms:modified xmlns:xsi="http://www.w3.org/2001/XMLSchema-instance" xsi:type="dcterms:W3CDTF">2026-10-28T11:44:00Z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209472972</vt:lpwstr>
  </prop:property>
  <prop:property fmtid="{D5CDD505-2E9C-101B-9397-08002B2CF9AE}" pid="6" name="Naslov">
    <vt:lpwstr>Poziv za Ivan Petrec - Ročište</vt:lpwstr>
  </prop:property>
  <prop:property fmtid="{D5CDD505-2E9C-101B-9397-08002B2CF9AE}" pid="7" name="Predlozak_id">
    <vt:lpwstr>1000000795</vt:lpwstr>
  </prop:property>
  <prop:property fmtid="{D5CDD505-2E9C-101B-9397-08002B2CF9AE}" pid="8" name="Predlozak_oznaka">
    <vt:lpwstr>OS_Pp-024</vt:lpwstr>
  </prop:property>
  <prop:property fmtid="{D5CDD505-2E9C-101B-9397-08002B2CF9AE}" pid="9" name="Predlozak_naziv">
    <vt:lpwstr>Poziv okrivljeniku-žurni postupak- nije dostavljena obavijest iz članka 109.a PZ-a ili je uhićen (članak 134. PZ)</vt:lpwstr>
  </prop:property>
</prop:Properties>
</file>