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be2cb4" w14:paraId="5be2cb4" w:rsidRDefault="00966D3F" w:rsidP="00966D3F" w:rsidR="00966D3F" w:rsidRPr="00E16132">
      <w:pPr>
        <w:pStyle w:val="Zaglavlje"/>
        <w:jc w:val="both"/>
        <w15:collapsed w:val="false"/>
      </w:pPr>
      <w:bookmarkStart w:name="_GoBack" w:id="0"/>
      <w:bookmarkEnd w:id="0"/>
    </w:p>
    <w:p w:rsidRDefault="00966D3F" w:rsidP="00966D3F" w:rsidR="00966D3F" w:rsidRPr="00E14552">
      <w:pPr>
        <w:pStyle w:val="Zaglavlje"/>
        <w:jc w:val="both"/>
      </w:pPr>
      <w:r w:rsidRPr="00E14552">
        <w:t>REPUBLIKA HRVATSKA</w:t>
      </w:r>
    </w:p>
    <w:p w:rsidRDefault="00966D3F" w:rsidP="00966D3F" w:rsidR="00966D3F" w:rsidRPr="00E14552">
      <w:pPr>
        <w:pStyle w:val="Zaglavlje"/>
        <w:jc w:val="both"/>
      </w:pPr>
      <w:r w:rsidRPr="00E14552">
        <w:t>Trgovački sud u Zagrebu</w:t>
      </w:r>
    </w:p>
    <w:p w:rsidRDefault="00966D3F" w:rsidP="00966D3F" w:rsidR="00966D3F" w:rsidRPr="00E14552">
      <w:pPr>
        <w:pStyle w:val="Zaglavlje"/>
        <w:jc w:val="both"/>
      </w:pPr>
      <w:r w:rsidRPr="00E14552">
        <w:t>Zagreb, Amruševa 2/II, desno (p.p. 455)</w:t>
      </w:r>
      <w:r w:rsidRPr="00E14552">
        <w:tab/>
        <w:t xml:space="preserve">                                                        48. St-</w:t>
      </w:r>
      <w:r w:rsidR="00001461">
        <w:t>2318/18</w:t>
      </w:r>
      <w:r w:rsidRPr="00E14552">
        <w:tab/>
      </w:r>
    </w:p>
    <w:p w:rsidRDefault="00966D3F" w:rsidP="00966D3F" w:rsidR="00966D3F" w:rsidRPr="00E14552">
      <w:pPr>
        <w:pStyle w:val="Zaglavlje"/>
        <w:jc w:val="both"/>
      </w:pPr>
      <w:r w:rsidRPr="00E14552">
        <w:t xml:space="preserve">                       </w:t>
      </w:r>
      <w:r w:rsidRPr="00E14552">
        <w:tab/>
        <w:t xml:space="preserve">                                                                                                            </w:t>
      </w:r>
    </w:p>
    <w:p w:rsidRDefault="00966D3F" w:rsidP="00966D3F" w:rsidR="00966D3F" w:rsidRPr="00E14552">
      <w:pPr>
        <w:pStyle w:val="Zaglavlje"/>
        <w:jc w:val="both"/>
      </w:pPr>
      <w:r w:rsidRPr="00E14552">
        <w:t xml:space="preserve">                                                                                                    </w:t>
      </w:r>
    </w:p>
    <w:p w:rsidRDefault="00966D3F" w:rsidP="00966D3F" w:rsidR="00966D3F" w:rsidRPr="00E14552">
      <w:pPr>
        <w:pStyle w:val="Zaglavlje"/>
        <w:jc w:val="both"/>
      </w:pPr>
      <w:r w:rsidRPr="00E14552">
        <w:t xml:space="preserve">                                                                Z A P I S N I K</w:t>
      </w:r>
    </w:p>
    <w:p w:rsidRDefault="00966D3F" w:rsidP="00966D3F" w:rsidR="00966D3F" w:rsidRPr="00E14552">
      <w:pPr>
        <w:pStyle w:val="Zaglavlje"/>
        <w:jc w:val="both"/>
      </w:pPr>
      <w:r w:rsidRPr="00E14552">
        <w:tab/>
      </w:r>
    </w:p>
    <w:p w:rsidRDefault="00966D3F" w:rsidP="00966D3F" w:rsidR="00966D3F" w:rsidRPr="00E14552">
      <w:pPr>
        <w:pStyle w:val="Zaglavlje"/>
        <w:jc w:val="both"/>
      </w:pPr>
      <w:r w:rsidRPr="00E14552">
        <w:t xml:space="preserve">s ročišta radi ispitivanja tražbina vjerovnika u predstečajnom postupku otvorenim nad dužnikom </w:t>
      </w:r>
      <w:r w:rsidR="00001461">
        <w:t xml:space="preserve">FRUCTUS d.o.o., </w:t>
      </w:r>
      <w:r w:rsidR="00001461" w:rsidRPr="00E22BF9">
        <w:t>Velika Ludina,</w:t>
      </w:r>
      <w:r w:rsidR="00001461">
        <w:t xml:space="preserve"> </w:t>
      </w:r>
      <w:r w:rsidR="00001461" w:rsidRPr="00E22BF9">
        <w:t>Sv. Mihovila 19, OIB: 65104739579</w:t>
      </w:r>
      <w:r w:rsidRPr="00E14552">
        <w:t xml:space="preserve">, sastavljen kod Trgovačkog suda u Zagrebu, dana </w:t>
      </w:r>
      <w:r w:rsidR="00001461">
        <w:t>28</w:t>
      </w:r>
      <w:r>
        <w:t>. siječnja 2019</w:t>
      </w:r>
      <w:r w:rsidRPr="00E14552">
        <w:t>. godine s početkom u 10,00 sati.</w:t>
      </w:r>
    </w:p>
    <w:p w:rsidRDefault="00966D3F" w:rsidP="00966D3F" w:rsidR="00966D3F" w:rsidRPr="00E14552">
      <w:pPr>
        <w:pStyle w:val="Zaglavlje"/>
        <w:jc w:val="both"/>
      </w:pPr>
    </w:p>
    <w:p w:rsidRDefault="00966D3F" w:rsidP="00966D3F" w:rsidR="00966D3F" w:rsidRPr="00E14552">
      <w:pPr>
        <w:pStyle w:val="Zaglavlje"/>
        <w:jc w:val="both"/>
        <w:rPr>
          <w:u w:val="single"/>
        </w:rPr>
      </w:pPr>
      <w:r w:rsidRPr="00E14552">
        <w:rPr>
          <w:u w:val="single"/>
        </w:rPr>
        <w:t>Nazočni od suda:</w:t>
      </w:r>
    </w:p>
    <w:p w:rsidRDefault="00966D3F" w:rsidP="00966D3F" w:rsidR="00966D3F" w:rsidRPr="00E14552">
      <w:pPr>
        <w:pStyle w:val="Zaglavlje"/>
        <w:numPr>
          <w:ilvl w:val="0"/>
          <w:numId w:val="1"/>
        </w:numPr>
        <w:ind w:hanging="426" w:left="426"/>
        <w:jc w:val="both"/>
      </w:pPr>
      <w:r w:rsidRPr="00E14552">
        <w:t>Vesna Sremac Šoštar, sudac pojedinac</w:t>
      </w:r>
    </w:p>
    <w:p w:rsidRDefault="00966D3F" w:rsidP="00966D3F" w:rsidR="00966D3F" w:rsidRPr="00E14552">
      <w:pPr>
        <w:pStyle w:val="Zaglavlje"/>
        <w:numPr>
          <w:ilvl w:val="0"/>
          <w:numId w:val="1"/>
        </w:numPr>
        <w:ind w:hanging="426" w:left="426"/>
        <w:jc w:val="both"/>
      </w:pPr>
      <w:r w:rsidRPr="00E14552">
        <w:t>Matea Bizjak, zapisničar</w:t>
      </w:r>
    </w:p>
    <w:p w:rsidRDefault="00966D3F" w:rsidP="00966D3F" w:rsidR="00966D3F" w:rsidRPr="00E14552">
      <w:pPr>
        <w:pStyle w:val="Zaglavlje"/>
        <w:jc w:val="both"/>
      </w:pPr>
    </w:p>
    <w:p w:rsidRDefault="00001461" w:rsidP="00966D3F" w:rsidR="00966D3F" w:rsidRPr="00E14552">
      <w:pPr>
        <w:pStyle w:val="Zaglavlje"/>
        <w:jc w:val="both"/>
      </w:pPr>
      <w:r>
        <w:t>Zdravko Frleta</w:t>
      </w:r>
      <w:r w:rsidR="00966D3F" w:rsidRPr="00E14552">
        <w:t xml:space="preserve">, povjerenik </w:t>
      </w:r>
    </w:p>
    <w:p w:rsidRDefault="00966D3F" w:rsidP="00966D3F" w:rsidR="00966D3F" w:rsidRPr="00E14552">
      <w:pPr>
        <w:pStyle w:val="Zaglavlje"/>
        <w:jc w:val="both"/>
      </w:pPr>
    </w:p>
    <w:p w:rsidRDefault="00966D3F" w:rsidP="00966D3F" w:rsidR="00966D3F" w:rsidRPr="00D01309">
      <w:pPr>
        <w:pStyle w:val="Bezproreda"/>
        <w:jc w:val="both"/>
      </w:pPr>
      <w:r w:rsidRPr="00D01309">
        <w:t xml:space="preserve">Za dužnika </w:t>
      </w:r>
      <w:r w:rsidR="00001461" w:rsidRPr="00D01309">
        <w:t>FRUCTUS d.o.o., Velika Ludina, Sv. Mihovila 19, OIB: 65104739579</w:t>
      </w:r>
      <w:r w:rsidRPr="00D01309">
        <w:rPr>
          <w:color w:val="000000"/>
        </w:rPr>
        <w:t xml:space="preserve">, zastupano po </w:t>
      </w:r>
      <w:r w:rsidR="00D01309" w:rsidRPr="00D01309">
        <w:rPr>
          <w:color w:val="000000"/>
        </w:rPr>
        <w:t xml:space="preserve">Bariša Pavičić, prema punomoći </w:t>
      </w:r>
    </w:p>
    <w:p w:rsidRDefault="00966D3F" w:rsidP="00966D3F" w:rsidR="00966D3F" w:rsidRPr="00E14552">
      <w:pPr>
        <w:pStyle w:val="Zaglavlje"/>
        <w:jc w:val="both"/>
      </w:pPr>
    </w:p>
    <w:p w:rsidRDefault="00966D3F" w:rsidP="00966D3F" w:rsidR="00966D3F">
      <w:pPr>
        <w:pStyle w:val="Zaglavlje"/>
        <w:jc w:val="both"/>
      </w:pPr>
      <w:r w:rsidRPr="00E14552">
        <w:t xml:space="preserve">Utvrđuje se da su na današnje ročište pristupili sljedeći vjerovnici: </w:t>
      </w:r>
    </w:p>
    <w:p w:rsidRDefault="008E19A5" w:rsidP="00F07594" w:rsidR="008E19A5">
      <w:pPr>
        <w:pStyle w:val="Zaglavlje"/>
        <w:jc w:val="both"/>
      </w:pPr>
    </w:p>
    <w:p w:rsidRDefault="003609D4" w:rsidP="00F07594" w:rsidR="003609D4">
      <w:pPr>
        <w:pStyle w:val="Zaglavlje"/>
        <w:jc w:val="both"/>
      </w:pPr>
      <w:r>
        <w:t>RH MF, Porezna uprava, i RH Min. pravosuđa zastupano po Gabrijela Majer, ŽDO Sisak</w:t>
      </w:r>
    </w:p>
    <w:p w:rsidRDefault="008E19A5" w:rsidP="00F07594" w:rsidR="008E19A5">
      <w:pPr>
        <w:pStyle w:val="Zaglavlje"/>
        <w:jc w:val="both"/>
      </w:pPr>
      <w:r>
        <w:t>AGROCHEM-MAKS d.o.o. za</w:t>
      </w:r>
      <w:r w:rsidR="00F07594">
        <w:t xml:space="preserve"> trgovinu, proizvodnju i usluge, OIB: </w:t>
      </w:r>
      <w:r>
        <w:t>74907633394</w:t>
      </w:r>
      <w:r>
        <w:tab/>
        <w:t>HR-10000 ZAGREB, Trg žrtava fašizma 6</w:t>
      </w:r>
      <w:r w:rsidR="003609D4">
        <w:t>, zastupano po Ivana Delalić, odvjetnica prema zamjeničkoj punomoći koju predaje u spis</w:t>
      </w:r>
    </w:p>
    <w:p w:rsidRDefault="00966D3F" w:rsidP="00966D3F" w:rsidR="00966D3F" w:rsidRPr="00E14552">
      <w:pPr>
        <w:pStyle w:val="Zaglavlje"/>
        <w:jc w:val="both"/>
      </w:pPr>
    </w:p>
    <w:p w:rsidRDefault="00966D3F" w:rsidP="00966D3F" w:rsidR="00966D3F" w:rsidRPr="00E14552">
      <w:pPr>
        <w:pStyle w:val="Tijeloteksta"/>
        <w:ind w:firstLine="708"/>
      </w:pPr>
      <w:r w:rsidRPr="00E14552">
        <w:t xml:space="preserve">Utvrđuje se da je dana </w:t>
      </w:r>
      <w:r w:rsidR="00001461">
        <w:t>14. rujna 2018</w:t>
      </w:r>
      <w:r w:rsidRPr="00E14552">
        <w:t xml:space="preserve">. dužnik </w:t>
      </w:r>
      <w:r w:rsidR="00001461">
        <w:t xml:space="preserve">FRUCTUS d.o.o., </w:t>
      </w:r>
      <w:r w:rsidR="00001461" w:rsidRPr="00E22BF9">
        <w:t>Velika Ludina,</w:t>
      </w:r>
      <w:r w:rsidR="00001461">
        <w:t xml:space="preserve"> </w:t>
      </w:r>
      <w:r w:rsidR="00001461" w:rsidRPr="00E22BF9">
        <w:t>Sv. Mihovila 19, OIB: 65104739579</w:t>
      </w:r>
      <w:r>
        <w:rPr>
          <w:color w:val="000000"/>
        </w:rPr>
        <w:t>,</w:t>
      </w:r>
      <w:r w:rsidRPr="00E14552">
        <w:rPr>
          <w:szCs w:val="24"/>
        </w:rPr>
        <w:t xml:space="preserve"> </w:t>
      </w:r>
      <w:r w:rsidRPr="00E14552">
        <w:t>podnio prijedlog za otvaranje predstečajnog postupka, temeljem članaka 16. i 25 SZ-a (NN 71/15 i 104/17).</w:t>
      </w:r>
    </w:p>
    <w:p w:rsidRDefault="00966D3F" w:rsidP="00966D3F" w:rsidR="00966D3F" w:rsidRPr="00E14552">
      <w:pPr>
        <w:spacing w:lineRule="auto" w:line="240" w:after="0"/>
        <w:jc w:val="both"/>
      </w:pPr>
      <w:r w:rsidRPr="00E14552">
        <w:t xml:space="preserve">           </w:t>
      </w:r>
    </w:p>
    <w:p w:rsidRDefault="00966D3F" w:rsidP="00966D3F" w:rsidR="00966D3F" w:rsidRPr="00E14552">
      <w:pPr>
        <w:pStyle w:val="Tijeloteksta"/>
      </w:pPr>
      <w:r w:rsidRPr="00E14552">
        <w:t xml:space="preserve">            Rješenjem ovog suda, broj gornji, od </w:t>
      </w:r>
      <w:r w:rsidR="00001461">
        <w:t>03. listopada</w:t>
      </w:r>
      <w:r w:rsidRPr="00E14552">
        <w:t xml:space="preserve"> 2018., otvoren je predstečajni postupak nad navedenim dužnikom, koje rješenje je objavljeno dana </w:t>
      </w:r>
      <w:r w:rsidR="00001461">
        <w:t>03. listopada</w:t>
      </w:r>
      <w:r w:rsidRPr="00E14552">
        <w:t xml:space="preserve"> 2018,. na mrežnoj stranici e-Oglasna ploča, sukladno članku 33. stavku 3 SZ-a.</w:t>
      </w:r>
    </w:p>
    <w:p w:rsidRDefault="00966D3F" w:rsidP="00966D3F" w:rsidR="00966D3F" w:rsidRPr="00E14552">
      <w:pPr>
        <w:spacing w:lineRule="auto" w:line="240" w:after="0"/>
        <w:ind w:firstLine="708"/>
        <w:jc w:val="both"/>
      </w:pPr>
    </w:p>
    <w:p w:rsidRDefault="00966D3F" w:rsidP="00966D3F" w:rsidR="00966D3F" w:rsidRPr="00E14552">
      <w:pPr>
        <w:spacing w:lineRule="auto" w:line="240" w:after="0"/>
        <w:ind w:firstLine="708"/>
        <w:jc w:val="both"/>
      </w:pPr>
      <w:r w:rsidRPr="00E14552">
        <w:t>Predmet današnjeg ročišta je ispitivanje tražbina vjerovnika, koje su isti prijavili Financijskoj agenciji sukladno odredbi čl. 36. Stečajnog zakona (NN 71/15, 104/17), te koje se temeljem odredbe čl. 39. SZ-a smatraju prijavljene, iako ih vjerovnici nisu prijavili FINA-i, ali ih je dužnik naveo u prijedlogu, te sukladno rješenju ovog suda kojim je otvoren predstečajni postupak i vjerovnici bili pozvani na podnošenje prijava na propisanom obrascu.</w:t>
      </w:r>
    </w:p>
    <w:p w:rsidRDefault="00966D3F" w:rsidP="00966D3F" w:rsidR="00966D3F" w:rsidRPr="00E14552">
      <w:pPr>
        <w:spacing w:lineRule="auto" w:line="240" w:after="0"/>
        <w:ind w:firstLine="708"/>
        <w:jc w:val="both"/>
      </w:pPr>
    </w:p>
    <w:p w:rsidRDefault="00966D3F" w:rsidP="00966D3F" w:rsidR="00966D3F" w:rsidRPr="00E14552">
      <w:pPr>
        <w:spacing w:lineRule="auto" w:line="240" w:after="0"/>
        <w:ind w:firstLine="708"/>
        <w:jc w:val="both"/>
      </w:pPr>
      <w:r w:rsidRPr="00E14552">
        <w:t xml:space="preserve">Poziv za današnje ročište određeno je </w:t>
      </w:r>
      <w:r w:rsidR="00001461">
        <w:t>rješenjem</w:t>
      </w:r>
      <w:r w:rsidRPr="00E14552">
        <w:t xml:space="preserve"> ovog suda broj gornji od </w:t>
      </w:r>
      <w:r w:rsidR="00001461">
        <w:t>03. listopada</w:t>
      </w:r>
      <w:r w:rsidRPr="00E14552">
        <w:t xml:space="preserve"> 2018. godine i bio je objavljen  dana </w:t>
      </w:r>
      <w:r w:rsidR="00001461">
        <w:rPr>
          <w:u w:val="single"/>
        </w:rPr>
        <w:t>03. listopada</w:t>
      </w:r>
      <w:r w:rsidRPr="00E14552">
        <w:rPr>
          <w:u w:val="single"/>
        </w:rPr>
        <w:t xml:space="preserve"> 2018. godine</w:t>
      </w:r>
      <w:r w:rsidRPr="00E14552">
        <w:t xml:space="preserve">, na mrežnoj stranici e-Oglasna ploča, a sukladno odredbi čl. 12. SZ-a. </w:t>
      </w:r>
    </w:p>
    <w:p w:rsidRDefault="00966D3F" w:rsidP="00966D3F" w:rsidR="00966D3F" w:rsidRPr="00E14552">
      <w:pPr>
        <w:spacing w:lineRule="auto" w:line="240" w:after="0"/>
        <w:ind w:firstLine="708"/>
        <w:jc w:val="both"/>
      </w:pPr>
    </w:p>
    <w:p w:rsidRDefault="00966D3F" w:rsidP="00966D3F" w:rsidR="00966D3F" w:rsidRPr="00E14552">
      <w:pPr>
        <w:pStyle w:val="Uvuenotijeloteksta"/>
        <w:rPr>
          <w:b w:val="false"/>
        </w:rPr>
      </w:pPr>
      <w:r w:rsidRPr="00E14552">
        <w:rPr>
          <w:b w:val="false"/>
        </w:rPr>
        <w:t xml:space="preserve">Očitovanje povjerenika o prijavljenim tražbinama objavljeno je </w:t>
      </w:r>
      <w:r w:rsidR="00664433">
        <w:rPr>
          <w:b w:val="false"/>
        </w:rPr>
        <w:t>17. prosinca 2018.</w:t>
      </w:r>
      <w:r w:rsidRPr="00E14552">
        <w:rPr>
          <w:b w:val="false"/>
        </w:rPr>
        <w:t xml:space="preserve">,  a očitovanje dužnika o prijavljenim tražbinama objavljeno je </w:t>
      </w:r>
      <w:r w:rsidR="00664433">
        <w:rPr>
          <w:b w:val="false"/>
        </w:rPr>
        <w:t>21. prosinca 2018</w:t>
      </w:r>
      <w:r w:rsidRPr="00E14552">
        <w:rPr>
          <w:b w:val="false"/>
        </w:rPr>
        <w:t>.</w:t>
      </w:r>
    </w:p>
    <w:p w:rsidRDefault="00966D3F" w:rsidP="00966D3F" w:rsidR="00966D3F" w:rsidRPr="00E14552">
      <w:pPr>
        <w:spacing w:lineRule="auto" w:line="240" w:after="0"/>
        <w:ind w:firstLine="708"/>
        <w:jc w:val="both"/>
      </w:pPr>
    </w:p>
    <w:p w:rsidRDefault="00966D3F" w:rsidP="00966D3F" w:rsidR="00966D3F" w:rsidRPr="00820DA8">
      <w:pPr>
        <w:pStyle w:val="Zaglavlje"/>
        <w:jc w:val="both"/>
      </w:pPr>
      <w:r w:rsidRPr="00820DA8">
        <w:t xml:space="preserve">             Utvrđuje se da je zadnji dan roka za prijavu tražbine bio </w:t>
      </w:r>
      <w:r w:rsidR="0022132A" w:rsidRPr="0022132A">
        <w:t>02. studenog</w:t>
      </w:r>
      <w:r w:rsidRPr="0022132A">
        <w:t xml:space="preserve"> 2018.,</w:t>
      </w:r>
      <w:r w:rsidRPr="00820DA8">
        <w:t xml:space="preserve"> a zadnji dan roka za očitovanje po prijavljenim tražbinama </w:t>
      </w:r>
      <w:r w:rsidR="00AE1249" w:rsidRPr="00AE1249">
        <w:t>04. prosinca</w:t>
      </w:r>
      <w:r w:rsidRPr="00AE1249">
        <w:t xml:space="preserve"> 2018. godine</w:t>
      </w:r>
    </w:p>
    <w:p w:rsidRDefault="00966D3F" w:rsidP="00966D3F" w:rsidR="00966D3F" w:rsidRPr="00E14552">
      <w:pPr>
        <w:spacing w:lineRule="auto" w:line="240" w:after="0"/>
        <w:ind w:firstLine="708"/>
        <w:jc w:val="both"/>
      </w:pPr>
    </w:p>
    <w:p w:rsidRDefault="00966D3F" w:rsidP="00966D3F" w:rsidR="00966D3F" w:rsidRPr="003609D4">
      <w:pPr>
        <w:pStyle w:val="Uvuenotijeloteksta"/>
        <w:rPr>
          <w:b w:val="false"/>
        </w:rPr>
      </w:pPr>
      <w:r w:rsidRPr="003609D4">
        <w:rPr>
          <w:b w:val="false"/>
        </w:rPr>
        <w:t xml:space="preserve">FINA je objavila TABLICE PRIJAVLJENIH TRAŽBINA, </w:t>
      </w:r>
      <w:r w:rsidR="00664433" w:rsidRPr="003609D4">
        <w:rPr>
          <w:b w:val="false"/>
        </w:rPr>
        <w:t>05. studenog</w:t>
      </w:r>
      <w:r w:rsidRPr="003609D4">
        <w:rPr>
          <w:b w:val="false"/>
        </w:rPr>
        <w:t xml:space="preserve"> 2018., te objavila i TABLICU OSPORENIH TRAŽBINA, </w:t>
      </w:r>
      <w:r w:rsidR="00664433" w:rsidRPr="003609D4">
        <w:rPr>
          <w:b w:val="false"/>
        </w:rPr>
        <w:t>14. siječnja 2019</w:t>
      </w:r>
      <w:r w:rsidRPr="003609D4">
        <w:rPr>
          <w:b w:val="false"/>
        </w:rPr>
        <w:t xml:space="preserve">. </w:t>
      </w:r>
    </w:p>
    <w:p w:rsidRDefault="00966D3F" w:rsidP="00966D3F" w:rsidR="00966D3F" w:rsidRPr="00E14552">
      <w:pPr>
        <w:spacing w:lineRule="auto" w:line="240" w:after="0"/>
        <w:ind w:firstLine="708"/>
        <w:jc w:val="both"/>
        <w:rPr>
          <w:b/>
        </w:rPr>
      </w:pPr>
    </w:p>
    <w:p w:rsidRDefault="00966D3F" w:rsidP="00966D3F" w:rsidR="00966D3F" w:rsidRPr="00E14552">
      <w:pPr>
        <w:spacing w:lineRule="auto" w:line="240" w:after="0"/>
        <w:jc w:val="both"/>
      </w:pPr>
      <w:r w:rsidRPr="00E14552">
        <w:rPr>
          <w:b/>
        </w:rPr>
        <w:lastRenderedPageBreak/>
        <w:tab/>
      </w:r>
      <w:r w:rsidRPr="00E14552">
        <w:t>Sud prisutne upoznaje da se tražbine vjerovnika smatraju utvrđenim ako ih nije osporio dužnik, povjerenik ukoliko je imenovan, a niti drugi vjerovnici, sve sukladno odredbi čl. 47. SZ-a, a ukoliko je došlo do osporavanja, sud na parnicu radi utvrđenja tražbina odnosno osnovanosti osporavanja upućuje onu osobu, kako je to propisano odredbom čl. 48., 49. i 50. st. 3. SZ-a.</w:t>
      </w:r>
    </w:p>
    <w:p w:rsidRDefault="00966D3F" w:rsidP="00966D3F" w:rsidR="00966D3F" w:rsidRPr="00E14552">
      <w:pPr>
        <w:spacing w:lineRule="auto" w:line="240" w:after="0"/>
        <w:jc w:val="both"/>
        <w:rPr>
          <w:b/>
        </w:rPr>
      </w:pPr>
    </w:p>
    <w:p w:rsidRDefault="00966D3F" w:rsidP="00966D3F" w:rsidR="00966D3F">
      <w:pPr>
        <w:pStyle w:val="Tijeloteksta"/>
      </w:pPr>
      <w:r w:rsidRPr="00E14552">
        <w:tab/>
        <w:t xml:space="preserve">U ovom konkretnom slučaju prijavljene tražbine dužnikovih vjerovnika osporavali su, prema priloženoj tablici koja je sastavni dio ovog zapisnika, dužnik i povjerenik. </w:t>
      </w:r>
    </w:p>
    <w:p w:rsidRDefault="00966D3F" w:rsidP="00966D3F" w:rsidR="00966D3F">
      <w:pPr>
        <w:pStyle w:val="Tijeloteksta"/>
      </w:pPr>
    </w:p>
    <w:p w:rsidRDefault="00966D3F" w:rsidP="00966D3F" w:rsidR="00966D3F" w:rsidRPr="00E14552">
      <w:pPr>
        <w:pStyle w:val="Tijeloteksta"/>
        <w:ind w:firstLine="708"/>
      </w:pPr>
      <w:r>
        <w:t>Temeljem čl. 42. SZ-a vjerovnik može osporiti prijavljenu tražbinu drugog vjerovnika u roku za osporavanje, a ako je osporavanje tražbine podneseno nakon isteka roka za osporavanje, sud će to odbaciti rješenjem.</w:t>
      </w:r>
    </w:p>
    <w:p w:rsidRDefault="00966D3F" w:rsidP="00966D3F" w:rsidR="00966D3F" w:rsidRPr="00E14552">
      <w:pPr>
        <w:spacing w:lineRule="auto" w:line="240" w:after="0"/>
        <w:jc w:val="both"/>
        <w:rPr>
          <w:b/>
        </w:rPr>
      </w:pPr>
    </w:p>
    <w:p w:rsidRDefault="00966D3F" w:rsidP="00966D3F" w:rsidR="00966D3F" w:rsidRPr="00E14552">
      <w:pPr>
        <w:spacing w:lineRule="auto" w:line="240" w:after="0"/>
        <w:jc w:val="both"/>
      </w:pPr>
      <w:r w:rsidRPr="00E14552">
        <w:rPr>
          <w:b/>
        </w:rPr>
        <w:tab/>
      </w:r>
      <w:r w:rsidRPr="00E14552">
        <w:t>Sukladno odredbi čl. 46. st. 4., SZ-a tražbine koje je osporio dužnik moraju se posebno raspraviti, a sukladno odredbi čl. 46. SZ-a osporene se tražbine mogu naknadno i priznati (dok nije moguća obrnuta situacija, da se priznate tražbine naknadno osporavaju)</w:t>
      </w:r>
    </w:p>
    <w:p w:rsidRDefault="00966D3F" w:rsidP="00966D3F" w:rsidR="00966D3F" w:rsidRPr="00E14552">
      <w:pPr>
        <w:spacing w:lineRule="auto" w:line="240" w:after="0"/>
        <w:jc w:val="both"/>
        <w:rPr>
          <w:b/>
        </w:rPr>
      </w:pPr>
    </w:p>
    <w:p w:rsidRDefault="00966D3F" w:rsidP="00966D3F" w:rsidR="00966D3F" w:rsidRPr="00E14552">
      <w:pPr>
        <w:pStyle w:val="Tijeloteksta-uvlaka2"/>
      </w:pPr>
      <w:r w:rsidRPr="00E14552">
        <w:t>Razlučna i izlučna prava, nisu predmet ispitivanja (čl. 46. st. 3. SZ-a), a razlučni vjerovnici će biti niže navedeni, tablično. Temeljem odredbe čl. 38. SZ-a, razlučni vjerovnici su bili dužni nadležnu jedinicu FINA-e u roku za prijavu tražbine obavijestiti o svojim pravima, pravnoj osnovi razlučnog prava i dijelu imovine na koji se odnosni razlučno pravo, te dati IZJAVU ODRIČU LI SE ili NE PRAVA NA ODVOJENO NAMIRENJE, te IZJAVU O PRISTANKU ili USKRATI PRISTANKA ODGODE NAMIRENJA IZ PREDMETA NA KOJI SE ODNOSI NJIHOVO RAZLUČNO PRAVO radi provedbe plana restrukturiranja. Onim mogu opozvati svoju izjavu najkasnije do početka ročišta za glasovanje o planu restrukturiranja ako su planom njihova prava smanjena ili ostvarenje njihovog prava izmijenjeno nakon dane izjave. Obavijest i izjave podnose se na obrascu za prijave tražbina vjerovnika u predstečajnom postupku (čl. 38. SZ-a (NN 71/17 i 104/17)</w:t>
      </w:r>
    </w:p>
    <w:p w:rsidRDefault="00966D3F" w:rsidP="00966D3F" w:rsidR="00966D3F" w:rsidRPr="00E14552">
      <w:pPr>
        <w:spacing w:lineRule="auto" w:line="240" w:after="0"/>
        <w:jc w:val="both"/>
      </w:pPr>
    </w:p>
    <w:p w:rsidRDefault="00966D3F" w:rsidP="00966D3F" w:rsidR="00966D3F" w:rsidRPr="00E14552">
      <w:pPr>
        <w:pStyle w:val="Tijeloteksta"/>
      </w:pPr>
      <w:r w:rsidRPr="00E14552">
        <w:tab/>
        <w:t>Predstečajni sporazum ne smije zadirati u prava razlučnih vjerovnika na namirenje iz predmeta na kojima postoje prava odvojenog namirenja, osim ako tim predstečajnim sporazumom nije izrekom drugačije određeno, a ako je drugačije određeno za razlučne vjerovnike će se posebno navesti u kojem se djelu njihova prava smanjuju, na koje se vrijeme odgađa namirenje i koje druge odredbe predstečajnog sporazuma prema njima djeluju.</w:t>
      </w:r>
    </w:p>
    <w:p w:rsidRDefault="00966D3F" w:rsidP="00966D3F" w:rsidR="00966D3F" w:rsidRPr="00E14552">
      <w:pPr>
        <w:spacing w:lineRule="auto" w:line="240" w:after="0"/>
        <w:jc w:val="both"/>
      </w:pPr>
      <w:r w:rsidRPr="00E14552">
        <w:tab/>
        <w:t>Temeljem odredbe čl. 49. SZ-a, na ovom ročištu sud sastavlja TABLICU ISPITANIH TRAŽBINA u koju za svaku pojedinu tražbina unosi u kojem je iznosu utvrđena odnosno osporena odnosno uz navođenje razloga osporavanja, te TABLICU RAZLUČNIH PRAVA ako plan financijskog restrukturiranja zadire u njihova prava.</w:t>
      </w:r>
    </w:p>
    <w:p w:rsidRDefault="00966D3F" w:rsidP="00966D3F" w:rsidR="00966D3F" w:rsidRPr="00E14552">
      <w:pPr>
        <w:spacing w:lineRule="auto" w:line="240" w:after="0"/>
        <w:jc w:val="both"/>
        <w:rPr>
          <w:b/>
        </w:rPr>
      </w:pPr>
      <w:r w:rsidRPr="00E14552">
        <w:rPr>
          <w:b/>
        </w:rPr>
        <w:tab/>
      </w:r>
    </w:p>
    <w:p w:rsidRDefault="00966D3F" w:rsidP="00966D3F" w:rsidR="00966D3F" w:rsidRPr="003F4988">
      <w:pPr>
        <w:spacing w:lineRule="auto" w:line="240" w:after="0"/>
        <w:ind w:firstLine="708"/>
        <w:jc w:val="both"/>
        <w:rPr>
          <w:szCs w:val="24"/>
        </w:rPr>
      </w:pPr>
      <w:r w:rsidRPr="003F4988">
        <w:rPr>
          <w:szCs w:val="24"/>
        </w:rPr>
        <w:t xml:space="preserve">Od otvaranja predstečajnog postupka, ukupno utvrđene tražbine vjerovnika iznose </w:t>
      </w:r>
      <w:r w:rsidR="00AE1249" w:rsidRPr="003F4988">
        <w:rPr>
          <w:rFonts w:cs="Times New Roman"/>
          <w:szCs w:val="24"/>
        </w:rPr>
        <w:t xml:space="preserve">7.544.479,61 </w:t>
      </w:r>
      <w:r w:rsidRPr="003F4988">
        <w:rPr>
          <w:rFonts w:cs="Times New Roman"/>
          <w:szCs w:val="24"/>
        </w:rPr>
        <w:t>kn</w:t>
      </w:r>
      <w:r w:rsidRPr="003F4988">
        <w:rPr>
          <w:szCs w:val="24"/>
        </w:rPr>
        <w:t xml:space="preserve">, dok </w:t>
      </w:r>
      <w:r w:rsidR="00B9281F" w:rsidRPr="003F4988">
        <w:rPr>
          <w:szCs w:val="24"/>
        </w:rPr>
        <w:t xml:space="preserve">osporenih tražbina nema. </w:t>
      </w:r>
    </w:p>
    <w:p w:rsidRDefault="00674BB0" w:rsidP="00966D3F" w:rsidR="00674BB0">
      <w:pPr>
        <w:spacing w:lineRule="auto" w:line="240" w:after="0"/>
        <w:jc w:val="both"/>
      </w:pPr>
    </w:p>
    <w:p w:rsidRDefault="00966D3F" w:rsidP="00674BB0" w:rsidR="00966D3F" w:rsidRPr="00E14552">
      <w:pPr>
        <w:spacing w:lineRule="auto" w:line="240" w:after="0"/>
        <w:ind w:firstLine="708"/>
        <w:jc w:val="both"/>
      </w:pPr>
      <w:r w:rsidRPr="00E14552">
        <w:t>Nakon toga čitaju se ispitane tražbine vjerovni</w:t>
      </w:r>
      <w:r w:rsidR="00674BB0">
        <w:t>ka, u kojem su iznosu utvrđene</w:t>
      </w:r>
      <w:r w:rsidRPr="00E14552">
        <w:t>, a radi se o tražbinama koje su isti prijavili FINA-i, ili koje vjerovnici nisu prijavili FINA-i, a navedene su u dužnikovom prijedlogu te se smatraju kao takve prijavljene, sve sukladno odredbi čl. 49. St. 1. i 2. SZ-a, prema priloženim tablicama.</w:t>
      </w:r>
    </w:p>
    <w:p w:rsidRDefault="00966D3F" w:rsidP="00966D3F" w:rsidR="00966D3F">
      <w:pPr>
        <w:spacing w:lineRule="auto" w:line="240" w:after="0"/>
      </w:pPr>
    </w:p>
    <w:p w:rsidRDefault="003F4988" w:rsidP="00252406" w:rsidR="003F4988">
      <w:pPr>
        <w:pStyle w:val="Zaglavlje"/>
        <w:tabs>
          <w:tab w:pos="4536" w:val="clear"/>
          <w:tab w:pos="9072" w:val="clear"/>
        </w:tabs>
        <w:jc w:val="both"/>
      </w:pPr>
      <w:r>
        <w:t>Utvrđuje se da je povjerenik u svom podnesku od 28. siječnja 2019., naveo da postoji još jedna tražbina i to OTP banke d.d., na iznos od 10.301.943,23 kn</w:t>
      </w:r>
      <w:r w:rsidR="00EB3735">
        <w:t xml:space="preserve"> od čega je dospjelo na naplatu 5.189.760,21 kn, ta tražbina se nije nalazila u tablici FINA ali je pristigla u zakonskom roku 24. listopada 2018.,kako se radi o tražbini koju nije naveo predstečajni dužniku  svojem prijedlogu za otvaranje predstečajnog postupka, a ni povjerenik se nije mogao očitovati zbog toga nije uočio na vrijeme postajanje te tražbine, to se suglasno predlaže odgoditi današnje ročište za ispitivanje tražbina.  </w:t>
      </w:r>
    </w:p>
    <w:p w:rsidRDefault="00252406" w:rsidR="00252406">
      <w:r>
        <w:br w:type="page"/>
      </w:r>
    </w:p>
    <w:p w:rsidRDefault="00252406" w:rsidP="00252406" w:rsidR="00252406" w:rsidRPr="00E14552">
      <w:pPr>
        <w:spacing w:lineRule="auto" w:line="240" w:after="0"/>
        <w:ind w:firstLine="709"/>
      </w:pPr>
      <w:r>
        <w:lastRenderedPageBreak/>
        <w:t>Sud donosi</w:t>
      </w:r>
    </w:p>
    <w:p w:rsidRDefault="00252406" w:rsidP="00252406" w:rsidR="00252406" w:rsidRPr="00E14552">
      <w:pPr>
        <w:spacing w:lineRule="auto" w:line="240" w:after="0"/>
        <w:ind w:firstLine="709"/>
        <w:jc w:val="center"/>
      </w:pPr>
      <w:r w:rsidRPr="00E14552">
        <w:t>Rješenje</w:t>
      </w:r>
    </w:p>
    <w:p w:rsidRDefault="00252406" w:rsidP="00252406" w:rsidR="00252406" w:rsidRPr="00E14552">
      <w:pPr>
        <w:spacing w:lineRule="auto" w:line="240" w:after="0"/>
        <w:ind w:firstLine="709"/>
        <w:jc w:val="both"/>
      </w:pPr>
    </w:p>
    <w:p w:rsidRDefault="00252406" w:rsidP="00252406" w:rsidR="00252406" w:rsidRPr="00E14552">
      <w:pPr>
        <w:spacing w:lineRule="auto" w:line="240" w:after="0"/>
        <w:ind w:firstLine="708"/>
        <w:jc w:val="both"/>
      </w:pPr>
      <w:r w:rsidRPr="00E14552">
        <w:t xml:space="preserve">I. </w:t>
      </w:r>
      <w:r>
        <w:t>Današnje ročište za ispitivanje tražbina neće se održati, iduće ročište za ispitivanje tražbina određuje se za dan 19. veljače 2019., u 11,30 sati.</w:t>
      </w:r>
    </w:p>
    <w:p w:rsidRDefault="00252406" w:rsidP="00252406" w:rsidR="00252406">
      <w:pPr>
        <w:spacing w:lineRule="auto" w:line="240" w:after="0"/>
        <w:jc w:val="both"/>
        <w:rPr>
          <w:rFonts w:cs="Times New Roman" w:eastAsia="Times New Roman"/>
          <w:sz w:val="22"/>
          <w:lang w:eastAsia="hr-HR"/>
        </w:rPr>
      </w:pPr>
    </w:p>
    <w:p w:rsidRDefault="00252406" w:rsidP="00252406" w:rsidR="00252406" w:rsidRPr="00E14552">
      <w:pPr>
        <w:spacing w:lineRule="auto" w:line="240" w:after="0"/>
        <w:jc w:val="both"/>
        <w:rPr>
          <w:rFonts w:cs="Times New Roman" w:eastAsia="Times New Roman"/>
          <w:sz w:val="22"/>
          <w:lang w:eastAsia="hr-HR"/>
        </w:rPr>
      </w:pPr>
    </w:p>
    <w:p w:rsidRDefault="00252406" w:rsidP="00252406" w:rsidR="00252406" w:rsidRPr="00E14552">
      <w:pPr>
        <w:spacing w:lineRule="auto" w:line="240" w:after="0"/>
        <w:jc w:val="center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Dovršeno u 10,38</w:t>
      </w:r>
      <w:r w:rsidRPr="00E14552">
        <w:rPr>
          <w:rFonts w:cs="Times New Roman" w:eastAsia="Times New Roman"/>
          <w:szCs w:val="24"/>
          <w:lang w:eastAsia="hr-HR"/>
        </w:rPr>
        <w:t xml:space="preserve"> sati.</w:t>
      </w:r>
    </w:p>
    <w:p w:rsidRDefault="00252406" w:rsidP="00252406" w:rsidR="00252406" w:rsidRPr="00E14552">
      <w:pPr>
        <w:spacing w:lineRule="auto" w:line="240" w:after="0"/>
        <w:rPr>
          <w:rFonts w:cs="Times New Roman" w:eastAsia="Times New Roman"/>
          <w:szCs w:val="24"/>
          <w:u w:val="single"/>
          <w:lang w:eastAsia="hr-HR"/>
        </w:rPr>
      </w:pPr>
    </w:p>
    <w:p w:rsidRDefault="00252406" w:rsidP="00252406" w:rsidR="00252406" w:rsidRPr="00E14552">
      <w:pPr>
        <w:spacing w:lineRule="auto" w:line="240" w:after="0"/>
        <w:jc w:val="center"/>
        <w:rPr>
          <w:rFonts w:cs="Times New Roman" w:eastAsia="Times New Roman"/>
          <w:szCs w:val="24"/>
          <w:lang w:eastAsia="hr-HR"/>
        </w:rPr>
      </w:pPr>
      <w:r w:rsidRPr="00E14552">
        <w:rPr>
          <w:rFonts w:cs="Times New Roman" w:eastAsia="Times New Roman"/>
          <w:szCs w:val="24"/>
          <w:lang w:eastAsia="hr-HR"/>
        </w:rPr>
        <w:t>SUDAC:</w:t>
      </w:r>
    </w:p>
    <w:p w:rsidRDefault="00252406" w:rsidP="00252406" w:rsidR="00252406" w:rsidRPr="00E14552">
      <w:pPr>
        <w:spacing w:lineRule="auto" w:line="240" w:after="0"/>
        <w:jc w:val="center"/>
        <w:rPr>
          <w:rFonts w:cs="Times New Roman" w:eastAsia="Times New Roman"/>
          <w:szCs w:val="24"/>
          <w:lang w:eastAsia="hr-HR"/>
        </w:rPr>
      </w:pPr>
      <w:r w:rsidRPr="00E14552">
        <w:rPr>
          <w:rFonts w:cs="Times New Roman" w:eastAsia="Times New Roman"/>
          <w:szCs w:val="24"/>
          <w:lang w:eastAsia="hr-HR"/>
        </w:rPr>
        <w:t>Vesna Sremac Šoštar</w:t>
      </w:r>
    </w:p>
    <w:p w:rsidRDefault="00252406" w:rsidP="00252406" w:rsidR="00252406" w:rsidRPr="00E14552">
      <w:pPr>
        <w:spacing w:lineRule="auto" w:line="240" w:after="0"/>
        <w:rPr>
          <w:rFonts w:cs="Times New Roman" w:eastAsia="Times New Roman"/>
          <w:szCs w:val="24"/>
          <w:lang w:eastAsia="hr-HR"/>
        </w:rPr>
      </w:pPr>
    </w:p>
    <w:p w:rsidRDefault="00252406" w:rsidP="00252406" w:rsidR="00252406" w:rsidRPr="00E14552">
      <w:pPr>
        <w:spacing w:lineRule="auto" w:line="240" w:after="0"/>
        <w:jc w:val="center"/>
        <w:rPr>
          <w:rFonts w:cs="Times New Roman" w:eastAsia="Times New Roman"/>
          <w:szCs w:val="24"/>
          <w:lang w:eastAsia="hr-HR"/>
        </w:rPr>
      </w:pPr>
      <w:r w:rsidRPr="00E14552">
        <w:rPr>
          <w:rFonts w:cs="Times New Roman" w:eastAsia="Times New Roman"/>
          <w:szCs w:val="24"/>
          <w:lang w:eastAsia="hr-HR"/>
        </w:rPr>
        <w:t>Zapisničar:</w:t>
      </w:r>
    </w:p>
    <w:p w:rsidRDefault="00252406" w:rsidP="00252406" w:rsidR="00252406" w:rsidRPr="00E14552">
      <w:pPr>
        <w:spacing w:lineRule="auto" w:line="240" w:after="0"/>
        <w:jc w:val="center"/>
        <w:rPr>
          <w:rFonts w:cs="Times New Roman" w:eastAsia="Times New Roman"/>
          <w:szCs w:val="24"/>
          <w:lang w:eastAsia="hr-HR"/>
        </w:rPr>
      </w:pPr>
      <w:r w:rsidRPr="00E14552">
        <w:rPr>
          <w:rFonts w:cs="Times New Roman" w:eastAsia="Times New Roman"/>
          <w:szCs w:val="24"/>
          <w:lang w:eastAsia="hr-HR"/>
        </w:rPr>
        <w:t>Matea Bizjak</w:t>
      </w:r>
    </w:p>
    <w:p w:rsidRDefault="00252406" w:rsidP="00252406" w:rsidR="00252406" w:rsidRPr="00E14552">
      <w:pPr>
        <w:spacing w:lineRule="auto" w:line="240" w:after="0"/>
        <w:jc w:val="center"/>
        <w:rPr>
          <w:rFonts w:cs="Times New Roman" w:eastAsia="Times New Roman"/>
          <w:szCs w:val="24"/>
          <w:lang w:eastAsia="hr-HR"/>
        </w:rPr>
      </w:pPr>
    </w:p>
    <w:p w:rsidRDefault="00252406" w:rsidP="00252406" w:rsidR="00252406" w:rsidRPr="00E14552">
      <w:r w:rsidRPr="00E14552">
        <w:t>Za dužnika:</w:t>
      </w:r>
      <w:r w:rsidRPr="00E14552">
        <w:tab/>
      </w:r>
      <w:r w:rsidRPr="00E14552">
        <w:tab/>
      </w:r>
      <w:r w:rsidRPr="00E14552">
        <w:tab/>
      </w:r>
      <w:r w:rsidRPr="00E14552">
        <w:tab/>
      </w:r>
      <w:r w:rsidRPr="00E14552">
        <w:tab/>
        <w:t xml:space="preserve">                </w:t>
      </w:r>
      <w:r>
        <w:t xml:space="preserve">                    </w:t>
      </w:r>
      <w:r w:rsidRPr="00E14552">
        <w:t xml:space="preserve"> Povjerenik:</w:t>
      </w:r>
      <w:r w:rsidRPr="00E14552">
        <w:tab/>
      </w:r>
      <w:r w:rsidRPr="00E14552">
        <w:tab/>
      </w:r>
      <w:r w:rsidRPr="00E14552">
        <w:tab/>
      </w:r>
      <w:r w:rsidRPr="00E14552">
        <w:tab/>
      </w:r>
    </w:p>
    <w:p w:rsidRDefault="00252406" w:rsidP="00252406" w:rsidR="00252406" w:rsidRPr="00E14552">
      <w:pPr>
        <w:pStyle w:val="Zaglavlje"/>
        <w:jc w:val="both"/>
      </w:pPr>
      <w:r w:rsidRPr="00E14552">
        <w:t>_____________________</w:t>
      </w:r>
      <w:r w:rsidRPr="00E14552">
        <w:tab/>
        <w:t xml:space="preserve">                                                     _____________________</w:t>
      </w:r>
    </w:p>
    <w:p w:rsidRDefault="00252406" w:rsidP="00252406" w:rsidR="00252406" w:rsidRPr="00E14552">
      <w:pPr>
        <w:spacing w:lineRule="auto" w:line="240" w:after="0"/>
        <w:rPr>
          <w:u w:val="single"/>
        </w:rPr>
      </w:pPr>
    </w:p>
    <w:p w:rsidRDefault="00252406" w:rsidP="00252406" w:rsidR="00252406">
      <w:r w:rsidRPr="00E14552">
        <w:t>Z</w:t>
      </w:r>
      <w:r>
        <w:t>a vjerovnike</w:t>
      </w:r>
      <w:r w:rsidR="00141DA0">
        <w:t>:</w:t>
      </w:r>
    </w:p>
    <w:p w:rsidRDefault="00141DA0" w:rsidP="00141DA0" w:rsidR="00141DA0">
      <w:pPr>
        <w:pStyle w:val="Zaglavlje"/>
        <w:jc w:val="both"/>
      </w:pPr>
      <w:r>
        <w:t>RH MF, Porezna uprava, i RH Min. pravosuđa zastupano po Gabrijela Majer, ŽDO Sisak</w:t>
      </w:r>
    </w:p>
    <w:p w:rsidRDefault="00141DA0" w:rsidP="00141DA0" w:rsidR="00141DA0">
      <w:pPr>
        <w:pStyle w:val="Zaglavlje"/>
        <w:jc w:val="both"/>
      </w:pPr>
      <w:r>
        <w:t>AGROCHEM-MAKS d.o.o. za trgovinu, proizvodnju i usluge, OIB: 74907633394</w:t>
      </w:r>
      <w:r>
        <w:tab/>
        <w:t>HR-10000 ZAGREB, Trg žrtava fašizma 6, zastupano po Ivana Delalić, odvjetnica prema zamjeničkoj punomoći koju predaje u spis</w:t>
      </w:r>
    </w:p>
    <w:p w:rsidRDefault="00141DA0" w:rsidP="00252406" w:rsidR="00141DA0" w:rsidRPr="00E14552">
      <w:pPr>
        <w:sectPr w:rsidSect="00810AE8" w:rsidR="00141DA0" w:rsidRPr="00E14552">
          <w:pgSz w:h="16838" w:w="11906"/>
          <w:pgMar w:gutter="0" w:footer="709" w:header="709" w:left="1418" w:bottom="709" w:right="851" w:top="709"/>
          <w:cols w:space="708"/>
          <w:titlePg/>
          <w:docGrid w:linePitch="360"/>
        </w:sectPr>
      </w:pPr>
    </w:p>
    <w:p w:rsidRDefault="00676C72" w:rsidP="007C51B8" w:rsidR="00676C72">
      <w:pPr>
        <w:pStyle w:val="Zaglavlje"/>
        <w:tabs>
          <w:tab w:pos="4536" w:val="clear"/>
          <w:tab w:pos="9072" w:val="clear"/>
        </w:tabs>
        <w:jc w:val="both"/>
      </w:pPr>
    </w:p>
    <w:sectPr w:rsidSect="007C51B8" w:rsidR="00676C72">
      <w:headerReference w:type="default" r:id="rId9"/>
      <w:headerReference w:type="first" r:id="rId10"/>
      <w:pgSz w:h="16838" w:w="11906"/>
      <w:pgMar w:gutter="0" w:footer="709" w:header="709" w:left="1418" w:bottom="1276" w:right="851" w:top="709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80500" w:rsidR="00280500">
      <w:pPr>
        <w:spacing w:lineRule="auto" w:line="240" w:after="0"/>
      </w:pPr>
      <w:r>
        <w:separator/>
      </w:r>
    </w:p>
  </w:endnote>
  <w:endnote w:id="0" w:type="continuationSeparator">
    <w:p w:rsidRDefault="00280500" w:rsidR="00280500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80500" w:rsidR="00280500">
      <w:pPr>
        <w:spacing w:lineRule="auto" w:line="240" w:after="0"/>
      </w:pPr>
      <w:r>
        <w:separator/>
      </w:r>
    </w:p>
  </w:footnote>
  <w:footnote w:id="0" w:type="continuationSeparator">
    <w:p w:rsidRDefault="00280500" w:rsidR="00280500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289169891"/>
      <w:docPartObj>
        <w:docPartGallery w:val="Page Numbers (Top of Page)"/>
        <w:docPartUnique/>
      </w:docPartObj>
    </w:sdtPr>
    <w:sdtEndPr/>
    <w:sdtContent>
      <w:p w:rsidRDefault="00280500" w:rsidP="00664433" w:rsidR="00280500">
        <w:pPr>
          <w:pStyle w:val="Zaglavlje"/>
          <w:jc w:val="right"/>
        </w:pPr>
        <w:r>
          <w:t>48.St-2318/18</w:t>
        </w:r>
      </w:p>
      <w:p w:rsidRDefault="00280500" w:rsidR="00280500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51B8">
          <w:rPr>
            <w:noProof/>
          </w:rPr>
          <w:t>13</w:t>
        </w:r>
        <w:r>
          <w:fldChar w:fldCharType="end"/>
        </w:r>
      </w:p>
    </w:sdtContent>
  </w:sdt>
  <w:p w:rsidRDefault="00280500" w:rsidP="00664433" w:rsidR="00280500">
    <w:pPr>
      <w:pStyle w:val="Zaglavlje"/>
      <w:jc w:val="right"/>
      <w:rPr>
        <w:sz w:val="20"/>
        <w:szCs w:val="20"/>
      </w:rPr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80500" w:rsidP="00664433" w:rsidR="00280500">
    <w:pPr>
      <w:pStyle w:val="Zaglavlje"/>
      <w:jc w:val="center"/>
    </w:pPr>
    <w: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9D52F65"/>
    <w:multiLevelType w:val="hybridMultilevel"/>
    <w:tmpl w:val="E3A02BE8"/>
    <w:lvl w:tplc="0E345CF0" w:ilvl="0">
      <w:start w:val="1"/>
      <w:numFmt w:val="decimal"/>
      <w:lvlText w:val="%1.)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E6504"/>
    <w:rsid w:val="00001461"/>
    <w:rsid w:val="0009048E"/>
    <w:rsid w:val="00141DA0"/>
    <w:rsid w:val="001F087F"/>
    <w:rsid w:val="0022132A"/>
    <w:rsid w:val="00252406"/>
    <w:rsid w:val="00280500"/>
    <w:rsid w:val="00301F07"/>
    <w:rsid w:val="003609D4"/>
    <w:rsid w:val="003625C7"/>
    <w:rsid w:val="003F4988"/>
    <w:rsid w:val="005F4A7A"/>
    <w:rsid w:val="00645E48"/>
    <w:rsid w:val="00664433"/>
    <w:rsid w:val="0067336B"/>
    <w:rsid w:val="00674BB0"/>
    <w:rsid w:val="00676C72"/>
    <w:rsid w:val="00702EE0"/>
    <w:rsid w:val="007045FE"/>
    <w:rsid w:val="00786A29"/>
    <w:rsid w:val="007C51B8"/>
    <w:rsid w:val="00810AE8"/>
    <w:rsid w:val="008378A3"/>
    <w:rsid w:val="008E19A5"/>
    <w:rsid w:val="00954F3A"/>
    <w:rsid w:val="00966D3F"/>
    <w:rsid w:val="009F16E5"/>
    <w:rsid w:val="00A20CCF"/>
    <w:rsid w:val="00AE1249"/>
    <w:rsid w:val="00B9281F"/>
    <w:rsid w:val="00C90A32"/>
    <w:rsid w:val="00CB4950"/>
    <w:rsid w:val="00D01309"/>
    <w:rsid w:val="00DE6504"/>
    <w:rsid w:val="00E33DDA"/>
    <w:rsid w:val="00EB3735"/>
    <w:rsid w:val="00F07594"/>
    <w:rsid w:val="00F15017"/>
    <w:rsid w:val="00F65230"/>
    <w:rsid w:val="00F7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0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966D3F"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966D3F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966D3F"/>
  </w:style>
  <w:style w:styleId="Tijeloteksta" w:type="paragraph">
    <w:name w:val="Body Text"/>
    <w:basedOn w:val="Normal"/>
    <w:link w:val="TijelotekstaChar"/>
    <w:uiPriority w:val="99"/>
    <w:unhideWhenUsed/>
    <w:rsid w:val="00966D3F"/>
    <w:pPr>
      <w:spacing w:lineRule="auto" w:line="240" w:after="0"/>
      <w:jc w:val="both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966D3F"/>
  </w:style>
  <w:style w:styleId="Uvuenotijeloteksta" w:type="paragraph">
    <w:name w:val="Body Text Indent"/>
    <w:basedOn w:val="Normal"/>
    <w:link w:val="UvuenotijelotekstaChar"/>
    <w:uiPriority w:val="99"/>
    <w:unhideWhenUsed/>
    <w:rsid w:val="00966D3F"/>
    <w:pPr>
      <w:spacing w:lineRule="auto" w:line="240" w:after="0"/>
      <w:ind w:firstLine="708"/>
      <w:jc w:val="both"/>
    </w:pPr>
    <w:rPr>
      <w:b/>
    </w:rPr>
  </w:style>
  <w:style w:customStyle="true" w:styleId="UvuenotijelotekstaChar" w:type="character">
    <w:name w:val="Uvučeno tijelo teksta Char"/>
    <w:basedOn w:val="Zadanifontodlomka"/>
    <w:link w:val="Uvuenotijeloteksta"/>
    <w:uiPriority w:val="99"/>
    <w:rsid w:val="00966D3F"/>
    <w:rPr>
      <w:b/>
    </w:rPr>
  </w:style>
  <w:style w:styleId="Tijeloteksta-uvlaka2" w:type="paragraph">
    <w:name w:val="Body Text Indent 2"/>
    <w:basedOn w:val="Normal"/>
    <w:link w:val="Tijeloteksta-uvlaka2Char"/>
    <w:uiPriority w:val="99"/>
    <w:unhideWhenUsed/>
    <w:rsid w:val="00966D3F"/>
    <w:pPr>
      <w:spacing w:lineRule="auto" w:line="240" w:after="0"/>
      <w:ind w:firstLine="708"/>
      <w:jc w:val="both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rsid w:val="00966D3F"/>
  </w:style>
  <w:style w:styleId="Bezproreda" w:type="paragraph">
    <w:name w:val="No Spacing"/>
    <w:qFormat/>
    <w:rsid w:val="00966D3F"/>
    <w:pPr>
      <w:spacing w:lineRule="auto" w:line="240" w:after="0"/>
    </w:pPr>
    <w:rPr>
      <w:rFonts w:cs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64433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664433"/>
  </w:style>
  <w:style w:styleId="Tijeloteksta2" w:type="paragraph">
    <w:name w:val="Body Text 2"/>
    <w:basedOn w:val="Normal"/>
    <w:link w:val="Tijeloteksta2Char"/>
    <w:uiPriority w:val="99"/>
    <w:unhideWhenUsed/>
    <w:rsid w:val="008378A3"/>
    <w:rPr>
      <w:rFonts w:cs="Times New Roman"/>
      <w:b/>
      <w:szCs w:val="24"/>
    </w:rPr>
  </w:style>
  <w:style w:customStyle="true" w:styleId="Tijeloteksta2Char" w:type="character">
    <w:name w:val="Tijelo teksta 2 Char"/>
    <w:basedOn w:val="Zadanifontodlomka"/>
    <w:link w:val="Tijeloteksta2"/>
    <w:uiPriority w:val="99"/>
    <w:rsid w:val="008378A3"/>
    <w:rPr>
      <w:rFonts w:cs="Times New Roman"/>
      <w:b/>
      <w:szCs w:val="24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72979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72979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7045F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045FE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045FE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045FE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045FE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66D3F"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966D3F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966D3F"/>
  </w:style>
  <w:style w:styleId="Tijeloteksta" w:type="paragraph">
    <w:name w:val="Body Text"/>
    <w:basedOn w:val="Normal"/>
    <w:link w:val="TijelotekstaChar"/>
    <w:uiPriority w:val="99"/>
    <w:unhideWhenUsed/>
    <w:rsid w:val="00966D3F"/>
    <w:pPr>
      <w:spacing w:after="0" w:line="240" w:lineRule="auto"/>
      <w:jc w:val="both"/>
    </w:pPr>
  </w:style>
  <w:style w:customStyle="1" w:styleId="TijelotekstaChar" w:type="character">
    <w:name w:val="Tijelo teksta Char"/>
    <w:basedOn w:val="Zadanifontodlomka"/>
    <w:link w:val="Tijeloteksta"/>
    <w:uiPriority w:val="99"/>
    <w:rsid w:val="00966D3F"/>
  </w:style>
  <w:style w:styleId="Uvuenotijeloteksta" w:type="paragraph">
    <w:name w:val="Body Text Indent"/>
    <w:basedOn w:val="Normal"/>
    <w:link w:val="UvuenotijelotekstaChar"/>
    <w:uiPriority w:val="99"/>
    <w:unhideWhenUsed/>
    <w:rsid w:val="00966D3F"/>
    <w:pPr>
      <w:spacing w:after="0" w:line="240" w:lineRule="auto"/>
      <w:ind w:firstLine="708"/>
      <w:jc w:val="both"/>
    </w:pPr>
    <w:rPr>
      <w:b/>
    </w:rPr>
  </w:style>
  <w:style w:customStyle="1" w:styleId="UvuenotijelotekstaChar" w:type="character">
    <w:name w:val="Uvučeno tijelo teksta Char"/>
    <w:basedOn w:val="Zadanifontodlomka"/>
    <w:link w:val="Uvuenotijeloteksta"/>
    <w:uiPriority w:val="99"/>
    <w:rsid w:val="00966D3F"/>
    <w:rPr>
      <w:b/>
    </w:rPr>
  </w:style>
  <w:style w:styleId="Tijeloteksta-uvlaka2" w:type="paragraph">
    <w:name w:val="Body Text Indent 2"/>
    <w:basedOn w:val="Normal"/>
    <w:link w:val="Tijeloteksta-uvlaka2Char"/>
    <w:uiPriority w:val="99"/>
    <w:unhideWhenUsed/>
    <w:rsid w:val="00966D3F"/>
    <w:pPr>
      <w:spacing w:after="0" w:line="240" w:lineRule="auto"/>
      <w:ind w:firstLine="708"/>
      <w:jc w:val="both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rsid w:val="00966D3F"/>
  </w:style>
  <w:style w:styleId="Bezproreda" w:type="paragraph">
    <w:name w:val="No Spacing"/>
    <w:qFormat/>
    <w:rsid w:val="00966D3F"/>
    <w:pPr>
      <w:spacing w:after="0" w:line="240" w:lineRule="auto"/>
    </w:pPr>
    <w:rPr>
      <w:rFonts w:cs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64433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664433"/>
  </w:style>
  <w:style w:styleId="Tijeloteksta2" w:type="paragraph">
    <w:name w:val="Body Text 2"/>
    <w:basedOn w:val="Normal"/>
    <w:link w:val="Tijeloteksta2Char"/>
    <w:uiPriority w:val="99"/>
    <w:unhideWhenUsed/>
    <w:rsid w:val="008378A3"/>
    <w:rPr>
      <w:rFonts w:cs="Times New Roman"/>
      <w:b/>
      <w:szCs w:val="24"/>
    </w:rPr>
  </w:style>
  <w:style w:customStyle="1" w:styleId="Tijeloteksta2Char" w:type="character">
    <w:name w:val="Tijelo teksta 2 Char"/>
    <w:basedOn w:val="Zadanifontodlomka"/>
    <w:link w:val="Tijeloteksta2"/>
    <w:uiPriority w:val="99"/>
    <w:rsid w:val="008378A3"/>
    <w:rPr>
      <w:rFonts w:cs="Times New Roman"/>
      <w:b/>
      <w:szCs w:val="24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72979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72979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7045F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045F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045F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045F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045F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UZ II 93</izvorni_sadrzaj>
    <derivirana_varijabla naziv="DomainObject.Prostorija.Naziv_1">Soba UZ II 93</derivirana_varijabla>
  </DomainObject.Prostorija.Naziv>
  <DomainObject.Prostorija.Oznaka>
    <izvorni_sadrzaj>UZ II 93</izvorni_sadrzaj>
    <derivirana_varijabla naziv="DomainObject.Prostorija.Oznaka_1">UZ II 93</derivirana_varijabla>
  </DomainObject.Prostorija.Oznaka>
  <DomainObject.Obrazlozenje>
    <izvorni_sadrzaj/>
    <derivirana_varijabla naziv="DomainObject.Obrazlozenje_1"/>
  </DomainObject.Obrazlozenje>
  <DomainObject.StvarniPocetakDatum>
    <izvorni_sadrzaj>28. siječnja 2019.</izvorni_sadrzaj>
    <derivirana_varijabla naziv="DomainObject.StvarniPocetakDatum_1">28. siječnja 2019.</derivirana_varijabla>
  </DomainObject.StvarniPocetakDatum>
  <DomainObject.StvarniZavrsetakDatum>
    <izvorni_sadrzaj>28. siječnja 2019.</izvorni_sadrzaj>
    <derivirana_varijabla naziv="DomainObject.StvarniZavrsetakDatum_1">28. siječnja 2019.</derivirana_varijabla>
  </DomainObject.StvarniZavrsetakDatum>
  <DomainObject.PlaniraniZavrsetakDatum>
    <izvorni_sadrzaj>28. siječnja 2019.</izvorni_sadrzaj>
    <derivirana_varijabla naziv="DomainObject.PlaniraniZavrsetakDatum_1">28. siječnja 2019.</derivirana_varijabla>
  </DomainObject.PlaniraniZavrsetakDatum>
  <DomainObject.PlaniraniPocetakDatum>
    <izvorni_sadrzaj>28. siječnja 2019.</izvorni_sadrzaj>
    <derivirana_varijabla naziv="DomainObject.PlaniraniPocetakDatum_1">28. siječnja 2019.</derivirana_varijabla>
  </DomainObject.PlaniraniPocetakDatum>
  <DomainObject.StvarniPocetakVrijeme>
    <izvorni_sadrzaj>10:00</izvorni_sadrzaj>
    <derivirana_varijabla naziv="DomainObject.StvarniPocetakVrijeme_1">10:00</derivirana_varijabla>
  </DomainObject.StvarniPocetakVrijeme>
  <DomainObject.StvarniZavrsetakVrijeme>
    <izvorni_sadrzaj>10:38</izvorni_sadrzaj>
    <derivirana_varijabla naziv="DomainObject.StvarniZavrsetakVrijeme_1">10:38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10:00</izvorni_sadrzaj>
    <derivirana_varijabla naziv="DomainObject.PlaniraniPocetakVrijeme_1">10:00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28. siječnja 2019.</izvorni_sadrzaj>
    <derivirana_varijabla naziv="DomainObject.Zapisnik.DatumKreiranja_1">28. siječnja 2019.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St-2318/2018-12</izvorni_sadrzaj>
    <derivirana_varijabla naziv="DomainObject.Zapisnik.Oznaka_1">St-2318/2018-12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2318</izvorni_sadrzaj>
    <derivirana_varijabla naziv="DomainObject.Predmet.Broj_1">2318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rujna 2018.</izvorni_sadrzaj>
    <derivirana_varijabla naziv="DomainObject.Predmet.DatumOsnivanja_1">14. rujna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St-2318/2018</izvorni_sadrzaj>
    <derivirana_varijabla naziv="DomainObject.Predmet.OznakaBroj_1">St-2318/2018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FRUCTUS d.o.o.</izvorni_sadrzaj>
    <derivirana_varijabla naziv="DomainObject.Predmet.ProtustrankaFormated_1">  FRUCTUS d.o.o.</derivirana_varijabla>
  </DomainObject.Predmet.ProtustrankaFormated>
  <DomainObject.Predmet.ProtustrankaFormatedOIB>
    <izvorni_sadrzaj>  FRUCTUS d.o.o., OIB 65104739579</izvorni_sadrzaj>
    <derivirana_varijabla naziv="DomainObject.Predmet.ProtustrankaFormatedOIB_1">  FRUCTUS d.o.o., OIB 65104739579</derivirana_varijabla>
  </DomainObject.Predmet.ProtustrankaFormatedOIB>
  <DomainObject.Predmet.ProtustrankaFormatedWithAdress>
    <izvorni_sadrzaj> FRUCTUS d.o.o., Sv. Mihovila 19, 44317 Velika Ludina</izvorni_sadrzaj>
    <derivirana_varijabla naziv="DomainObject.Predmet.ProtustrankaFormatedWithAdress_1"> FRUCTUS d.o.o., Sv. Mihovila 19, 44317 Velika Ludina</derivirana_varijabla>
  </DomainObject.Predmet.ProtustrankaFormatedWithAdress>
  <DomainObject.Predmet.ProtustrankaFormatedWithAdressOIB>
    <izvorni_sadrzaj> FRUCTUS d.o.o., OIB 65104739579, Sv. Mihovila 19, 44317 Velika Ludina</izvorni_sadrzaj>
    <derivirana_varijabla naziv="DomainObject.Predmet.ProtustrankaFormatedWithAdressOIB_1"> FRUCTUS d.o.o., OIB 65104739579, Sv. Mihovila 19, 44317 Velika Ludina</derivirana_varijabla>
  </DomainObject.Predmet.ProtustrankaFormatedWithAdressOIB>
  <DomainObject.Predmet.ProtustrankaWithAdress>
    <izvorni_sadrzaj>FRUCTUS d.o.o. Sv. Mihovila 19, 44317 Velika Ludina</izvorni_sadrzaj>
    <derivirana_varijabla naziv="DomainObject.Predmet.ProtustrankaWithAdress_1">FRUCTUS d.o.o. Sv. Mihovila 19, 44317 Velika Ludina</derivirana_varijabla>
  </DomainObject.Predmet.ProtustrankaWithAdress>
  <DomainObject.Predmet.ProtustrankaWithAdressOIB>
    <izvorni_sadrzaj>FRUCTUS d.o.o., OIB 65104739579, Sv. Mihovila 19, 44317 Velika Ludina</izvorni_sadrzaj>
    <derivirana_varijabla naziv="DomainObject.Predmet.ProtustrankaWithAdressOIB_1">FRUCTUS d.o.o., OIB 65104739579, Sv. Mihovila 19, 44317 Velika Ludina</derivirana_varijabla>
  </DomainObject.Predmet.ProtustrankaWithAdressOIB>
  <DomainObject.Predmet.ProtustrankaNazivFormated>
    <izvorni_sadrzaj>FRUCTUS d.o.o.</izvorni_sadrzaj>
    <derivirana_varijabla naziv="DomainObject.Predmet.ProtustrankaNazivFormated_1">FRUCTUS d.o.o.</derivirana_varijabla>
  </DomainObject.Predmet.ProtustrankaNazivFormated>
  <DomainObject.Predmet.ProtustrankaNazivFormatedOIB>
    <izvorni_sadrzaj>FRUCTUS d.o.o., OIB 65104739579</izvorni_sadrzaj>
    <derivirana_varijabla naziv="DomainObject.Predmet.ProtustrankaNazivFormatedOIB_1">FRUCTUS d.o.o., OIB 65104739579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- V. Sremac Šoštar</izvorni_sadrzaj>
    <derivirana_varijabla naziv="DomainObject.Predmet.Referada.Naziv_1">48. - V. Sremac Šoštar</derivirana_varijabla>
  </DomainObject.Predmet.Referada.Naziv>
  <DomainObject.Predmet.Referada.Oznaka>
    <izvorni_sadrzaj>48. </izvorni_sadrzaj>
    <derivirana_varijabla naziv="DomainObject.Predmet.Referada.Oznaka_1">48. 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FRUCTUS d.o.o.; Zorislav Kiš</izvorni_sadrzaj>
    <derivirana_varijabla naziv="DomainObject.Predmet.StrankaFormated_1">  FRUCTUS d.o.o.; Zorislav Kiš</derivirana_varijabla>
  </DomainObject.Predmet.StrankaFormated>
  <DomainObject.Predmet.StrankaFormatedOIB>
    <izvorni_sadrzaj>  FRUCTUS d.o.o., OIB 65104739579; Zorislav Kiš, OIB 33597174662</izvorni_sadrzaj>
    <derivirana_varijabla naziv="DomainObject.Predmet.StrankaFormatedOIB_1">  FRUCTUS d.o.o., OIB 65104739579; Zorislav Kiš, OIB 33597174662</derivirana_varijabla>
  </DomainObject.Predmet.StrankaFormatedOIB>
  <DomainObject.Predmet.StrankaFormatedWithAdress>
    <izvorni_sadrzaj> FRUCTUS d.o.o., Sv. Mihovila 19, 44317 Velika Ludina; Zorislav Kiš, Cvjetna 13, 44317 Velika Ludina</izvorni_sadrzaj>
    <derivirana_varijabla naziv="DomainObject.Predmet.StrankaFormatedWithAdress_1"> FRUCTUS d.o.o., Sv. Mihovila 19, 44317 Velika Ludina; Zorislav Kiš, Cvjetna 13, 44317 Velika Ludina</derivirana_varijabla>
  </DomainObject.Predmet.StrankaFormatedWithAdress>
  <DomainObject.Predmet.StrankaFormatedWithAdressOIB>
    <izvorni_sadrzaj> FRUCTUS d.o.o., OIB 65104739579, Sv. Mihovila 19, 44317 Velika Ludina; Zorislav Kiš, OIB 33597174662, Cvjetna 13, 44317 Velika Ludina</izvorni_sadrzaj>
    <derivirana_varijabla naziv="DomainObject.Predmet.StrankaFormatedWithAdressOIB_1"> FRUCTUS d.o.o., OIB 65104739579, Sv. Mihovila 19, 44317 Velika Ludina; Zorislav Kiš, OIB 33597174662, Cvjetna 13, 44317 Velika Ludina</derivirana_varijabla>
  </DomainObject.Predmet.StrankaFormatedWithAdressOIB>
  <DomainObject.Predmet.StrankaWithAdress>
    <izvorni_sadrzaj>FRUCTUS d.o.o. Sv. Mihovila 19,44317 Velika Ludina,Zorislav Kiš Cvjetna 13,44317 Velika Ludina</izvorni_sadrzaj>
    <derivirana_varijabla naziv="DomainObject.Predmet.StrankaWithAdress_1">FRUCTUS d.o.o. Sv. Mihovila 19,44317 Velika Ludina,Zorislav Kiš Cvjetna 13,44317 Velika Ludina</derivirana_varijabla>
  </DomainObject.Predmet.StrankaWithAdress>
  <DomainObject.Predmet.StrankaWithAdressOIB>
    <izvorni_sadrzaj>FRUCTUS d.o.o., OIB 65104739579, Sv. Mihovila 19,44317 Velika Ludina,Zorislav Kiš, OIB 33597174662, Cvjetna 13,44317 Velika Ludina</izvorni_sadrzaj>
    <derivirana_varijabla naziv="DomainObject.Predmet.StrankaWithAdressOIB_1">FRUCTUS d.o.o., OIB 65104739579, Sv. Mihovila 19,44317 Velika Ludina,Zorislav Kiš, OIB 33597174662, Cvjetna 13,44317 Velika Ludina</derivirana_varijabla>
  </DomainObject.Predmet.StrankaWithAdressOIB>
  <DomainObject.Predmet.StrankaNazivFormated>
    <izvorni_sadrzaj>FRUCTUS d.o.o.,Zorislav Kiš</izvorni_sadrzaj>
    <derivirana_varijabla naziv="DomainObject.Predmet.StrankaNazivFormated_1">FRUCTUS d.o.o.,Zorislav Kiš</derivirana_varijabla>
  </DomainObject.Predmet.StrankaNazivFormated>
  <DomainObject.Predmet.StrankaNazivFormatedOIB>
    <izvorni_sadrzaj>FRUCTUS d.o.o., OIB 65104739579,Zorislav Kiš, OIB 33597174662</izvorni_sadrzaj>
    <derivirana_varijabla naziv="DomainObject.Predmet.StrankaNazivFormatedOIB_1">FRUCTUS d.o.o., OIB 65104739579,Zorislav Kiš, OIB 33597174662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- V. Sremac Šoštar</izvorni_sadrzaj>
    <derivirana_varijabla naziv="DomainObject.Predmet.TrenutnaLokacijaSpisa.Naziv_1">48.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Matea Bizjak</izvorni_sadrzaj>
    <derivirana_varijabla naziv="DomainObject.Predmet.Zapisnicar_1">Matea Bizjak</derivirana_varijabla>
  </DomainObject.Predmet.Zapisnicar>
  <DomainObject.Predmet.StrankaListFormated>
    <izvorni_sadrzaj>
      <item>FRUCTUS d.o.o.</item>
      <item>Zorislav Kiš</item>
    </izvorni_sadrzaj>
    <derivirana_varijabla naziv="DomainObject.Predmet.StrankaListFormated_1">
      <item>FRUCTUS d.o.o.</item>
      <item>Zorislav Kiš</item>
    </derivirana_varijabla>
  </DomainObject.Predmet.StrankaListFormated>
  <DomainObject.Predmet.StrankaListFormatedOIB>
    <izvorni_sadrzaj>
      <item>FRUCTUS d.o.o., OIB 65104739579</item>
      <item>Zorislav Kiš, OIB 33597174662</item>
    </izvorni_sadrzaj>
    <derivirana_varijabla naziv="DomainObject.Predmet.StrankaListFormatedOIB_1">
      <item>FRUCTUS d.o.o., OIB 65104739579</item>
      <item>Zorislav Kiš, OIB 33597174662</item>
    </derivirana_varijabla>
  </DomainObject.Predmet.StrankaListFormatedOIB>
  <DomainObject.Predmet.StrankaListFormatedWithAdress>
    <izvorni_sadrzaj>
      <item>FRUCTUS d.o.o., Sv. Mihovila 19, 44317 Velika Ludina</item>
      <item>Zorislav Kiš, Cvjetna 13, 44317 Velika Ludina</item>
    </izvorni_sadrzaj>
    <derivirana_varijabla naziv="DomainObject.Predmet.StrankaListFormatedWithAdress_1">
      <item>FRUCTUS d.o.o., Sv. Mihovila 19, 44317 Velika Ludina</item>
      <item>Zorislav Kiš, Cvjetna 13, 44317 Velika Ludina</item>
    </derivirana_varijabla>
  </DomainObject.Predmet.StrankaListFormatedWithAdress>
  <DomainObject.Predmet.StrankaListFormatedWithAdressOIB>
    <izvorni_sadrzaj>
      <item>FRUCTUS d.o.o., OIB 65104739579, Sv. Mihovila 19, 44317 Velika Ludina</item>
      <item>Zorislav Kiš, OIB 33597174662, Cvjetna 13, 44317 Velika Ludina</item>
    </izvorni_sadrzaj>
    <derivirana_varijabla naziv="DomainObject.Predmet.StrankaListFormatedWithAdressOIB_1">
      <item>FRUCTUS d.o.o., OIB 65104739579, Sv. Mihovila 19, 44317 Velika Ludina</item>
      <item>Zorislav Kiš, OIB 33597174662, Cvjetna 13, 44317 Velika Ludina</item>
    </derivirana_varijabla>
  </DomainObject.Predmet.StrankaListFormatedWithAdressOIB>
  <DomainObject.Predmet.StrankaListNazivFormated>
    <izvorni_sadrzaj>
      <item>FRUCTUS d.o.o.</item>
      <item>Zorislav Kiš</item>
    </izvorni_sadrzaj>
    <derivirana_varijabla naziv="DomainObject.Predmet.StrankaListNazivFormated_1">
      <item>FRUCTUS d.o.o.</item>
      <item>Zorislav Kiš</item>
    </derivirana_varijabla>
  </DomainObject.Predmet.StrankaListNazivFormated>
  <DomainObject.Predmet.StrankaListNazivFormatedOIB>
    <izvorni_sadrzaj>
      <item>FRUCTUS d.o.o., OIB 65104739579</item>
      <item>Zorislav Kiš, OIB 33597174662</item>
    </izvorni_sadrzaj>
    <derivirana_varijabla naziv="DomainObject.Predmet.StrankaListNazivFormatedOIB_1">
      <item>FRUCTUS d.o.o., OIB 65104739579</item>
      <item>Zorislav Kiš, OIB 33597174662</item>
    </derivirana_varijabla>
  </DomainObject.Predmet.StrankaListNazivFormatedOIB>
  <DomainObject.Predmet.ProtuStrankaListFormated>
    <izvorni_sadrzaj>
      <item>FRUCTUS d.o.o.</item>
    </izvorni_sadrzaj>
    <derivirana_varijabla naziv="DomainObject.Predmet.ProtuStrankaListFormated_1">
      <item>FRUCTUS d.o.o.</item>
    </derivirana_varijabla>
  </DomainObject.Predmet.ProtuStrankaListFormated>
  <DomainObject.Predmet.ProtuStrankaListFormatedOIB>
    <izvorni_sadrzaj>
      <item>FRUCTUS d.o.o., OIB 65104739579</item>
    </izvorni_sadrzaj>
    <derivirana_varijabla naziv="DomainObject.Predmet.ProtuStrankaListFormatedOIB_1">
      <item>FRUCTUS d.o.o., OIB 65104739579</item>
    </derivirana_varijabla>
  </DomainObject.Predmet.ProtuStrankaListFormatedOIB>
  <DomainObject.Predmet.ProtuStrankaListFormatedWithAdress>
    <izvorni_sadrzaj>
      <item>FRUCTUS d.o.o., Sv. Mihovila 19, 44317 Velika Ludina</item>
    </izvorni_sadrzaj>
    <derivirana_varijabla naziv="DomainObject.Predmet.ProtuStrankaListFormatedWithAdress_1">
      <item>FRUCTUS d.o.o., Sv. Mihovila 19, 44317 Velika Ludina</item>
    </derivirana_varijabla>
  </DomainObject.Predmet.ProtuStrankaListFormatedWithAdress>
  <DomainObject.Predmet.ProtuStrankaListFormatedWithAdressOIB>
    <izvorni_sadrzaj>
      <item>FRUCTUS d.o.o., OIB 65104739579, Sv. Mihovila 19, 44317 Velika Ludina</item>
    </izvorni_sadrzaj>
    <derivirana_varijabla naziv="DomainObject.Predmet.ProtuStrankaListFormatedWithAdressOIB_1">
      <item>FRUCTUS d.o.o., OIB 65104739579, Sv. Mihovila 19, 44317 Velika Ludina</item>
    </derivirana_varijabla>
  </DomainObject.Predmet.ProtuStrankaListFormatedWithAdressOIB>
  <DomainObject.Predmet.ProtuStrankaListNazivFormated>
    <izvorni_sadrzaj>
      <item>FRUCTUS d.o.o.</item>
    </izvorni_sadrzaj>
    <derivirana_varijabla naziv="DomainObject.Predmet.ProtuStrankaListNazivFormated_1">
      <item>FRUCTUS d.o.o.</item>
    </derivirana_varijabla>
  </DomainObject.Predmet.ProtuStrankaListNazivFormated>
  <DomainObject.Predmet.ProtuStrankaListNazivFormatedOIB>
    <izvorni_sadrzaj>
      <item>FRUCTUS d.o.o., OIB 65104739579</item>
    </izvorni_sadrzaj>
    <derivirana_varijabla naziv="DomainObject.Predmet.ProtuStrankaListNazivFormatedOIB_1">
      <item>FRUCTUS d.o.o., OIB 65104739579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siječnja 2019.</izvorni_sadrzaj>
    <derivirana_varijabla naziv="DomainObject.Datum_1">28. siječnja 2019.</derivirana_varijabla>
  </DomainObject.Datum>
  <DomainObject.PoslovniBrojDokumenta>
    <izvorni_sadrzaj>St-2318/2018-12</izvorni_sadrzaj>
    <derivirana_varijabla naziv="DomainObject.PoslovniBrojDokumenta_1">St-2318/2018-12</derivirana_varijabla>
  </DomainObject.PoslovniBrojDokumenta>
  <DomainObject.Predmet.StrankaIDrugi>
    <izvorni_sadrzaj>FRUCTUS d.o.o. i dr.</izvorni_sadrzaj>
    <derivirana_varijabla naziv="DomainObject.Predmet.StrankaIDrugi_1">FRUCTUS d.o.o. i dr.</derivirana_varijabla>
  </DomainObject.Predmet.StrankaIDrugi>
  <DomainObject.Predmet.ProtustrankaIDrugi>
    <izvorni_sadrzaj>FRUCTUS d.o.o.</izvorni_sadrzaj>
    <derivirana_varijabla naziv="DomainObject.Predmet.ProtustrankaIDrugi_1">FRUCTUS d.o.o.</derivirana_varijabla>
  </DomainObject.Predmet.ProtustrankaIDrugi>
  <DomainObject.Predmet.StrankaIDrugiAdressOIB>
    <izvorni_sadrzaj>FRUCTUS d.o.o., OIB 65104739579, Sv. Mihovila 19, 44317 Velika Ludina i dr.</izvorni_sadrzaj>
    <derivirana_varijabla naziv="DomainObject.Predmet.StrankaIDrugiAdressOIB_1">FRUCTUS d.o.o., OIB 65104739579, Sv. Mihovila 19, 44317 Velika Ludina i dr.</derivirana_varijabla>
  </DomainObject.Predmet.StrankaIDrugiAdressOIB>
  <DomainObject.Predmet.ProtustrankaIDrugiAdressOIB>
    <izvorni_sadrzaj>FRUCTUS d.o.o., OIB 65104739579, Sv. Mihovila 19, 44317 Velika Ludina</izvorni_sadrzaj>
    <derivirana_varijabla naziv="DomainObject.Predmet.ProtustrankaIDrugiAdressOIB_1">FRUCTUS d.o.o., OIB 65104739579, Sv. Mihovila 19, 44317 Velika Ludina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FRUCTUS d.o.o.</item>
      <item>FRUCTUS d.o.o.</item>
      <item>Zorislav Kiš</item>
    </izvorni_sadrzaj>
    <derivirana_varijabla naziv="DomainObject.Predmet.SudioniciListNaziv_1">
      <item>FRUCTUS d.o.o.</item>
      <item>FRUCTUS d.o.o.</item>
      <item>Zorislav Kiš</item>
    </derivirana_varijabla>
  </DomainObject.Predmet.SudioniciListNaziv>
  <DomainObject.Predmet.SudioniciListAdressOIB>
    <izvorni_sadrzaj>
      <item>FRUCTUS d.o.o., OIB 65104739579, Sv. Mihovila 19,44317 Velika Ludina</item>
      <item>FRUCTUS d.o.o., OIB 65104739579, Sv. Mihovila 19,44317 Velika Ludina</item>
      <item>Zorislav Kiš, OIB 33597174662, Cvjetna 13,44317 Velika Ludina</item>
    </izvorni_sadrzaj>
    <derivirana_varijabla naziv="DomainObject.Predmet.SudioniciListAdressOIB_1">
      <item>FRUCTUS d.o.o., OIB 65104739579, Sv. Mihovila 19,44317 Velika Ludina</item>
      <item>FRUCTUS d.o.o., OIB 65104739579, Sv. Mihovila 19,44317 Velika Ludina</item>
      <item>Zorislav Kiš, OIB 33597174662, Cvjetna 13,44317 Velika Ludina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65104739579</item>
      <item>, OIB 65104739579</item>
      <item>, OIB 33597174662</item>
    </izvorni_sadrzaj>
    <derivirana_varijabla naziv="DomainObject.Predmet.SudioniciListNazivOIB_1">
      <item>, OIB 65104739579</item>
      <item>, OIB 65104739579</item>
      <item>, OIB 33597174662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Zdravko Frleta, OIB 16983053469, Brune Bušića 40, 10020 Novi Zagreb – Zapad</item>
    </izvorni_sadrzaj>
    <derivirana_varijabla naziv="DomainObject.Predmet.StecajniUpraviteljiListAddressOIB_1">
      <item>Zdravko Frleta, OIB 16983053469, Brune Bušića 40, 10020 Novi Zagreb – Zapad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28. siječnja 2019.</izvorni_sadrzaj>
    <derivirana_varijabla naziv="DomainObject.Predmet.DatumZadnjeOdrzaneSudskeRadnje_1">28. siječnja 2019.</derivirana_varijabla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4</properties:Pages>
  <properties:Words>1023</properties:Words>
  <properties:Characters>5822</properties:Characters>
  <properties:Lines>134</properties:Lines>
  <properties:Paragraphs>43</properties:Paragraphs>
  <properties:TotalTime>105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7307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2019-01-11T09:20:00Z</dcterms:created>
  <dc:creator>Matea Bizjak</dc:creator>
  <dc:description/>
  <cp:keywords/>
  <cp:lastModifiedBy>Matea Bizjak</cp:lastModifiedBy>
  <cp:lastPrinted>2019-01-28T09:39:00Z</cp:lastPrinted>
  <dcterms:modified xmlns:xsi="http://www.w3.org/2001/XMLSchema-instance" xsi:type="dcterms:W3CDTF">2019-01-28T09:45:00Z</dcterms:modified>
  <cp:revision>13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St-2318/2018-12 / Zapisnik - Ročište radi ispitivanja tražbina (St-2318-18-ZAPISNIK-odgoda - predstečaj.docx)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4</vt:i4>
  </prop:property>
</prop:Properties>
</file>