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bf2199" w14:paraId="bbf2199" w:rsidRDefault="005A4146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5A4146" w:rsidP="005A4146" w:rsidR="005A4146" w:rsidRPr="005A4146">
      <w:pPr>
        <w:spacing w:after="0"/>
        <w:rPr>
          <w:rFonts w:cs="Times New Roman" w:eastAsia="Times New Roman"/>
          <w:b/>
          <w:lang w:eastAsia="hr-HR"/>
        </w:rPr>
      </w:pPr>
      <w:r w:rsidRPr="005A4146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5A4146">
        <w:rPr>
          <w:rFonts w:cs="Times New Roman" w:eastAsia="Times New Roman"/>
          <w:b/>
          <w:lang w:eastAsia="hr-HR"/>
        </w:rPr>
        <w:t>Broj: 14. St-265/2016.</w:t>
      </w:r>
    </w:p>
    <w:p w:rsidRDefault="005A4146" w:rsidP="005A4146" w:rsidR="005A4146" w:rsidRPr="005A4146">
      <w:pPr>
        <w:spacing w:after="0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5A4146" w:rsidP="005A4146" w:rsidR="005A4146" w:rsidRPr="005A4146">
      <w:pPr>
        <w:spacing w:after="0"/>
        <w:rPr>
          <w:rFonts w:cs="Times New Roman" w:eastAsia="Times New Roman"/>
          <w:b/>
          <w:lang w:eastAsia="hr-HR"/>
        </w:rPr>
      </w:pPr>
      <w:r w:rsidRPr="005A4146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5A4146">
        <w:rPr>
          <w:rFonts w:cs="Times New Roman" w:eastAsia="Times New Roman"/>
          <w:b/>
          <w:lang w:eastAsia="hr-HR"/>
        </w:rPr>
        <w:t>Sukoišanska</w:t>
      </w:r>
      <w:proofErr w:type="spellEnd"/>
      <w:r w:rsidRPr="005A4146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</w:p>
    <w:p w:rsidRDefault="005A4146" w:rsidP="005A4146" w:rsidR="005A4146" w:rsidRPr="005A4146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5A4146">
        <w:rPr>
          <w:rFonts w:cs="Times New Roman" w:eastAsia="Times New Roman"/>
          <w:b/>
          <w:lang w:eastAsia="hr-HR"/>
        </w:rPr>
        <w:t>O G L A S</w:t>
      </w: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lang w:eastAsia="hr-HR" w:val="en-US"/>
        </w:rPr>
        <w:tab/>
      </w:r>
      <w:proofErr w:type="spellStart"/>
      <w:r w:rsidRPr="005A4146">
        <w:rPr>
          <w:rFonts w:cs="Times New Roman" w:eastAsia="Times New Roman"/>
          <w:lang w:eastAsia="hr-HR" w:val="en-US"/>
        </w:rPr>
        <w:t>Trgovački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sud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5A4146">
        <w:rPr>
          <w:rFonts w:cs="Times New Roman" w:eastAsia="Times New Roman"/>
          <w:lang w:eastAsia="hr-HR" w:val="en-US"/>
        </w:rPr>
        <w:t>Splitu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5A4146">
        <w:rPr>
          <w:rFonts w:cs="Times New Roman" w:eastAsia="Times New Roman"/>
          <w:lang w:eastAsia="hr-HR" w:val="en-US"/>
        </w:rPr>
        <w:t>po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sudcu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Jozi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Ćaleta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5A4146">
        <w:rPr>
          <w:rFonts w:cs="Times New Roman" w:eastAsia="Times New Roman"/>
          <w:lang w:eastAsia="hr-HR" w:val="en-US"/>
        </w:rPr>
        <w:t>skraćenome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stečajnom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5A4146">
        <w:rPr>
          <w:rFonts w:cs="Times New Roman" w:eastAsia="Times New Roman"/>
          <w:lang w:eastAsia="hr-HR" w:val="en-US"/>
        </w:rPr>
        <w:t>postupku</w:t>
      </w:r>
      <w:proofErr w:type="spellEnd"/>
      <w:r w:rsidRPr="005A4146">
        <w:rPr>
          <w:rFonts w:cs="Times New Roman" w:eastAsia="Times New Roman"/>
          <w:lang w:eastAsia="hr-HR" w:val="en-US"/>
        </w:rPr>
        <w:t xml:space="preserve"> </w:t>
      </w:r>
      <w:r w:rsidRPr="005A4146">
        <w:rPr>
          <w:rFonts w:cs="Times New Roman" w:eastAsia="Times New Roman"/>
          <w:lang w:eastAsia="hr-HR"/>
        </w:rPr>
        <w:t xml:space="preserve">nad stečajnim Dužnikom: UDRUGA BARMENA SPLIT, Vukovarska </w:t>
      </w:r>
      <w:proofErr w:type="gramStart"/>
      <w:r w:rsidRPr="005A4146">
        <w:rPr>
          <w:rFonts w:cs="Times New Roman" w:eastAsia="Times New Roman"/>
          <w:lang w:eastAsia="hr-HR"/>
        </w:rPr>
        <w:t>173.,</w:t>
      </w:r>
      <w:proofErr w:type="gramEnd"/>
      <w:r w:rsidRPr="005A4146">
        <w:rPr>
          <w:rFonts w:cs="Times New Roman" w:eastAsia="Times New Roman"/>
          <w:lang w:eastAsia="hr-HR"/>
        </w:rPr>
        <w:t xml:space="preserve"> Split, OIB: 29536663993., a</w:t>
      </w:r>
      <w:r w:rsidRPr="005A4146">
        <w:rPr>
          <w:rFonts w:cs="Times New Roman" w:eastAsia="Times New Roman"/>
          <w:lang w:eastAsia="hr-HR" w:val="en-US"/>
        </w:rPr>
        <w:t xml:space="preserve"> </w:t>
      </w:r>
      <w:r w:rsidRPr="005A4146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5A4146">
        <w:rPr>
          <w:rFonts w:cs="Times New Roman" w:eastAsia="Times New Roman"/>
          <w:lang w:eastAsia="hr-HR" w:val="en-US"/>
        </w:rPr>
        <w:t xml:space="preserve"> </w:t>
      </w:r>
      <w:r w:rsidRPr="005A4146">
        <w:rPr>
          <w:rFonts w:cs="Times New Roman" w:eastAsia="Times New Roman"/>
          <w:lang w:eastAsia="hr-HR"/>
        </w:rPr>
        <w:t>temeljem članaka 428. – 434. Stečajnog zakona („Narodne novine“, broj: 71/15., dalje: SZ/15.), dana 05. travnja 2016. godine, objavljuje slijedeći</w:t>
      </w: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</w:p>
    <w:p w:rsidRDefault="005A4146" w:rsidP="005A4146" w:rsidR="005A4146" w:rsidRPr="005A4146">
      <w:pPr>
        <w:spacing w:after="0"/>
        <w:jc w:val="center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lang w:eastAsia="hr-HR"/>
        </w:rPr>
        <w:t>o g l a s</w:t>
      </w:r>
    </w:p>
    <w:p w:rsidRDefault="005A4146" w:rsidP="005A4146" w:rsidR="005A4146" w:rsidRPr="005A4146">
      <w:pPr>
        <w:spacing w:after="0"/>
        <w:jc w:val="both"/>
        <w:rPr>
          <w:rFonts w:cs="Times New Roman" w:eastAsia="Calibri"/>
        </w:rPr>
      </w:pPr>
    </w:p>
    <w:p w:rsidRDefault="005A4146" w:rsidP="005A4146" w:rsidR="005A4146" w:rsidRPr="005A4146">
      <w:pPr>
        <w:spacing w:after="0"/>
        <w:ind w:firstLine="708"/>
        <w:jc w:val="both"/>
        <w:rPr>
          <w:rFonts w:cs="Times New Roman" w:eastAsia="Calibri"/>
        </w:rPr>
      </w:pPr>
      <w:r w:rsidRPr="005A4146">
        <w:rPr>
          <w:rFonts w:cs="Times New Roman" w:eastAsia="Calibri"/>
          <w:b/>
        </w:rPr>
        <w:t>1)</w:t>
      </w:r>
      <w:r w:rsidRPr="005A4146">
        <w:rPr>
          <w:rFonts w:cs="Times New Roman" w:eastAsia="Calibri"/>
        </w:rPr>
        <w:t xml:space="preserve">  Dužnik: UDRUGA BARMENA SPLIT, Vukovarska 173., Split, OIB: 29536663993., na dan stupanja na snagu SZ/15.: 01. rujna 2015. godine, u Očevidniku redoslijeda osnova za plaćanje ima evidentirane neizvršene osnove za plaćanje u neprekinutom razdoblju od 232. dana u ukupnom iznosu od: 14.640,89 kuna a u koji iznos je uračunata kamata i naknada FINA-e za provedbu ovrhe na novčanim sredstvima.  </w:t>
      </w:r>
    </w:p>
    <w:p w:rsidRDefault="005A4146" w:rsidP="005A4146" w:rsidR="005A4146" w:rsidRPr="005A4146">
      <w:pPr>
        <w:spacing w:after="0"/>
        <w:ind w:firstLine="708"/>
        <w:jc w:val="both"/>
        <w:rPr>
          <w:rFonts w:cs="Times New Roman" w:eastAsia="Calibri"/>
        </w:rPr>
      </w:pPr>
      <w:r w:rsidRPr="005A4146">
        <w:rPr>
          <w:rFonts w:cs="Times New Roman" w:eastAsia="Calibri"/>
          <w:b/>
        </w:rPr>
        <w:t>2)</w:t>
      </w:r>
      <w:r w:rsidRPr="005A4146">
        <w:rPr>
          <w:rFonts w:cs="Times New Roman" w:eastAsia="Calibri"/>
        </w:rPr>
        <w:t xml:space="preserve">  Po</w:t>
      </w:r>
      <w:r w:rsidRPr="005A4146">
        <w:rPr>
          <w:rFonts w:cs="Times New Roman" w:eastAsia="Calibri"/>
          <w:highlight w:val="yellow"/>
        </w:rPr>
        <w:t>z</w:t>
      </w:r>
      <w:r w:rsidRPr="005A4146">
        <w:rPr>
          <w:rFonts w:cs="Times New Roman" w:eastAsia="Calibri"/>
        </w:rPr>
        <w:t>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5A4146" w:rsidP="005A4146" w:rsidR="005A4146" w:rsidRPr="005A4146">
      <w:pPr>
        <w:spacing w:after="0"/>
        <w:ind w:firstLine="708"/>
        <w:jc w:val="both"/>
        <w:rPr>
          <w:rFonts w:cs="Times New Roman" w:eastAsia="Calibri"/>
        </w:rPr>
      </w:pPr>
      <w:r w:rsidRPr="005A4146">
        <w:rPr>
          <w:rFonts w:cs="Times New Roman" w:eastAsia="Calibri"/>
          <w:b/>
        </w:rPr>
        <w:t>3)</w:t>
      </w:r>
      <w:r w:rsidRPr="005A4146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5A4146" w:rsidP="005A4146" w:rsidR="005A4146" w:rsidRPr="005A4146">
      <w:pPr>
        <w:spacing w:after="0"/>
        <w:ind w:firstLine="708"/>
        <w:jc w:val="both"/>
        <w:rPr>
          <w:rFonts w:cs="Times New Roman" w:eastAsia="Calibri"/>
        </w:rPr>
      </w:pPr>
      <w:r w:rsidRPr="005A4146">
        <w:rPr>
          <w:rFonts w:cs="Times New Roman" w:eastAsia="Calibri"/>
          <w:b/>
        </w:rPr>
        <w:t>4)</w:t>
      </w:r>
      <w:r w:rsidRPr="005A4146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5A4146" w:rsidP="005A4146" w:rsidR="005A4146" w:rsidRPr="005A4146">
      <w:pPr>
        <w:spacing w:after="0"/>
        <w:ind w:firstLine="708"/>
        <w:jc w:val="both"/>
        <w:rPr>
          <w:rFonts w:cs="Times New Roman" w:eastAsia="Calibri"/>
        </w:rPr>
      </w:pPr>
      <w:r w:rsidRPr="005A4146">
        <w:rPr>
          <w:rFonts w:cs="Times New Roman" w:eastAsia="Calibri"/>
          <w:b/>
        </w:rPr>
        <w:t>5)</w:t>
      </w:r>
      <w:r w:rsidRPr="005A4146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5A4146" w:rsidP="005A4146" w:rsidR="005A4146" w:rsidRPr="005A4146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5A4146" w:rsidP="005A4146" w:rsidR="005A4146" w:rsidRPr="005A4146">
      <w:pPr>
        <w:spacing w:after="0"/>
        <w:jc w:val="center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lang w:eastAsia="hr-HR"/>
        </w:rPr>
        <w:t>(Oglas broj: 14. St-265/2016., od  05. travnja 2016. godine.).</w:t>
      </w: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lang w:eastAsia="hr-HR"/>
        </w:rPr>
        <w:t xml:space="preserve">DNA:  </w:t>
      </w:r>
      <w:r w:rsidRPr="005A4146">
        <w:rPr>
          <w:rFonts w:cs="Times New Roman" w:eastAsia="Times New Roman"/>
          <w:b/>
          <w:lang w:eastAsia="hr-HR"/>
        </w:rPr>
        <w:t>1)</w:t>
      </w:r>
      <w:r w:rsidRPr="005A4146">
        <w:rPr>
          <w:rFonts w:cs="Times New Roman" w:eastAsia="Times New Roman"/>
          <w:lang w:eastAsia="hr-HR"/>
        </w:rPr>
        <w:t xml:space="preserve">  e-Oglasna ploča Suda – rok 55. dana,</w:t>
      </w:r>
    </w:p>
    <w:p w:rsidRDefault="005A4146" w:rsidP="005A4146" w:rsidR="005A4146" w:rsidRPr="005A4146">
      <w:pPr>
        <w:spacing w:after="0"/>
        <w:jc w:val="both"/>
        <w:rPr>
          <w:rFonts w:cs="Times New Roman" w:eastAsia="Times New Roman"/>
          <w:lang w:eastAsia="hr-HR"/>
        </w:rPr>
      </w:pPr>
      <w:r w:rsidRPr="005A4146">
        <w:rPr>
          <w:rFonts w:cs="Times New Roman" w:eastAsia="Times New Roman"/>
          <w:lang w:eastAsia="hr-HR"/>
        </w:rPr>
        <w:t xml:space="preserve">            </w:t>
      </w:r>
      <w:r w:rsidRPr="005A4146">
        <w:rPr>
          <w:rFonts w:cs="Times New Roman" w:eastAsia="Times New Roman"/>
          <w:b/>
          <w:lang w:eastAsia="hr-HR"/>
        </w:rPr>
        <w:t>2)</w:t>
      </w:r>
      <w:r w:rsidRPr="005A4146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5A4146" w:rsidP="005A4146" w:rsidR="00DA0242">
      <w:pPr>
        <w:spacing w:after="0"/>
        <w:jc w:val="both"/>
      </w:pPr>
      <w:r w:rsidRPr="005A4146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Ćaleta,</w:t>
      </w: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4146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7583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travnja 2016.</izvorni_sadrzaj>
    <derivirana_varijabla naziv="DomainObject.DatumDonosenjaOdluke_1">5.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St-265/2016-2</izvorni_sadrzaj>
    <derivirana_varijabla naziv="DomainObject.Oznaka_1">St-265/2016-2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265</izvorni_sadrzaj>
    <derivirana_varijabla naziv="DomainObject.Predmet.Broj_1">265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siječnja 2016.</izvorni_sadrzaj>
    <derivirana_varijabla naziv="DomainObject.Predmet.DatumOsnivanja_1">25. siječnja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St-265/2016</izvorni_sadrzaj>
    <derivirana_varijabla naziv="DomainObject.Predmet.OznakaBroj_1">St-265/2016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BARMENA SPLIT</izvorni_sadrzaj>
    <derivirana_varijabla naziv="DomainObject.Predmet.ProtustrankaFormated_1">  UDRUGA BARMENA SPLIT</derivirana_varijabla>
  </DomainObject.Predmet.ProtustrankaFormated>
  <DomainObject.Predmet.ProtustrankaFormatedOIB>
    <izvorni_sadrzaj>  UDRUGA BARMENA SPLIT, OIB 29536663993</izvorni_sadrzaj>
    <derivirana_varijabla naziv="DomainObject.Predmet.ProtustrankaFormatedOIB_1">  UDRUGA BARMENA SPLIT, OIB 29536663993</derivirana_varijabla>
  </DomainObject.Predmet.ProtustrankaFormatedOIB>
  <DomainObject.Predmet.ProtustrankaFormatedWithAdress>
    <izvorni_sadrzaj> UDRUGA BARMENA SPLIT, Vukovarska 173, 21000 Split</izvorni_sadrzaj>
    <derivirana_varijabla naziv="DomainObject.Predmet.ProtustrankaFormatedWithAdress_1"> UDRUGA BARMENA SPLIT, Vukovarska 173, 21000 Split</derivirana_varijabla>
  </DomainObject.Predmet.ProtustrankaFormatedWithAdress>
  <DomainObject.Predmet.ProtustrankaFormatedWithAdressOIB>
    <izvorni_sadrzaj> UDRUGA BARMENA SPLIT, OIB 29536663993, Vukovarska 173, 21000 Split</izvorni_sadrzaj>
    <derivirana_varijabla naziv="DomainObject.Predmet.ProtustrankaFormatedWithAdressOIB_1"> UDRUGA BARMENA SPLIT, OIB 29536663993, Vukovarska 173, 21000 Split</derivirana_varijabla>
  </DomainObject.Predmet.ProtustrankaFormatedWithAdressOIB>
  <DomainObject.Predmet.ProtustrankaWithAdress>
    <izvorni_sadrzaj>UDRUGA BARMENA SPLIT Vukovarska 173, 21000 Split</izvorni_sadrzaj>
    <derivirana_varijabla naziv="DomainObject.Predmet.ProtustrankaWithAdress_1">UDRUGA BARMENA SPLIT Vukovarska 173, 21000 Split</derivirana_varijabla>
  </DomainObject.Predmet.ProtustrankaWithAdress>
  <DomainObject.Predmet.ProtustrankaWithAdressOIB>
    <izvorni_sadrzaj>UDRUGA BARMENA SPLIT, OIB 29536663993, Vukovarska 173, 21000 Split</izvorni_sadrzaj>
    <derivirana_varijabla naziv="DomainObject.Predmet.ProtustrankaWithAdressOIB_1">UDRUGA BARMENA SPLIT, OIB 29536663993, Vukovarska 173, 21000 Split</derivirana_varijabla>
  </DomainObject.Predmet.ProtustrankaWithAdressOIB>
  <DomainObject.Predmet.ProtustrankaNazivFormated>
    <izvorni_sadrzaj>UDRUGA BARMENA SPLIT</izvorni_sadrzaj>
    <derivirana_varijabla naziv="DomainObject.Predmet.ProtustrankaNazivFormated_1">UDRUGA BARMENA SPLIT</derivirana_varijabla>
  </DomainObject.Predmet.ProtustrankaNazivFormated>
  <DomainObject.Predmet.ProtustrankaNazivFormatedOIB>
    <izvorni_sadrzaj>UDRUGA BARMENA SPLIT, OIB 29536663993</izvorni_sadrzaj>
    <derivirana_varijabla naziv="DomainObject.Predmet.ProtustrankaNazivFormatedOIB_1">UDRUGA BARMENA SPLIT, OIB 29536663993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14640.89</izvorni_sadrzaj>
    <derivirana_varijabla naziv="DomainObject.Predmet.TrenutnaVrijednost_1">14640.89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BARMENA SPLIT</item>
    </izvorni_sadrzaj>
    <derivirana_varijabla naziv="DomainObject.Predmet.ProtuStrankaListFormated_1">
      <item>UDRUGA BARMENA SPLIT</item>
    </derivirana_varijabla>
  </DomainObject.Predmet.ProtuStrankaListFormated>
  <DomainObject.Predmet.ProtuStrankaListFormatedOIB>
    <izvorni_sadrzaj>
      <item>UDRUGA BARMENA SPLIT, OIB 29536663993</item>
    </izvorni_sadrzaj>
    <derivirana_varijabla naziv="DomainObject.Predmet.ProtuStrankaListFormatedOIB_1">
      <item>UDRUGA BARMENA SPLIT, OIB 29536663993</item>
    </derivirana_varijabla>
  </DomainObject.Predmet.ProtuStrankaListFormatedOIB>
  <DomainObject.Predmet.ProtuStrankaListFormatedWithAdress>
    <izvorni_sadrzaj>
      <item>UDRUGA BARMENA SPLIT, Vukovarska 173, 21000 Split</item>
    </izvorni_sadrzaj>
    <derivirana_varijabla naziv="DomainObject.Predmet.ProtuStrankaListFormatedWithAdress_1">
      <item>UDRUGA BARMENA SPLIT, Vukovarska 173, 21000 Split</item>
    </derivirana_varijabla>
  </DomainObject.Predmet.ProtuStrankaListFormatedWithAdress>
  <DomainObject.Predmet.ProtuStrankaListFormatedWithAdressOIB>
    <izvorni_sadrzaj>
      <item>UDRUGA BARMENA SPLIT, OIB 29536663993, Vukovarska 173, 21000 Split</item>
    </izvorni_sadrzaj>
    <derivirana_varijabla naziv="DomainObject.Predmet.ProtuStrankaListFormatedWithAdressOIB_1">
      <item>UDRUGA BARMENA SPLIT, OIB 29536663993, Vukovarska 173, 21000 Split</item>
    </derivirana_varijabla>
  </DomainObject.Predmet.ProtuStrankaListFormatedWithAdressOIB>
  <DomainObject.Predmet.ProtuStrankaListNazivFormated>
    <izvorni_sadrzaj>
      <item>UDRUGA BARMENA SPLIT</item>
    </izvorni_sadrzaj>
    <derivirana_varijabla naziv="DomainObject.Predmet.ProtuStrankaListNazivFormated_1">
      <item>UDRUGA BARMENA SPLIT</item>
    </derivirana_varijabla>
  </DomainObject.Predmet.ProtuStrankaListNazivFormated>
  <DomainObject.Predmet.ProtuStrankaListNazivFormatedOIB>
    <izvorni_sadrzaj>
      <item>UDRUGA BARMENA SPLIT, OIB 29536663993</item>
    </izvorni_sadrzaj>
    <derivirana_varijabla naziv="DomainObject.Predmet.ProtuStrankaListNazivFormatedOIB_1">
      <item>UDRUGA BARMENA SPLIT, OIB 29536663993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travnja 2016.</izvorni_sadrzaj>
    <derivirana_varijabla naziv="DomainObject.Datum_1">5. travnja 2016.</derivirana_varijabla>
  </DomainObject.Datum>
  <DomainObject.PoslovniBrojDokumenta>
    <izvorni_sadrzaj>St-265/2016-2</izvorni_sadrzaj>
    <derivirana_varijabla naziv="DomainObject.PoslovniBrojDokumenta_1">St-265/2016-2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BARMENA SPLIT</izvorni_sadrzaj>
    <derivirana_varijabla naziv="DomainObject.Predmet.ProtustrankaIDrugi_1">UDRUGA BARMENA SPLIT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UDRUGA BARMENA SPLIT, OIB 29536663993, Vukovarska 173, 21000 Split</izvorni_sadrzaj>
    <derivirana_varijabla naziv="DomainObject.Predmet.ProtustrankaIDrugiAdressOIB_1">UDRUGA BARMENA SPLIT, OIB 29536663993, Vukovarska 173,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BARMENA SPLIT</item>
      <item>FINANCIJSKA AGENCIJA, RC SPLIT</item>
    </izvorni_sadrzaj>
    <derivirana_varijabla naziv="DomainObject.Predmet.SudioniciListNaziv_1">
      <item>UDRUGA BARMENA SPLIT</item>
      <item>FINANCIJSKA AGENCIJA, RC SPLIT</item>
    </derivirana_varijabla>
  </DomainObject.Predmet.SudioniciListNaziv>
  <DomainObject.Predmet.SudioniciListAdressOIB>
    <izvorni_sadrzaj>
      <item>UDRUGA BARMENA SPLIT, OIB 29536663993, Vukovarska 173,21000 Split</item>
      <item>FINANCIJSKA AGENCIJA, RC SPLIT, OIB 85821130368, Mažuranićevo šetalište 24 b,21000 Split</item>
    </izvorni_sadrzaj>
    <derivirana_varijabla naziv="DomainObject.Predmet.SudioniciListAdressOIB_1">
      <item>UDRUGA BARMENA SPLIT, OIB 29536663993, Vukovarska 173,21000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77F022B-D845-46A4-9018-0CA59AD3A766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394</properties:Words>
  <properties:Characters>2148</properties:Characters>
  <properties:Lines>46</properties:Lines>
  <properties:Paragraphs>15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2016-04-05T07:47:00Z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St-265/2016-2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