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a06d45" w14:paraId="9a06d45" w:rsidRDefault="0050220A" w:rsidP="0050220A" w:rsidR="0050220A" w:rsidRPr="00D92D1F">
      <w:pPr>
        <w15:collapsed w:val="false"/>
      </w:pPr>
      <w:bookmarkStart w:name="_GoBack" w:id="0"/>
      <w:bookmarkEnd w:id="0"/>
      <w:r w:rsidRPr="00D92D1F">
        <w:t xml:space="preserve">           </w:t>
      </w:r>
      <w:r w:rsidRPr="00D92D1F">
        <w:rPr>
          <w:noProof/>
        </w:rPr>
        <w:drawing>
          <wp:inline distR="0" distL="0" distB="0" distT="0">
            <wp:extent cy="963295" cx="719455"/>
            <wp:effectExtent b="8255" r="4445"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50220A" w:rsidP="0050220A" w:rsidR="0050220A" w:rsidRPr="00D92D1F">
      <w:pPr>
        <w:spacing w:before="40"/>
      </w:pPr>
      <w:r w:rsidRPr="00D92D1F">
        <w:t>REPUBLIKA HRVATSKA</w:t>
      </w:r>
      <w:r w:rsidRPr="00D92D1F">
        <w:tab/>
      </w:r>
      <w:r w:rsidRPr="00D92D1F">
        <w:tab/>
      </w:r>
      <w:r w:rsidRPr="00D92D1F">
        <w:tab/>
      </w:r>
      <w:r w:rsidRPr="00D92D1F">
        <w:tab/>
      </w:r>
      <w:r w:rsidRPr="00D92D1F">
        <w:tab/>
      </w:r>
      <w:r w:rsidRPr="00D92D1F">
        <w:tab/>
        <w:t xml:space="preserve">      </w:t>
      </w:r>
    </w:p>
    <w:p w:rsidRDefault="0050220A" w:rsidP="0050220A" w:rsidR="0050220A" w:rsidRPr="00D92D1F">
      <w:pPr>
        <w:tabs>
          <w:tab w:pos="720" w:val="left"/>
          <w:tab w:pos="1440" w:val="left"/>
          <w:tab w:pos="2160" w:val="left"/>
          <w:tab w:pos="2880" w:val="left"/>
          <w:tab w:pos="3600" w:val="left"/>
          <w:tab w:pos="4320" w:val="center"/>
        </w:tabs>
      </w:pPr>
      <w:r w:rsidRPr="00D92D1F">
        <w:t>TRGOVAČKI SUD U SPLITU</w:t>
      </w:r>
    </w:p>
    <w:p w:rsidRDefault="0050220A" w:rsidP="0050220A" w:rsidR="0050220A" w:rsidRPr="00D92D1F">
      <w:pPr>
        <w:jc w:val="both"/>
      </w:pPr>
      <w:r w:rsidRPr="00D92D1F">
        <w:t>Split, Sukoišanska 6</w:t>
      </w:r>
      <w:r w:rsidRPr="00D92D1F">
        <w:tab/>
      </w:r>
      <w:r w:rsidRPr="00D92D1F">
        <w:tab/>
      </w:r>
      <w:r w:rsidRPr="00D92D1F">
        <w:tab/>
      </w:r>
      <w:r w:rsidRPr="00D92D1F">
        <w:tab/>
      </w:r>
      <w:r w:rsidRPr="00D92D1F">
        <w:tab/>
      </w:r>
      <w:r w:rsidRPr="00D92D1F">
        <w:tab/>
      </w:r>
    </w:p>
    <w:p w:rsidRDefault="0050220A" w:rsidP="00365622" w:rsidR="0050220A" w:rsidRPr="00D92D1F">
      <w:pPr>
        <w:spacing w:after="260" w:before="460"/>
        <w:jc w:val="center"/>
      </w:pPr>
      <w:r w:rsidRPr="00D92D1F">
        <w:t>U   I M E   R E P U B L I K E    H R V A T S K E</w:t>
      </w:r>
    </w:p>
    <w:p w:rsidRDefault="0050220A" w:rsidP="00E30036" w:rsidR="0050220A" w:rsidRPr="00D92D1F">
      <w:pPr>
        <w:spacing w:after="260" w:before="260"/>
        <w:jc w:val="center"/>
      </w:pPr>
      <w:r w:rsidRPr="00D92D1F">
        <w:t>R J E Š E N J E</w:t>
      </w:r>
    </w:p>
    <w:p w:rsidRDefault="0050220A" w:rsidP="0050220A" w:rsidR="0050220A" w:rsidRPr="00D92D1F">
      <w:pPr>
        <w:jc w:val="both"/>
      </w:pPr>
      <w:r w:rsidRPr="00D92D1F">
        <w:tab/>
        <w:t xml:space="preserve">Trgovački sud u Splitu, po sutkinji Ani Golub Gruić, kao stečajnoj sutkinji, u stečajnom postupku povodom prijedloga predlagatelja FINA – Regionalni centar Split, za otvaranjem stečajnog postupka nad dužnikom </w:t>
      </w:r>
      <w:r w:rsidR="003922F3" w:rsidRPr="003922F3">
        <w:t>IN MEDIAS RES j.d.o.o., OIB: 23285055152, Split, Supilova 4</w:t>
      </w:r>
      <w:r w:rsidRPr="00D92D1F">
        <w:t xml:space="preserve">, dana </w:t>
      </w:r>
      <w:r w:rsidR="00E30036">
        <w:t>7. srpnja</w:t>
      </w:r>
      <w:r w:rsidRPr="00D92D1F">
        <w:t xml:space="preserve"> 201</w:t>
      </w:r>
      <w:r w:rsidR="00E30036">
        <w:t>7</w:t>
      </w:r>
      <w:r w:rsidRPr="00D92D1F">
        <w:t>. godine</w:t>
      </w:r>
    </w:p>
    <w:p w:rsidRDefault="0050220A" w:rsidP="00365622" w:rsidR="0050220A" w:rsidRPr="00D92D1F">
      <w:pPr>
        <w:pStyle w:val="Tijeloteksta"/>
        <w:tabs>
          <w:tab w:pos="1276" w:val="left"/>
        </w:tabs>
        <w:spacing w:after="300" w:before="300"/>
        <w:jc w:val="center"/>
      </w:pPr>
      <w:r w:rsidRPr="00D92D1F">
        <w:t>r i j e š i o    j e</w:t>
      </w:r>
    </w:p>
    <w:p w:rsidRDefault="0050220A" w:rsidP="0050220A" w:rsidR="0050220A" w:rsidRPr="00D92D1F">
      <w:pPr>
        <w:jc w:val="both"/>
      </w:pPr>
      <w:r w:rsidRPr="00D92D1F">
        <w:tab/>
        <w:t xml:space="preserve">Obustavlja se stečajni postupak nad </w:t>
      </w:r>
      <w:r w:rsidR="00E30036">
        <w:t xml:space="preserve">dužnikom </w:t>
      </w:r>
      <w:r w:rsidR="003922F3" w:rsidRPr="003922F3">
        <w:t>IN MEDIAS RES j.d.o.o., OIB: 23285055152, Split, Supilova 4</w:t>
      </w:r>
      <w:r>
        <w:t>.</w:t>
      </w:r>
    </w:p>
    <w:p w:rsidRDefault="0050220A" w:rsidP="00365622" w:rsidR="0050220A" w:rsidRPr="00D92D1F">
      <w:pPr>
        <w:pStyle w:val="Tijeloteksta"/>
        <w:tabs>
          <w:tab w:pos="1276" w:val="left"/>
        </w:tabs>
        <w:spacing w:after="200" w:before="200"/>
        <w:jc w:val="center"/>
      </w:pPr>
      <w:r w:rsidRPr="00D92D1F">
        <w:t>Obrazloženje</w:t>
      </w:r>
    </w:p>
    <w:p w:rsidRDefault="003922F3" w:rsidP="003922F3" w:rsidR="003922F3">
      <w:pPr>
        <w:spacing w:before="40"/>
        <w:ind w:firstLine="709"/>
        <w:jc w:val="both"/>
        <w:rPr>
          <w:rFonts w:cstheme="minorBidi" w:eastAsiaTheme="minorHAnsi"/>
          <w:lang w:eastAsia="en-US"/>
        </w:rPr>
      </w:pPr>
      <w:r w:rsidRPr="003922F3">
        <w:rPr>
          <w:rFonts w:cstheme="minorBidi" w:eastAsiaTheme="minorHAnsi"/>
          <w:lang w:eastAsia="en-US"/>
        </w:rPr>
        <w:t>Financijska agencija, Regionalni centar Split, Podružnica Split, podnijela je ovom sudu dana 1. rujna 2016. godine, na temelju odredbe čl. 110.  st. 1. SZ-a, prijedlog za otvaranje stečajnog postupka nad dužnikom IN MEDIAS RES j.d.o.o., OIB: 23285055152, Split, Supilova 4.</w:t>
      </w:r>
      <w:r>
        <w:rPr>
          <w:rFonts w:cstheme="minorBidi" w:eastAsiaTheme="minorHAnsi"/>
          <w:lang w:eastAsia="en-US"/>
        </w:rPr>
        <w:t xml:space="preserve"> </w:t>
      </w:r>
      <w:r w:rsidRPr="003922F3">
        <w:rPr>
          <w:rFonts w:cstheme="minorBidi" w:eastAsiaTheme="minorHAnsi"/>
          <w:lang w:eastAsia="en-US"/>
        </w:rPr>
        <w:t>U prijedlogu se navodi da dužnik na dan 30. kolovoza 2016. godine u Očevidniku redoslijeda osnova za plaćanje ima evidentirane neizvršene osnove za plaćanja u neprekinutom razdoblju od 120 dana, u ukupnom iznosu od 22.473,79 kn, kao i da prema podacima koji su dostavljeni od Hrvatskog zavoda za mirovinsko osiguranje dužnik ima 2 zaposlenih.</w:t>
      </w:r>
    </w:p>
    <w:p w:rsidRDefault="000C507A" w:rsidP="00365622" w:rsidR="000C507A">
      <w:pPr>
        <w:spacing w:before="240"/>
        <w:ind w:firstLine="709"/>
        <w:jc w:val="both"/>
      </w:pPr>
      <w:r>
        <w:t>Rješenjem poslovni broj 11. St-</w:t>
      </w:r>
      <w:r w:rsidR="003922F3">
        <w:t>1708/</w:t>
      </w:r>
      <w:r>
        <w:t>2016 od 19. travnja 2017. godine pokrenut je prethodni postupak radi utvrđivanja uvjeta za otvaranje stečajnog postupka i određeno ročište radi očitovanja o prijedlogu i rasprave o pretpostavkama za otvaranje stečajnog postupka za dan 7. srpnja 2017. godine.</w:t>
      </w:r>
    </w:p>
    <w:p w:rsidRDefault="00E30036" w:rsidP="00365622" w:rsidR="0050220A">
      <w:pPr>
        <w:spacing w:before="240"/>
        <w:ind w:firstLine="708"/>
        <w:jc w:val="both"/>
      </w:pPr>
      <w:r>
        <w:t>D</w:t>
      </w:r>
      <w:r w:rsidR="0050220A">
        <w:t xml:space="preserve">ana </w:t>
      </w:r>
      <w:r>
        <w:t>6. srpnja</w:t>
      </w:r>
      <w:r w:rsidR="0050220A">
        <w:t xml:space="preserve"> 201</w:t>
      </w:r>
      <w:r>
        <w:t>7</w:t>
      </w:r>
      <w:r w:rsidR="0050220A">
        <w:t xml:space="preserve">. godine </w:t>
      </w:r>
      <w:r>
        <w:t>kod ovog suda zaprimljena je</w:t>
      </w:r>
      <w:r w:rsidR="0050220A">
        <w:t xml:space="preserve"> </w:t>
      </w:r>
      <w:r>
        <w:t>Potvrda</w:t>
      </w:r>
      <w:r w:rsidR="0050220A">
        <w:t xml:space="preserve"> FINA-e o blokadi računa i novčanih sredstava ovršenika iz koje proizlazi da je na dan izdavanja Potvrde (</w:t>
      </w:r>
      <w:r>
        <w:t>6. srpnja 2017</w:t>
      </w:r>
      <w:r w:rsidR="0050220A">
        <w:t xml:space="preserve">. godine) na računima i novčanim sredstvima ovršenika (ovdje dužnika) evidentirano 0 dana neprekidne blokade, kao i to da nepodmirene obveze iznose 0,00 kn. </w:t>
      </w:r>
    </w:p>
    <w:p w:rsidRDefault="0050220A" w:rsidP="00365622" w:rsidR="0050220A" w:rsidRPr="00D92D1F">
      <w:pPr>
        <w:spacing w:before="240"/>
        <w:ind w:firstLine="708"/>
        <w:jc w:val="both"/>
      </w:pPr>
      <w:r w:rsidRPr="00D92D1F">
        <w:t xml:space="preserve">Člankom 128. </w:t>
      </w:r>
      <w:r>
        <w:t>st. 9.</w:t>
      </w:r>
      <w:r w:rsidRPr="00D92D1F">
        <w:t xml:space="preserve"> Stečajnog zakona („Narodne novine“ 71/15., dalje: SZ), propisano je kako će sud obustaviti (stečajni) postupak ako dužnik do završetka prethodnog postupka postane sposoban za plaćanje. </w:t>
      </w:r>
    </w:p>
    <w:p w:rsidRDefault="000C507A" w:rsidP="00365622" w:rsidR="0050220A" w:rsidRPr="00D92D1F">
      <w:pPr>
        <w:spacing w:before="240"/>
        <w:ind w:firstLine="708"/>
        <w:jc w:val="both"/>
      </w:pPr>
      <w:r w:rsidRPr="000C507A">
        <w:lastRenderedPageBreak/>
        <w:t>Kako je dužnik postao sposoban za plaćanje prije završetka prethodnog postupka, to je sud obustavio ovaj stečajni postupak nad dužnikom, radi čega je temeljem citirane odredbe čl. 128. st. 9. SZ-a odlučeno kao u izreci ovog rješenja.</w:t>
      </w:r>
    </w:p>
    <w:p w:rsidRDefault="0050220A" w:rsidP="0050220A" w:rsidR="0050220A" w:rsidRPr="00D92D1F">
      <w:pPr>
        <w:pStyle w:val="Tijeloteksta"/>
        <w:tabs>
          <w:tab w:pos="1276" w:val="left"/>
        </w:tabs>
        <w:spacing w:before="240"/>
        <w:jc w:val="center"/>
      </w:pPr>
      <w:r w:rsidRPr="00D92D1F">
        <w:t>U Splitu</w:t>
      </w:r>
      <w:r>
        <w:t xml:space="preserve">, </w:t>
      </w:r>
      <w:r w:rsidR="00E30036">
        <w:t>7. srpnja 2017</w:t>
      </w:r>
      <w:r w:rsidRPr="00D92D1F">
        <w:t>. godine</w:t>
      </w:r>
    </w:p>
    <w:p w:rsidRDefault="0050220A" w:rsidP="0050220A" w:rsidR="0050220A" w:rsidRPr="00D92D1F">
      <w:pPr>
        <w:pStyle w:val="Tijeloteksta"/>
        <w:tabs>
          <w:tab w:pos="1276" w:val="left"/>
        </w:tabs>
        <w:spacing w:before="240"/>
        <w:ind w:left="6372"/>
        <w:jc w:val="center"/>
      </w:pPr>
      <w:r w:rsidRPr="00D92D1F">
        <w:t>SUTKINJA</w:t>
      </w:r>
    </w:p>
    <w:p w:rsidRDefault="0050220A" w:rsidP="0050220A" w:rsidR="0050220A" w:rsidRPr="00D92D1F">
      <w:pPr>
        <w:pStyle w:val="Tijeloteksta"/>
        <w:tabs>
          <w:tab w:pos="1276" w:val="left"/>
        </w:tabs>
        <w:ind w:left="6372"/>
        <w:jc w:val="center"/>
      </w:pPr>
      <w:r w:rsidRPr="00D92D1F">
        <w:t>ANA GOLUB GRUIĆ</w:t>
      </w:r>
    </w:p>
    <w:p w:rsidRDefault="0050220A" w:rsidP="0050220A" w:rsidR="0050220A">
      <w:pPr>
        <w:pStyle w:val="Tijeloteksta"/>
        <w:tabs>
          <w:tab w:pos="1276" w:val="left"/>
        </w:tabs>
        <w:ind w:left="6372"/>
        <w:jc w:val="center"/>
      </w:pPr>
    </w:p>
    <w:p w:rsidRDefault="00E30036" w:rsidP="0050220A" w:rsidR="00E30036" w:rsidRPr="00D92D1F">
      <w:pPr>
        <w:pStyle w:val="Tijeloteksta"/>
        <w:tabs>
          <w:tab w:pos="1276" w:val="left"/>
        </w:tabs>
        <w:ind w:left="6372"/>
        <w:jc w:val="center"/>
      </w:pPr>
    </w:p>
    <w:p w:rsidRDefault="0050220A" w:rsidP="0050220A" w:rsidR="0050220A" w:rsidRPr="00D92D1F">
      <w:pPr>
        <w:pStyle w:val="Tijeloteksta"/>
        <w:tabs>
          <w:tab w:pos="1276" w:val="left"/>
        </w:tabs>
        <w:ind w:left="6372"/>
        <w:jc w:val="center"/>
      </w:pPr>
    </w:p>
    <w:p w:rsidRDefault="0050220A" w:rsidP="0050220A" w:rsidR="0050220A" w:rsidRPr="00413ED8">
      <w:pPr>
        <w:pStyle w:val="Tijeloteksta"/>
      </w:pPr>
      <w:r w:rsidRPr="00413ED8">
        <w:t xml:space="preserve">POUKA O PRAVNOM LIJEKU: </w:t>
      </w:r>
    </w:p>
    <w:p w:rsidRDefault="0050220A" w:rsidP="0050220A" w:rsidR="0050220A" w:rsidRPr="00D92D1F">
      <w:pPr>
        <w:pStyle w:val="Tijeloteksta"/>
      </w:pPr>
      <w:r w:rsidRPr="00413ED8">
        <w:t>Protiv ovog rješenja dopuštena je žalba Visokom trgovačkom sudu Republike Hrvatske. Žalba se podnosi putem ovog suda, pismeno u tri primjerka, u roku od 8 dana od dana dostave ovog rješenja.</w:t>
      </w:r>
      <w:r w:rsidRPr="00D92D1F">
        <w:t xml:space="preserve"> </w:t>
      </w:r>
    </w:p>
    <w:p w:rsidRDefault="0050220A" w:rsidP="0050220A" w:rsidR="0050220A" w:rsidRPr="00D92D1F">
      <w:pPr>
        <w:pStyle w:val="Tijeloteksta"/>
      </w:pPr>
    </w:p>
    <w:p w:rsidRDefault="0050220A" w:rsidP="0050220A" w:rsidR="0050220A" w:rsidRPr="00D92D1F">
      <w:pPr>
        <w:pStyle w:val="Tijeloteksta"/>
      </w:pPr>
    </w:p>
    <w:p w:rsidRDefault="0050220A" w:rsidP="0050220A" w:rsidR="0050220A" w:rsidRPr="00D92D1F">
      <w:pPr>
        <w:pStyle w:val="Tijeloteksta"/>
      </w:pPr>
      <w:r w:rsidRPr="00D92D1F">
        <w:t>DNA:</w:t>
      </w:r>
    </w:p>
    <w:p w:rsidRDefault="0050220A" w:rsidP="0050220A" w:rsidR="0050220A" w:rsidRPr="00D92D1F">
      <w:pPr>
        <w:pStyle w:val="Tijeloteksta"/>
      </w:pPr>
      <w:r w:rsidRPr="00D92D1F">
        <w:t>- predlagatelju - FINA</w:t>
      </w:r>
    </w:p>
    <w:p w:rsidRDefault="0050220A" w:rsidP="0050220A" w:rsidR="0050220A">
      <w:pPr>
        <w:pStyle w:val="Tijeloteksta"/>
      </w:pPr>
      <w:r w:rsidRPr="00D92D1F">
        <w:t xml:space="preserve">- dužniku </w:t>
      </w:r>
    </w:p>
    <w:p w:rsidRDefault="00E30036" w:rsidP="0050220A" w:rsidR="00E30036">
      <w:pPr>
        <w:pStyle w:val="Tijeloteksta"/>
      </w:pPr>
      <w:r>
        <w:t>- zakonskoj zastupnici dužnika</w:t>
      </w:r>
    </w:p>
    <w:p w:rsidRDefault="0050220A" w:rsidP="0050220A" w:rsidR="0050220A" w:rsidRPr="00D92D1F">
      <w:pPr>
        <w:pStyle w:val="Tijeloteksta"/>
      </w:pPr>
      <w:r>
        <w:t>- mrežna</w:t>
      </w:r>
      <w:r w:rsidRPr="002F0931">
        <w:t xml:space="preserve"> stra</w:t>
      </w:r>
      <w:r>
        <w:t>nica e-Oglasna ploča sudova</w:t>
      </w:r>
    </w:p>
    <w:p w:rsidRDefault="0050220A" w:rsidP="0050220A" w:rsidR="0050220A" w:rsidRPr="00D92D1F">
      <w:pPr>
        <w:pStyle w:val="Tijeloteksta"/>
      </w:pPr>
      <w:r w:rsidRPr="00D92D1F">
        <w:t>- u spis</w:t>
      </w:r>
    </w:p>
    <w:p w:rsidRDefault="0050220A" w:rsidP="0050220A" w:rsidR="0050220A" w:rsidRPr="00D92D1F">
      <w:pPr>
        <w:pStyle w:val="Tijeloteksta"/>
        <w:tabs>
          <w:tab w:pos="6810" w:val="clear"/>
        </w:tabs>
      </w:pPr>
    </w:p>
    <w:p w:rsidRDefault="005415CB" w:rsidP="0050220A" w:rsidR="005415CB" w:rsidRPr="0050220A"/>
    <w:sectPr w:rsidSect="00D92D1F" w:rsidR="005415CB" w:rsidRPr="0050220A">
      <w:headerReference w:type="even" r:id="rId11"/>
      <w:headerReference w:type="default" r:id="rId12"/>
      <w:headerReference w:type="firs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62C4B" w:rsidR="00C62C4B">
      <w:r>
        <w:separator/>
      </w:r>
    </w:p>
  </w:endnote>
  <w:endnote w:id="0" w:type="continuationSeparator">
    <w:p w:rsidRDefault="00C62C4B" w:rsidR="00C62C4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62C4B" w:rsidR="00C62C4B">
      <w:r>
        <w:separator/>
      </w:r>
    </w:p>
  </w:footnote>
  <w:footnote w:id="0" w:type="continuationSeparator">
    <w:p w:rsidRDefault="00C62C4B" w:rsidR="00C62C4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76DCA" w:rsidP="00575D67" w:rsidR="00176DC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176DCA" w:rsidR="00176DCA">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76DCA" w:rsidP="00575D67" w:rsidR="00176DCA">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6023BF">
      <w:rPr>
        <w:rStyle w:val="Brojstranice"/>
        <w:noProof/>
      </w:rPr>
      <w:t>2</w:t>
    </w:r>
    <w:r>
      <w:rPr>
        <w:rStyle w:val="Brojstranice"/>
      </w:rPr>
      <w:fldChar w:fldCharType="end"/>
    </w:r>
  </w:p>
  <w:p w:rsidRDefault="00176DCA" w:rsidP="00B44741" w:rsidR="00B44741">
    <w:pPr>
      <w:pStyle w:val="Zaglavlje"/>
      <w:jc w:val="right"/>
    </w:pPr>
    <w:r>
      <w:tab/>
      <w:t xml:space="preserve">                                                                                                            </w:t>
    </w:r>
    <w:r w:rsidR="00B44741">
      <w:t>11. St</w:t>
    </w:r>
    <w:r w:rsidR="003A3DE3">
      <w:t>-</w:t>
    </w:r>
    <w:r w:rsidR="003922F3">
      <w:t>1708</w:t>
    </w:r>
    <w:r w:rsidR="0050220A">
      <w:t>/2016</w:t>
    </w:r>
  </w:p>
  <w:p w:rsidRDefault="00176DCA" w:rsidR="00176DCA">
    <w:pPr>
      <w:pStyle w:val="Zaglavlje"/>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44741" w:rsidP="00B44741" w:rsidR="00B44741">
    <w:pPr>
      <w:pStyle w:val="Zaglavlje"/>
      <w:jc w:val="right"/>
    </w:pPr>
    <w:r>
      <w:t>11. St</w:t>
    </w:r>
    <w:r w:rsidR="00D92D1F">
      <w:t>-</w:t>
    </w:r>
    <w:r w:rsidR="003922F3">
      <w:t>1708</w:t>
    </w:r>
    <w:r w:rsidR="0050220A">
      <w:t>/2016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47D69BE"/>
    <w:multiLevelType w:val="hybridMultilevel"/>
    <w:tmpl w:val="D6BEB68A"/>
    <w:lvl w:tplc="FF448B56"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0AD65C3A"/>
    <w:multiLevelType w:val="hybridMultilevel"/>
    <w:tmpl w:val="2B2231D8"/>
    <w:lvl w:tplc="012C546C" w:ilvl="0">
      <w:start w:val="1"/>
      <w:numFmt w:val="upperRoman"/>
      <w:lvlText w:val="%1."/>
      <w:lvlJc w:val="left"/>
      <w:pPr>
        <w:tabs>
          <w:tab w:pos="1425" w:val="num"/>
        </w:tabs>
        <w:ind w:hanging="720" w:left="1425"/>
      </w:pPr>
      <w:rPr>
        <w:rFonts w:hint="default"/>
      </w:rPr>
    </w:lvl>
    <w:lvl w:tentative="true" w:tplc="04090019" w:ilvl="1">
      <w:start w:val="1"/>
      <w:numFmt w:val="lowerLetter"/>
      <w:lvlText w:val="%2."/>
      <w:lvlJc w:val="left"/>
      <w:pPr>
        <w:tabs>
          <w:tab w:pos="1785" w:val="num"/>
        </w:tabs>
        <w:ind w:hanging="360" w:left="1785"/>
      </w:pPr>
    </w:lvl>
    <w:lvl w:tentative="true" w:tplc="0409001B" w:ilvl="2">
      <w:start w:val="1"/>
      <w:numFmt w:val="lowerRoman"/>
      <w:lvlText w:val="%3."/>
      <w:lvlJc w:val="right"/>
      <w:pPr>
        <w:tabs>
          <w:tab w:pos="2505" w:val="num"/>
        </w:tabs>
        <w:ind w:hanging="180" w:left="2505"/>
      </w:pPr>
    </w:lvl>
    <w:lvl w:tentative="true" w:tplc="0409000F" w:ilvl="3">
      <w:start w:val="1"/>
      <w:numFmt w:val="decimal"/>
      <w:lvlText w:val="%4."/>
      <w:lvlJc w:val="left"/>
      <w:pPr>
        <w:tabs>
          <w:tab w:pos="3225" w:val="num"/>
        </w:tabs>
        <w:ind w:hanging="360" w:left="3225"/>
      </w:pPr>
    </w:lvl>
    <w:lvl w:tentative="true" w:tplc="04090019" w:ilvl="4">
      <w:start w:val="1"/>
      <w:numFmt w:val="lowerLetter"/>
      <w:lvlText w:val="%5."/>
      <w:lvlJc w:val="left"/>
      <w:pPr>
        <w:tabs>
          <w:tab w:pos="3945" w:val="num"/>
        </w:tabs>
        <w:ind w:hanging="360" w:left="3945"/>
      </w:pPr>
    </w:lvl>
    <w:lvl w:tentative="true" w:tplc="0409001B" w:ilvl="5">
      <w:start w:val="1"/>
      <w:numFmt w:val="lowerRoman"/>
      <w:lvlText w:val="%6."/>
      <w:lvlJc w:val="right"/>
      <w:pPr>
        <w:tabs>
          <w:tab w:pos="4665" w:val="num"/>
        </w:tabs>
        <w:ind w:hanging="180" w:left="4665"/>
      </w:pPr>
    </w:lvl>
    <w:lvl w:tentative="true" w:tplc="0409000F" w:ilvl="6">
      <w:start w:val="1"/>
      <w:numFmt w:val="decimal"/>
      <w:lvlText w:val="%7."/>
      <w:lvlJc w:val="left"/>
      <w:pPr>
        <w:tabs>
          <w:tab w:pos="5385" w:val="num"/>
        </w:tabs>
        <w:ind w:hanging="360" w:left="5385"/>
      </w:pPr>
    </w:lvl>
    <w:lvl w:tentative="true" w:tplc="04090019" w:ilvl="7">
      <w:start w:val="1"/>
      <w:numFmt w:val="lowerLetter"/>
      <w:lvlText w:val="%8."/>
      <w:lvlJc w:val="left"/>
      <w:pPr>
        <w:tabs>
          <w:tab w:pos="6105" w:val="num"/>
        </w:tabs>
        <w:ind w:hanging="360" w:left="6105"/>
      </w:pPr>
    </w:lvl>
    <w:lvl w:tentative="true" w:tplc="0409001B" w:ilvl="8">
      <w:start w:val="1"/>
      <w:numFmt w:val="lowerRoman"/>
      <w:lvlText w:val="%9."/>
      <w:lvlJc w:val="right"/>
      <w:pPr>
        <w:tabs>
          <w:tab w:pos="6825" w:val="num"/>
        </w:tabs>
        <w:ind w:hanging="180" w:left="6825"/>
      </w:pPr>
    </w:lvl>
  </w:abstractNum>
  <w:abstractNum w:abstractNumId="2">
    <w:nsid w:val="11F10437"/>
    <w:multiLevelType w:val="hybridMultilevel"/>
    <w:tmpl w:val="E07EED1A"/>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3">
    <w:nsid w:val="63893BCA"/>
    <w:multiLevelType w:val="hybridMultilevel"/>
    <w:tmpl w:val="0D5A9B86"/>
    <w:lvl w:tplc="BEDA6A50" w:ilvl="0">
      <w:start w:val="1"/>
      <w:numFmt w:val="upperRoman"/>
      <w:lvlText w:val="%1."/>
      <w:lvlJc w:val="left"/>
      <w:pPr>
        <w:tabs>
          <w:tab w:pos="1080" w:val="num"/>
        </w:tabs>
        <w:ind w:hanging="720" w:left="108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
    <w:nsid w:val="64BF2FC2"/>
    <w:multiLevelType w:val="hybridMultilevel"/>
    <w:tmpl w:val="D5ACCBBC"/>
    <w:lvl w:tplc="4606AE86"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5">
    <w:nsid w:val="751E4DA7"/>
    <w:multiLevelType w:val="hybridMultilevel"/>
    <w:tmpl w:val="330CC23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6">
    <w:nsid w:val="7BE00DD6"/>
    <w:multiLevelType w:val="hybridMultilevel"/>
    <w:tmpl w:val="8ED299B0"/>
    <w:lvl w:tplc="615ECE86"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attachedTemplate r:id="rId1"/>
  <w:stylePaneFormatFilter w:val="3F01"/>
  <w:defaultTabStop w:val="708"/>
  <w:hyphenationZone w:val="425"/>
  <w:noPunctuationKerning/>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8C4604"/>
    <w:rsid w:val="0000642A"/>
    <w:rsid w:val="0001132B"/>
    <w:rsid w:val="00012274"/>
    <w:rsid w:val="000136AE"/>
    <w:rsid w:val="000329DA"/>
    <w:rsid w:val="000365FF"/>
    <w:rsid w:val="00043E3E"/>
    <w:rsid w:val="00051FCF"/>
    <w:rsid w:val="000565BB"/>
    <w:rsid w:val="00083047"/>
    <w:rsid w:val="000916C1"/>
    <w:rsid w:val="000C507A"/>
    <w:rsid w:val="000E09AF"/>
    <w:rsid w:val="000F4770"/>
    <w:rsid w:val="00103B4D"/>
    <w:rsid w:val="00107221"/>
    <w:rsid w:val="00114D13"/>
    <w:rsid w:val="001173E4"/>
    <w:rsid w:val="0012780D"/>
    <w:rsid w:val="00133EB0"/>
    <w:rsid w:val="00141050"/>
    <w:rsid w:val="001672F7"/>
    <w:rsid w:val="00173B17"/>
    <w:rsid w:val="00175A40"/>
    <w:rsid w:val="00176DCA"/>
    <w:rsid w:val="00177DBC"/>
    <w:rsid w:val="00187565"/>
    <w:rsid w:val="001A4659"/>
    <w:rsid w:val="001B39A4"/>
    <w:rsid w:val="001C25CE"/>
    <w:rsid w:val="001C7D69"/>
    <w:rsid w:val="001D11BA"/>
    <w:rsid w:val="001D72A1"/>
    <w:rsid w:val="001D7E7A"/>
    <w:rsid w:val="001E0DF9"/>
    <w:rsid w:val="00207748"/>
    <w:rsid w:val="00227663"/>
    <w:rsid w:val="00242700"/>
    <w:rsid w:val="002431E2"/>
    <w:rsid w:val="002500A1"/>
    <w:rsid w:val="002502D9"/>
    <w:rsid w:val="002549F7"/>
    <w:rsid w:val="00295C47"/>
    <w:rsid w:val="002A2AA1"/>
    <w:rsid w:val="002A5F32"/>
    <w:rsid w:val="002C07BD"/>
    <w:rsid w:val="002C30DA"/>
    <w:rsid w:val="002C4651"/>
    <w:rsid w:val="002C5B60"/>
    <w:rsid w:val="002D11DD"/>
    <w:rsid w:val="002E0CDA"/>
    <w:rsid w:val="002E23F3"/>
    <w:rsid w:val="0030493C"/>
    <w:rsid w:val="00314B86"/>
    <w:rsid w:val="00326FDF"/>
    <w:rsid w:val="00340E10"/>
    <w:rsid w:val="00346E5A"/>
    <w:rsid w:val="00365622"/>
    <w:rsid w:val="00372D6E"/>
    <w:rsid w:val="00373806"/>
    <w:rsid w:val="00376C81"/>
    <w:rsid w:val="003829C7"/>
    <w:rsid w:val="00382F1A"/>
    <w:rsid w:val="003922F3"/>
    <w:rsid w:val="003A266D"/>
    <w:rsid w:val="003A3DE3"/>
    <w:rsid w:val="003C4338"/>
    <w:rsid w:val="00413ED8"/>
    <w:rsid w:val="004220F0"/>
    <w:rsid w:val="0042424F"/>
    <w:rsid w:val="00425A2C"/>
    <w:rsid w:val="00436248"/>
    <w:rsid w:val="004677B8"/>
    <w:rsid w:val="00471D94"/>
    <w:rsid w:val="00474D4C"/>
    <w:rsid w:val="0049249C"/>
    <w:rsid w:val="00497A87"/>
    <w:rsid w:val="004A21D1"/>
    <w:rsid w:val="004C2DB8"/>
    <w:rsid w:val="004C6D9F"/>
    <w:rsid w:val="004D3812"/>
    <w:rsid w:val="004E573D"/>
    <w:rsid w:val="004E7612"/>
    <w:rsid w:val="004F1A07"/>
    <w:rsid w:val="004F6FA7"/>
    <w:rsid w:val="0050220A"/>
    <w:rsid w:val="00531806"/>
    <w:rsid w:val="005415CB"/>
    <w:rsid w:val="00543255"/>
    <w:rsid w:val="00571686"/>
    <w:rsid w:val="00575D67"/>
    <w:rsid w:val="005A53D5"/>
    <w:rsid w:val="005A727A"/>
    <w:rsid w:val="005D05A8"/>
    <w:rsid w:val="005D0D27"/>
    <w:rsid w:val="005E46A6"/>
    <w:rsid w:val="006023BF"/>
    <w:rsid w:val="00602641"/>
    <w:rsid w:val="00620BB6"/>
    <w:rsid w:val="00624D4F"/>
    <w:rsid w:val="0062601A"/>
    <w:rsid w:val="0062676D"/>
    <w:rsid w:val="006301ED"/>
    <w:rsid w:val="00640070"/>
    <w:rsid w:val="00647956"/>
    <w:rsid w:val="00647985"/>
    <w:rsid w:val="0066530E"/>
    <w:rsid w:val="00673749"/>
    <w:rsid w:val="00687F85"/>
    <w:rsid w:val="006A13E8"/>
    <w:rsid w:val="006C12BA"/>
    <w:rsid w:val="006D04A5"/>
    <w:rsid w:val="006D054D"/>
    <w:rsid w:val="006D07F6"/>
    <w:rsid w:val="006D5604"/>
    <w:rsid w:val="006E3DD6"/>
    <w:rsid w:val="006F077B"/>
    <w:rsid w:val="007132F6"/>
    <w:rsid w:val="00722DB4"/>
    <w:rsid w:val="00740DA7"/>
    <w:rsid w:val="00757522"/>
    <w:rsid w:val="00774EA5"/>
    <w:rsid w:val="007772F4"/>
    <w:rsid w:val="00780043"/>
    <w:rsid w:val="007A025F"/>
    <w:rsid w:val="007A25EF"/>
    <w:rsid w:val="007C6DE3"/>
    <w:rsid w:val="007D0953"/>
    <w:rsid w:val="00803E39"/>
    <w:rsid w:val="00804D01"/>
    <w:rsid w:val="008061CB"/>
    <w:rsid w:val="00863D64"/>
    <w:rsid w:val="0086570D"/>
    <w:rsid w:val="00877094"/>
    <w:rsid w:val="00880351"/>
    <w:rsid w:val="00880B6C"/>
    <w:rsid w:val="00881DE5"/>
    <w:rsid w:val="008C4604"/>
    <w:rsid w:val="008D2438"/>
    <w:rsid w:val="008D4611"/>
    <w:rsid w:val="008D52A0"/>
    <w:rsid w:val="008E72F9"/>
    <w:rsid w:val="008F77A7"/>
    <w:rsid w:val="00924D2E"/>
    <w:rsid w:val="00933CA5"/>
    <w:rsid w:val="00934395"/>
    <w:rsid w:val="0094350F"/>
    <w:rsid w:val="00972BBF"/>
    <w:rsid w:val="00974E05"/>
    <w:rsid w:val="009825FA"/>
    <w:rsid w:val="009B25AE"/>
    <w:rsid w:val="009B3FF4"/>
    <w:rsid w:val="009D4412"/>
    <w:rsid w:val="009F1860"/>
    <w:rsid w:val="009F2454"/>
    <w:rsid w:val="009F48E6"/>
    <w:rsid w:val="00A118CC"/>
    <w:rsid w:val="00A22666"/>
    <w:rsid w:val="00A41E19"/>
    <w:rsid w:val="00A42456"/>
    <w:rsid w:val="00A43BE7"/>
    <w:rsid w:val="00A57013"/>
    <w:rsid w:val="00A75753"/>
    <w:rsid w:val="00A92770"/>
    <w:rsid w:val="00AB0E69"/>
    <w:rsid w:val="00AE64B6"/>
    <w:rsid w:val="00AE699D"/>
    <w:rsid w:val="00B07C80"/>
    <w:rsid w:val="00B10815"/>
    <w:rsid w:val="00B23EE1"/>
    <w:rsid w:val="00B37D1A"/>
    <w:rsid w:val="00B44741"/>
    <w:rsid w:val="00B65461"/>
    <w:rsid w:val="00B71358"/>
    <w:rsid w:val="00B92072"/>
    <w:rsid w:val="00BB15C2"/>
    <w:rsid w:val="00BB625F"/>
    <w:rsid w:val="00BB714A"/>
    <w:rsid w:val="00BC4A1C"/>
    <w:rsid w:val="00BD0E7B"/>
    <w:rsid w:val="00BD2424"/>
    <w:rsid w:val="00BD2BA0"/>
    <w:rsid w:val="00BD3921"/>
    <w:rsid w:val="00BE0583"/>
    <w:rsid w:val="00BE67F7"/>
    <w:rsid w:val="00BF3BD9"/>
    <w:rsid w:val="00BF7668"/>
    <w:rsid w:val="00C029BF"/>
    <w:rsid w:val="00C13224"/>
    <w:rsid w:val="00C1420A"/>
    <w:rsid w:val="00C24408"/>
    <w:rsid w:val="00C24C8B"/>
    <w:rsid w:val="00C26A5C"/>
    <w:rsid w:val="00C3739E"/>
    <w:rsid w:val="00C375E8"/>
    <w:rsid w:val="00C42EF3"/>
    <w:rsid w:val="00C62C4B"/>
    <w:rsid w:val="00C67967"/>
    <w:rsid w:val="00C74F5A"/>
    <w:rsid w:val="00C81934"/>
    <w:rsid w:val="00C81E8E"/>
    <w:rsid w:val="00C86DD8"/>
    <w:rsid w:val="00C9621F"/>
    <w:rsid w:val="00CE16ED"/>
    <w:rsid w:val="00CF695A"/>
    <w:rsid w:val="00CF7DCF"/>
    <w:rsid w:val="00D01948"/>
    <w:rsid w:val="00D05EE7"/>
    <w:rsid w:val="00D1029A"/>
    <w:rsid w:val="00D13DD8"/>
    <w:rsid w:val="00D223B0"/>
    <w:rsid w:val="00D37DCE"/>
    <w:rsid w:val="00D46487"/>
    <w:rsid w:val="00D5058C"/>
    <w:rsid w:val="00D92D1F"/>
    <w:rsid w:val="00D94224"/>
    <w:rsid w:val="00DB1768"/>
    <w:rsid w:val="00DD2A9B"/>
    <w:rsid w:val="00DD7113"/>
    <w:rsid w:val="00DE6EEC"/>
    <w:rsid w:val="00E06C2D"/>
    <w:rsid w:val="00E13873"/>
    <w:rsid w:val="00E165CB"/>
    <w:rsid w:val="00E17337"/>
    <w:rsid w:val="00E26225"/>
    <w:rsid w:val="00E30036"/>
    <w:rsid w:val="00E32CFE"/>
    <w:rsid w:val="00E449DD"/>
    <w:rsid w:val="00E733AA"/>
    <w:rsid w:val="00E91DCE"/>
    <w:rsid w:val="00EC5207"/>
    <w:rsid w:val="00EE06CE"/>
    <w:rsid w:val="00EE24B8"/>
    <w:rsid w:val="00EE6158"/>
    <w:rsid w:val="00EF5966"/>
    <w:rsid w:val="00F011E0"/>
    <w:rsid w:val="00F05A6A"/>
    <w:rsid w:val="00F24049"/>
    <w:rsid w:val="00F346C7"/>
    <w:rsid w:val="00F416D0"/>
    <w:rsid w:val="00F71868"/>
    <w:rsid w:val="00F81A53"/>
    <w:rsid w:val="00FA3B61"/>
    <w:rsid w:val="00FC788D"/>
    <w:rsid w:val="00FE2361"/>
    <w:rsid w:val="00FE4A43"/>
    <w:rsid w:val="00FF0B6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uiPriority="22"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styleId="Naslov2" w:type="paragraph">
    <w:name w:val="heading 2"/>
    <w:basedOn w:val="Normal"/>
    <w:next w:val="Normal"/>
    <w:qFormat/>
    <w:pPr>
      <w:keepNext/>
      <w:spacing w:after="60" w:before="240"/>
      <w:outlineLvl w:val="1"/>
    </w:pPr>
    <w:rPr>
      <w:rFonts w:cs="Arial" w:hAnsi="Arial" w:ascii="Arial"/>
      <w:b/>
      <w:bCs/>
      <w:i/>
      <w:iCs/>
      <w:sz w:val="28"/>
      <w:szCs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pPr>
      <w:tabs>
        <w:tab w:pos="6810" w:val="left"/>
      </w:tabs>
      <w:jc w:val="both"/>
    </w:pPr>
  </w:style>
  <w:style w:styleId="Zaglavlje" w:type="paragraph">
    <w:name w:val="header"/>
    <w:basedOn w:val="Normal"/>
    <w:rsid w:val="00DB1768"/>
    <w:pPr>
      <w:tabs>
        <w:tab w:pos="4320" w:val="center"/>
        <w:tab w:pos="8640" w:val="right"/>
      </w:tabs>
    </w:pPr>
  </w:style>
  <w:style w:styleId="Brojstranice" w:type="character">
    <w:name w:val="page number"/>
    <w:basedOn w:val="Zadanifontodlomka"/>
    <w:rsid w:val="00DB1768"/>
  </w:style>
  <w:style w:styleId="Podnoje" w:type="paragraph">
    <w:name w:val="footer"/>
    <w:basedOn w:val="Normal"/>
    <w:rsid w:val="00DB1768"/>
    <w:pPr>
      <w:tabs>
        <w:tab w:pos="4320" w:val="center"/>
        <w:tab w:pos="8640" w:val="right"/>
      </w:tabs>
    </w:pPr>
  </w:style>
  <w:style w:styleId="Tekstbalonia" w:type="paragraph">
    <w:name w:val="Balloon Text"/>
    <w:basedOn w:val="Normal"/>
    <w:semiHidden/>
    <w:rsid w:val="00DD7113"/>
    <w:rPr>
      <w:rFonts w:cs="Tahoma" w:hAnsi="Tahoma" w:ascii="Tahoma"/>
      <w:sz w:val="16"/>
      <w:szCs w:val="16"/>
    </w:rPr>
  </w:style>
  <w:style w:styleId="Odlomakpopisa" w:type="paragraph">
    <w:name w:val="List Paragraph"/>
    <w:basedOn w:val="Normal"/>
    <w:uiPriority w:val="34"/>
    <w:qFormat/>
    <w:rsid w:val="00B44741"/>
    <w:pPr>
      <w:ind w:left="708"/>
    </w:pPr>
  </w:style>
  <w:style w:styleId="Naglaeno" w:type="character">
    <w:name w:val="Strong"/>
    <w:uiPriority w:val="22"/>
    <w:qFormat/>
    <w:rsid w:val="00C1420A"/>
    <w:rPr>
      <w:b/>
      <w:bCs/>
    </w:rPr>
  </w:style>
  <w:style w:styleId="Bezproreda" w:type="paragraph">
    <w:name w:val="No Spacing"/>
    <w:uiPriority w:val="1"/>
    <w:qFormat/>
    <w:rsid w:val="003A3DE3"/>
    <w:rPr>
      <w:rFonts w:cstheme="minorBidi" w:eastAsiaTheme="minorHAnsi" w:hAnsiTheme="minorHAnsi" w:asciiTheme="minorHAnsi"/>
      <w:sz w:val="22"/>
      <w:szCs w:val="22"/>
      <w:lang w:eastAsia="en-US"/>
    </w:rPr>
  </w:style>
  <w:style w:customStyle="true" w:styleId="TijelotekstaChar" w:type="character">
    <w:name w:val="Tijelo teksta Char"/>
    <w:basedOn w:val="Zadanifontodlomka"/>
    <w:link w:val="Tijeloteksta"/>
    <w:rsid w:val="00880351"/>
    <w:rPr>
      <w:sz w:val="24"/>
      <w:szCs w:val="24"/>
    </w:rPr>
  </w:style>
  <w:style w:styleId="Tekstrezerviranogmjesta" w:type="character">
    <w:name w:val="Placeholder Text"/>
    <w:basedOn w:val="Zadanifontodlomka"/>
    <w:uiPriority w:val="99"/>
    <w:semiHidden/>
    <w:rsid w:val="006023BF"/>
    <w:rPr>
      <w:color w:val="808080"/>
      <w:bdr w:space="0" w:sz="0" w:color="auto" w:val="none"/>
      <w:shd w:fill="auto" w:color="auto" w:val="clear"/>
    </w:rPr>
  </w:style>
  <w:style w:customStyle="true" w:styleId="eSPISCCParagraphDefaultFont" w:type="character">
    <w:name w:val="eSPIS_CC_Paragraph Default Font"/>
    <w:basedOn w:val="Zadanifontodlomka"/>
    <w:rsid w:val="006023B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6023BF"/>
    <w:rPr>
      <w:bdr w:space="0" w:sz="0" w:color="auto" w:val="none"/>
      <w:shd w:fill="FFFFCC" w:color="auto" w:val="clear"/>
      <w:lang w:val="hr-HR"/>
    </w:rPr>
  </w:style>
  <w:style w:customStyle="true" w:styleId="PozadinaSvijetloCrvena" w:type="character">
    <w:name w:val="Pozadina_SvijetloCrvena"/>
    <w:basedOn w:val="eSPISCCParagraphDefaultFont"/>
    <w:rsid w:val="006023B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6023B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uiPriority="22"/>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rPr>
  </w:style>
  <w:style w:styleId="Naslov2" w:type="paragraph">
    <w:name w:val="heading 2"/>
    <w:basedOn w:val="Normal"/>
    <w:next w:val="Normal"/>
    <w:qFormat/>
    <w:pPr>
      <w:keepNext/>
      <w:spacing w:after="60" w:before="240"/>
      <w:outlineLvl w:val="1"/>
    </w:pPr>
    <w:rPr>
      <w:rFonts w:ascii="Arial" w:cs="Arial" w:hAnsi="Arial"/>
      <w:b/>
      <w:bCs/>
      <w:i/>
      <w:iCs/>
      <w:sz w:val="28"/>
      <w:szCs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pPr>
      <w:tabs>
        <w:tab w:pos="6810" w:val="left"/>
      </w:tabs>
      <w:jc w:val="both"/>
    </w:pPr>
  </w:style>
  <w:style w:styleId="Zaglavlje" w:type="paragraph">
    <w:name w:val="header"/>
    <w:basedOn w:val="Normal"/>
    <w:rsid w:val="00DB1768"/>
    <w:pPr>
      <w:tabs>
        <w:tab w:pos="4320" w:val="center"/>
        <w:tab w:pos="8640" w:val="right"/>
      </w:tabs>
    </w:pPr>
  </w:style>
  <w:style w:styleId="Brojstranice" w:type="character">
    <w:name w:val="page number"/>
    <w:basedOn w:val="Zadanifontodlomka"/>
    <w:rsid w:val="00DB1768"/>
  </w:style>
  <w:style w:styleId="Podnoje" w:type="paragraph">
    <w:name w:val="footer"/>
    <w:basedOn w:val="Normal"/>
    <w:rsid w:val="00DB1768"/>
    <w:pPr>
      <w:tabs>
        <w:tab w:pos="4320" w:val="center"/>
        <w:tab w:pos="8640" w:val="right"/>
      </w:tabs>
    </w:pPr>
  </w:style>
  <w:style w:styleId="Tekstbalonia" w:type="paragraph">
    <w:name w:val="Balloon Text"/>
    <w:basedOn w:val="Normal"/>
    <w:semiHidden/>
    <w:rsid w:val="00DD7113"/>
    <w:rPr>
      <w:rFonts w:ascii="Tahoma" w:cs="Tahoma" w:hAnsi="Tahoma"/>
      <w:sz w:val="16"/>
      <w:szCs w:val="16"/>
    </w:rPr>
  </w:style>
  <w:style w:styleId="Odlomakpopisa" w:type="paragraph">
    <w:name w:val="List Paragraph"/>
    <w:basedOn w:val="Normal"/>
    <w:uiPriority w:val="34"/>
    <w:qFormat/>
    <w:rsid w:val="00B44741"/>
    <w:pPr>
      <w:ind w:left="708"/>
    </w:pPr>
  </w:style>
  <w:style w:styleId="Naglaeno" w:type="character">
    <w:name w:val="Strong"/>
    <w:uiPriority w:val="22"/>
    <w:qFormat/>
    <w:rsid w:val="00C1420A"/>
    <w:rPr>
      <w:b/>
      <w:bCs/>
    </w:rPr>
  </w:style>
  <w:style w:styleId="Bezproreda" w:type="paragraph">
    <w:name w:val="No Spacing"/>
    <w:uiPriority w:val="1"/>
    <w:qFormat/>
    <w:rsid w:val="003A3DE3"/>
    <w:rPr>
      <w:rFonts w:asciiTheme="minorHAnsi" w:cstheme="minorBidi" w:eastAsiaTheme="minorHAnsi" w:hAnsiTheme="minorHAnsi"/>
      <w:sz w:val="22"/>
      <w:szCs w:val="22"/>
      <w:lang w:eastAsia="en-US"/>
    </w:rPr>
  </w:style>
  <w:style w:customStyle="1" w:styleId="TijelotekstaChar" w:type="character">
    <w:name w:val="Tijelo teksta Char"/>
    <w:basedOn w:val="Zadanifontodlomka"/>
    <w:link w:val="Tijeloteksta"/>
    <w:rsid w:val="00880351"/>
    <w:rPr>
      <w:sz w:val="24"/>
      <w:szCs w:val="24"/>
    </w:rPr>
  </w:style>
  <w:style w:styleId="Tekstrezerviranogmjesta" w:type="character">
    <w:name w:val="Placeholder Text"/>
    <w:basedOn w:val="Zadanifontodlomka"/>
    <w:uiPriority w:val="99"/>
    <w:semiHidden/>
    <w:rsid w:val="006023BF"/>
    <w:rPr>
      <w:color w:val="808080"/>
      <w:bdr w:color="auto" w:space="0" w:sz="0" w:val="none"/>
      <w:shd w:color="auto" w:fill="auto" w:val="clear"/>
    </w:rPr>
  </w:style>
  <w:style w:customStyle="1" w:styleId="eSPISCCParagraphDefaultFont" w:type="character">
    <w:name w:val="eSPIS_CC_Paragraph Default Font"/>
    <w:basedOn w:val="Zadanifontodlomka"/>
    <w:rsid w:val="006023B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6023BF"/>
    <w:rPr>
      <w:bdr w:color="auto" w:space="0" w:sz="0" w:val="none"/>
      <w:shd w:color="auto" w:fill="FFFFCC" w:val="clear"/>
      <w:lang w:val="hr-HR"/>
    </w:rPr>
  </w:style>
  <w:style w:customStyle="1" w:styleId="PozadinaSvijetloCrvena" w:type="character">
    <w:name w:val="Pozadina_SvijetloCrvena"/>
    <w:basedOn w:val="eSPISCCParagraphDefaultFont"/>
    <w:rsid w:val="006023B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6023B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981364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7. srpnja 2017.</izvorni_sadrzaj>
    <derivirana_varijabla naziv="DomainObject.DatumDonosenjaOdluke_1">7.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1708</izvorni_sadrzaj>
    <derivirana_varijabla naziv="DomainObject.Predmet.Broj_1">1708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rujna 2016.</izvorni_sadrzaj>
    <derivirana_varijabla naziv="DomainObject.Predmet.DatumOsnivanja_1">5. rujna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St-1708/2016</izvorni_sadrzaj>
    <derivirana_varijabla naziv="DomainObject.Predmet.OznakaBroj_1">St-1708/2016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otustrankaFormated>
    <izvorni_sadrzaj>  IN MEDIAS RES j.d.o.o. za posredovanje u prometu nekretnina</izvorni_sadrzaj>
    <derivirana_varijabla naziv="DomainObject.Predmet.ProtustrankaFormated_1">  IN MEDIAS RES j.d.o.o. za posredovanje u prometu nekretnina</derivirana_varijabla>
  </DomainObject.Predmet.ProtustrankaFormated>
  <DomainObject.Predmet.ProtustrankaFormatedOIB>
    <izvorni_sadrzaj>  IN MEDIAS RES j.d.o.o. za posredovanje u prometu nekretnina, OIB 23285055152</izvorni_sadrzaj>
    <derivirana_varijabla naziv="DomainObject.Predmet.ProtustrankaFormatedOIB_1">  IN MEDIAS RES j.d.o.o. za posredovanje u prometu nekretnina, OIB 23285055152</derivirana_varijabla>
  </DomainObject.Predmet.ProtustrankaFormatedOIB>
  <DomainObject.Predmet.ProtustrankaFormatedWithAdress>
    <izvorni_sadrzaj> IN MEDIAS RES j.d.o.o. za posredovanje u prometu nekretnina, Supilova 4, 21000 Split</izvorni_sadrzaj>
    <derivirana_varijabla naziv="DomainObject.Predmet.ProtustrankaFormatedWithAdress_1"> IN MEDIAS RES j.d.o.o. za posredovanje u prometu nekretnina, Supilova 4, 21000 Split</derivirana_varijabla>
  </DomainObject.Predmet.ProtustrankaFormatedWithAdress>
  <DomainObject.Predmet.ProtustrankaFormatedWithAdressOIB>
    <izvorni_sadrzaj> IN MEDIAS RES j.d.o.o. za posredovanje u prometu nekretnina, OIB 23285055152, Supilova 4, 21000 Split</izvorni_sadrzaj>
    <derivirana_varijabla naziv="DomainObject.Predmet.ProtustrankaFormatedWithAdressOIB_1"> IN MEDIAS RES j.d.o.o. za posredovanje u prometu nekretnina, OIB 23285055152, Supilova 4, 21000 Split</derivirana_varijabla>
  </DomainObject.Predmet.ProtustrankaFormatedWithAdressOIB>
  <DomainObject.Predmet.ProtustrankaWithAdress>
    <izvorni_sadrzaj>IN MEDIAS RES j.d.o.o. za posredovanje u prometu nekretnina Supilova 4, 21000 Split</izvorni_sadrzaj>
    <derivirana_varijabla naziv="DomainObject.Predmet.ProtustrankaWithAdress_1">IN MEDIAS RES j.d.o.o. za posredovanje u prometu nekretnina Supilova 4, 21000 Split</derivirana_varijabla>
  </DomainObject.Predmet.ProtustrankaWithAdress>
  <DomainObject.Predmet.ProtustrankaWithAdressOIB>
    <izvorni_sadrzaj>IN MEDIAS RES j.d.o.o. za posredovanje u prometu nekretnina, OIB 23285055152, Supilova 4, 21000 Split</izvorni_sadrzaj>
    <derivirana_varijabla naziv="DomainObject.Predmet.ProtustrankaWithAdressOIB_1">IN MEDIAS RES j.d.o.o. za posredovanje u prometu nekretnina, OIB 23285055152, Supilova 4, 21000 Split</derivirana_varijabla>
  </DomainObject.Predmet.ProtustrankaWithAdressOIB>
  <DomainObject.Predmet.ProtustrankaNazivFormated>
    <izvorni_sadrzaj>IN MEDIAS RES j.d.o.o. za posredovanje u prometu nekretnina</izvorni_sadrzaj>
    <derivirana_varijabla naziv="DomainObject.Predmet.ProtustrankaNazivFormated_1">IN MEDIAS RES j.d.o.o. za posredovanje u prometu nekretnina</derivirana_varijabla>
  </DomainObject.Predmet.ProtustrankaNazivFormated>
  <DomainObject.Predmet.ProtustrankaNazivFormatedOIB>
    <izvorni_sadrzaj>IN MEDIAS RES j.d.o.o. za posredovanje u prometu nekretnina, OIB 23285055152</izvorni_sadrzaj>
    <derivirana_varijabla naziv="DomainObject.Predmet.ProtustrankaNazivFormatedOIB_1">IN MEDIAS RES j.d.o.o. za posredovanje u prometu nekretnina, OIB 23285055152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22473.79</izvorni_sadrzaj>
    <derivirana_varijabla naziv="DomainObject.Predmet.TrenutnaVrijednost_1">22473.79</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IN MEDIAS RES j.d.o.o. za posredovanje u prometu nekretnina</item>
    </izvorni_sadrzaj>
    <derivirana_varijabla naziv="DomainObject.Predmet.ProtuStrankaListFormated_1">
      <item>IN MEDIAS RES j.d.o.o. za posredovanje u prometu nekretnina</item>
    </derivirana_varijabla>
  </DomainObject.Predmet.ProtuStrankaListFormated>
  <DomainObject.Predmet.ProtuStrankaListFormatedOIB>
    <izvorni_sadrzaj>
      <item>IN MEDIAS RES j.d.o.o. za posredovanje u prometu nekretnina, OIB 23285055152</item>
    </izvorni_sadrzaj>
    <derivirana_varijabla naziv="DomainObject.Predmet.ProtuStrankaListFormatedOIB_1">
      <item>IN MEDIAS RES j.d.o.o. za posredovanje u prometu nekretnina, OIB 23285055152</item>
    </derivirana_varijabla>
  </DomainObject.Predmet.ProtuStrankaListFormatedOIB>
  <DomainObject.Predmet.ProtuStrankaListFormatedWithAdress>
    <izvorni_sadrzaj>
      <item>IN MEDIAS RES j.d.o.o. za posredovanje u prometu nekretnina, Supilova 4, 21000 Split</item>
    </izvorni_sadrzaj>
    <derivirana_varijabla naziv="DomainObject.Predmet.ProtuStrankaListFormatedWithAdress_1">
      <item>IN MEDIAS RES j.d.o.o. za posredovanje u prometu nekretnina, Supilova 4, 21000 Split</item>
    </derivirana_varijabla>
  </DomainObject.Predmet.ProtuStrankaListFormatedWithAdress>
  <DomainObject.Predmet.ProtuStrankaListFormatedWithAdressOIB>
    <izvorni_sadrzaj>
      <item>IN MEDIAS RES j.d.o.o. za posredovanje u prometu nekretnina, OIB 23285055152, Supilova 4, 21000 Split</item>
    </izvorni_sadrzaj>
    <derivirana_varijabla naziv="DomainObject.Predmet.ProtuStrankaListFormatedWithAdressOIB_1">
      <item>IN MEDIAS RES j.d.o.o. za posredovanje u prometu nekretnina, OIB 23285055152, Supilova 4, 21000 Split</item>
    </derivirana_varijabla>
  </DomainObject.Predmet.ProtuStrankaListFormatedWithAdressOIB>
  <DomainObject.Predmet.ProtuStrankaListNazivFormated>
    <izvorni_sadrzaj>
      <item>IN MEDIAS RES j.d.o.o. za posredovanje u prometu nekretnina</item>
    </izvorni_sadrzaj>
    <derivirana_varijabla naziv="DomainObject.Predmet.ProtuStrankaListNazivFormated_1">
      <item>IN MEDIAS RES j.d.o.o. za posredovanje u prometu nekretnina</item>
    </derivirana_varijabla>
  </DomainObject.Predmet.ProtuStrankaListNazivFormated>
  <DomainObject.Predmet.ProtuStrankaListNazivFormatedOIB>
    <izvorni_sadrzaj>
      <item>IN MEDIAS RES j.d.o.o. za posredovanje u prometu nekretnina, OIB 23285055152</item>
    </izvorni_sadrzaj>
    <derivirana_varijabla naziv="DomainObject.Predmet.ProtuStrankaListNazivFormatedOIB_1">
      <item>IN MEDIAS RES j.d.o.o. za posredovanje u prometu nekretnina, OIB 23285055152</item>
    </derivirana_varijabla>
  </DomainObject.Predmet.ProtuStrankaListNazivFormatedOIB>
  <DomainObject.Predmet.OstaliListFormated>
    <izvorni_sadrzaj>
      <item>Petra Vidović</item>
    </izvorni_sadrzaj>
    <derivirana_varijabla naziv="DomainObject.Predmet.OstaliListFormated_1">
      <item>Petra Vidović</item>
    </derivirana_varijabla>
  </DomainObject.Predmet.OstaliListFormated>
  <DomainObject.Predmet.OstaliListFormatedOIB>
    <izvorni_sadrzaj>
      <item>Petra Vidović, OIB 20106623703</item>
    </izvorni_sadrzaj>
    <derivirana_varijabla naziv="DomainObject.Predmet.OstaliListFormatedOIB_1">
      <item>Petra Vidović, OIB 20106623703</item>
    </derivirana_varijabla>
  </DomainObject.Predmet.OstaliListFormatedOIB>
  <DomainObject.Predmet.OstaliListFormatedWithAdress>
    <izvorni_sadrzaj>
      <item>Petra Vidović, Pod Kosom 35, 21000 Split</item>
    </izvorni_sadrzaj>
    <derivirana_varijabla naziv="DomainObject.Predmet.OstaliListFormatedWithAdress_1">
      <item>Petra Vidović, Pod Kosom 35, 21000 Split</item>
    </derivirana_varijabla>
  </DomainObject.Predmet.OstaliListFormatedWithAdress>
  <DomainObject.Predmet.OstaliListFormatedWithAdressOIB>
    <izvorni_sadrzaj>
      <item>Petra Vidović, OIB 20106623703, Pod Kosom 35, 21000 Split</item>
    </izvorni_sadrzaj>
    <derivirana_varijabla naziv="DomainObject.Predmet.OstaliListFormatedWithAdressOIB_1">
      <item>Petra Vidović, OIB 20106623703, Pod Kosom 35, 21000 Split</item>
    </derivirana_varijabla>
  </DomainObject.Predmet.OstaliListFormatedWithAdressOIB>
  <DomainObject.Predmet.OstaliListNazivFormated>
    <izvorni_sadrzaj>
      <item>Petra Vidović</item>
    </izvorni_sadrzaj>
    <derivirana_varijabla naziv="DomainObject.Predmet.OstaliListNazivFormated_1">
      <item>Petra Vidović</item>
    </derivirana_varijabla>
  </DomainObject.Predmet.OstaliListNazivFormated>
  <DomainObject.Predmet.OstaliListNazivFormatedOIB>
    <izvorni_sadrzaj>
      <item>Petra Vidović, OIB 20106623703</item>
    </izvorni_sadrzaj>
    <derivirana_varijabla naziv="DomainObject.Predmet.OstaliListNazivFormatedOIB_1">
      <item>Petra Vidović, OIB 20106623703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srpnja 2017.</izvorni_sadrzaj>
    <derivirana_varijabla naziv="DomainObject.Datum_1">7. srpnja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IN MEDIAS RES j.d.o.o. za posredovanje u prometu nekretnina</izvorni_sadrzaj>
    <derivirana_varijabla naziv="DomainObject.Predmet.ProtustrankaIDrugi_1">IN MEDIAS RES j.d.o.o. za posredovanje u prometu nekretnina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IN MEDIAS RES j.d.o.o. za posredovanje u prometu nekretnina, OIB 23285055152, Supilova 4, 21000 Split</izvorni_sadrzaj>
    <derivirana_varijabla naziv="DomainObject.Predmet.ProtustrankaIDrugiAdressOIB_1">IN MEDIAS RES j.d.o.o. za posredovanje u prometu nekretnina, OIB 23285055152, Supilova 4,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IN MEDIAS RES j.d.o.o. za posredovanje u prometu nekretnina</item>
      <item>FINANCIJSKA AGENCIJA, RC SPLIT</item>
      <item>Petra Vidović</item>
    </izvorni_sadrzaj>
    <derivirana_varijabla naziv="DomainObject.Predmet.SudioniciListNaziv_1">
      <item>IN MEDIAS RES j.d.o.o. za posredovanje u prometu nekretnina</item>
      <item>FINANCIJSKA AGENCIJA, RC SPLIT</item>
      <item>Petra Vidović</item>
    </derivirana_varijabla>
  </DomainObject.Predmet.SudioniciListNaziv>
  <DomainObject.Predmet.SudioniciListAdressOIB>
    <izvorni_sadrzaj>
      <item>IN MEDIAS RES j.d.o.o. za posredovanje u prometu nekretnina, OIB 23285055152, Supilova 4,21000 Split</item>
      <item>FINANCIJSKA AGENCIJA, RC SPLIT, OIB 85821130368, Mažuranićevo šetalište 24 b,21000 Split</item>
      <item>Petra Vidović, OIB 20106623703, Pod Kosom 35,21000 Split</item>
    </izvorni_sadrzaj>
    <derivirana_varijabla naziv="DomainObject.Predmet.SudioniciListAdressOIB_1">
      <item>IN MEDIAS RES j.d.o.o. za posredovanje u prometu nekretnina, OIB 23285055152, Supilova 4,21000 Split</item>
      <item>FINANCIJSKA AGENCIJA, RC SPLIT, OIB 85821130368, Mažuranićevo šetalište 24 b,21000 Split</item>
      <item>Petra Vidović, OIB 20106623703, Pod Kosom 35,21000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23285055152</item>
      <item>, OIB 85821130368</item>
      <item>, OIB 20106623703</item>
    </izvorni_sadrzaj>
    <derivirana_varijabla naziv="DomainObject.Predmet.SudioniciListNazivOIB_1">
      <item>, OIB 23285055152</item>
      <item>, OIB 85821130368</item>
      <item>, OIB 20106623703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18425-1FBC-4EE5-9884-5D2C041EA2D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Trgovački sud Split</properties:Company>
  <properties:Pages>2</properties:Pages>
  <properties:Words>426</properties:Words>
  <properties:Characters>2212</properties:Characters>
  <properties:Lines>55</properties:Lines>
  <properties:Paragraphs>25</properties:Paragraphs>
  <properties:TotalTime>73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2661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2015-04-27T06:52:00Z</dcterms:created>
  <dc:creator>Trgovački sud Split</dc:creator>
  <cp:lastModifiedBy>Ana Golub Gruić</cp:lastModifiedBy>
  <cp:lastPrinted>2017-07-07T06:52:00Z</cp:lastPrinted>
  <dcterms:modified xmlns:xsi="http://www.w3.org/2001/XMLSchema-instance" xsi:type="dcterms:W3CDTF">2017-07-07T10:40:00Z</dcterms:modified>
  <cp:revision>22</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