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062B0" w:rsidR="00817484" w:rsidP="000F3666" w:rsidRDefault="00817484" w14:paraId="012D6517" w14:textId="77777777">
      <w:pPr>
        <w15:collapsed w:val="false"/>
        <w:rPr>
          <w:rFonts w:ascii="Arial" w:hAnsi="Arial" w:cs="Arial"/>
          <w:szCs w:val="24"/>
        </w:rPr>
      </w:pPr>
      <w:r w:rsidRPr="005062B0">
        <w:rPr>
          <w:rFonts w:ascii="Arial" w:hAnsi="Arial" w:cs="Arial"/>
          <w:szCs w:val="24"/>
        </w:rPr>
        <w:t xml:space="preserve">        </w:t>
      </w:r>
    </w:p>
    <w:p w:rsidRPr="00DF611A" w:rsidR="00B512B6" w:rsidP="00B512B6" w:rsidRDefault="00B512B6" w14:paraId="458BD08A" w14:textId="77777777">
      <w:pPr>
        <w:rPr>
          <w:rFonts w:ascii="Arial" w:hAnsi="Arial" w:cs="Arial"/>
        </w:rPr>
      </w:pPr>
      <w:r w:rsidRPr="00DF611A">
        <w:rPr>
          <w:rFonts w:ascii="Arial" w:hAnsi="Arial" w:cs="Arial"/>
          <w:noProof/>
          <w:lang w:eastAsia="hr-HR"/>
        </w:rPr>
        <w:drawing>
          <wp:anchor distT="0" distB="0" distL="114300" distR="114300" simplePos="false" relativeHeight="251659264" behindDoc="true" locked="false" layoutInCell="true" allowOverlap="true">
            <wp:simplePos x="0" y="0"/>
            <wp:positionH relativeFrom="column">
              <wp:posOffset>198743</wp:posOffset>
            </wp:positionH>
            <wp:positionV relativeFrom="paragraph">
              <wp:posOffset>-538480</wp:posOffset>
            </wp:positionV>
            <wp:extent cx="506095" cy="676910"/>
            <wp:effectExtent l="0" t="0" r="8255" b="8890"/>
            <wp:wrapThrough wrapText="bothSides">
              <wp:wrapPolygon edited="false">
                <wp:start x="0" y="0"/>
                <wp:lineTo x="0" y="21276"/>
                <wp:lineTo x="21139" y="21276"/>
                <wp:lineTo x="21139" y="0"/>
                <wp:lineTo x="0" y="0"/>
              </wp:wrapPolygon>
            </wp:wrapThrough>
            <wp:docPr id="2" name="Slika 2" descr="grb-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8" descr="grb-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F611A">
        <w:rPr>
          <w:rFonts w:ascii="Arial" w:hAnsi="Arial" w:cs="Arial"/>
        </w:rPr>
        <w:t xml:space="preserve">                  </w:t>
      </w:r>
    </w:p>
    <w:p w:rsidRPr="00DF611A" w:rsidR="00B512B6" w:rsidP="00B512B6" w:rsidRDefault="00B512B6" w14:paraId="1FCC05EB" w14:textId="77777777">
      <w:pPr>
        <w:rPr>
          <w:rFonts w:ascii="Arial" w:hAnsi="Arial" w:cs="Arial"/>
        </w:rPr>
      </w:pPr>
    </w:p>
    <w:p w:rsidRPr="00DF611A" w:rsidR="00B512B6" w:rsidP="00B512B6" w:rsidRDefault="00B512B6" w14:paraId="710BC7C2" w14:textId="77777777">
      <w:pPr>
        <w:rPr>
          <w:rFonts w:ascii="Arial" w:hAnsi="Arial" w:cs="Arial"/>
        </w:rPr>
      </w:pPr>
    </w:p>
    <w:p w:rsidRPr="00DF611A" w:rsidR="00B512B6" w:rsidP="00B512B6" w:rsidRDefault="00B512B6" w14:paraId="6BFB50F0" w14:textId="77777777">
      <w:pPr>
        <w:rPr>
          <w:rFonts w:ascii="Arial" w:hAnsi="Arial" w:cs="Arial"/>
        </w:rPr>
      </w:pPr>
      <w:r w:rsidRPr="00DF611A">
        <w:rPr>
          <w:rFonts w:ascii="Arial" w:hAnsi="Arial" w:cs="Arial"/>
        </w:rPr>
        <w:t>Republika Hrvatska</w:t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  <w:t xml:space="preserve">   </w:t>
      </w:r>
    </w:p>
    <w:p w:rsidRPr="00DF611A" w:rsidR="00B512B6" w:rsidP="00B512B6" w:rsidRDefault="00B512B6" w14:paraId="235D03F2" w14:textId="77777777">
      <w:pPr>
        <w:rPr>
          <w:rFonts w:ascii="Arial" w:hAnsi="Arial" w:cs="Arial"/>
        </w:rPr>
      </w:pPr>
      <w:r w:rsidRPr="00DF611A">
        <w:rPr>
          <w:rFonts w:ascii="Arial" w:hAnsi="Arial" w:cs="Arial"/>
        </w:rPr>
        <w:t>Općinski sud u Crikvenici</w:t>
      </w:r>
    </w:p>
    <w:p w:rsidRPr="00DF611A" w:rsidR="00B512B6" w:rsidP="00B512B6" w:rsidRDefault="00B512B6" w14:paraId="426D1F06" w14:textId="77777777">
      <w:pPr>
        <w:rPr>
          <w:rFonts w:ascii="Arial" w:hAnsi="Arial" w:cs="Arial"/>
        </w:rPr>
      </w:pPr>
      <w:r>
        <w:rPr>
          <w:rFonts w:ascii="Arial" w:hAnsi="Arial" w:cs="Arial"/>
        </w:rPr>
        <w:t>Ul. k</w:t>
      </w:r>
      <w:r w:rsidRPr="00DF611A">
        <w:rPr>
          <w:rFonts w:ascii="Arial" w:hAnsi="Arial" w:cs="Arial"/>
        </w:rPr>
        <w:t>ralja Tomislava 85 A, Crikvenica</w:t>
      </w:r>
      <w:r>
        <w:rPr>
          <w:rFonts w:ascii="Arial" w:hAnsi="Arial" w:eastAsia="Times New Roman" w:cs="Arial"/>
          <w:lang w:eastAsia="hr-HR"/>
        </w:rPr>
        <w:t xml:space="preserve">                  </w:t>
      </w:r>
      <w:r w:rsidR="00BA7782">
        <w:rPr>
          <w:rFonts w:ascii="Arial" w:hAnsi="Arial" w:eastAsia="Times New Roman" w:cs="Arial"/>
          <w:lang w:eastAsia="hr-HR"/>
        </w:rPr>
        <w:t xml:space="preserve">              Poslovni broj: Pp</w:t>
      </w:r>
      <w:r w:rsidRPr="00DF611A">
        <w:rPr>
          <w:rFonts w:ascii="Arial" w:hAnsi="Arial" w:eastAsia="Times New Roman" w:cs="Arial"/>
          <w:lang w:eastAsia="hr-HR"/>
        </w:rPr>
        <w:t>-</w:t>
      </w:r>
      <w:r w:rsidR="004C6491">
        <w:rPr>
          <w:rFonts w:ascii="Arial" w:hAnsi="Arial" w:eastAsia="Times New Roman" w:cs="Arial"/>
          <w:lang w:eastAsia="hr-HR"/>
        </w:rPr>
        <w:t>906</w:t>
      </w:r>
      <w:r w:rsidRPr="00DF611A">
        <w:rPr>
          <w:rFonts w:ascii="Arial" w:hAnsi="Arial" w:eastAsia="Times New Roman" w:cs="Arial"/>
          <w:lang w:eastAsia="hr-HR"/>
        </w:rPr>
        <w:t>/20</w:t>
      </w:r>
      <w:r w:rsidR="008F1CCF">
        <w:rPr>
          <w:rFonts w:ascii="Arial" w:hAnsi="Arial" w:eastAsia="Times New Roman" w:cs="Arial"/>
          <w:lang w:eastAsia="hr-HR"/>
        </w:rPr>
        <w:t>2</w:t>
      </w:r>
      <w:r w:rsidR="00BA7782">
        <w:rPr>
          <w:rFonts w:ascii="Arial" w:hAnsi="Arial" w:eastAsia="Times New Roman" w:cs="Arial"/>
          <w:lang w:eastAsia="hr-HR"/>
        </w:rPr>
        <w:t>4</w:t>
      </w:r>
    </w:p>
    <w:p w:rsidRPr="00DF611A" w:rsidR="00B512B6" w:rsidP="00B512B6" w:rsidRDefault="00B512B6" w14:paraId="6F4C0749" w14:textId="77777777">
      <w:pPr>
        <w:pStyle w:val="Zaglavlje"/>
        <w:tabs>
          <w:tab w:val="clear" w:pos="4536"/>
          <w:tab w:val="clear" w:pos="9072"/>
        </w:tabs>
        <w:rPr>
          <w:rFonts w:ascii="Arial" w:hAnsi="Arial" w:cs="Arial"/>
        </w:rPr>
      </w:pPr>
      <w:r w:rsidRPr="00DF611A">
        <w:rPr>
          <w:rFonts w:ascii="Arial" w:hAnsi="Arial" w:cs="Arial"/>
        </w:rPr>
        <w:t xml:space="preserve">                              </w:t>
      </w:r>
      <w:r w:rsidR="00AD6EFC">
        <w:rPr>
          <w:rFonts w:ascii="Arial" w:hAnsi="Arial" w:cs="Arial"/>
        </w:rPr>
        <w:t xml:space="preserve">                             </w:t>
      </w:r>
      <w:r w:rsidRPr="00DF611A">
        <w:rPr>
          <w:rFonts w:ascii="Arial" w:hAnsi="Arial" w:cs="Arial"/>
        </w:rPr>
        <w:t xml:space="preserve">                                           </w:t>
      </w:r>
    </w:p>
    <w:p w:rsidR="00B512B6" w:rsidP="00B512B6" w:rsidRDefault="00B512B6" w14:paraId="52C0811E" w14:textId="77777777">
      <w:pPr>
        <w:jc w:val="center"/>
        <w:rPr>
          <w:rFonts w:ascii="Arial" w:hAnsi="Arial" w:cs="Arial"/>
          <w:bCs/>
        </w:rPr>
      </w:pPr>
    </w:p>
    <w:p w:rsidRPr="00DF611A" w:rsidR="00B512B6" w:rsidP="00B512B6" w:rsidRDefault="00B512B6" w14:paraId="3E2630A5" w14:textId="77777777">
      <w:pPr>
        <w:jc w:val="center"/>
        <w:rPr>
          <w:rFonts w:ascii="Arial" w:hAnsi="Arial" w:cs="Arial"/>
          <w:bCs/>
        </w:rPr>
      </w:pPr>
      <w:r w:rsidRPr="00DF611A">
        <w:rPr>
          <w:rFonts w:ascii="Arial" w:hAnsi="Arial" w:cs="Arial"/>
          <w:bCs/>
        </w:rPr>
        <w:t>R E P U B L I K A   H R V A T S K A</w:t>
      </w:r>
    </w:p>
    <w:p w:rsidRPr="00DF611A" w:rsidR="00B512B6" w:rsidP="00B512B6" w:rsidRDefault="00B512B6" w14:paraId="5A24EE20" w14:textId="77777777">
      <w:pPr>
        <w:rPr>
          <w:rFonts w:ascii="Arial" w:hAnsi="Arial" w:cs="Arial"/>
          <w:bCs/>
        </w:rPr>
      </w:pPr>
    </w:p>
    <w:p w:rsidRPr="00DF611A" w:rsidR="00EC5EB5" w:rsidP="00AD6EFC" w:rsidRDefault="00B512B6" w14:paraId="55D026B4" w14:textId="77777777">
      <w:pPr>
        <w:jc w:val="center"/>
        <w:rPr>
          <w:rFonts w:ascii="Arial" w:hAnsi="Arial" w:cs="Arial"/>
          <w:bCs/>
        </w:rPr>
      </w:pPr>
      <w:r w:rsidRPr="00DF611A">
        <w:rPr>
          <w:rFonts w:ascii="Arial" w:hAnsi="Arial" w:cs="Arial"/>
          <w:bCs/>
        </w:rPr>
        <w:t>R J E Š E N J E</w:t>
      </w:r>
    </w:p>
    <w:p w:rsidRPr="00584013" w:rsidR="00B512B6" w:rsidP="00B512B6" w:rsidRDefault="00B512B6" w14:paraId="2D69A281" w14:textId="77777777">
      <w:pPr>
        <w:jc w:val="center"/>
        <w:rPr>
          <w:rFonts w:ascii="Arial" w:hAnsi="Arial" w:cs="Arial"/>
          <w:bCs/>
        </w:rPr>
      </w:pPr>
    </w:p>
    <w:p w:rsidRPr="00F2174F" w:rsidR="00E86227" w:rsidP="00A74E32" w:rsidRDefault="009F4E26" w14:paraId="488C03E8" w14:textId="77777777">
      <w:pPr>
        <w:ind w:right="107" w:firstLine="708"/>
        <w:rPr>
          <w:rFonts w:ascii="Arial" w:hAnsi="Arial" w:cs="Arial"/>
        </w:rPr>
      </w:pPr>
      <w:r w:rsidRPr="00F2174F">
        <w:rPr>
          <w:rFonts w:ascii="Arial" w:hAnsi="Arial" w:eastAsia="Times New Roman" w:cs="Arial"/>
          <w:lang w:eastAsia="hr-HR"/>
        </w:rPr>
        <w:t xml:space="preserve">Općinski sud u Crikvenici, po sucu tog suda Gordani Vulić Pavlović, uz sudjelovanje Melite Mrakovčić, kao zapisničarke, </w:t>
      </w:r>
      <w:r w:rsidRPr="00F2174F" w:rsidR="00F2174F">
        <w:rPr>
          <w:rFonts w:ascii="Arial" w:hAnsi="Arial" w:cs="Arial"/>
        </w:rPr>
        <w:t>u prekršajnom postupku protiv okrivljenika</w:t>
      </w:r>
      <w:r w:rsidRPr="00F2174F" w:rsidR="00F2174F">
        <w:rPr>
          <w:rFonts w:ascii="Arial" w:hAnsi="Arial" w:eastAsia="Times New Roman" w:cs="Arial"/>
          <w:lang w:eastAsia="hr-HR"/>
        </w:rPr>
        <w:t xml:space="preserve"> Roberta Brajkovića</w:t>
      </w:r>
      <w:r w:rsidRPr="00F2174F" w:rsidR="00F2174F">
        <w:rPr>
          <w:rFonts w:ascii="Arial" w:hAnsi="Arial" w:cs="Arial"/>
        </w:rPr>
        <w:t xml:space="preserve">, branjenog po braniteljici Sandri Zorc, odvjetnici iz Rijeke, zbog djela prekršaja iz odredbe članka 13. Zakona o prekršajima protiv javnog reda i mira (Narodne novine broj </w:t>
      </w:r>
      <w:r w:rsidRPr="00F2174F" w:rsidR="00F2174F">
        <w:rPr>
          <w:rFonts w:ascii="Arial" w:hAnsi="Arial" w:cs="Arial"/>
          <w:shd w:val="clear" w:color="auto" w:fill="FFFFFF"/>
        </w:rPr>
        <w:t> 41/77., 47/89., 55/89., 5/90. - službeni pročišćeni tekst, "Službeni list SFRJ" br. 83/89., "Narodne novine" br. 47/90., 55/91., 29/94., 114/22., 47/23.</w:t>
      </w:r>
      <w:r w:rsidRPr="00F2174F" w:rsidR="00F2174F">
        <w:rPr>
          <w:rFonts w:ascii="Arial" w:hAnsi="Arial" w:cs="Arial"/>
        </w:rPr>
        <w:t>), u povodu optužnog prijedloga Ministarstva unutarnjih poslova, Policijske uprave primorsko-goranske, P</w:t>
      </w:r>
      <w:r w:rsidRPr="00F2174F" w:rsidR="00F2174F">
        <w:rPr>
          <w:rFonts w:ascii="Arial" w:hAnsi="Arial" w:eastAsia="Times New Roman" w:cs="Arial"/>
          <w:shd w:val="clear" w:color="auto" w:fill="FFFFFF"/>
          <w:lang w:eastAsia="hr-HR"/>
        </w:rPr>
        <w:t xml:space="preserve">olicijske postaje Crikvenica </w:t>
      </w:r>
      <w:r w:rsidRPr="00F2174F" w:rsidR="00F2174F">
        <w:rPr>
          <w:rFonts w:ascii="Arial" w:hAnsi="Arial" w:cs="Arial"/>
        </w:rPr>
        <w:t>klasa: 211-07/22-5/26804 urbroj: 511-09-27-22-1 od 3.10.2022.</w:t>
      </w:r>
      <w:r w:rsidRPr="00F2174F" w:rsidR="00224FB7">
        <w:rPr>
          <w:rFonts w:ascii="Arial" w:hAnsi="Arial" w:cs="Arial"/>
          <w:szCs w:val="24"/>
          <w:shd w:val="clear" w:color="auto" w:fill="FFFFFF"/>
        </w:rPr>
        <w:t>,</w:t>
      </w:r>
      <w:r w:rsidRPr="00F2174F" w:rsidR="00224FB7">
        <w:rPr>
          <w:rFonts w:ascii="Arial" w:hAnsi="Arial" w:cs="Arial"/>
          <w:shd w:val="clear" w:color="auto" w:fill="FFFFFF"/>
        </w:rPr>
        <w:t xml:space="preserve"> </w:t>
      </w:r>
      <w:r w:rsidRPr="00F2174F" w:rsidR="00B512B6">
        <w:rPr>
          <w:rFonts w:ascii="Arial" w:hAnsi="Arial" w:cs="Arial"/>
        </w:rPr>
        <w:t>odlučujući o zahtjevu okrivljen</w:t>
      </w:r>
      <w:r w:rsidR="00F2174F">
        <w:rPr>
          <w:rFonts w:ascii="Arial" w:hAnsi="Arial" w:cs="Arial"/>
        </w:rPr>
        <w:t>og</w:t>
      </w:r>
      <w:r w:rsidRPr="00F2174F" w:rsidR="00B512B6">
        <w:rPr>
          <w:rFonts w:ascii="Arial" w:hAnsi="Arial" w:cs="Arial"/>
        </w:rPr>
        <w:t xml:space="preserve"> putem branitelja za naknado</w:t>
      </w:r>
      <w:r w:rsidRPr="00F2174F" w:rsidR="00D837B6">
        <w:rPr>
          <w:rFonts w:ascii="Arial" w:hAnsi="Arial" w:cs="Arial"/>
        </w:rPr>
        <w:t>m troškova postupka</w:t>
      </w:r>
      <w:r w:rsidRPr="00F2174F" w:rsidR="00B512B6">
        <w:rPr>
          <w:rFonts w:ascii="Arial" w:hAnsi="Arial" w:cs="Arial"/>
        </w:rPr>
        <w:t xml:space="preserve"> zaprimljenog po </w:t>
      </w:r>
      <w:r w:rsidRPr="00F2174F" w:rsidR="00224FB7">
        <w:rPr>
          <w:rFonts w:ascii="Arial" w:hAnsi="Arial" w:cs="Arial"/>
        </w:rPr>
        <w:t xml:space="preserve">ovomu </w:t>
      </w:r>
      <w:r w:rsidRPr="00F2174F" w:rsidR="00B512B6">
        <w:rPr>
          <w:rFonts w:ascii="Arial" w:hAnsi="Arial" w:cs="Arial"/>
        </w:rPr>
        <w:t xml:space="preserve">sudu dana </w:t>
      </w:r>
      <w:r w:rsidRPr="00F2174F" w:rsidR="00F8118A">
        <w:rPr>
          <w:rFonts w:ascii="Arial" w:hAnsi="Arial" w:cs="Arial"/>
        </w:rPr>
        <w:t>2</w:t>
      </w:r>
      <w:r w:rsidR="00F2174F">
        <w:rPr>
          <w:rFonts w:ascii="Arial" w:hAnsi="Arial" w:cs="Arial"/>
        </w:rPr>
        <w:t>8</w:t>
      </w:r>
      <w:r w:rsidRPr="00F2174F" w:rsidR="00B512B6">
        <w:rPr>
          <w:rFonts w:ascii="Arial" w:hAnsi="Arial" w:cs="Arial"/>
        </w:rPr>
        <w:t xml:space="preserve">. </w:t>
      </w:r>
      <w:r w:rsidR="00F2174F">
        <w:rPr>
          <w:rFonts w:ascii="Arial" w:hAnsi="Arial" w:cs="Arial"/>
        </w:rPr>
        <w:t>studenog</w:t>
      </w:r>
      <w:r w:rsidRPr="00F2174F" w:rsidR="00D837B6">
        <w:rPr>
          <w:rFonts w:ascii="Arial" w:hAnsi="Arial" w:cs="Arial"/>
        </w:rPr>
        <w:t xml:space="preserve"> </w:t>
      </w:r>
      <w:r w:rsidRPr="00F2174F" w:rsidR="00224FB7">
        <w:rPr>
          <w:rFonts w:ascii="Arial" w:hAnsi="Arial" w:cs="Arial"/>
        </w:rPr>
        <w:t>202</w:t>
      </w:r>
      <w:r w:rsidRPr="00F2174F" w:rsidR="00D837B6">
        <w:rPr>
          <w:rFonts w:ascii="Arial" w:hAnsi="Arial" w:cs="Arial"/>
        </w:rPr>
        <w:t>5</w:t>
      </w:r>
      <w:r w:rsidRPr="00F2174F" w:rsidR="00B512B6">
        <w:rPr>
          <w:rFonts w:ascii="Arial" w:hAnsi="Arial" w:cs="Arial"/>
        </w:rPr>
        <w:t xml:space="preserve">. godine, dana </w:t>
      </w:r>
      <w:r w:rsidR="004F5357">
        <w:rPr>
          <w:rFonts w:ascii="Arial" w:hAnsi="Arial" w:cs="Arial"/>
        </w:rPr>
        <w:t>13</w:t>
      </w:r>
      <w:r w:rsidRPr="00F2174F" w:rsidR="00B512B6">
        <w:rPr>
          <w:rFonts w:ascii="Arial" w:hAnsi="Arial" w:cs="Arial"/>
        </w:rPr>
        <w:t xml:space="preserve">. </w:t>
      </w:r>
      <w:r w:rsidR="004F5357">
        <w:rPr>
          <w:rFonts w:ascii="Arial" w:hAnsi="Arial" w:cs="Arial"/>
        </w:rPr>
        <w:t>kolovoza</w:t>
      </w:r>
      <w:r w:rsidRPr="00F2174F" w:rsidR="00B512B6">
        <w:rPr>
          <w:rFonts w:ascii="Arial" w:hAnsi="Arial" w:cs="Arial"/>
        </w:rPr>
        <w:t xml:space="preserve"> 202</w:t>
      </w:r>
      <w:r w:rsidRPr="00F2174F" w:rsidR="00EA1A11">
        <w:rPr>
          <w:rFonts w:ascii="Arial" w:hAnsi="Arial" w:cs="Arial"/>
        </w:rPr>
        <w:t>6</w:t>
      </w:r>
      <w:r w:rsidRPr="00F2174F" w:rsidR="00B512B6">
        <w:rPr>
          <w:rFonts w:ascii="Arial" w:hAnsi="Arial" w:cs="Arial"/>
        </w:rPr>
        <w:t>.,</w:t>
      </w:r>
    </w:p>
    <w:p w:rsidRPr="005062B0" w:rsidR="00580C93" w:rsidRDefault="00580C93" w14:paraId="3E7EBB57" w14:textId="77777777">
      <w:pPr>
        <w:rPr>
          <w:rFonts w:ascii="Arial" w:hAnsi="Arial" w:cs="Arial"/>
          <w:szCs w:val="24"/>
        </w:rPr>
      </w:pPr>
    </w:p>
    <w:p w:rsidRPr="005062B0" w:rsidR="00580C93" w:rsidP="00580C93" w:rsidRDefault="00580C93" w14:paraId="1EE5CD34" w14:textId="77777777">
      <w:pPr>
        <w:jc w:val="center"/>
        <w:rPr>
          <w:rFonts w:ascii="Arial" w:hAnsi="Arial" w:cs="Arial"/>
          <w:szCs w:val="24"/>
        </w:rPr>
      </w:pPr>
      <w:r w:rsidRPr="005062B0">
        <w:rPr>
          <w:rFonts w:ascii="Arial" w:hAnsi="Arial" w:cs="Arial"/>
          <w:szCs w:val="24"/>
        </w:rPr>
        <w:t>r i j e š i o  j e</w:t>
      </w:r>
    </w:p>
    <w:p w:rsidRPr="005062B0" w:rsidR="00580C93" w:rsidRDefault="00580C93" w14:paraId="70FDFA23" w14:textId="77777777">
      <w:pPr>
        <w:rPr>
          <w:rFonts w:ascii="Arial" w:hAnsi="Arial" w:cs="Arial"/>
          <w:szCs w:val="24"/>
        </w:rPr>
      </w:pPr>
    </w:p>
    <w:p w:rsidR="00793238" w:rsidP="009F26D6" w:rsidRDefault="00580C93" w14:paraId="5A71FE09" w14:textId="77777777">
      <w:pPr>
        <w:pStyle w:val="Odlomakpopisa"/>
        <w:numPr>
          <w:ilvl w:val="0"/>
          <w:numId w:val="7"/>
        </w:numPr>
        <w:ind w:left="0" w:firstLine="0"/>
        <w:rPr>
          <w:rFonts w:ascii="Arial" w:hAnsi="Arial" w:cs="Arial"/>
          <w:szCs w:val="24"/>
        </w:rPr>
      </w:pPr>
      <w:r w:rsidRPr="009E442F">
        <w:rPr>
          <w:rFonts w:ascii="Arial" w:hAnsi="Arial" w:cs="Arial"/>
          <w:szCs w:val="24"/>
        </w:rPr>
        <w:t xml:space="preserve">Na temelju odredbe članka </w:t>
      </w:r>
      <w:r w:rsidRPr="009E442F" w:rsidR="003E6CCC">
        <w:rPr>
          <w:rFonts w:ascii="Arial" w:hAnsi="Arial" w:cs="Arial"/>
          <w:szCs w:val="24"/>
        </w:rPr>
        <w:t>140</w:t>
      </w:r>
      <w:r w:rsidRPr="009E442F">
        <w:rPr>
          <w:rFonts w:ascii="Arial" w:hAnsi="Arial" w:cs="Arial"/>
          <w:szCs w:val="24"/>
        </w:rPr>
        <w:t xml:space="preserve">. stavka </w:t>
      </w:r>
      <w:r w:rsidRPr="009E442F" w:rsidR="005800B6">
        <w:rPr>
          <w:rFonts w:ascii="Arial" w:hAnsi="Arial" w:cs="Arial"/>
          <w:szCs w:val="24"/>
        </w:rPr>
        <w:t>2</w:t>
      </w:r>
      <w:r w:rsidRPr="009E442F">
        <w:rPr>
          <w:rFonts w:ascii="Arial" w:hAnsi="Arial" w:cs="Arial"/>
          <w:szCs w:val="24"/>
        </w:rPr>
        <w:t xml:space="preserve">. </w:t>
      </w:r>
      <w:r w:rsidRPr="009E442F" w:rsidR="003E6CCC">
        <w:rPr>
          <w:rFonts w:ascii="Arial" w:hAnsi="Arial" w:cs="Arial"/>
          <w:szCs w:val="24"/>
        </w:rPr>
        <w:t>Prekršajnog zakona (Narodne novine broj 107/07, 39/13, 157/13, 110/15, 70/17</w:t>
      </w:r>
      <w:r w:rsidR="00224FB7">
        <w:rPr>
          <w:rFonts w:ascii="Arial" w:hAnsi="Arial" w:cs="Arial"/>
          <w:szCs w:val="24"/>
        </w:rPr>
        <w:t xml:space="preserve">, </w:t>
      </w:r>
      <w:r w:rsidRPr="009E442F" w:rsidR="003E6CCC">
        <w:rPr>
          <w:rFonts w:ascii="Arial" w:hAnsi="Arial" w:cs="Arial"/>
          <w:szCs w:val="24"/>
        </w:rPr>
        <w:t>118/18</w:t>
      </w:r>
      <w:r w:rsidR="00224FB7">
        <w:rPr>
          <w:rFonts w:ascii="Arial" w:hAnsi="Arial" w:cs="Arial"/>
          <w:szCs w:val="24"/>
        </w:rPr>
        <w:t xml:space="preserve"> i 114/22</w:t>
      </w:r>
      <w:r w:rsidRPr="009E442F" w:rsidR="003E6CCC">
        <w:rPr>
          <w:rFonts w:ascii="Arial" w:hAnsi="Arial" w:cs="Arial"/>
          <w:szCs w:val="24"/>
        </w:rPr>
        <w:t>, dalje: PZ)</w:t>
      </w:r>
      <w:r w:rsidRPr="009E442F">
        <w:rPr>
          <w:rFonts w:ascii="Arial" w:hAnsi="Arial" w:cs="Arial"/>
          <w:szCs w:val="24"/>
        </w:rPr>
        <w:t xml:space="preserve"> imaju se na teret proračunskih sredstava isplatiti troškovi </w:t>
      </w:r>
      <w:r w:rsidRPr="009E442F" w:rsidR="00F34993">
        <w:rPr>
          <w:rFonts w:ascii="Arial" w:hAnsi="Arial" w:cs="Arial"/>
          <w:szCs w:val="24"/>
        </w:rPr>
        <w:t>prekršajnog</w:t>
      </w:r>
      <w:r w:rsidRPr="009E442F">
        <w:rPr>
          <w:rFonts w:ascii="Arial" w:hAnsi="Arial" w:cs="Arial"/>
          <w:szCs w:val="24"/>
        </w:rPr>
        <w:t xml:space="preserve"> postupka na ime nagrade i nužnih izdataka branitelja</w:t>
      </w:r>
      <w:r w:rsidRPr="009E442F" w:rsidR="008F10A0">
        <w:rPr>
          <w:rFonts w:ascii="Arial" w:hAnsi="Arial" w:cs="Arial"/>
          <w:szCs w:val="24"/>
        </w:rPr>
        <w:t xml:space="preserve"> </w:t>
      </w:r>
      <w:r w:rsidRPr="009E442F" w:rsidR="003E6CCC">
        <w:rPr>
          <w:rFonts w:ascii="Arial" w:hAnsi="Arial" w:cs="Arial"/>
          <w:szCs w:val="24"/>
        </w:rPr>
        <w:t>okrivljeni</w:t>
      </w:r>
      <w:r w:rsidRPr="009E442F" w:rsidR="007B67E4">
        <w:rPr>
          <w:rFonts w:ascii="Arial" w:hAnsi="Arial" w:cs="Arial"/>
          <w:szCs w:val="24"/>
        </w:rPr>
        <w:t>ka</w:t>
      </w:r>
      <w:r w:rsidRPr="009E442F">
        <w:rPr>
          <w:rFonts w:ascii="Arial" w:hAnsi="Arial" w:cs="Arial"/>
          <w:szCs w:val="24"/>
        </w:rPr>
        <w:t>, odvjetni</w:t>
      </w:r>
      <w:r w:rsidRPr="009E442F" w:rsidR="008F10A0">
        <w:rPr>
          <w:rFonts w:ascii="Arial" w:hAnsi="Arial" w:cs="Arial"/>
          <w:szCs w:val="24"/>
        </w:rPr>
        <w:t>c</w:t>
      </w:r>
      <w:r w:rsidRPr="009E442F" w:rsidR="00221D15">
        <w:rPr>
          <w:rFonts w:ascii="Arial" w:hAnsi="Arial" w:cs="Arial"/>
          <w:szCs w:val="24"/>
        </w:rPr>
        <w:t xml:space="preserve">a Ane Trošelj i Sandre Zorc </w:t>
      </w:r>
      <w:r w:rsidRPr="009E442F" w:rsidR="00F91F74">
        <w:rPr>
          <w:rFonts w:ascii="Arial" w:hAnsi="Arial" w:cs="Arial"/>
          <w:szCs w:val="24"/>
        </w:rPr>
        <w:t>iz Rijeke</w:t>
      </w:r>
      <w:r w:rsidRPr="009E442F">
        <w:rPr>
          <w:rFonts w:ascii="Arial" w:hAnsi="Arial" w:cs="Arial"/>
          <w:szCs w:val="24"/>
        </w:rPr>
        <w:t>, u ukupnom iznosu od</w:t>
      </w:r>
      <w:r w:rsidRPr="00221D15" w:rsidR="00221D15">
        <w:t xml:space="preserve"> </w:t>
      </w:r>
      <w:r w:rsidRPr="004F5357" w:rsidR="004F5357">
        <w:rPr>
          <w:rFonts w:ascii="Arial" w:hAnsi="Arial" w:cs="Arial"/>
        </w:rPr>
        <w:t>1.0</w:t>
      </w:r>
      <w:r w:rsidR="00575BA7">
        <w:rPr>
          <w:rFonts w:ascii="Arial" w:hAnsi="Arial" w:cs="Arial"/>
          <w:color w:val="000000" w:themeColor="text1"/>
        </w:rPr>
        <w:t xml:space="preserve">87,32 </w:t>
      </w:r>
      <w:r w:rsidRPr="006E205C" w:rsidR="00221D15">
        <w:rPr>
          <w:rFonts w:ascii="Arial" w:hAnsi="Arial" w:cs="Arial"/>
          <w:szCs w:val="24"/>
        </w:rPr>
        <w:t>eur</w:t>
      </w:r>
      <w:r w:rsidRPr="009E442F">
        <w:rPr>
          <w:rFonts w:ascii="Arial" w:hAnsi="Arial" w:cs="Arial"/>
          <w:szCs w:val="24"/>
        </w:rPr>
        <w:t xml:space="preserve"> (</w:t>
      </w:r>
      <w:r w:rsidRPr="009E442F" w:rsidR="00DA6402">
        <w:rPr>
          <w:rFonts w:ascii="Arial" w:hAnsi="Arial" w:cs="Arial"/>
          <w:szCs w:val="24"/>
        </w:rPr>
        <w:t>slovima:</w:t>
      </w:r>
      <w:r w:rsidR="00F54FEC">
        <w:rPr>
          <w:rFonts w:ascii="Arial" w:hAnsi="Arial" w:cs="Arial"/>
          <w:szCs w:val="24"/>
        </w:rPr>
        <w:t xml:space="preserve"> </w:t>
      </w:r>
      <w:r w:rsidR="004F5357">
        <w:rPr>
          <w:rFonts w:ascii="Arial" w:hAnsi="Arial" w:cs="Arial"/>
          <w:szCs w:val="24"/>
        </w:rPr>
        <w:t xml:space="preserve">tisuću </w:t>
      </w:r>
      <w:r w:rsidR="00575BA7">
        <w:rPr>
          <w:rFonts w:ascii="Arial" w:hAnsi="Arial" w:cs="Arial"/>
          <w:szCs w:val="24"/>
        </w:rPr>
        <w:t>osamdeset sedam eura i trideset dva centa</w:t>
      </w:r>
      <w:r w:rsidRPr="009E442F">
        <w:rPr>
          <w:rFonts w:ascii="Arial" w:hAnsi="Arial" w:cs="Arial"/>
          <w:szCs w:val="24"/>
        </w:rPr>
        <w:t>)</w:t>
      </w:r>
      <w:r w:rsidRPr="009E442F" w:rsidR="002F223E">
        <w:rPr>
          <w:rFonts w:ascii="Arial" w:hAnsi="Arial" w:cs="Arial"/>
          <w:szCs w:val="24"/>
        </w:rPr>
        <w:t xml:space="preserve"> uplatom na </w:t>
      </w:r>
      <w:r w:rsidRPr="009E442F" w:rsidR="006F51BF">
        <w:rPr>
          <w:rFonts w:ascii="Arial" w:hAnsi="Arial" w:cs="Arial"/>
          <w:szCs w:val="24"/>
        </w:rPr>
        <w:t xml:space="preserve">žiro </w:t>
      </w:r>
      <w:r w:rsidRPr="009E442F" w:rsidR="002F223E">
        <w:rPr>
          <w:rFonts w:ascii="Arial" w:hAnsi="Arial" w:cs="Arial"/>
          <w:szCs w:val="24"/>
        </w:rPr>
        <w:t xml:space="preserve">račun </w:t>
      </w:r>
      <w:r w:rsidRPr="009E442F" w:rsidR="005F62FC">
        <w:rPr>
          <w:rFonts w:ascii="Arial" w:hAnsi="Arial" w:cs="Arial"/>
          <w:szCs w:val="24"/>
        </w:rPr>
        <w:t>Zajedničkog odvjetničkog ureda</w:t>
      </w:r>
      <w:r w:rsidRPr="009E442F" w:rsidR="00FA3583">
        <w:rPr>
          <w:rFonts w:ascii="Arial" w:hAnsi="Arial" w:cs="Arial"/>
          <w:szCs w:val="24"/>
        </w:rPr>
        <w:t xml:space="preserve"> Ane Trošelj i Sandre Zorc</w:t>
      </w:r>
      <w:r w:rsidRPr="009E442F" w:rsidR="006F51BF">
        <w:rPr>
          <w:rFonts w:ascii="Arial" w:hAnsi="Arial" w:cs="Arial"/>
          <w:szCs w:val="24"/>
        </w:rPr>
        <w:t xml:space="preserve"> iz Rijeke, broj </w:t>
      </w:r>
      <w:r w:rsidRPr="009E442F" w:rsidR="00FA3583">
        <w:rPr>
          <w:rFonts w:ascii="Arial" w:hAnsi="Arial" w:cs="Arial"/>
          <w:szCs w:val="24"/>
        </w:rPr>
        <w:t xml:space="preserve">HR8524020061140121948 </w:t>
      </w:r>
      <w:r w:rsidRPr="009E442F" w:rsidR="002F223E">
        <w:rPr>
          <w:rFonts w:ascii="Arial" w:hAnsi="Arial" w:cs="Arial"/>
          <w:szCs w:val="24"/>
        </w:rPr>
        <w:t xml:space="preserve">otvoren kod </w:t>
      </w:r>
      <w:r w:rsidRPr="009E442F" w:rsidR="00174F9D">
        <w:rPr>
          <w:rFonts w:ascii="Arial" w:hAnsi="Arial" w:cs="Arial"/>
          <w:szCs w:val="24"/>
        </w:rPr>
        <w:t xml:space="preserve">Erste banke </w:t>
      </w:r>
      <w:r w:rsidRPr="009E442F" w:rsidR="00B570FE">
        <w:rPr>
          <w:rFonts w:ascii="Arial" w:hAnsi="Arial" w:cs="Arial"/>
          <w:szCs w:val="24"/>
        </w:rPr>
        <w:t>d.d.</w:t>
      </w:r>
      <w:r w:rsidRPr="009E442F" w:rsidR="00741151">
        <w:rPr>
          <w:rFonts w:ascii="Arial" w:hAnsi="Arial" w:cs="Arial"/>
          <w:szCs w:val="24"/>
        </w:rPr>
        <w:t xml:space="preserve"> </w:t>
      </w:r>
    </w:p>
    <w:p w:rsidR="00B7242F" w:rsidP="00B7242F" w:rsidRDefault="00B7242F" w14:paraId="622B79B5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="00B7242F" w:rsidP="00751AB8" w:rsidRDefault="00B7242F" w14:paraId="38E8F7CF" w14:textId="77777777">
      <w:pPr>
        <w:pStyle w:val="Odlomakpopisa"/>
        <w:numPr>
          <w:ilvl w:val="0"/>
          <w:numId w:val="7"/>
        </w:numPr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Odbija se zahtjev </w:t>
      </w:r>
      <w:r w:rsidR="00751AB8">
        <w:rPr>
          <w:rFonts w:ascii="Arial" w:hAnsi="Arial" w:cs="Arial"/>
          <w:szCs w:val="24"/>
        </w:rPr>
        <w:t>okrivljen</w:t>
      </w:r>
      <w:r w:rsidR="00F54FEC">
        <w:rPr>
          <w:rFonts w:ascii="Arial" w:hAnsi="Arial" w:cs="Arial"/>
          <w:szCs w:val="24"/>
        </w:rPr>
        <w:t>e</w:t>
      </w:r>
      <w:r w:rsidR="00751AB8">
        <w:rPr>
          <w:rFonts w:ascii="Arial" w:hAnsi="Arial" w:cs="Arial"/>
          <w:szCs w:val="24"/>
        </w:rPr>
        <w:t xml:space="preserve"> za naknadom troškova postupka, u preostalom dijelu preko dosuđenog iznosa, kao neosnovan.</w:t>
      </w:r>
    </w:p>
    <w:p w:rsidRPr="009E442F" w:rsidR="009E442F" w:rsidP="009E442F" w:rsidRDefault="009E442F" w14:paraId="5C779EFB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Pr="00DF611A" w:rsidR="00546942" w:rsidP="00546942" w:rsidRDefault="00751AB8" w14:paraId="741AFAC4" w14:textId="77777777">
      <w:pPr>
        <w:rPr>
          <w:rFonts w:ascii="Arial" w:hAnsi="Arial" w:cs="Arial"/>
          <w:bCs/>
        </w:rPr>
      </w:pPr>
      <w:r>
        <w:rPr>
          <w:rFonts w:ascii="Arial" w:hAnsi="Arial" w:cs="Arial"/>
        </w:rPr>
        <w:t>I</w:t>
      </w:r>
      <w:r w:rsidRPr="00DF611A" w:rsidR="00546942">
        <w:rPr>
          <w:rFonts w:ascii="Arial" w:hAnsi="Arial" w:cs="Arial"/>
        </w:rPr>
        <w:t xml:space="preserve">II. </w:t>
      </w:r>
      <w:r w:rsidR="002174BB">
        <w:rPr>
          <w:rFonts w:ascii="Arial" w:hAnsi="Arial" w:cs="Arial"/>
        </w:rPr>
        <w:tab/>
      </w:r>
      <w:r w:rsidRPr="00DF611A" w:rsidR="00546942">
        <w:rPr>
          <w:rFonts w:ascii="Arial" w:hAnsi="Arial" w:cs="Arial"/>
        </w:rPr>
        <w:t xml:space="preserve">Računovodstvo </w:t>
      </w:r>
      <w:r w:rsidR="00546942">
        <w:rPr>
          <w:rFonts w:ascii="Arial" w:hAnsi="Arial" w:cs="Arial"/>
        </w:rPr>
        <w:t xml:space="preserve">Općinskog suda u Crikvenici dužno je po pravomoćnosti ove odluke postupiti po točki I izreke iste.  </w:t>
      </w:r>
    </w:p>
    <w:p w:rsidRPr="005062B0" w:rsidR="00546942" w:rsidRDefault="00546942" w14:paraId="4A132D82" w14:textId="77777777">
      <w:pPr>
        <w:rPr>
          <w:rFonts w:ascii="Arial" w:hAnsi="Arial" w:cs="Arial"/>
          <w:szCs w:val="24"/>
        </w:rPr>
      </w:pPr>
    </w:p>
    <w:p w:rsidRPr="005062B0" w:rsidR="00DD0DD6" w:rsidRDefault="00DD0DD6" w14:paraId="5CC5BB40" w14:textId="77777777">
      <w:pPr>
        <w:rPr>
          <w:rFonts w:ascii="Arial" w:hAnsi="Arial" w:cs="Arial"/>
          <w:szCs w:val="24"/>
        </w:rPr>
      </w:pPr>
    </w:p>
    <w:p w:rsidRPr="005062B0" w:rsidR="00DD0DD6" w:rsidP="00DD0DD6" w:rsidRDefault="00DD0DD6" w14:paraId="28AD7D17" w14:textId="77777777">
      <w:pPr>
        <w:jc w:val="center"/>
        <w:rPr>
          <w:rFonts w:ascii="Arial" w:hAnsi="Arial" w:cs="Arial"/>
          <w:szCs w:val="24"/>
        </w:rPr>
      </w:pPr>
      <w:r w:rsidRPr="005062B0">
        <w:rPr>
          <w:rFonts w:ascii="Arial" w:hAnsi="Arial" w:cs="Arial"/>
          <w:szCs w:val="24"/>
        </w:rPr>
        <w:t>Obrazloženje</w:t>
      </w:r>
    </w:p>
    <w:p w:rsidRPr="00DF611A" w:rsidR="00DA6372" w:rsidP="00DA6372" w:rsidRDefault="00DA6372" w14:paraId="22A491FB" w14:textId="77777777">
      <w:pPr>
        <w:ind w:firstLine="708"/>
        <w:rPr>
          <w:rFonts w:ascii="Arial" w:hAnsi="Arial" w:cs="Arial"/>
        </w:rPr>
      </w:pPr>
    </w:p>
    <w:p w:rsidRPr="008B451C" w:rsidR="005C3EA7" w:rsidP="008B451C" w:rsidRDefault="00DA6372" w14:paraId="1E810D9F" w14:textId="77777777">
      <w:pPr>
        <w:pStyle w:val="Odlomakpopisa"/>
        <w:numPr>
          <w:ilvl w:val="0"/>
          <w:numId w:val="6"/>
        </w:numPr>
        <w:ind w:left="0" w:firstLine="0"/>
        <w:rPr>
          <w:rFonts w:ascii="Arial" w:hAnsi="Arial" w:cs="Arial"/>
          <w:szCs w:val="24"/>
        </w:rPr>
      </w:pPr>
      <w:r w:rsidRPr="000B60B4">
        <w:rPr>
          <w:rFonts w:ascii="Arial" w:hAnsi="Arial" w:cs="Arial"/>
        </w:rPr>
        <w:t>Presudom o</w:t>
      </w:r>
      <w:r w:rsidRPr="000B60B4" w:rsidR="00971213">
        <w:rPr>
          <w:rFonts w:ascii="Arial" w:hAnsi="Arial" w:cs="Arial"/>
        </w:rPr>
        <w:t xml:space="preserve">vog suda pod poslovnim brojem: </w:t>
      </w:r>
      <w:r w:rsidRPr="000B60B4">
        <w:rPr>
          <w:rFonts w:ascii="Arial" w:hAnsi="Arial" w:cs="Arial"/>
        </w:rPr>
        <w:t>P</w:t>
      </w:r>
      <w:r w:rsidR="00751AB8">
        <w:rPr>
          <w:rFonts w:ascii="Arial" w:hAnsi="Arial" w:cs="Arial"/>
        </w:rPr>
        <w:t>p</w:t>
      </w:r>
      <w:r w:rsidRPr="008B451C">
        <w:rPr>
          <w:rFonts w:ascii="Arial" w:hAnsi="Arial" w:cs="Arial"/>
        </w:rPr>
        <w:t>-</w:t>
      </w:r>
      <w:r w:rsidR="00B53566">
        <w:rPr>
          <w:rFonts w:ascii="Arial" w:hAnsi="Arial" w:cs="Arial"/>
        </w:rPr>
        <w:t>1203</w:t>
      </w:r>
      <w:r w:rsidR="00C5321E">
        <w:rPr>
          <w:rFonts w:ascii="Arial" w:hAnsi="Arial" w:cs="Arial"/>
        </w:rPr>
        <w:t>/2</w:t>
      </w:r>
      <w:r w:rsidR="00B53566">
        <w:rPr>
          <w:rFonts w:ascii="Arial" w:hAnsi="Arial" w:cs="Arial"/>
        </w:rPr>
        <w:t>2</w:t>
      </w:r>
      <w:r w:rsidRPr="008B451C">
        <w:rPr>
          <w:rFonts w:ascii="Arial" w:hAnsi="Arial" w:cs="Arial"/>
        </w:rPr>
        <w:t xml:space="preserve"> od dana </w:t>
      </w:r>
      <w:r w:rsidR="001C08F1">
        <w:rPr>
          <w:rFonts w:ascii="Arial" w:hAnsi="Arial" w:cs="Arial"/>
        </w:rPr>
        <w:t>1</w:t>
      </w:r>
      <w:r w:rsidR="00B53566">
        <w:rPr>
          <w:rFonts w:ascii="Arial" w:hAnsi="Arial" w:cs="Arial"/>
        </w:rPr>
        <w:t>3</w:t>
      </w:r>
      <w:r w:rsidRPr="008B451C">
        <w:rPr>
          <w:rFonts w:ascii="Arial" w:hAnsi="Arial" w:cs="Arial"/>
        </w:rPr>
        <w:t xml:space="preserve">. </w:t>
      </w:r>
      <w:r w:rsidR="00B53566">
        <w:rPr>
          <w:rFonts w:ascii="Arial" w:hAnsi="Arial" w:cs="Arial"/>
        </w:rPr>
        <w:t>studenog</w:t>
      </w:r>
      <w:r w:rsidR="002174BB">
        <w:rPr>
          <w:rFonts w:ascii="Arial" w:hAnsi="Arial" w:cs="Arial"/>
        </w:rPr>
        <w:t xml:space="preserve"> 202</w:t>
      </w:r>
      <w:r w:rsidR="00C5321E">
        <w:rPr>
          <w:rFonts w:ascii="Arial" w:hAnsi="Arial" w:cs="Arial"/>
        </w:rPr>
        <w:t>5</w:t>
      </w:r>
      <w:r w:rsidRPr="008B451C">
        <w:rPr>
          <w:rFonts w:ascii="Arial" w:hAnsi="Arial" w:cs="Arial"/>
        </w:rPr>
        <w:t xml:space="preserve">. godine, postupak je pravomoćno dovršen </w:t>
      </w:r>
      <w:r w:rsidRPr="008B451C" w:rsidR="000B60B4">
        <w:rPr>
          <w:rFonts w:ascii="Arial" w:hAnsi="Arial" w:cs="Arial"/>
        </w:rPr>
        <w:t xml:space="preserve">donošenjem </w:t>
      </w:r>
      <w:r w:rsidR="00C5321E">
        <w:rPr>
          <w:rFonts w:ascii="Arial" w:hAnsi="Arial" w:cs="Arial"/>
        </w:rPr>
        <w:t>oslobađajuće</w:t>
      </w:r>
      <w:r w:rsidR="005264DB">
        <w:rPr>
          <w:rFonts w:ascii="Arial" w:hAnsi="Arial" w:cs="Arial"/>
        </w:rPr>
        <w:t xml:space="preserve"> presude. </w:t>
      </w:r>
      <w:r w:rsidRPr="008B451C" w:rsidR="000B60B4">
        <w:rPr>
          <w:rFonts w:ascii="Arial" w:hAnsi="Arial" w:cs="Arial"/>
        </w:rPr>
        <w:t xml:space="preserve"> </w:t>
      </w:r>
    </w:p>
    <w:p w:rsidRPr="000B60B4" w:rsidR="000B60B4" w:rsidP="000B60B4" w:rsidRDefault="000B60B4" w14:paraId="57F45285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="00462EA8" w:rsidP="00183E0F" w:rsidRDefault="009E34A0" w14:paraId="530E9647" w14:textId="77777777">
      <w:pPr>
        <w:pStyle w:val="Odlomakpopisa"/>
        <w:numPr>
          <w:ilvl w:val="0"/>
          <w:numId w:val="6"/>
        </w:numPr>
        <w:ind w:left="0" w:firstLine="0"/>
        <w:rPr>
          <w:rFonts w:ascii="Arial" w:hAnsi="Arial" w:cs="Arial"/>
          <w:szCs w:val="24"/>
        </w:rPr>
      </w:pPr>
      <w:r w:rsidRPr="001C08F1">
        <w:rPr>
          <w:rFonts w:ascii="Arial" w:hAnsi="Arial" w:cs="Arial"/>
          <w:szCs w:val="24"/>
        </w:rPr>
        <w:t xml:space="preserve">Braniteljica </w:t>
      </w:r>
      <w:r w:rsidRPr="001C08F1" w:rsidR="009C172F">
        <w:rPr>
          <w:rFonts w:ascii="Arial" w:hAnsi="Arial" w:cs="Arial"/>
          <w:szCs w:val="24"/>
        </w:rPr>
        <w:t xml:space="preserve">okrivljenika je pravovremeno </w:t>
      </w:r>
      <w:r w:rsidRPr="001C08F1" w:rsidR="00817BCF">
        <w:rPr>
          <w:rFonts w:ascii="Arial" w:hAnsi="Arial" w:cs="Arial"/>
          <w:szCs w:val="24"/>
        </w:rPr>
        <w:t>podni</w:t>
      </w:r>
      <w:r w:rsidRPr="001C08F1">
        <w:rPr>
          <w:rFonts w:ascii="Arial" w:hAnsi="Arial" w:cs="Arial"/>
          <w:szCs w:val="24"/>
        </w:rPr>
        <w:t>jela</w:t>
      </w:r>
      <w:r w:rsidRPr="001C08F1" w:rsidR="00817BCF">
        <w:rPr>
          <w:rFonts w:ascii="Arial" w:hAnsi="Arial" w:cs="Arial"/>
          <w:szCs w:val="24"/>
        </w:rPr>
        <w:t xml:space="preserve"> zahtjev za naknad</w:t>
      </w:r>
      <w:r w:rsidRPr="001C08F1" w:rsidR="000B60B4">
        <w:rPr>
          <w:rFonts w:ascii="Arial" w:hAnsi="Arial" w:cs="Arial"/>
          <w:szCs w:val="24"/>
        </w:rPr>
        <w:t>om</w:t>
      </w:r>
      <w:r w:rsidRPr="001C08F1" w:rsidR="00817BCF">
        <w:rPr>
          <w:rFonts w:ascii="Arial" w:hAnsi="Arial" w:cs="Arial"/>
          <w:szCs w:val="24"/>
        </w:rPr>
        <w:t xml:space="preserve"> troškova prekršajnog postupka</w:t>
      </w:r>
      <w:r w:rsidRPr="001C08F1" w:rsidR="00A22566">
        <w:rPr>
          <w:rFonts w:ascii="Arial" w:hAnsi="Arial" w:cs="Arial"/>
          <w:szCs w:val="24"/>
        </w:rPr>
        <w:t xml:space="preserve"> </w:t>
      </w:r>
      <w:r w:rsidRPr="001C08F1" w:rsidR="00817BCF">
        <w:rPr>
          <w:rFonts w:ascii="Arial" w:hAnsi="Arial" w:cs="Arial"/>
          <w:szCs w:val="24"/>
        </w:rPr>
        <w:t xml:space="preserve">u ukupnom iznosu od </w:t>
      </w:r>
      <w:r w:rsidR="006D68F9">
        <w:rPr>
          <w:rFonts w:ascii="Arial" w:hAnsi="Arial" w:cs="Arial"/>
          <w:szCs w:val="24"/>
        </w:rPr>
        <w:t xml:space="preserve">1.149,82 </w:t>
      </w:r>
      <w:r w:rsidRPr="001C08F1" w:rsidR="002174BB">
        <w:rPr>
          <w:rFonts w:ascii="Arial" w:hAnsi="Arial" w:cs="Arial"/>
          <w:szCs w:val="24"/>
        </w:rPr>
        <w:t>eur</w:t>
      </w:r>
      <w:r w:rsidRPr="001C08F1" w:rsidR="001C08F1">
        <w:rPr>
          <w:rFonts w:ascii="Arial" w:hAnsi="Arial" w:cs="Arial"/>
          <w:szCs w:val="24"/>
        </w:rPr>
        <w:t>.</w:t>
      </w:r>
      <w:r w:rsidRPr="001C08F1" w:rsidR="00817BCF">
        <w:rPr>
          <w:rFonts w:ascii="Arial" w:hAnsi="Arial" w:cs="Arial"/>
          <w:szCs w:val="24"/>
        </w:rPr>
        <w:t xml:space="preserve"> </w:t>
      </w:r>
    </w:p>
    <w:p w:rsidRPr="001C08F1" w:rsidR="001C08F1" w:rsidP="001C08F1" w:rsidRDefault="001C08F1" w14:paraId="71A7F316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Pr="005062B0" w:rsidR="00111145" w:rsidP="00FE7E16" w:rsidRDefault="00817BCF" w14:paraId="53259644" w14:textId="77777777">
      <w:pPr>
        <w:pStyle w:val="Odlomakpopisa"/>
        <w:numPr>
          <w:ilvl w:val="0"/>
          <w:numId w:val="6"/>
        </w:numPr>
        <w:ind w:left="0" w:firstLine="0"/>
        <w:rPr>
          <w:rFonts w:ascii="Arial" w:hAnsi="Arial" w:cs="Arial"/>
          <w:szCs w:val="24"/>
        </w:rPr>
      </w:pPr>
      <w:r w:rsidRPr="005062B0">
        <w:rPr>
          <w:rFonts w:ascii="Arial" w:hAnsi="Arial" w:cs="Arial"/>
          <w:szCs w:val="24"/>
        </w:rPr>
        <w:lastRenderedPageBreak/>
        <w:t xml:space="preserve">Zahtjev je </w:t>
      </w:r>
      <w:r w:rsidR="005827AB">
        <w:rPr>
          <w:rFonts w:ascii="Arial" w:hAnsi="Arial" w:cs="Arial"/>
          <w:szCs w:val="24"/>
        </w:rPr>
        <w:t xml:space="preserve">djelomično </w:t>
      </w:r>
      <w:r w:rsidRPr="005062B0">
        <w:rPr>
          <w:rFonts w:ascii="Arial" w:hAnsi="Arial" w:cs="Arial"/>
          <w:szCs w:val="24"/>
        </w:rPr>
        <w:t>osnovan.</w:t>
      </w:r>
    </w:p>
    <w:p w:rsidRPr="005062B0" w:rsidR="00C3058F" w:rsidP="00FE2539" w:rsidRDefault="00C3058F" w14:paraId="64029188" w14:textId="77777777">
      <w:pPr>
        <w:rPr>
          <w:rFonts w:ascii="Arial" w:hAnsi="Arial" w:cs="Arial"/>
          <w:szCs w:val="24"/>
        </w:rPr>
      </w:pPr>
    </w:p>
    <w:p w:rsidRPr="008A3C21" w:rsidR="00BA7782" w:rsidP="00BF4535" w:rsidRDefault="003F7518" w14:paraId="5195FEA6" w14:textId="77777777">
      <w:pPr>
        <w:pStyle w:val="Odlomakpopisa"/>
        <w:numPr>
          <w:ilvl w:val="0"/>
          <w:numId w:val="6"/>
        </w:numPr>
        <w:ind w:left="0" w:firstLine="0"/>
        <w:rPr>
          <w:rFonts w:ascii="Arial" w:hAnsi="Arial" w:cs="Arial"/>
          <w:szCs w:val="24"/>
        </w:rPr>
      </w:pPr>
      <w:r w:rsidRPr="008A3C21">
        <w:rPr>
          <w:rFonts w:ascii="Arial" w:hAnsi="Arial" w:cs="Arial"/>
          <w:color w:val="000000" w:themeColor="text1"/>
        </w:rPr>
        <w:t>Primjenom Tbr. 4. t. 1. i 4. u svezi Tbr. 50. Tarife o nagradama i naknadi troškova za rad odvjetnika</w:t>
      </w:r>
      <w:r w:rsidRPr="008A3C21" w:rsidR="007E3C8D">
        <w:rPr>
          <w:rFonts w:ascii="Arial" w:hAnsi="Arial" w:cs="Arial"/>
          <w:color w:val="000000" w:themeColor="text1"/>
        </w:rPr>
        <w:t xml:space="preserve"> </w:t>
      </w:r>
      <w:r w:rsidRPr="008A3C21" w:rsidR="007E3C8D">
        <w:rPr>
          <w:rFonts w:ascii="Arial" w:hAnsi="Arial" w:cs="Arial"/>
          <w:szCs w:val="24"/>
        </w:rPr>
        <w:t>(Narodne novine broj 142/12, 103/14, 118/14, 107/15, 37/22</w:t>
      </w:r>
      <w:r w:rsidRPr="008A3C21" w:rsidR="005B2AA8">
        <w:rPr>
          <w:rFonts w:ascii="Arial" w:hAnsi="Arial" w:cs="Arial"/>
          <w:szCs w:val="24"/>
        </w:rPr>
        <w:t>,</w:t>
      </w:r>
      <w:r w:rsidRPr="008A3C21" w:rsidR="007E3C8D">
        <w:rPr>
          <w:rFonts w:ascii="Arial" w:hAnsi="Arial" w:cs="Arial"/>
          <w:szCs w:val="24"/>
        </w:rPr>
        <w:t xml:space="preserve"> 126/22</w:t>
      </w:r>
      <w:r w:rsidRPr="008A3C21" w:rsidR="005B2AA8">
        <w:rPr>
          <w:rFonts w:ascii="Arial" w:hAnsi="Arial" w:cs="Arial"/>
          <w:szCs w:val="24"/>
        </w:rPr>
        <w:t xml:space="preserve"> i 138/23, dalje Tarifa</w:t>
      </w:r>
      <w:r w:rsidRPr="008A3C21" w:rsidR="007E3C8D">
        <w:rPr>
          <w:rFonts w:ascii="Arial" w:hAnsi="Arial" w:cs="Arial"/>
          <w:szCs w:val="24"/>
        </w:rPr>
        <w:t>)</w:t>
      </w:r>
      <w:r w:rsidRPr="008A3C21">
        <w:rPr>
          <w:rFonts w:ascii="Arial" w:hAnsi="Arial" w:cs="Arial"/>
          <w:color w:val="000000" w:themeColor="text1"/>
        </w:rPr>
        <w:t xml:space="preserve"> okrivljen</w:t>
      </w:r>
      <w:r w:rsidR="00AD7BED">
        <w:rPr>
          <w:rFonts w:ascii="Arial" w:hAnsi="Arial" w:cs="Arial"/>
          <w:color w:val="000000" w:themeColor="text1"/>
        </w:rPr>
        <w:t>o</w:t>
      </w:r>
      <w:r w:rsidR="006D68F9">
        <w:rPr>
          <w:rFonts w:ascii="Arial" w:hAnsi="Arial" w:cs="Arial"/>
          <w:color w:val="000000" w:themeColor="text1"/>
        </w:rPr>
        <w:t>m</w:t>
      </w:r>
      <w:r w:rsidRPr="008A3C21">
        <w:rPr>
          <w:rFonts w:ascii="Arial" w:hAnsi="Arial" w:cs="Arial"/>
          <w:color w:val="000000" w:themeColor="text1"/>
        </w:rPr>
        <w:t xml:space="preserve"> se na ime pri</w:t>
      </w:r>
      <w:r w:rsidRPr="008A3C21" w:rsidR="005B2AA8">
        <w:rPr>
          <w:rFonts w:ascii="Arial" w:hAnsi="Arial" w:cs="Arial"/>
          <w:color w:val="000000" w:themeColor="text1"/>
        </w:rPr>
        <w:t>stupa nje</w:t>
      </w:r>
      <w:r w:rsidR="006D68F9">
        <w:rPr>
          <w:rFonts w:ascii="Arial" w:hAnsi="Arial" w:cs="Arial"/>
          <w:color w:val="000000" w:themeColor="text1"/>
        </w:rPr>
        <w:t>gova</w:t>
      </w:r>
      <w:r w:rsidRPr="008A3C21" w:rsidR="005B2AA8">
        <w:rPr>
          <w:rFonts w:ascii="Arial" w:hAnsi="Arial" w:cs="Arial"/>
          <w:color w:val="000000" w:themeColor="text1"/>
        </w:rPr>
        <w:t xml:space="preserve"> branitelja ročišt</w:t>
      </w:r>
      <w:r w:rsidR="006D68F9">
        <w:rPr>
          <w:rFonts w:ascii="Arial" w:hAnsi="Arial" w:cs="Arial"/>
          <w:color w:val="000000" w:themeColor="text1"/>
        </w:rPr>
        <w:t>ima</w:t>
      </w:r>
      <w:r w:rsidRPr="008A3C21" w:rsidR="007E3C8D">
        <w:rPr>
          <w:rFonts w:ascii="Arial" w:hAnsi="Arial" w:cs="Arial"/>
          <w:color w:val="000000" w:themeColor="text1"/>
        </w:rPr>
        <w:t xml:space="preserve"> dana </w:t>
      </w:r>
      <w:r w:rsidR="006D68F9">
        <w:rPr>
          <w:rFonts w:ascii="Arial" w:hAnsi="Arial" w:cs="Arial"/>
          <w:color w:val="000000" w:themeColor="text1"/>
        </w:rPr>
        <w:t>16</w:t>
      </w:r>
      <w:r w:rsidRPr="008A3C21" w:rsidR="007E3C8D">
        <w:rPr>
          <w:rFonts w:ascii="Arial" w:hAnsi="Arial" w:cs="Arial"/>
          <w:color w:val="000000" w:themeColor="text1"/>
        </w:rPr>
        <w:t xml:space="preserve">. </w:t>
      </w:r>
      <w:r w:rsidR="00AD7BED">
        <w:rPr>
          <w:rFonts w:ascii="Arial" w:hAnsi="Arial" w:cs="Arial"/>
          <w:color w:val="000000" w:themeColor="text1"/>
        </w:rPr>
        <w:t xml:space="preserve">rujna </w:t>
      </w:r>
      <w:r w:rsidRPr="008A3C21" w:rsidR="005B2AA8">
        <w:rPr>
          <w:rFonts w:ascii="Arial" w:hAnsi="Arial" w:cs="Arial"/>
          <w:color w:val="000000" w:themeColor="text1"/>
        </w:rPr>
        <w:t>2025.</w:t>
      </w:r>
      <w:r w:rsidR="006D68F9">
        <w:rPr>
          <w:rFonts w:ascii="Arial" w:hAnsi="Arial" w:cs="Arial"/>
          <w:color w:val="000000" w:themeColor="text1"/>
        </w:rPr>
        <w:t>i 13. studenog 2025.</w:t>
      </w:r>
      <w:r w:rsidRPr="008A3C21" w:rsidR="005B2AA8">
        <w:rPr>
          <w:rFonts w:ascii="Arial" w:hAnsi="Arial" w:cs="Arial"/>
          <w:color w:val="000000" w:themeColor="text1"/>
        </w:rPr>
        <w:t xml:space="preserve"> </w:t>
      </w:r>
      <w:r w:rsidRPr="008A3C21" w:rsidR="00300B96">
        <w:rPr>
          <w:rFonts w:ascii="Arial" w:hAnsi="Arial" w:cs="Arial"/>
          <w:color w:val="000000" w:themeColor="text1"/>
        </w:rPr>
        <w:t>priznaje</w:t>
      </w:r>
      <w:r w:rsidRPr="008A3C21">
        <w:rPr>
          <w:rFonts w:ascii="Arial" w:hAnsi="Arial" w:cs="Arial"/>
          <w:color w:val="000000" w:themeColor="text1"/>
        </w:rPr>
        <w:t xml:space="preserve"> pravo na nagradu u</w:t>
      </w:r>
      <w:r w:rsidRPr="008A3C21" w:rsidR="00C11C4F">
        <w:rPr>
          <w:rFonts w:ascii="Arial" w:hAnsi="Arial" w:cs="Arial"/>
          <w:color w:val="000000" w:themeColor="text1"/>
        </w:rPr>
        <w:t xml:space="preserve"> visini od 100 bodova</w:t>
      </w:r>
      <w:r w:rsidR="00407521">
        <w:rPr>
          <w:rFonts w:ascii="Arial" w:hAnsi="Arial" w:cs="Arial"/>
          <w:color w:val="000000" w:themeColor="text1"/>
        </w:rPr>
        <w:t xml:space="preserve"> za svako</w:t>
      </w:r>
      <w:r w:rsidR="00AD7BED">
        <w:rPr>
          <w:rFonts w:ascii="Arial" w:hAnsi="Arial" w:cs="Arial"/>
          <w:color w:val="000000" w:themeColor="text1"/>
        </w:rPr>
        <w:t xml:space="preserve">, </w:t>
      </w:r>
      <w:r w:rsidRPr="008A3C21" w:rsidR="00C11C4F">
        <w:rPr>
          <w:rFonts w:ascii="Arial" w:hAnsi="Arial" w:cs="Arial"/>
          <w:color w:val="000000" w:themeColor="text1"/>
        </w:rPr>
        <w:t>primjenom Tbr. 1.t. 2. Tarife priznata</w:t>
      </w:r>
      <w:r w:rsidR="00AD7BED">
        <w:rPr>
          <w:rFonts w:ascii="Arial" w:hAnsi="Arial" w:cs="Arial"/>
          <w:color w:val="000000" w:themeColor="text1"/>
        </w:rPr>
        <w:t xml:space="preserve"> je</w:t>
      </w:r>
      <w:r w:rsidRPr="008A3C21" w:rsidR="00C11C4F">
        <w:rPr>
          <w:rFonts w:ascii="Arial" w:hAnsi="Arial" w:cs="Arial"/>
          <w:color w:val="000000" w:themeColor="text1"/>
        </w:rPr>
        <w:t xml:space="preserve"> nagrada u visini od 100 bodova na ime sastava pisane obrane</w:t>
      </w:r>
      <w:r w:rsidR="00AD7BED">
        <w:rPr>
          <w:rFonts w:ascii="Arial" w:hAnsi="Arial" w:cs="Arial"/>
          <w:color w:val="000000" w:themeColor="text1"/>
        </w:rPr>
        <w:t xml:space="preserve"> dok je </w:t>
      </w:r>
      <w:r w:rsidR="00627DD6">
        <w:rPr>
          <w:rFonts w:ascii="Arial" w:hAnsi="Arial" w:cs="Arial"/>
          <w:color w:val="000000" w:themeColor="text1"/>
        </w:rPr>
        <w:t xml:space="preserve">primjenom Tbr. 5. t. 3. Tarife priznata nagrada s osnova sastava prigovora na prekršajni nalog u visini od dodatnih 100 bodova, što je ukupno </w:t>
      </w:r>
      <w:r w:rsidR="00407521">
        <w:rPr>
          <w:rFonts w:ascii="Arial" w:hAnsi="Arial" w:cs="Arial"/>
          <w:color w:val="000000" w:themeColor="text1"/>
        </w:rPr>
        <w:t>4</w:t>
      </w:r>
      <w:r w:rsidR="00627DD6">
        <w:rPr>
          <w:rFonts w:ascii="Arial" w:hAnsi="Arial" w:cs="Arial"/>
          <w:color w:val="000000" w:themeColor="text1"/>
        </w:rPr>
        <w:t xml:space="preserve">00 bodova, </w:t>
      </w:r>
      <w:r w:rsidRPr="008A3C21" w:rsidR="004A3C61">
        <w:rPr>
          <w:rFonts w:ascii="Arial" w:hAnsi="Arial" w:cs="Arial"/>
          <w:color w:val="000000" w:themeColor="text1"/>
        </w:rPr>
        <w:t>a što prema vrijednosti boda prema Tbr. 54</w:t>
      </w:r>
      <w:r w:rsidRPr="008A3C21" w:rsidR="008A3C21">
        <w:rPr>
          <w:rFonts w:ascii="Arial" w:hAnsi="Arial" w:cs="Arial"/>
          <w:color w:val="000000" w:themeColor="text1"/>
        </w:rPr>
        <w:t xml:space="preserve">. Tarife predstavlja novčanu protuvrijednost od </w:t>
      </w:r>
      <w:r w:rsidR="00407521">
        <w:rPr>
          <w:rFonts w:ascii="Arial" w:hAnsi="Arial" w:cs="Arial"/>
          <w:color w:val="000000" w:themeColor="text1"/>
        </w:rPr>
        <w:t>8</w:t>
      </w:r>
      <w:r w:rsidRPr="008A3C21" w:rsidR="008A3C21">
        <w:rPr>
          <w:rFonts w:ascii="Arial" w:hAnsi="Arial" w:cs="Arial"/>
          <w:color w:val="000000" w:themeColor="text1"/>
        </w:rPr>
        <w:t>00,00 eur. Uz naved</w:t>
      </w:r>
      <w:r w:rsidR="004C6376">
        <w:rPr>
          <w:rFonts w:ascii="Arial" w:hAnsi="Arial" w:cs="Arial"/>
          <w:color w:val="000000" w:themeColor="text1"/>
        </w:rPr>
        <w:t>e</w:t>
      </w:r>
      <w:r w:rsidRPr="008A3C21" w:rsidR="008A3C21">
        <w:rPr>
          <w:rFonts w:ascii="Arial" w:hAnsi="Arial" w:cs="Arial"/>
          <w:color w:val="000000" w:themeColor="text1"/>
        </w:rPr>
        <w:t xml:space="preserve">no je priznato i pravo na PDV pa je ukupno po ovim osnovama </w:t>
      </w:r>
      <w:r w:rsidR="0022443B">
        <w:rPr>
          <w:rFonts w:ascii="Arial" w:hAnsi="Arial" w:cs="Arial"/>
          <w:color w:val="000000" w:themeColor="text1"/>
        </w:rPr>
        <w:t xml:space="preserve">okrivljenoj </w:t>
      </w:r>
      <w:r w:rsidRPr="008A3C21" w:rsidR="008A3C21">
        <w:rPr>
          <w:rFonts w:ascii="Arial" w:hAnsi="Arial" w:cs="Arial"/>
          <w:color w:val="000000" w:themeColor="text1"/>
        </w:rPr>
        <w:t xml:space="preserve">priznata nagrada od </w:t>
      </w:r>
      <w:r w:rsidR="00407521">
        <w:rPr>
          <w:rFonts w:ascii="Arial" w:hAnsi="Arial" w:cs="Arial"/>
          <w:color w:val="000000" w:themeColor="text1"/>
        </w:rPr>
        <w:t>1.00</w:t>
      </w:r>
      <w:r w:rsidR="0022443B">
        <w:rPr>
          <w:rFonts w:ascii="Arial" w:hAnsi="Arial" w:cs="Arial"/>
          <w:color w:val="000000" w:themeColor="text1"/>
        </w:rPr>
        <w:t>0,</w:t>
      </w:r>
      <w:r w:rsidRPr="008A3C21" w:rsidR="008A3C21">
        <w:rPr>
          <w:rFonts w:ascii="Arial" w:hAnsi="Arial" w:cs="Arial"/>
          <w:color w:val="000000" w:themeColor="text1"/>
        </w:rPr>
        <w:t xml:space="preserve">00 eur. </w:t>
      </w:r>
      <w:r w:rsidRPr="008A3C21" w:rsidR="00C11C4F">
        <w:rPr>
          <w:rFonts w:ascii="Arial" w:hAnsi="Arial" w:cs="Arial"/>
          <w:color w:val="000000" w:themeColor="text1"/>
        </w:rPr>
        <w:t xml:space="preserve"> </w:t>
      </w:r>
      <w:r w:rsidRPr="008A3C21">
        <w:rPr>
          <w:rFonts w:ascii="Arial" w:hAnsi="Arial" w:cs="Arial"/>
          <w:color w:val="000000" w:themeColor="text1"/>
        </w:rPr>
        <w:t xml:space="preserve"> </w:t>
      </w:r>
    </w:p>
    <w:p w:rsidR="00BA7782" w:rsidP="00BA7782" w:rsidRDefault="00BA7782" w14:paraId="025703E5" w14:textId="77777777">
      <w:pPr>
        <w:pStyle w:val="Odlomakpopisa"/>
        <w:ind w:left="0"/>
        <w:rPr>
          <w:rFonts w:ascii="Arial" w:hAnsi="Arial" w:cs="Arial"/>
          <w:color w:val="000000" w:themeColor="text1"/>
        </w:rPr>
      </w:pPr>
    </w:p>
    <w:p w:rsidRPr="00CD135E" w:rsidR="00BA7782" w:rsidP="00CD135E" w:rsidRDefault="008A3C21" w14:paraId="5F3D16A5" w14:textId="77777777">
      <w:pPr>
        <w:pStyle w:val="Odlomakpopisa"/>
        <w:numPr>
          <w:ilvl w:val="1"/>
          <w:numId w:val="6"/>
        </w:numPr>
        <w:ind w:left="0" w:firstLine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</w:t>
      </w:r>
      <w:r w:rsidR="00BA7782">
        <w:rPr>
          <w:rFonts w:ascii="Arial" w:hAnsi="Arial" w:cs="Arial"/>
          <w:color w:val="000000" w:themeColor="text1"/>
        </w:rPr>
        <w:t>riznat</w:t>
      </w:r>
      <w:r w:rsidR="00DF30AF">
        <w:rPr>
          <w:rFonts w:ascii="Arial" w:hAnsi="Arial" w:cs="Arial"/>
          <w:color w:val="000000" w:themeColor="text1"/>
        </w:rPr>
        <w:t xml:space="preserve"> je i zatraženi</w:t>
      </w:r>
      <w:r w:rsidR="00BA7782">
        <w:rPr>
          <w:rFonts w:ascii="Arial" w:hAnsi="Arial" w:cs="Arial"/>
          <w:color w:val="000000" w:themeColor="text1"/>
        </w:rPr>
        <w:t xml:space="preserve"> putni trošak osobnim automobilom odvjetnika na relaciji </w:t>
      </w:r>
      <w:r w:rsidR="00DF30AF">
        <w:rPr>
          <w:rFonts w:ascii="Arial" w:hAnsi="Arial" w:cs="Arial"/>
          <w:color w:val="000000" w:themeColor="text1"/>
        </w:rPr>
        <w:t>Rijeka</w:t>
      </w:r>
      <w:r w:rsidR="00BA7782">
        <w:rPr>
          <w:rFonts w:ascii="Arial" w:hAnsi="Arial" w:cs="Arial"/>
          <w:color w:val="000000" w:themeColor="text1"/>
        </w:rPr>
        <w:t>-Crikvenica-</w:t>
      </w:r>
      <w:r w:rsidR="00DF30AF">
        <w:rPr>
          <w:rFonts w:ascii="Arial" w:hAnsi="Arial" w:cs="Arial"/>
          <w:color w:val="000000" w:themeColor="text1"/>
        </w:rPr>
        <w:t>Rijeka</w:t>
      </w:r>
      <w:r w:rsidR="00BA7782">
        <w:rPr>
          <w:rFonts w:ascii="Arial" w:hAnsi="Arial" w:cs="Arial"/>
          <w:color w:val="000000" w:themeColor="text1"/>
        </w:rPr>
        <w:t xml:space="preserve"> obzirom na dolazak branitelja iz sjedišta odvjetničkog ureda u </w:t>
      </w:r>
      <w:r w:rsidR="00DF30AF">
        <w:rPr>
          <w:rFonts w:ascii="Arial" w:hAnsi="Arial" w:cs="Arial"/>
          <w:color w:val="000000" w:themeColor="text1"/>
        </w:rPr>
        <w:t xml:space="preserve">Rijeci, Agatićeva 5/II do </w:t>
      </w:r>
      <w:r w:rsidR="00BA7782">
        <w:rPr>
          <w:rFonts w:ascii="Arial" w:hAnsi="Arial" w:cs="Arial"/>
          <w:color w:val="000000" w:themeColor="text1"/>
        </w:rPr>
        <w:t xml:space="preserve">Crikvenice, Kralja Tomislava 85A, gdje je zakazano ročište glavne rasprave </w:t>
      </w:r>
      <w:r w:rsidR="0022443B">
        <w:rPr>
          <w:rFonts w:ascii="Arial" w:hAnsi="Arial" w:cs="Arial"/>
          <w:color w:val="000000" w:themeColor="text1"/>
        </w:rPr>
        <w:t>na dan</w:t>
      </w:r>
      <w:r w:rsidR="00407521">
        <w:rPr>
          <w:rFonts w:ascii="Arial" w:hAnsi="Arial" w:cs="Arial"/>
          <w:color w:val="000000" w:themeColor="text1"/>
        </w:rPr>
        <w:t>e</w:t>
      </w:r>
      <w:r w:rsidR="0022443B">
        <w:rPr>
          <w:rFonts w:ascii="Arial" w:hAnsi="Arial" w:cs="Arial"/>
          <w:color w:val="000000" w:themeColor="text1"/>
        </w:rPr>
        <w:t xml:space="preserve"> </w:t>
      </w:r>
      <w:r w:rsidR="002C00C8">
        <w:rPr>
          <w:rFonts w:ascii="Arial" w:hAnsi="Arial" w:cs="Arial"/>
          <w:color w:val="000000" w:themeColor="text1"/>
        </w:rPr>
        <w:t>16</w:t>
      </w:r>
      <w:r w:rsidRPr="008A3C21" w:rsidR="002C00C8">
        <w:rPr>
          <w:rFonts w:ascii="Arial" w:hAnsi="Arial" w:cs="Arial"/>
          <w:color w:val="000000" w:themeColor="text1"/>
        </w:rPr>
        <w:t xml:space="preserve">. </w:t>
      </w:r>
      <w:r w:rsidR="002C00C8">
        <w:rPr>
          <w:rFonts w:ascii="Arial" w:hAnsi="Arial" w:cs="Arial"/>
          <w:color w:val="000000" w:themeColor="text1"/>
        </w:rPr>
        <w:t xml:space="preserve">rujna </w:t>
      </w:r>
      <w:r w:rsidRPr="008A3C21" w:rsidR="002C00C8">
        <w:rPr>
          <w:rFonts w:ascii="Arial" w:hAnsi="Arial" w:cs="Arial"/>
          <w:color w:val="000000" w:themeColor="text1"/>
        </w:rPr>
        <w:t>2025.</w:t>
      </w:r>
      <w:r w:rsidR="002C00C8">
        <w:rPr>
          <w:rFonts w:ascii="Arial" w:hAnsi="Arial" w:cs="Arial"/>
          <w:color w:val="000000" w:themeColor="text1"/>
        </w:rPr>
        <w:t>i 13. studenog 2025</w:t>
      </w:r>
      <w:r w:rsidR="0022443B">
        <w:rPr>
          <w:rFonts w:ascii="Arial" w:hAnsi="Arial" w:cs="Arial"/>
          <w:color w:val="000000" w:themeColor="text1"/>
        </w:rPr>
        <w:t xml:space="preserve">., što prema </w:t>
      </w:r>
      <w:r w:rsidR="00BA7782">
        <w:rPr>
          <w:rFonts w:ascii="Arial" w:hAnsi="Arial" w:cs="Arial"/>
          <w:color w:val="000000" w:themeColor="text1"/>
        </w:rPr>
        <w:t xml:space="preserve">traženju branitelja iznosi </w:t>
      </w:r>
      <w:r w:rsidR="002C00C8">
        <w:rPr>
          <w:rFonts w:ascii="Arial" w:hAnsi="Arial" w:cs="Arial"/>
          <w:color w:val="000000" w:themeColor="text1"/>
        </w:rPr>
        <w:t>148 km (2*</w:t>
      </w:r>
      <w:r w:rsidR="00DF30AF">
        <w:rPr>
          <w:rFonts w:ascii="Arial" w:hAnsi="Arial" w:cs="Arial"/>
          <w:color w:val="000000" w:themeColor="text1"/>
        </w:rPr>
        <w:t>74 km</w:t>
      </w:r>
      <w:r w:rsidR="002C00C8">
        <w:rPr>
          <w:rFonts w:ascii="Arial" w:hAnsi="Arial" w:cs="Arial"/>
          <w:color w:val="000000" w:themeColor="text1"/>
        </w:rPr>
        <w:t>)</w:t>
      </w:r>
      <w:r w:rsidR="00DF30AF">
        <w:rPr>
          <w:rFonts w:ascii="Arial" w:hAnsi="Arial" w:cs="Arial"/>
          <w:color w:val="000000" w:themeColor="text1"/>
        </w:rPr>
        <w:t xml:space="preserve"> </w:t>
      </w:r>
      <w:r w:rsidR="00BA7782">
        <w:rPr>
          <w:rFonts w:ascii="Arial" w:hAnsi="Arial" w:cs="Arial"/>
          <w:color w:val="000000" w:themeColor="text1"/>
        </w:rPr>
        <w:t xml:space="preserve">pa  za upotrebu vlastitog automobila </w:t>
      </w:r>
      <w:r w:rsidR="00B93237">
        <w:rPr>
          <w:rFonts w:ascii="Arial" w:hAnsi="Arial" w:cs="Arial"/>
          <w:color w:val="000000" w:themeColor="text1"/>
        </w:rPr>
        <w:t xml:space="preserve">istomu </w:t>
      </w:r>
      <w:r w:rsidR="00BA7782">
        <w:rPr>
          <w:rFonts w:ascii="Arial" w:hAnsi="Arial" w:cs="Arial"/>
          <w:color w:val="000000" w:themeColor="text1"/>
        </w:rPr>
        <w:t xml:space="preserve">pripada nadoknada u visini od 30% cijene bezolovnog benzina od 100 oktana za svaki prevaljeni kilometar, odnosno ukupno dodatni iznos od </w:t>
      </w:r>
      <w:r w:rsidR="002C00C8">
        <w:rPr>
          <w:rFonts w:ascii="Arial" w:hAnsi="Arial" w:cs="Arial"/>
          <w:color w:val="000000" w:themeColor="text1"/>
        </w:rPr>
        <w:t>87,32</w:t>
      </w:r>
      <w:r w:rsidR="00B93237">
        <w:rPr>
          <w:rFonts w:ascii="Arial" w:hAnsi="Arial" w:cs="Arial"/>
          <w:color w:val="000000" w:themeColor="text1"/>
        </w:rPr>
        <w:t xml:space="preserve"> </w:t>
      </w:r>
      <w:r w:rsidR="00BA7782">
        <w:rPr>
          <w:rFonts w:ascii="Arial" w:hAnsi="Arial" w:cs="Arial"/>
          <w:color w:val="000000" w:themeColor="text1"/>
        </w:rPr>
        <w:t>eur</w:t>
      </w:r>
      <w:r w:rsidR="00CD135E">
        <w:rPr>
          <w:rFonts w:ascii="Arial" w:hAnsi="Arial" w:cs="Arial"/>
          <w:color w:val="000000" w:themeColor="text1"/>
        </w:rPr>
        <w:t>.</w:t>
      </w:r>
    </w:p>
    <w:p w:rsidRPr="00CD135E" w:rsidR="00182476" w:rsidP="00CD135E" w:rsidRDefault="00182476" w14:paraId="459AA976" w14:textId="77777777">
      <w:pPr>
        <w:rPr>
          <w:rFonts w:ascii="Arial" w:hAnsi="Arial" w:cs="Arial"/>
          <w:szCs w:val="24"/>
        </w:rPr>
      </w:pPr>
    </w:p>
    <w:p w:rsidR="006A145F" w:rsidP="006A145F" w:rsidRDefault="00182476" w14:paraId="5963E576" w14:textId="77777777">
      <w:pPr>
        <w:pStyle w:val="Odlomakpopisa"/>
        <w:numPr>
          <w:ilvl w:val="0"/>
          <w:numId w:val="6"/>
        </w:numPr>
        <w:ind w:left="0" w:firstLine="0"/>
        <w:rPr>
          <w:rFonts w:ascii="Arial" w:hAnsi="Arial" w:cs="Arial"/>
          <w:szCs w:val="24"/>
        </w:rPr>
      </w:pPr>
      <w:r w:rsidRPr="001952EC">
        <w:rPr>
          <w:rFonts w:ascii="Arial" w:hAnsi="Arial" w:cs="Arial"/>
          <w:szCs w:val="24"/>
        </w:rPr>
        <w:t xml:space="preserve">Zahtjev za naknadom troškova nije osnovan u preostalom dijelu, a odnosi na zahtjev za dosudom </w:t>
      </w:r>
      <w:r w:rsidR="00BB177A">
        <w:rPr>
          <w:rFonts w:ascii="Arial" w:hAnsi="Arial" w:cs="Arial"/>
          <w:szCs w:val="24"/>
        </w:rPr>
        <w:t>novčanog iznosa na ime izvršenog uvida u spis</w:t>
      </w:r>
      <w:r w:rsidR="00A66EC4">
        <w:rPr>
          <w:rFonts w:ascii="Arial" w:hAnsi="Arial" w:cs="Arial"/>
          <w:szCs w:val="24"/>
        </w:rPr>
        <w:t>, a</w:t>
      </w:r>
      <w:r w:rsidR="0053462D">
        <w:rPr>
          <w:rFonts w:ascii="Arial" w:hAnsi="Arial" w:cs="Arial"/>
          <w:szCs w:val="24"/>
        </w:rPr>
        <w:t xml:space="preserve"> što prema ocjeni suda predstavlja </w:t>
      </w:r>
      <w:r w:rsidR="00D64FDE">
        <w:rPr>
          <w:rFonts w:ascii="Arial" w:hAnsi="Arial" w:cs="Arial"/>
          <w:szCs w:val="24"/>
        </w:rPr>
        <w:t xml:space="preserve">redovnu, </w:t>
      </w:r>
      <w:r w:rsidR="0053462D">
        <w:rPr>
          <w:rFonts w:ascii="Arial" w:hAnsi="Arial" w:cs="Arial"/>
          <w:szCs w:val="24"/>
        </w:rPr>
        <w:t>osnovnu i primarnu obvezu svakog opunomoćenika</w:t>
      </w:r>
      <w:r w:rsidR="00A66EC4">
        <w:rPr>
          <w:rFonts w:ascii="Arial" w:hAnsi="Arial" w:cs="Arial"/>
          <w:szCs w:val="24"/>
        </w:rPr>
        <w:t xml:space="preserve"> u postupku, uz što u spisu nema službene naznake (službene </w:t>
      </w:r>
      <w:r w:rsidR="00261EAA">
        <w:rPr>
          <w:rFonts w:ascii="Arial" w:hAnsi="Arial" w:cs="Arial"/>
          <w:szCs w:val="24"/>
        </w:rPr>
        <w:t>zabilješke) vršenja takva uvida, slijedom čega je odlučeno kao u izreci odluke.</w:t>
      </w:r>
    </w:p>
    <w:p w:rsidRPr="00261EAA" w:rsidR="00261EAA" w:rsidP="00261EAA" w:rsidRDefault="00261EAA" w14:paraId="6866D8A6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="005C3795" w:rsidP="00224FB7" w:rsidRDefault="005C3795" w14:paraId="4C925104" w14:textId="77777777">
      <w:pPr>
        <w:jc w:val="center"/>
        <w:rPr>
          <w:rFonts w:ascii="Arial" w:hAnsi="Arial" w:cs="Arial"/>
          <w:szCs w:val="24"/>
        </w:rPr>
      </w:pPr>
    </w:p>
    <w:p w:rsidRPr="00584013" w:rsidR="00224FB7" w:rsidP="00224FB7" w:rsidRDefault="00041FF9" w14:paraId="243AD1D5" w14:textId="77777777">
      <w:pPr>
        <w:ind w:right="107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Crikvenici </w:t>
      </w:r>
      <w:r w:rsidR="004F5357">
        <w:rPr>
          <w:rFonts w:ascii="Arial" w:hAnsi="Arial" w:cs="Arial"/>
        </w:rPr>
        <w:t>13</w:t>
      </w:r>
      <w:r w:rsidRPr="00584013" w:rsidR="00224FB7">
        <w:rPr>
          <w:rFonts w:ascii="Arial" w:hAnsi="Arial" w:cs="Arial"/>
        </w:rPr>
        <w:t xml:space="preserve">. </w:t>
      </w:r>
      <w:r w:rsidR="004F5357">
        <w:rPr>
          <w:rFonts w:ascii="Arial" w:hAnsi="Arial" w:cs="Arial"/>
        </w:rPr>
        <w:t>kolovoza</w:t>
      </w:r>
      <w:r w:rsidRPr="00584013" w:rsidR="00224FB7">
        <w:rPr>
          <w:rFonts w:ascii="Arial" w:hAnsi="Arial" w:cs="Arial"/>
        </w:rPr>
        <w:t xml:space="preserve"> 202</w:t>
      </w:r>
      <w:r w:rsidR="00EA1A11">
        <w:rPr>
          <w:rFonts w:ascii="Arial" w:hAnsi="Arial" w:cs="Arial"/>
        </w:rPr>
        <w:t>6</w:t>
      </w:r>
      <w:r w:rsidR="00224FB7">
        <w:rPr>
          <w:rFonts w:ascii="Arial" w:hAnsi="Arial" w:cs="Arial"/>
        </w:rPr>
        <w:t>.</w:t>
      </w:r>
    </w:p>
    <w:p w:rsidRPr="00DF611A" w:rsidR="00041FF9" w:rsidP="00AD6EFC" w:rsidRDefault="00041FF9" w14:paraId="7F90A7E0" w14:textId="77777777">
      <w:pPr>
        <w:rPr>
          <w:rFonts w:ascii="Arial" w:hAnsi="Arial" w:cs="Arial"/>
        </w:rPr>
      </w:pPr>
    </w:p>
    <w:p w:rsidRPr="00DF611A" w:rsidR="00041FF9" w:rsidP="00041FF9" w:rsidRDefault="00041FF9" w14:paraId="6B8531DC" w14:textId="77777777">
      <w:pPr>
        <w:rPr>
          <w:rFonts w:ascii="Arial" w:hAnsi="Arial" w:cs="Arial"/>
        </w:rPr>
      </w:pPr>
      <w:r w:rsidRPr="00DF611A">
        <w:rPr>
          <w:rFonts w:ascii="Arial" w:hAnsi="Arial" w:cs="Arial"/>
        </w:rPr>
        <w:t xml:space="preserve">    </w:t>
      </w:r>
    </w:p>
    <w:p w:rsidRPr="00DF611A" w:rsidR="00041FF9" w:rsidP="00041FF9" w:rsidRDefault="00041FF9" w14:paraId="6FD6BDEE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Z</w:t>
      </w:r>
      <w:r w:rsidRPr="00DF611A">
        <w:rPr>
          <w:rFonts w:ascii="Arial" w:hAnsi="Arial" w:cs="Arial"/>
        </w:rPr>
        <w:t>apisničar:</w:t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  <w:t xml:space="preserve">        </w:t>
      </w:r>
      <w:r>
        <w:rPr>
          <w:rFonts w:ascii="Arial" w:hAnsi="Arial" w:cs="Arial"/>
        </w:rPr>
        <w:t>Sudac:</w:t>
      </w:r>
      <w:r w:rsidRPr="00DF611A">
        <w:rPr>
          <w:rFonts w:ascii="Arial" w:hAnsi="Arial" w:cs="Arial"/>
        </w:rPr>
        <w:t xml:space="preserve">     </w:t>
      </w:r>
    </w:p>
    <w:p w:rsidRPr="00DF611A" w:rsidR="00041FF9" w:rsidP="00041FF9" w:rsidRDefault="00041FF9" w14:paraId="1C413ACA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Melita Mrakovčić</w:t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</w:r>
      <w:r w:rsidRPr="00DF611A">
        <w:rPr>
          <w:rFonts w:ascii="Arial" w:hAnsi="Arial" w:cs="Arial"/>
        </w:rPr>
        <w:tab/>
        <w:t xml:space="preserve">        </w:t>
      </w:r>
      <w:r>
        <w:rPr>
          <w:rFonts w:ascii="Arial" w:hAnsi="Arial" w:cs="Arial"/>
        </w:rPr>
        <w:t xml:space="preserve">                       </w:t>
      </w:r>
      <w:r w:rsidRPr="00DF611A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Gordana Vulić Pavlović</w:t>
      </w:r>
    </w:p>
    <w:p w:rsidR="00584013" w:rsidP="00041FF9" w:rsidRDefault="00584013" w14:paraId="0D791D72" w14:textId="77777777">
      <w:pPr>
        <w:rPr>
          <w:rFonts w:ascii="Arial" w:hAnsi="Arial" w:cs="Arial"/>
          <w:color w:val="000000" w:themeColor="text1"/>
        </w:rPr>
      </w:pPr>
    </w:p>
    <w:p w:rsidR="00584013" w:rsidP="00041FF9" w:rsidRDefault="00584013" w14:paraId="7A6B4B85" w14:textId="77777777">
      <w:pPr>
        <w:rPr>
          <w:rFonts w:ascii="Arial" w:hAnsi="Arial" w:cs="Arial"/>
          <w:color w:val="000000" w:themeColor="text1"/>
        </w:rPr>
      </w:pPr>
    </w:p>
    <w:p w:rsidRPr="00775A57" w:rsidR="00041FF9" w:rsidP="00041FF9" w:rsidRDefault="00041FF9" w14:paraId="013D147F" w14:textId="77777777">
      <w:pPr>
        <w:rPr>
          <w:rFonts w:ascii="Arial" w:hAnsi="Arial" w:cs="Arial"/>
          <w:color w:val="000000" w:themeColor="text1"/>
        </w:rPr>
      </w:pPr>
      <w:r w:rsidRPr="00775A57">
        <w:rPr>
          <w:rFonts w:ascii="Arial" w:hAnsi="Arial" w:cs="Arial"/>
          <w:color w:val="000000" w:themeColor="text1"/>
        </w:rPr>
        <w:t>UPUTA O PRAVU NA ŽALBU</w:t>
      </w:r>
    </w:p>
    <w:p w:rsidRPr="00775A57" w:rsidR="00041FF9" w:rsidP="00041FF9" w:rsidRDefault="00041FF9" w14:paraId="1F480443" w14:textId="77777777">
      <w:pPr>
        <w:rPr>
          <w:rFonts w:ascii="Arial" w:hAnsi="Arial" w:cs="Arial"/>
          <w:color w:val="000000" w:themeColor="text1"/>
        </w:rPr>
      </w:pPr>
      <w:r w:rsidRPr="00775A57">
        <w:rPr>
          <w:rFonts w:ascii="Arial" w:hAnsi="Arial" w:cs="Arial"/>
          <w:color w:val="000000" w:themeColor="text1"/>
        </w:rPr>
        <w:t>Protiv rješenja stranke i osobe čija su prava povrijeđena mogu podnijeti žalbu. Žalba se podnosi ovome sudu u roku 3 (tri) dana od dana dostave rješenja u dovoljnom broju primjeraka za prvostupanjski i drugostupanjski sud.</w:t>
      </w:r>
    </w:p>
    <w:p w:rsidR="00041FF9" w:rsidP="00041FF9" w:rsidRDefault="00041FF9" w14:paraId="28D833B1" w14:textId="77777777">
      <w:pPr>
        <w:jc w:val="left"/>
        <w:rPr>
          <w:rFonts w:ascii="Arial" w:hAnsi="Arial" w:cs="Arial"/>
        </w:rPr>
      </w:pPr>
    </w:p>
    <w:p w:rsidR="00584013" w:rsidP="00041FF9" w:rsidRDefault="00584013" w14:paraId="0943D8DF" w14:textId="77777777">
      <w:pPr>
        <w:jc w:val="left"/>
        <w:rPr>
          <w:rFonts w:ascii="Arial" w:hAnsi="Arial" w:cs="Arial"/>
        </w:rPr>
      </w:pPr>
    </w:p>
    <w:p w:rsidR="00041FF9" w:rsidP="00041FF9" w:rsidRDefault="00041FF9" w14:paraId="0AE38A64" w14:textId="77777777">
      <w:pPr>
        <w:jc w:val="left"/>
        <w:rPr>
          <w:rFonts w:ascii="Arial" w:hAnsi="Arial" w:cs="Arial"/>
        </w:rPr>
      </w:pPr>
    </w:p>
    <w:p w:rsidRPr="00DF611A" w:rsidR="00041FF9" w:rsidP="00041FF9" w:rsidRDefault="00041FF9" w14:paraId="5640CFF8" w14:textId="77777777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DNA:</w:t>
      </w:r>
    </w:p>
    <w:p w:rsidRPr="00DF611A" w:rsidR="00041FF9" w:rsidP="00041FF9" w:rsidRDefault="00041FF9" w14:paraId="0F7730AE" w14:textId="77777777">
      <w:pPr>
        <w:jc w:val="left"/>
        <w:rPr>
          <w:rFonts w:ascii="Arial" w:hAnsi="Arial" w:cs="Arial"/>
        </w:rPr>
      </w:pPr>
      <w:r w:rsidRPr="00DF611A">
        <w:rPr>
          <w:rFonts w:ascii="Arial" w:hAnsi="Arial" w:cs="Arial"/>
        </w:rPr>
        <w:t>1. Okrivljeni</w:t>
      </w:r>
      <w:r>
        <w:rPr>
          <w:rFonts w:ascii="Arial" w:hAnsi="Arial" w:cs="Arial"/>
        </w:rPr>
        <w:t>ku</w:t>
      </w:r>
    </w:p>
    <w:p w:rsidR="00C47D30" w:rsidP="00041FF9" w:rsidRDefault="00041FF9" w14:paraId="6A933B41" w14:textId="77777777">
      <w:pPr>
        <w:jc w:val="left"/>
        <w:rPr>
          <w:rFonts w:ascii="Arial" w:hAnsi="Arial" w:cs="Arial"/>
        </w:rPr>
      </w:pPr>
      <w:r w:rsidRPr="00DF611A">
        <w:rPr>
          <w:rFonts w:ascii="Arial" w:hAnsi="Arial" w:cs="Arial"/>
        </w:rPr>
        <w:t>2. Branitelj</w:t>
      </w:r>
      <w:r>
        <w:rPr>
          <w:rFonts w:ascii="Arial" w:hAnsi="Arial" w:cs="Arial"/>
        </w:rPr>
        <w:t>u</w:t>
      </w:r>
      <w:r w:rsidRPr="00DF611A">
        <w:rPr>
          <w:rFonts w:ascii="Arial" w:hAnsi="Arial" w:cs="Arial"/>
        </w:rPr>
        <w:t xml:space="preserve"> okrivljeni</w:t>
      </w:r>
      <w:r w:rsidR="00C47D30">
        <w:rPr>
          <w:rFonts w:ascii="Arial" w:hAnsi="Arial" w:cs="Arial"/>
        </w:rPr>
        <w:t>ka, ZOU Trošelj &amp; Zorc</w:t>
      </w:r>
    </w:p>
    <w:p w:rsidRPr="00DF611A" w:rsidR="00041FF9" w:rsidP="00041FF9" w:rsidRDefault="00041FF9" w14:paraId="2D5527B9" w14:textId="77777777">
      <w:pPr>
        <w:jc w:val="left"/>
        <w:rPr>
          <w:rFonts w:ascii="Arial" w:hAnsi="Arial" w:cs="Arial"/>
        </w:rPr>
      </w:pPr>
      <w:r w:rsidRPr="00DF611A">
        <w:rPr>
          <w:rFonts w:ascii="Arial" w:hAnsi="Arial" w:cs="Arial"/>
        </w:rPr>
        <w:t>3. Računovodstvu, po pravomoćnosti</w:t>
      </w:r>
      <w:r>
        <w:rPr>
          <w:rFonts w:ascii="Arial" w:hAnsi="Arial" w:cs="Arial"/>
        </w:rPr>
        <w:t xml:space="preserve"> na postupanje</w:t>
      </w:r>
    </w:p>
    <w:p w:rsidRPr="005062B0" w:rsidR="005062B0" w:rsidP="00041FF9" w:rsidRDefault="005062B0" w14:paraId="36E1A865" w14:textId="77777777">
      <w:pPr>
        <w:jc w:val="center"/>
        <w:rPr>
          <w:rFonts w:ascii="Arial" w:hAnsi="Arial" w:cs="Arial"/>
          <w:szCs w:val="24"/>
        </w:rPr>
      </w:pPr>
    </w:p>
    <w:sectPr w:rsidRPr="005062B0" w:rsidR="005062B0" w:rsidSect="007E30BD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81606" w:rsidP="007E30BD" w:rsidRDefault="00E81606" w14:paraId="67916B24" w14:textId="77777777">
      <w:r>
        <w:separator/>
      </w:r>
    </w:p>
  </w:endnote>
  <w:endnote w:type="continuationSeparator" w:id="0">
    <w:p w:rsidR="00E81606" w:rsidP="007E30BD" w:rsidRDefault="00E81606" w14:paraId="298F424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81606" w:rsidP="007E30BD" w:rsidRDefault="00E81606" w14:paraId="70A02E26" w14:textId="77777777">
      <w:r>
        <w:separator/>
      </w:r>
    </w:p>
  </w:footnote>
  <w:footnote w:type="continuationSeparator" w:id="0">
    <w:p w:rsidR="00E81606" w:rsidP="007E30BD" w:rsidRDefault="00E81606" w14:paraId="3968419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C50C8" w:rsidP="00BC50C8" w:rsidRDefault="00BC50C8" w14:paraId="0084A1EF" w14:textId="77777777">
    <w:pPr>
      <w:pStyle w:val="Zaglavlje"/>
      <w:jc w:val="right"/>
      <w:rPr>
        <w:rFonts w:ascii="Arial" w:hAnsi="Arial" w:eastAsia="Times New Roman" w:cs="Arial"/>
        <w:lang w:eastAsia="hr-HR"/>
      </w:rPr>
    </w:pPr>
    <w:r>
      <w:rPr>
        <w:rFonts w:ascii="Arial" w:hAnsi="Arial" w:eastAsia="Times New Roman" w:cs="Arial"/>
        <w:lang w:eastAsia="hr-HR"/>
      </w:rPr>
      <w:t>Poslovni broj: Pp</w:t>
    </w:r>
    <w:r w:rsidRPr="00DF611A">
      <w:rPr>
        <w:rFonts w:ascii="Arial" w:hAnsi="Arial" w:eastAsia="Times New Roman" w:cs="Arial"/>
        <w:lang w:eastAsia="hr-HR"/>
      </w:rPr>
      <w:t>-</w:t>
    </w:r>
    <w:r w:rsidR="004C6491">
      <w:rPr>
        <w:rFonts w:ascii="Arial" w:hAnsi="Arial" w:eastAsia="Times New Roman" w:cs="Arial"/>
        <w:lang w:eastAsia="hr-HR"/>
      </w:rPr>
      <w:t>906</w:t>
    </w:r>
    <w:r w:rsidRPr="00DF611A">
      <w:rPr>
        <w:rFonts w:ascii="Arial" w:hAnsi="Arial" w:eastAsia="Times New Roman" w:cs="Arial"/>
        <w:lang w:eastAsia="hr-HR"/>
      </w:rPr>
      <w:t>/20</w:t>
    </w:r>
    <w:r>
      <w:rPr>
        <w:rFonts w:ascii="Arial" w:hAnsi="Arial" w:eastAsia="Times New Roman" w:cs="Arial"/>
        <w:lang w:eastAsia="hr-HR"/>
      </w:rPr>
      <w:t>2</w:t>
    </w:r>
    <w:r w:rsidR="00BA7782">
      <w:rPr>
        <w:rFonts w:ascii="Arial" w:hAnsi="Arial" w:eastAsia="Times New Roman" w:cs="Arial"/>
        <w:lang w:eastAsia="hr-HR"/>
      </w:rPr>
      <w:t>4</w:t>
    </w:r>
  </w:p>
  <w:p w:rsidRPr="00185E7E" w:rsidR="007E30BD" w:rsidP="00BC50C8" w:rsidRDefault="007E30BD" w14:paraId="7B44EBB8" w14:textId="77777777">
    <w:pPr>
      <w:pStyle w:val="Zaglavlje"/>
      <w:jc w:val="center"/>
      <w:rPr>
        <w:rFonts w:ascii="Arial" w:hAnsi="Arial" w:cs="Arial"/>
      </w:rPr>
    </w:pPr>
    <w:r w:rsidRPr="00185E7E">
      <w:rPr>
        <w:rFonts w:ascii="Arial" w:hAnsi="Arial" w:cs="Arial"/>
      </w:rPr>
      <w:t xml:space="preserve">- </w:t>
    </w:r>
    <w:sdt>
      <w:sdtPr>
        <w:rPr>
          <w:rFonts w:ascii="Arial" w:hAnsi="Arial" w:cs="Arial"/>
        </w:rPr>
        <w:id w:val="1938637677"/>
        <w:docPartObj>
          <w:docPartGallery w:val="Page Numbers (Top of Page)"/>
          <w:docPartUnique/>
        </w:docPartObj>
      </w:sdtPr>
      <w:sdtEndPr/>
      <w:sdtContent>
        <w:r w:rsidRPr="00185E7E">
          <w:rPr>
            <w:rFonts w:ascii="Arial" w:hAnsi="Arial" w:cs="Arial"/>
          </w:rPr>
          <w:fldChar w:fldCharType="begin"/>
        </w:r>
        <w:r w:rsidRPr="00185E7E">
          <w:rPr>
            <w:rFonts w:ascii="Arial" w:hAnsi="Arial" w:cs="Arial"/>
          </w:rPr>
          <w:instrText>PAGE   \* MERGEFORMAT</w:instrText>
        </w:r>
        <w:r w:rsidRPr="00185E7E">
          <w:rPr>
            <w:rFonts w:ascii="Arial" w:hAnsi="Arial" w:cs="Arial"/>
          </w:rPr>
          <w:fldChar w:fldCharType="separate"/>
        </w:r>
        <w:r w:rsidR="00261EAA">
          <w:rPr>
            <w:rFonts w:ascii="Arial" w:hAnsi="Arial" w:cs="Arial"/>
            <w:noProof/>
          </w:rPr>
          <w:t>2</w:t>
        </w:r>
        <w:r w:rsidRPr="00185E7E">
          <w:rPr>
            <w:rFonts w:ascii="Arial" w:hAnsi="Arial" w:cs="Arial"/>
          </w:rPr>
          <w:fldChar w:fldCharType="end"/>
        </w:r>
        <w:r w:rsidRPr="00185E7E">
          <w:rPr>
            <w:rFonts w:ascii="Arial" w:hAnsi="Arial" w:cs="Arial"/>
          </w:rPr>
          <w:t xml:space="preserve"> -</w:t>
        </w:r>
      </w:sdtContent>
    </w:sdt>
  </w:p>
  <w:p w:rsidRPr="00185E7E" w:rsidR="007E30BD" w:rsidRDefault="007E30BD" w14:paraId="1E13DDE5" w14:textId="77777777">
    <w:pPr>
      <w:pStyle w:val="Zaglavlje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B92DE7"/>
    <w:multiLevelType w:val="hybridMultilevel"/>
    <w:tmpl w:val="795079D6"/>
    <w:lvl w:ilvl="0" w:tplc="F8CE97E8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F6EB8"/>
    <w:multiLevelType w:val="hybridMultilevel"/>
    <w:tmpl w:val="B79681AE"/>
    <w:lvl w:ilvl="0" w:tplc="D0F87B7E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17FA7"/>
    <w:multiLevelType w:val="hybridMultilevel"/>
    <w:tmpl w:val="D4E29F68"/>
    <w:lvl w:ilvl="0" w:tplc="2FE4CA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B12CD"/>
    <w:multiLevelType w:val="multilevel"/>
    <w:tmpl w:val="DA14B70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>
    <w:nsid w:val="496C761A"/>
    <w:multiLevelType w:val="hybridMultilevel"/>
    <w:tmpl w:val="7B805C0E"/>
    <w:lvl w:ilvl="0" w:tplc="9C8084F0">
      <w:start w:val="1"/>
      <w:numFmt w:val="decimal"/>
      <w:lvlRestart w:val="0"/>
      <w:lvlText w:val="%1."/>
      <w:lvlJc w:val="left"/>
      <w:pPr>
        <w:ind w:left="720" w:hanging="363"/>
      </w:pPr>
    </w:lvl>
    <w:lvl w:ilvl="1" w:tplc="DFDA3D18">
      <w:numFmt w:val="bullet"/>
      <w:lvlText w:val=""/>
      <w:lvlJc w:val="left"/>
      <w:pPr>
        <w:ind w:left="1440" w:hanging="360"/>
      </w:pPr>
      <w:rPr>
        <w:rFonts w:hint="default" w:ascii="Symbol" w:hAnsi="Symbol" w:cs="Arial" w:eastAsiaTheme="minorHAnsi"/>
      </w:r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82738D"/>
    <w:multiLevelType w:val="hybridMultilevel"/>
    <w:tmpl w:val="6D467CC2"/>
    <w:lvl w:ilvl="0" w:tplc="E8B4E528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D20B56"/>
    <w:multiLevelType w:val="hybridMultilevel"/>
    <w:tmpl w:val="13782952"/>
    <w:lvl w:ilvl="0" w:tplc="A9D001D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790"/>
    <w:rsid w:val="000102B7"/>
    <w:rsid w:val="00022B87"/>
    <w:rsid w:val="00041FF9"/>
    <w:rsid w:val="0005277B"/>
    <w:rsid w:val="000574AB"/>
    <w:rsid w:val="000762B8"/>
    <w:rsid w:val="00085679"/>
    <w:rsid w:val="0009466D"/>
    <w:rsid w:val="000A1119"/>
    <w:rsid w:val="000B1C45"/>
    <w:rsid w:val="000B60B4"/>
    <w:rsid w:val="000C4A13"/>
    <w:rsid w:val="000E09CA"/>
    <w:rsid w:val="000E40E3"/>
    <w:rsid w:val="000E4FF7"/>
    <w:rsid w:val="000F5D0A"/>
    <w:rsid w:val="000F6D24"/>
    <w:rsid w:val="00102248"/>
    <w:rsid w:val="00111145"/>
    <w:rsid w:val="00157D45"/>
    <w:rsid w:val="00157DDE"/>
    <w:rsid w:val="00161BA8"/>
    <w:rsid w:val="00170CBE"/>
    <w:rsid w:val="00174F9D"/>
    <w:rsid w:val="00182476"/>
    <w:rsid w:val="00185E7E"/>
    <w:rsid w:val="0019399F"/>
    <w:rsid w:val="001A29C1"/>
    <w:rsid w:val="001A423D"/>
    <w:rsid w:val="001B2B4A"/>
    <w:rsid w:val="001C08F1"/>
    <w:rsid w:val="001D2597"/>
    <w:rsid w:val="001E0BF6"/>
    <w:rsid w:val="002075BD"/>
    <w:rsid w:val="002174BB"/>
    <w:rsid w:val="00221D15"/>
    <w:rsid w:val="0022443B"/>
    <w:rsid w:val="00224FB7"/>
    <w:rsid w:val="00242D3B"/>
    <w:rsid w:val="00261EAA"/>
    <w:rsid w:val="002936E2"/>
    <w:rsid w:val="002A1B65"/>
    <w:rsid w:val="002A6624"/>
    <w:rsid w:val="002B22E7"/>
    <w:rsid w:val="002C00C8"/>
    <w:rsid w:val="002D3CB0"/>
    <w:rsid w:val="002E0F96"/>
    <w:rsid w:val="002E3816"/>
    <w:rsid w:val="002F223E"/>
    <w:rsid w:val="00300B96"/>
    <w:rsid w:val="00303C7C"/>
    <w:rsid w:val="00310BB3"/>
    <w:rsid w:val="00316396"/>
    <w:rsid w:val="00344BB2"/>
    <w:rsid w:val="00365132"/>
    <w:rsid w:val="003655C0"/>
    <w:rsid w:val="003819D8"/>
    <w:rsid w:val="003A55C5"/>
    <w:rsid w:val="003A64A8"/>
    <w:rsid w:val="003B4DD4"/>
    <w:rsid w:val="003C2A55"/>
    <w:rsid w:val="003D4D2D"/>
    <w:rsid w:val="003E6CCC"/>
    <w:rsid w:val="003F7518"/>
    <w:rsid w:val="00406025"/>
    <w:rsid w:val="00407521"/>
    <w:rsid w:val="00410D98"/>
    <w:rsid w:val="00426143"/>
    <w:rsid w:val="00447F3D"/>
    <w:rsid w:val="00462EA8"/>
    <w:rsid w:val="00484730"/>
    <w:rsid w:val="00496806"/>
    <w:rsid w:val="004A3C61"/>
    <w:rsid w:val="004A67CC"/>
    <w:rsid w:val="004A75A4"/>
    <w:rsid w:val="004C6376"/>
    <w:rsid w:val="004C6491"/>
    <w:rsid w:val="004F5357"/>
    <w:rsid w:val="00505676"/>
    <w:rsid w:val="005062B0"/>
    <w:rsid w:val="005122AF"/>
    <w:rsid w:val="00512F12"/>
    <w:rsid w:val="005146EA"/>
    <w:rsid w:val="005250AE"/>
    <w:rsid w:val="005264DB"/>
    <w:rsid w:val="0053462D"/>
    <w:rsid w:val="0054156F"/>
    <w:rsid w:val="00546942"/>
    <w:rsid w:val="00550052"/>
    <w:rsid w:val="00550D73"/>
    <w:rsid w:val="0055571E"/>
    <w:rsid w:val="00565C0E"/>
    <w:rsid w:val="00575BA7"/>
    <w:rsid w:val="00576AA7"/>
    <w:rsid w:val="005800B6"/>
    <w:rsid w:val="00580C93"/>
    <w:rsid w:val="005827AB"/>
    <w:rsid w:val="00584013"/>
    <w:rsid w:val="00592EC8"/>
    <w:rsid w:val="00596FC0"/>
    <w:rsid w:val="005B0741"/>
    <w:rsid w:val="005B157D"/>
    <w:rsid w:val="005B2AA8"/>
    <w:rsid w:val="005C3795"/>
    <w:rsid w:val="005C3EA7"/>
    <w:rsid w:val="005D52A8"/>
    <w:rsid w:val="005D571F"/>
    <w:rsid w:val="005F62FC"/>
    <w:rsid w:val="005F7790"/>
    <w:rsid w:val="00602C4D"/>
    <w:rsid w:val="006068E0"/>
    <w:rsid w:val="006211BB"/>
    <w:rsid w:val="00626799"/>
    <w:rsid w:val="00627DD6"/>
    <w:rsid w:val="00630AB5"/>
    <w:rsid w:val="00641AEB"/>
    <w:rsid w:val="006448F5"/>
    <w:rsid w:val="00650941"/>
    <w:rsid w:val="006514AC"/>
    <w:rsid w:val="00664F8C"/>
    <w:rsid w:val="00666D28"/>
    <w:rsid w:val="00671074"/>
    <w:rsid w:val="00681329"/>
    <w:rsid w:val="00682E06"/>
    <w:rsid w:val="00692832"/>
    <w:rsid w:val="0069343D"/>
    <w:rsid w:val="006A145F"/>
    <w:rsid w:val="006D0E77"/>
    <w:rsid w:val="006D68F9"/>
    <w:rsid w:val="006D7E71"/>
    <w:rsid w:val="006E205C"/>
    <w:rsid w:val="006F51BF"/>
    <w:rsid w:val="00717EB3"/>
    <w:rsid w:val="00725A57"/>
    <w:rsid w:val="00727E37"/>
    <w:rsid w:val="00741151"/>
    <w:rsid w:val="00742AB8"/>
    <w:rsid w:val="00751AB8"/>
    <w:rsid w:val="0075499F"/>
    <w:rsid w:val="00772422"/>
    <w:rsid w:val="00781E95"/>
    <w:rsid w:val="00793238"/>
    <w:rsid w:val="00793340"/>
    <w:rsid w:val="007B4D41"/>
    <w:rsid w:val="007B67E4"/>
    <w:rsid w:val="007B7969"/>
    <w:rsid w:val="007E28B1"/>
    <w:rsid w:val="007E30BD"/>
    <w:rsid w:val="007E3C8D"/>
    <w:rsid w:val="007E3F93"/>
    <w:rsid w:val="007E6284"/>
    <w:rsid w:val="00803702"/>
    <w:rsid w:val="00817484"/>
    <w:rsid w:val="00817BCF"/>
    <w:rsid w:val="00846C03"/>
    <w:rsid w:val="0085439A"/>
    <w:rsid w:val="0088381F"/>
    <w:rsid w:val="008960CD"/>
    <w:rsid w:val="008A26FC"/>
    <w:rsid w:val="008A3C21"/>
    <w:rsid w:val="008B451C"/>
    <w:rsid w:val="008C05B0"/>
    <w:rsid w:val="008D647E"/>
    <w:rsid w:val="008F10A0"/>
    <w:rsid w:val="008F1AD4"/>
    <w:rsid w:val="008F1CCF"/>
    <w:rsid w:val="008F31DE"/>
    <w:rsid w:val="00903559"/>
    <w:rsid w:val="0092141D"/>
    <w:rsid w:val="00940CC0"/>
    <w:rsid w:val="00941A77"/>
    <w:rsid w:val="00950582"/>
    <w:rsid w:val="00970CFD"/>
    <w:rsid w:val="00971213"/>
    <w:rsid w:val="00977F56"/>
    <w:rsid w:val="009A149A"/>
    <w:rsid w:val="009B252F"/>
    <w:rsid w:val="009B63BA"/>
    <w:rsid w:val="009C172F"/>
    <w:rsid w:val="009D195C"/>
    <w:rsid w:val="009E34A0"/>
    <w:rsid w:val="009E442F"/>
    <w:rsid w:val="009F26D6"/>
    <w:rsid w:val="009F4E26"/>
    <w:rsid w:val="009F7C76"/>
    <w:rsid w:val="00A22566"/>
    <w:rsid w:val="00A26672"/>
    <w:rsid w:val="00A55600"/>
    <w:rsid w:val="00A56C21"/>
    <w:rsid w:val="00A66D1A"/>
    <w:rsid w:val="00A66EC4"/>
    <w:rsid w:val="00A74E32"/>
    <w:rsid w:val="00A84C1C"/>
    <w:rsid w:val="00A9574D"/>
    <w:rsid w:val="00AA693C"/>
    <w:rsid w:val="00AC704D"/>
    <w:rsid w:val="00AD44CF"/>
    <w:rsid w:val="00AD6EFC"/>
    <w:rsid w:val="00AD7BED"/>
    <w:rsid w:val="00AE76A2"/>
    <w:rsid w:val="00B32120"/>
    <w:rsid w:val="00B328BB"/>
    <w:rsid w:val="00B42C3E"/>
    <w:rsid w:val="00B512B6"/>
    <w:rsid w:val="00B51A71"/>
    <w:rsid w:val="00B53566"/>
    <w:rsid w:val="00B570FE"/>
    <w:rsid w:val="00B7242F"/>
    <w:rsid w:val="00B7537B"/>
    <w:rsid w:val="00B93237"/>
    <w:rsid w:val="00BA01F6"/>
    <w:rsid w:val="00BA7782"/>
    <w:rsid w:val="00BB177A"/>
    <w:rsid w:val="00BB53B1"/>
    <w:rsid w:val="00BC4548"/>
    <w:rsid w:val="00BC50C8"/>
    <w:rsid w:val="00BD2A44"/>
    <w:rsid w:val="00BF4BDC"/>
    <w:rsid w:val="00BF7056"/>
    <w:rsid w:val="00C11C4F"/>
    <w:rsid w:val="00C16A25"/>
    <w:rsid w:val="00C3058F"/>
    <w:rsid w:val="00C47D30"/>
    <w:rsid w:val="00C5168A"/>
    <w:rsid w:val="00C5321E"/>
    <w:rsid w:val="00C63E5D"/>
    <w:rsid w:val="00C7019E"/>
    <w:rsid w:val="00C8713D"/>
    <w:rsid w:val="00C95A1A"/>
    <w:rsid w:val="00CA1A6C"/>
    <w:rsid w:val="00CB4F55"/>
    <w:rsid w:val="00CB75C2"/>
    <w:rsid w:val="00CD135E"/>
    <w:rsid w:val="00CD3FAC"/>
    <w:rsid w:val="00CE0F81"/>
    <w:rsid w:val="00CF3102"/>
    <w:rsid w:val="00CF7DC5"/>
    <w:rsid w:val="00D10E6A"/>
    <w:rsid w:val="00D34894"/>
    <w:rsid w:val="00D54FB7"/>
    <w:rsid w:val="00D62713"/>
    <w:rsid w:val="00D64FDE"/>
    <w:rsid w:val="00D71214"/>
    <w:rsid w:val="00D80EAA"/>
    <w:rsid w:val="00D837B6"/>
    <w:rsid w:val="00D87808"/>
    <w:rsid w:val="00D93696"/>
    <w:rsid w:val="00D97A48"/>
    <w:rsid w:val="00DA6372"/>
    <w:rsid w:val="00DA6402"/>
    <w:rsid w:val="00DC38E5"/>
    <w:rsid w:val="00DC436F"/>
    <w:rsid w:val="00DD0DD6"/>
    <w:rsid w:val="00DF30AF"/>
    <w:rsid w:val="00DF5779"/>
    <w:rsid w:val="00E0632F"/>
    <w:rsid w:val="00E066DD"/>
    <w:rsid w:val="00E07023"/>
    <w:rsid w:val="00E2140C"/>
    <w:rsid w:val="00E26495"/>
    <w:rsid w:val="00E658F2"/>
    <w:rsid w:val="00E81606"/>
    <w:rsid w:val="00E86227"/>
    <w:rsid w:val="00E971DF"/>
    <w:rsid w:val="00EA1A11"/>
    <w:rsid w:val="00EA1CCB"/>
    <w:rsid w:val="00EB2996"/>
    <w:rsid w:val="00EB6A38"/>
    <w:rsid w:val="00EC47AD"/>
    <w:rsid w:val="00EC5EB5"/>
    <w:rsid w:val="00ED2E8A"/>
    <w:rsid w:val="00F0109B"/>
    <w:rsid w:val="00F02C9E"/>
    <w:rsid w:val="00F067C6"/>
    <w:rsid w:val="00F10F1D"/>
    <w:rsid w:val="00F177BF"/>
    <w:rsid w:val="00F2174F"/>
    <w:rsid w:val="00F34993"/>
    <w:rsid w:val="00F37C09"/>
    <w:rsid w:val="00F446B6"/>
    <w:rsid w:val="00F47AE8"/>
    <w:rsid w:val="00F54FEC"/>
    <w:rsid w:val="00F562D4"/>
    <w:rsid w:val="00F60B4D"/>
    <w:rsid w:val="00F720CE"/>
    <w:rsid w:val="00F8118A"/>
    <w:rsid w:val="00F84682"/>
    <w:rsid w:val="00F85192"/>
    <w:rsid w:val="00F91F74"/>
    <w:rsid w:val="00FA3583"/>
    <w:rsid w:val="00FD0BA5"/>
    <w:rsid w:val="00FE10A0"/>
    <w:rsid w:val="00FE2539"/>
    <w:rsid w:val="00FE66B6"/>
    <w:rsid w:val="00FE7E16"/>
    <w:rsid w:val="00FF060E"/>
    <w:rsid w:val="00FF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3195EF0A"/>
  <w15:docId w15:val="{5FFD68A5-1CF1-417A-BED6-B667F9925F4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7E30BD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7E30BD"/>
  </w:style>
  <w:style w:type="paragraph" w:styleId="Podnoje">
    <w:name w:val="footer"/>
    <w:basedOn w:val="Normal"/>
    <w:link w:val="PodnojeChar"/>
    <w:uiPriority w:val="99"/>
    <w:unhideWhenUsed/>
    <w:rsid w:val="007E30BD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7E30BD"/>
  </w:style>
  <w:style w:type="paragraph" w:styleId="Odlomakpopisa">
    <w:name w:val="List Paragraph"/>
    <w:basedOn w:val="Normal"/>
    <w:uiPriority w:val="34"/>
    <w:qFormat/>
    <w:rsid w:val="00C5168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8713D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C8713D"/>
    <w:rPr>
      <w:rFonts w:ascii="Segoe UI" w:hAnsi="Segoe UI" w:cs="Segoe UI"/>
      <w:sz w:val="18"/>
      <w:szCs w:val="18"/>
    </w:rPr>
  </w:style>
  <w:style w:type="character" w:styleId="Tekstrezerviranogmjesta">
    <w:name w:val="Placeholder Text"/>
    <w:basedOn w:val="Zadanifontodlomka"/>
    <w:uiPriority w:val="99"/>
    <w:semiHidden/>
    <w:rsid w:val="0055005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50052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50052"/>
    <w:rPr>
      <w:rFonts w:ascii="Arial" w:hAnsi="Arial"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50052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50052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873790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13. kolovoza 2026.</izvorni_sadrzaj>
    <derivirana_varijabla naziv="DomainObject.DatumDonosenjaOdluke_1">13.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Gordana</izvorni_sadrzaj>
    <derivirana_varijabla naziv="DomainObject.DonositeljOdluke.Ime_1">Gordana</derivirana_varijabla>
  </DomainObject.DonositeljOdluke.Ime>
  <DomainObject.DonositeljOdluke.Prezime>
    <izvorni_sadrzaj>Vulić Pavlović</izvorni_sadrzaj>
    <derivirana_varijabla naziv="DomainObject.DonositeljOdluke.Prezime_1">Vulić Pavlović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1203</izvorni_sadrzaj>
    <derivirana_varijabla naziv="DomainObject.Predmet.Broj_1">1203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3. listopada 2022.</izvorni_sadrzaj>
    <derivirana_varijabla naziv="DomainObject.Predmet.DatumIzradeOptuznogAkta_1">3. listopada 2022.</derivirana_varijabla>
  </DomainObject.Predmet.DatumIzradeOptuznogAkta>
  <DomainObject.Predmet.DatumIzradeOptuznogAktaFormated>
    <izvorni_sadrzaj>3.10.2022.</izvorni_sadrzaj>
    <derivirana_varijabla naziv="DomainObject.Predmet.DatumIzradeOptuznogAktaFormated_1">3.10.2022.</derivirana_varijabla>
  </DomainObject.Predmet.DatumIzradeOptuznogAktaFormated>
  <DomainObject.Predmet.DatumOsnivanja>
    <izvorni_sadrzaj>3. listopada 2022.</izvorni_sadrzaj>
    <derivirana_varijabla naziv="DomainObject.Predmet.DatumOsnivanja_1">3. listopada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3. listopada 2022.</izvorni_sadrzaj>
    <derivirana_varijabla naziv="DomainObject.Predmet.DatumPrimitkaOptuznogAkta_1">3. listopada 2022.</derivirana_varijabla>
  </DomainObject.Predmet.DatumPrimitkaOptuznogAkta>
  <DomainObject.Predmet.DatumRjesavanja>
    <izvorni_sadrzaj>14. studenog 2025.</izvorni_sadrzaj>
    <derivirana_varijabla naziv="DomainObject.Predmet.DatumRjesavanja_1">14. studenog 2025.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20. rujna 1968.</izvorni_sadrzaj>
    <derivirana_varijabla naziv="DomainObject.Predmet.OkrivljenikFizickaOsoba.DatumRodjenja_1">20. rujna 1968.</derivirana_varijabla>
  </DomainObject.Predmet.OkrivljenikFizickaOsoba.DatumRodjenja>
  <DomainObject.Predmet.OkrivljenikFizickaOsoba.DatumRodjenjaFormated>
    <izvorni_sadrzaj>20.9.1968.</izvorni_sadrzaj>
    <derivirana_varijabla naziv="DomainObject.Predmet.OkrivljenikFizickaOsoba.DatumRodjenjaFormated_1">20.9.1968.</derivirana_varijabla>
  </DomainObject.Predmet.OkrivljenikFizickaOsoba.DatumRodjenjaFormated>
  <DomainObject.Predmet.OkrivljenikFizickaOsoba.Ime>
    <izvorni_sadrzaj>Robert</izvorni_sadrzaj>
    <derivirana_varijabla naziv="DomainObject.Predmet.OkrivljenikFizickaOsoba.Ime_1">Robert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Robert Brajković</izvorni_sadrzaj>
    <derivirana_varijabla naziv="DomainObject.Predmet.OkrivljenikFizickaOsoba.Naziv_1">Robert Brajković</derivirana_varijabla>
  </DomainObject.Predmet.OkrivljenikFizickaOsoba.Naziv>
  <DomainObject.Predmet.OkrivljenikFizickaOsoba.Prezime>
    <izvorni_sadrzaj>Brajković</izvorni_sadrzaj>
    <derivirana_varijabla naziv="DomainObject.Predmet.OkrivljenikFizickaOsoba.Prezime_1">Brajković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56726444238</izvorni_sadrzaj>
    <derivirana_varijabla naziv="DomainObject.Predmet.OkrivljenikFizickaOsoba.Oib_1">56726444238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Pp-1203/2022</izvorni_sadrzaj>
    <derivirana_varijabla naziv="DomainObject.Predmet.OznakaBroj_1">Pp-1203/2022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Gordana</izvorni_sadrzaj>
    <derivirana_varijabla naziv="DomainObject.Predmet.PredmetRijesio.Ime_1">Gordana</derivirana_varijabla>
  </DomainObject.Predmet.PredmetRijesio.Ime>
  <DomainObject.Predmet.PredmetRijesio.Oib>
    <izvorni_sadrzaj>98601484632</izvorni_sadrzaj>
    <derivirana_varijabla naziv="DomainObject.Predmet.PredmetRijesio.Oib_1">98601484632</derivirana_varijabla>
  </DomainObject.Predmet.PredmetRijesio.Oib>
  <DomainObject.Predmet.PredmetRijesio.Prezime>
    <izvorni_sadrzaj>Vulić Pavlović</izvorni_sadrzaj>
    <derivirana_varijabla naziv="DomainObject.Predmet.PredmetRijesio.Prezime_1">Vulić Pavlović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Robert Brajković zastupanog po punomoćniku ZOU Ana Trošelj &amp; Sandra Zorc</izvorni_sadrzaj>
    <derivirana_varijabla naziv="DomainObject.Predmet.ProtustrankaFormated_1">  Robert Brajković zastupanog po punomoćniku ZOU Ana Trošelj &amp; Sandra Zorc</derivirana_varijabla>
  </DomainObject.Predmet.ProtustrankaFormated>
  <DomainObject.Predmet.ProtustrankaFormatedOIB>
    <izvorni_sadrzaj>  Robert Brajković, OIB 56726444238 zastupanog po punomoćniku ZOU Ana Trošelj &amp; Sandra Zorc</izvorni_sadrzaj>
    <derivirana_varijabla naziv="DomainObject.Predmet.ProtustrankaFormatedOIB_1">  Robert Brajković, OIB 56726444238 zastupanog po punomoćniku ZOU Ana Trošelj &amp; Sandra Zorc</derivirana_varijabla>
  </DomainObject.Predmet.ProtustrankaFormatedOIB>
  <DomainObject.Predmet.ProtustrankaFormatedWithAdress>
    <izvorni_sadrzaj> Robert Brajković, Jelenje 240, 51218 Jelenje zastupanog po punomoćniku ZOU Ana Trošelj &amp; Sandra Zorc</izvorni_sadrzaj>
    <derivirana_varijabla naziv="DomainObject.Predmet.ProtustrankaFormatedWithAdress_1"> Robert Brajković, Jelenje 240, 51218 Jelenje zastupanog po punomoćniku ZOU Ana Trošelj &amp; Sandra Zorc</derivirana_varijabla>
  </DomainObject.Predmet.ProtustrankaFormatedWithAdress>
  <DomainObject.Predmet.ProtustrankaFormatedWithAdressOIB>
    <izvorni_sadrzaj> Robert Brajković, OIB 56726444238, Jelenje 240, 51218 Jelenje zastupanog po punomoćniku ZOU Ana Trošelj &amp; Sandra Zorc</izvorni_sadrzaj>
    <derivirana_varijabla naziv="DomainObject.Predmet.ProtustrankaFormatedWithAdressOIB_1"> Robert Brajković, OIB 56726444238, Jelenje 240, 51218 Jelenje zastupanog po punomoćniku ZOU Ana Trošelj &amp; Sandra Zorc</derivirana_varijabla>
  </DomainObject.Predmet.ProtustrankaFormatedWithAdressOIB>
  <DomainObject.Predmet.ProtustrankaWithAdress>
    <izvorni_sadrzaj>Robert Brajković Jelenje 240, 51218 Jelenje</izvorni_sadrzaj>
    <derivirana_varijabla naziv="DomainObject.Predmet.ProtustrankaWithAdress_1">Robert Brajković Jelenje 240, 51218 Jelenje</derivirana_varijabla>
  </DomainObject.Predmet.ProtustrankaWithAdress>
  <DomainObject.Predmet.ProtustrankaWithAdressOIB>
    <izvorni_sadrzaj>Robert Brajković, OIB 56726444238, Jelenje 240, 51218 Jelenje</izvorni_sadrzaj>
    <derivirana_varijabla naziv="DomainObject.Predmet.ProtustrankaWithAdressOIB_1">Robert Brajković, OIB 56726444238, Jelenje 240, 51218 Jelenje</derivirana_varijabla>
  </DomainObject.Predmet.ProtustrankaWithAdressOIB>
  <DomainObject.Predmet.ProtustrankaNazivFormated>
    <izvorni_sadrzaj>Robert Brajković</izvorni_sadrzaj>
    <derivirana_varijabla naziv="DomainObject.Predmet.ProtustrankaNazivFormated_1">Robert Brajković</derivirana_varijabla>
  </DomainObject.Predmet.ProtustrankaNazivFormated>
  <DomainObject.Predmet.ProtustrankaNazivFormatedOIB>
    <izvorni_sadrzaj>Robert Brajković, OIB 56726444238</izvorni_sadrzaj>
    <derivirana_varijabla naziv="DomainObject.Predmet.ProtustrankaNazivFormatedOIB_1">Robert Brajković, OIB 56726444238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30 Gordana Vulić Pavlović</izvorni_sadrzaj>
    <derivirana_varijabla naziv="DomainObject.Predmet.Referada.Naziv_1">Referada 30 Gordana Vulić Pavlović</derivirana_varijabla>
  </DomainObject.Predmet.Referada.Naziv>
  <DomainObject.Predmet.Referada.Oznaka>
    <izvorni_sadrzaj>30</izvorni_sadrzaj>
    <derivirana_varijabla naziv="DomainObject.Predmet.Referada.Oznaka_1">30</derivirana_varijabla>
  </DomainObject.Predmet.Referada.Oznaka>
  <DomainObject.Predmet.Referada.Prostorija.Naziv>
    <izvorni_sadrzaj>Soba br. 1 - Prekršajni odjel OSCR</izvorni_sadrzaj>
    <derivirana_varijabla naziv="DomainObject.Predmet.Referada.Prostorija.Naziv_1">Soba br. 1 - Prekršajni odjel OSCR</derivirana_varijabla>
  </DomainObject.Predmet.Referada.Prostorija.Naziv>
  <DomainObject.Predmet.Referada.Prostorija.Oznaka>
    <izvorni_sadrzaj>1</izvorni_sadrzaj>
    <derivirana_varijabla naziv="DomainObject.Predmet.Referada.Prostorija.Oznaka_1">1</derivirana_varijabla>
  </DomainObject.Predmet.Referada.Prostorija.Oznaka>
  <DomainObject.Predmet.Referada.Sud.Naziv>
    <izvorni_sadrzaj>Općinski sud u Crikvenici</izvorni_sadrzaj>
    <derivirana_varijabla naziv="DomainObject.Predmet.Referada.Sud.Naziv_1">Općinski sud u Crikvenici</derivirana_varijabla>
  </DomainObject.Predmet.Referada.Sud.Naziv>
  <DomainObject.Predmet.Referada.Sudac>
    <izvorni_sadrzaj>Gordana Vulić Pavlović</izvorni_sadrzaj>
    <derivirana_varijabla naziv="DomainObject.Predmet.Referada.Sudac_1">Gordana Vulić Pavlović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Crikvenica</izvorni_sadrzaj>
    <derivirana_varijabla naziv="DomainObject.Predmet.StrankaFormated_1">  Policijska postaja Crikvenica</derivirana_varijabla>
  </DomainObject.Predmet.StrankaFormated>
  <DomainObject.Predmet.StrankaFormatedOIB>
    <izvorni_sadrzaj>  Policijska postaja Crikvenica</izvorni_sadrzaj>
    <derivirana_varijabla naziv="DomainObject.Predmet.StrankaFormatedOIB_1">  Policijska postaja Crikvenica</derivirana_varijabla>
  </DomainObject.Predmet.StrankaFormatedOIB>
  <DomainObject.Predmet.StrankaFormatedWithAdress>
    <izvorni_sadrzaj> Policijska postaja Crikvenica, Kralja Tomislava 85 a, 51260 Crikvenica</izvorni_sadrzaj>
    <derivirana_varijabla naziv="DomainObject.Predmet.StrankaFormatedWithAdress_1"> Policijska postaja Crikvenica, Kralja Tomislava 85 a, 51260 Crikvenica</derivirana_varijabla>
  </DomainObject.Predmet.StrankaFormatedWithAdress>
  <DomainObject.Predmet.StrankaFormatedWithAdressOIB>
    <izvorni_sadrzaj> Policijska postaja Crikvenica, Kralja Tomislava 85 a, 51260 Crikvenica</izvorni_sadrzaj>
    <derivirana_varijabla naziv="DomainObject.Predmet.StrankaFormatedWithAdressOIB_1"> Policijska postaja Crikvenica, Kralja Tomislava 85 a, 51260 Crikvenica</derivirana_varijabla>
  </DomainObject.Predmet.StrankaFormatedWithAdressOIB>
  <DomainObject.Predmet.StrankaWithAdress>
    <izvorni_sadrzaj>Policijska postaja Crikvenica Kralja Tomislava 85 a,51260 Crikvenica</izvorni_sadrzaj>
    <derivirana_varijabla naziv="DomainObject.Predmet.StrankaWithAdress_1">Policijska postaja Crikvenica Kralja Tomislava 85 a,51260 Crikvenica</derivirana_varijabla>
  </DomainObject.Predmet.StrankaWithAdress>
  <DomainObject.Predmet.StrankaWithAdressOIB>
    <izvorni_sadrzaj>Policijska postaja Crikvenica, Kralja Tomislava 85 a,51260 Crikvenica</izvorni_sadrzaj>
    <derivirana_varijabla naziv="DomainObject.Predmet.StrankaWithAdressOIB_1">Policijska postaja Crikvenica, Kralja Tomislava 85 a,51260 Crikvenica</derivirana_varijabla>
  </DomainObject.Predmet.StrankaWithAdressOIB>
  <DomainObject.Predmet.StrankaNazivFormated>
    <izvorni_sadrzaj>Policijska postaja Crikvenica</izvorni_sadrzaj>
    <derivirana_varijabla naziv="DomainObject.Predmet.StrankaNazivFormated_1">Policijska postaja Crikvenica</derivirana_varijabla>
  </DomainObject.Predmet.StrankaNazivFormated>
  <DomainObject.Predmet.StrankaNazivFormatedOIB>
    <izvorni_sadrzaj>Policijska postaja Crikvenica</izvorni_sadrzaj>
    <derivirana_varijabla naziv="DomainObject.Predmet.StrankaNazivFormatedOIB_1">Policijska postaja Crikvenica</derivirana_varijabla>
  </DomainObject.Predmet.StrankaNazivFormatedOIB>
  <DomainObject.Predmet.Sud.Adresa.Naselje>
    <izvorni_sadrzaj>Crikvenica</izvorni_sadrzaj>
    <derivirana_varijabla naziv="DomainObject.Predmet.Sud.Adresa.Naselje_1">Crikvenica</derivirana_varijabla>
  </DomainObject.Predmet.Sud.Adresa.Naselje>
  <DomainObject.Predmet.Sud.Adresa.NaseljeLokativ>
    <izvorni_sadrzaj>Crikvenici</izvorni_sadrzaj>
    <derivirana_varijabla naziv="DomainObject.Predmet.Sud.Adresa.NaseljeLokativ_1">Crikvenici</derivirana_varijabla>
  </DomainObject.Predmet.Sud.Adresa.NaseljeLokativ>
  <DomainObject.Predmet.Sud.Adresa.PostBroj>
    <izvorni_sadrzaj>51260</izvorni_sadrzaj>
    <derivirana_varijabla naziv="DomainObject.Predmet.Sud.Adresa.PostBroj_1">51260</derivirana_varijabla>
  </DomainObject.Predmet.Sud.Adresa.PostBroj>
  <DomainObject.Predmet.Sud.Adresa.UlicaIKBR>
    <izvorni_sadrzaj>Kralja Tomislava 85a</izvorni_sadrzaj>
    <derivirana_varijabla naziv="DomainObject.Predmet.Sud.Adresa.UlicaIKBR_1">Kralja Tomislava 85a</derivirana_varijabla>
  </DomainObject.Predmet.Sud.Adresa.UlicaIKBR>
  <DomainObject.Predmet.Sud.Naziv>
    <izvorni_sadrzaj>Općinski sud u Crikvenici</izvorni_sadrzaj>
    <derivirana_varijabla naziv="DomainObject.Predmet.Sud.Naziv_1">Općinski sud u Crikvenici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30 Gordana Vulić Pavlović</izvorni_sadrzaj>
    <derivirana_varijabla naziv="DomainObject.Predmet.TrenutnaLokacijaSpisa.Naziv_1">Referada 30 Gordana Vulić Pavlović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Crikvenici</izvorni_sadrzaj>
    <derivirana_varijabla naziv="DomainObject.Predmet.TrenutnaLokacijaSpisa.Sud.Naziv_1">Općinski sud u Crikvenici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Crikvenica</izvorni_sadrzaj>
    <derivirana_varijabla naziv="DomainObject.Predmet.UstrojstvenaJedinicaVodi.Naziv_1">Sudska pisarnica Crikvenica</derivirana_varijabla>
  </DomainObject.Predmet.UstrojstvenaJedinicaVodi.Naziv>
  <DomainObject.Predmet.UstrojstvenaJedinicaVodi.Oznaka>
    <izvorni_sadrzaj>Sudska pisarnica CR</izvorni_sadrzaj>
    <derivirana_varijabla naziv="DomainObject.Predmet.UstrojstvenaJedinicaVodi.Oznaka_1">Sudska pisarnica CR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Crikvenici</izvorni_sadrzaj>
    <derivirana_varijabla naziv="DomainObject.Predmet.UstrojstvenaJedinicaVodi.Sud.Naziv_1">Općinski sud u Crikvenici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Melita Mrakovčić</izvorni_sadrzaj>
    <derivirana_varijabla naziv="DomainObject.Predmet.Zapisnicar_1">Melita Mrakovčić</derivirana_varijabla>
  </DomainObject.Predmet.Zapisnicar>
  <DomainObject.Predmet.StrankaListFormated>
    <izvorni_sadrzaj>
      <item>Policijska postaja Crikvenica</item>
    </izvorni_sadrzaj>
    <derivirana_varijabla naziv="DomainObject.Predmet.StrankaListFormated_1">
      <item>Policijska postaja Crikvenica</item>
    </derivirana_varijabla>
  </DomainObject.Predmet.StrankaListFormated>
  <DomainObject.Predmet.StrankaListFormatedOIB>
    <izvorni_sadrzaj>
      <item>Policijska postaja Crikvenica</item>
    </izvorni_sadrzaj>
    <derivirana_varijabla naziv="DomainObject.Predmet.StrankaListFormatedOIB_1">
      <item>Policijska postaja Crikvenica</item>
    </derivirana_varijabla>
  </DomainObject.Predmet.StrankaListFormatedOIB>
  <DomainObject.Predmet.StrankaListFormatedWithAdress>
    <izvorni_sadrzaj>
      <item>Policijska postaja Crikvenica, Kralja Tomislava 85 a, 51260 Crikvenica</item>
    </izvorni_sadrzaj>
    <derivirana_varijabla naziv="DomainObject.Predmet.StrankaListFormatedWithAdress_1">
      <item>Policijska postaja Crikvenica, Kralja Tomislava 85 a, 51260 Crikvenica</item>
    </derivirana_varijabla>
  </DomainObject.Predmet.StrankaListFormatedWithAdress>
  <DomainObject.Predmet.StrankaListFormatedWithAdressOIB>
    <izvorni_sadrzaj>
      <item>Policijska postaja Crikvenica, Kralja Tomislava 85 a, 51260 Crikvenica</item>
    </izvorni_sadrzaj>
    <derivirana_varijabla naziv="DomainObject.Predmet.StrankaListFormatedWithAdressOIB_1">
      <item>Policijska postaja Crikvenica, Kralja Tomislava 85 a, 51260 Crikvenica</item>
    </derivirana_varijabla>
  </DomainObject.Predmet.StrankaListFormatedWithAdressOIB>
  <DomainObject.Predmet.StrankaListNazivFormated>
    <izvorni_sadrzaj>
      <item>Policijska postaja Crikvenica</item>
    </izvorni_sadrzaj>
    <derivirana_varijabla naziv="DomainObject.Predmet.StrankaListNazivFormated_1">
      <item>Policijska postaja Crikvenica</item>
    </derivirana_varijabla>
  </DomainObject.Predmet.StrankaListNazivFormated>
  <DomainObject.Predmet.StrankaListNazivFormatedOIB>
    <izvorni_sadrzaj>
      <item>Policijska postaja Crikvenica</item>
    </izvorni_sadrzaj>
    <derivirana_varijabla naziv="DomainObject.Predmet.StrankaListNazivFormatedOIB_1">
      <item>Policijska postaja Crikvenica</item>
    </derivirana_varijabla>
  </DomainObject.Predmet.StrankaListNazivFormatedOIB>
  <DomainObject.Predmet.ProtuStrankaListFormated>
    <izvorni_sadrzaj>
      <item>Robert Brajković zastupanog po punomoćniku ZOU Ana Trošelj &amp; Sandra Zorc</item>
    </izvorni_sadrzaj>
    <derivirana_varijabla naziv="DomainObject.Predmet.ProtuStrankaListFormated_1">
      <item>Robert Brajković zastupanog po punomoćniku ZOU Ana Trošelj &amp; Sandra Zorc</item>
    </derivirana_varijabla>
  </DomainObject.Predmet.ProtuStrankaListFormated>
  <DomainObject.Predmet.ProtuStrankaListFormatedOIB>
    <izvorni_sadrzaj>
      <item>Robert Brajković, OIB 56726444238 zastupanog po punomoćniku ZOU Ana Trošelj &amp; Sandra Zorc</item>
    </izvorni_sadrzaj>
    <derivirana_varijabla naziv="DomainObject.Predmet.ProtuStrankaListFormatedOIB_1">
      <item>Robert Brajković, OIB 56726444238 zastupanog po punomoćniku ZOU Ana Trošelj &amp; Sandra Zorc</item>
    </derivirana_varijabla>
  </DomainObject.Predmet.ProtuStrankaListFormatedOIB>
  <DomainObject.Predmet.ProtuStrankaListFormatedWithAdress>
    <izvorni_sadrzaj>
      <item>Robert Brajković, Jelenje 240, 51218 Jelenje zastupanog po punomoćniku ZOU Ana Trošelj &amp; Sandra Zorc</item>
    </izvorni_sadrzaj>
    <derivirana_varijabla naziv="DomainObject.Predmet.ProtuStrankaListFormatedWithAdress_1">
      <item>Robert Brajković, Jelenje 240, 51218 Jelenje zastupanog po punomoćniku ZOU Ana Trošelj &amp; Sandra Zorc</item>
    </derivirana_varijabla>
  </DomainObject.Predmet.ProtuStrankaListFormatedWithAdress>
  <DomainObject.Predmet.ProtuStrankaListFormatedWithAdressOIB>
    <izvorni_sadrzaj>
      <item>Robert Brajković, OIB 56726444238, Jelenje 240, 51218 Jelenje zastupanog po punomoćniku ZOU Ana Trošelj &amp; Sandra Zorc</item>
    </izvorni_sadrzaj>
    <derivirana_varijabla naziv="DomainObject.Predmet.ProtuStrankaListFormatedWithAdressOIB_1">
      <item>Robert Brajković, OIB 56726444238, Jelenje 240, 51218 Jelenje zastupanog po punomoćniku ZOU Ana Trošelj &amp; Sandra Zorc</item>
    </derivirana_varijabla>
  </DomainObject.Predmet.ProtuStrankaListFormatedWithAdressOIB>
  <DomainObject.Predmet.ProtuStrankaListNazivFormated>
    <izvorni_sadrzaj>
      <item>Robert Brajković</item>
    </izvorni_sadrzaj>
    <derivirana_varijabla naziv="DomainObject.Predmet.ProtuStrankaListNazivFormated_1">
      <item>Robert Brajković</item>
    </derivirana_varijabla>
  </DomainObject.Predmet.ProtuStrankaListNazivFormated>
  <DomainObject.Predmet.ProtuStrankaListNazivFormatedOIB>
    <izvorni_sadrzaj>
      <item>Robert Brajković, OIB 56726444238</item>
    </izvorni_sadrzaj>
    <derivirana_varijabla naziv="DomainObject.Predmet.ProtuStrankaListNazivFormatedOIB_1">
      <item>Robert Brajković, OIB 56726444238</item>
    </derivirana_varijabla>
  </DomainObject.Predmet.ProtuStrankaListNazivFormatedOIB>
  <DomainObject.Predmet.OstaliListFormated>
    <izvorni_sadrzaj>
      <item>ZOU Ana Trošelj &amp; Sandra Zorc punomoćnik sudionika u postupku Robert Brajković</item>
      <item>Marko Luketić</item>
      <item>Općinski sud u Varaždinu</item>
      <item>Antonio Vukić</item>
      <item>Dino Školjarev</item>
      <item>Kristijan Firkelj</item>
      <item>Lea Ivančić</item>
    </izvorni_sadrzaj>
    <derivirana_varijabla naziv="DomainObject.Predmet.OstaliListFormated_1">
      <item>ZOU Ana Trošelj &amp; Sandra Zorc punomoćnik sudionika u postupku Robert Brajković</item>
      <item>Marko Luketić</item>
      <item>Općinski sud u Varaždinu</item>
      <item>Antonio Vukić</item>
      <item>Dino Školjarev</item>
      <item>Kristijan Firkelj</item>
      <item>Lea Ivančić</item>
    </derivirana_varijabla>
  </DomainObject.Predmet.OstaliListFormated>
  <DomainObject.Predmet.OstaliListFormatedOIB>
    <izvorni_sadrzaj>
      <item>ZOU Ana Trošelj &amp; Sandra Zorc punomoćnik sudionika u postupku Robert Brajković</item>
      <item>Marko Luketić</item>
      <item>Općinski sud u Varaždinu, OIB 14828046348</item>
      <item>Antonio Vukić, OIB 85516642456</item>
      <item>Dino Školjarev, OIB 01525423639</item>
      <item>Kristijan Firkelj, OIB 76201765777</item>
      <item>Lea Ivančić, OIB 96231834847</item>
    </izvorni_sadrzaj>
    <derivirana_varijabla naziv="DomainObject.Predmet.OstaliListFormatedOIB_1">
      <item>ZOU Ana Trošelj &amp; Sandra Zorc punomoćnik sudionika u postupku Robert Brajković</item>
      <item>Marko Luketić</item>
      <item>Općinski sud u Varaždinu, OIB 14828046348</item>
      <item>Antonio Vukić, OIB 85516642456</item>
      <item>Dino Školjarev, OIB 01525423639</item>
      <item>Kristijan Firkelj, OIB 76201765777</item>
      <item>Lea Ivančić, OIB 96231834847</item>
    </derivirana_varijabla>
  </DomainObject.Predmet.OstaliListFormatedOIB>
  <DomainObject.Predmet.OstaliListFormatedWithAdress>
    <izvorni_sadrzaj>
      <item>ZOU Ana Trošelj &amp; Sandra Zorc, Agatićeva 6/II, 51000 Rijeka punomoćnik sudionika u postupku Robert Brajković</item>
      <item>Marko Luketić, Brig 80, 51000 Rijeka</item>
      <item>Općinski sud u Varaždinu, Braće Radića 2, 42000 Varaždin</item>
      <item>Antonio Vukić, Dolinci 2 G, 51244 Grižane-Belgrad</item>
      <item>Dino Školjarev, Tončićevo 20, 51260 Crikvenica</item>
      <item>Kristijan Firkelj, Urinj 44 A, 51000 Kostrena</item>
      <item>Lea Ivančić, Brig 80, 51000 Rijeka</item>
    </izvorni_sadrzaj>
    <derivirana_varijabla naziv="DomainObject.Predmet.OstaliListFormatedWithAdress_1">
      <item>ZOU Ana Trošelj &amp; Sandra Zorc, Agatićeva 6/II, 51000 Rijeka punomoćnik sudionika u postupku Robert Brajković</item>
      <item>Marko Luketić, Brig 80, 51000 Rijeka</item>
      <item>Općinski sud u Varaždinu, Braće Radića 2, 42000 Varaždin</item>
      <item>Antonio Vukić, Dolinci 2 G, 51244 Grižane-Belgrad</item>
      <item>Dino Školjarev, Tončićevo 20, 51260 Crikvenica</item>
      <item>Kristijan Firkelj, Urinj 44 A, 51000 Kostrena</item>
      <item>Lea Ivančić, Brig 80, 51000 Rijeka</item>
    </derivirana_varijabla>
  </DomainObject.Predmet.OstaliListFormatedWithAdress>
  <DomainObject.Predmet.OstaliListFormatedWithAdressOIB>
    <izvorni_sadrzaj>
      <item>ZOU Ana Trošelj &amp; Sandra Zorc, Agatićeva 6/II, 51000 Rijeka punomoćnik sudionika u postupku Robert Brajković</item>
      <item>Marko Luketić, Brig 80, 51000 Rijeka</item>
      <item>Općinski sud u Varaždinu, OIB 14828046348, Braće Radića 2, 42000 Varaždin</item>
      <item>Antonio Vukić, OIB 85516642456, Dolinci 2 G, 51244 Grižane-Belgrad</item>
      <item>Dino Školjarev, OIB 01525423639, Tončićevo 20, 51260 Crikvenica</item>
      <item>Kristijan Firkelj, OIB 76201765777, Urinj 44 A, 51000 Kostrena</item>
      <item>Lea Ivančić, OIB 96231834847, Brig 80, 51000 Rijeka</item>
    </izvorni_sadrzaj>
    <derivirana_varijabla naziv="DomainObject.Predmet.OstaliListFormatedWithAdressOIB_1">
      <item>ZOU Ana Trošelj &amp; Sandra Zorc, Agatićeva 6/II, 51000 Rijeka punomoćnik sudionika u postupku Robert Brajković</item>
      <item>Marko Luketić, Brig 80, 51000 Rijeka</item>
      <item>Općinski sud u Varaždinu, OIB 14828046348, Braće Radića 2, 42000 Varaždin</item>
      <item>Antonio Vukić, OIB 85516642456, Dolinci 2 G, 51244 Grižane-Belgrad</item>
      <item>Dino Školjarev, OIB 01525423639, Tončićevo 20, 51260 Crikvenica</item>
      <item>Kristijan Firkelj, OIB 76201765777, Urinj 44 A, 51000 Kostrena</item>
      <item>Lea Ivančić, OIB 96231834847, Brig 80, 51000 Rijeka</item>
    </derivirana_varijabla>
  </DomainObject.Predmet.OstaliListFormatedWithAdressOIB>
  <DomainObject.Predmet.OstaliListNazivFormated>
    <izvorni_sadrzaj>
      <item>ZOU Ana Trošelj &amp; Sandra Zorc</item>
      <item>Marko Luketić</item>
      <item>Općinski sud u Varaždinu</item>
      <item>Antonio Vukić</item>
      <item>Dino Školjarev</item>
      <item>Kristijan Firkelj</item>
      <item>Lea Ivančić</item>
    </izvorni_sadrzaj>
    <derivirana_varijabla naziv="DomainObject.Predmet.OstaliListNazivFormated_1">
      <item>ZOU Ana Trošelj &amp; Sandra Zorc</item>
      <item>Marko Luketić</item>
      <item>Općinski sud u Varaždinu</item>
      <item>Antonio Vukić</item>
      <item>Dino Školjarev</item>
      <item>Kristijan Firkelj</item>
      <item>Lea Ivančić</item>
    </derivirana_varijabla>
  </DomainObject.Predmet.OstaliListNazivFormated>
  <DomainObject.Predmet.OstaliListNazivFormatedOIB>
    <izvorni_sadrzaj>
      <item>ZOU Ana Trošelj &amp; Sandra Zorc</item>
      <item>Marko Luketić</item>
      <item>Općinski sud u Varaždinu, OIB 14828046348</item>
      <item>Antonio Vukić, OIB 85516642456</item>
      <item>Dino Školjarev, OIB 01525423639</item>
      <item>Kristijan Firkelj, OIB 76201765777</item>
      <item>Lea Ivančić, OIB 96231834847</item>
    </izvorni_sadrzaj>
    <derivirana_varijabla naziv="DomainObject.Predmet.OstaliListNazivFormatedOIB_1">
      <item>ZOU Ana Trošelj &amp; Sandra Zorc</item>
      <item>Marko Luketić</item>
      <item>Općinski sud u Varaždinu, OIB 14828046348</item>
      <item>Antonio Vukić, OIB 85516642456</item>
      <item>Dino Školjarev, OIB 01525423639</item>
      <item>Kristijan Firkelj, OIB 76201765777</item>
      <item>Lea Ivančić, OIB 96231834847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</izvorni_sadrzaj>
    <derivirana_varijabla naziv="DomainObject.Predmet.ClanakZakona_1">13</derivirana_varijabla>
  </DomainObject.Predmet.ClanakZakona>
  <DomainObject.Predmet.ClanakZakonaFull>
    <izvorni_sadrzaj>članka 13. stavka 1.</izvorni_sadrzaj>
    <derivirana_varijabla naziv="DomainObject.Predmet.ClanakZakonaFull_1">članka 13.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13. kolovoza 2026.</izvorni_sadrzaj>
    <derivirana_varijabla naziv="DomainObject.Datum_1">13.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Crikvenica</izvorni_sadrzaj>
    <derivirana_varijabla naziv="DomainObject.Predmet.StrankaIDrugi_1">Policijska postaja Crikvenica</derivirana_varijabla>
  </DomainObject.Predmet.StrankaIDrugi>
  <DomainObject.Predmet.ProtustrankaIDrugi>
    <izvorni_sadrzaj>Robert Brajković</izvorni_sadrzaj>
    <derivirana_varijabla naziv="DomainObject.Predmet.ProtustrankaIDrugi_1">Robert Brajković</derivirana_varijabla>
  </DomainObject.Predmet.ProtustrankaIDrugi>
  <DomainObject.Predmet.StrankaIDrugiAdressOIB>
    <izvorni_sadrzaj>Policijska postaja Crikvenica, Kralja Tomislava 85 a, 51260 Crikvenica</izvorni_sadrzaj>
    <derivirana_varijabla naziv="DomainObject.Predmet.StrankaIDrugiAdressOIB_1">Policijska postaja Crikvenica, Kralja Tomislava 85 a, 51260 Crikvenica</derivirana_varijabla>
  </DomainObject.Predmet.StrankaIDrugiAdressOIB>
  <DomainObject.Predmet.ProtustrankaIDrugiAdressOIB>
    <izvorni_sadrzaj>Robert Brajković, OIB 56726444238, Jelenje 240, 51218 Jelenje</izvorni_sadrzaj>
    <derivirana_varijabla naziv="DomainObject.Predmet.ProtustrankaIDrugiAdressOIB_1">Robert Brajković, OIB 56726444238, Jelenje 240, 51218 Jelenje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13. studenog 2025.</izvorni_sadrzaj>
    <derivirana_varijabla naziv="DomainObject.Predmet.OdlukaRjesenje.DatumDonosenjaOdluke_1">13. studenog 2025.</derivirana_varijabla>
  </DomainObject.Predmet.OdlukaRjesenje.DatumDonosenjaOdluke>
  <DomainObject.Predmet.OdlukaRjesenje.DatumPravomocnosti>
    <izvorni_sadrzaj>27. siječnja 2026.</izvorni_sadrzaj>
    <derivirana_varijabla naziv="DomainObject.Predmet.OdlukaRjesenje.DatumPravomocnosti_1">27. siječnja 2026.</derivirana_varijabla>
  </DomainObject.Predmet.OdlukaRjesenje.DatumPravomocnosti>
  <DomainObject.Predmet.OdlukaRjesenje.Oznaka>
    <izvorni_sadrzaj>Pp-1203/2022-22</izvorni_sadrzaj>
    <derivirana_varijabla naziv="DomainObject.Predmet.OdlukaRjesenje.Oznaka_1">Pp-1203/2022-22</derivirana_varijabla>
  </DomainObject.Predmet.OdlukaRjesenje.Oznaka>
  <DomainObject.Predmet.SudioniciListNaziv>
    <izvorni_sadrzaj>
      <item>Robert Brajković</item>
      <item>Policijska postaja Crikvenica</item>
      <item>ZOU Ana Trošelj &amp; Sandra Zorc</item>
      <item>Marko Luketić</item>
      <item>Općinski sud u Varaždinu</item>
      <item>Antonio Vukić</item>
      <item>Dino Školjarev</item>
      <item>Kristijan Firkelj</item>
      <item>Lea Ivančić</item>
    </izvorni_sadrzaj>
    <derivirana_varijabla naziv="DomainObject.Predmet.SudioniciListNaziv_1">
      <item>Robert Brajković</item>
      <item>Policijska postaja Crikvenica</item>
      <item>ZOU Ana Trošelj &amp; Sandra Zorc</item>
      <item>Marko Luketić</item>
      <item>Općinski sud u Varaždinu</item>
      <item>Antonio Vukić</item>
      <item>Dino Školjarev</item>
      <item>Kristijan Firkelj</item>
      <item>Lea Ivančić</item>
    </derivirana_varijabla>
  </DomainObject.Predmet.SudioniciListNaziv>
  <DomainObject.Predmet.SudioniciListAdressOIB>
    <izvorni_sadrzaj>
      <item>Robert Brajković, OIB 56726444238, Jelenje 240,51218 Jelenje</item>
      <item>Policijska postaja Crikvenica, Kralja Tomislava 85 a,51260 Crikvenica</item>
      <item>ZOU Ana Trošelj &amp; Sandra Zorc, Agatićeva 6/II,51000 Rijeka</item>
      <item>Marko Luketić, Brig 80,51000 Rijeka</item>
      <item>Općinski sud u Varaždinu, OIB 14828046348, Braće Radića 2,42000 Varaždin</item>
      <item>Antonio Vukić, OIB 85516642456, Dolinci 2 G,51244 Grižane-Belgrad</item>
      <item>Dino Školjarev, OIB 01525423639, Tončićevo 20,51260 Crikvenica</item>
      <item>Kristijan Firkelj, OIB 76201765777, Urinj 44 A,51000 Kostrena</item>
      <item>Lea Ivančić, OIB 96231834847, Brig 80,51000 Rijeka</item>
    </izvorni_sadrzaj>
    <derivirana_varijabla naziv="DomainObject.Predmet.SudioniciListAdressOIB_1">
      <item>Robert Brajković, OIB 56726444238, Jelenje 240,51218 Jelenje</item>
      <item>Policijska postaja Crikvenica, Kralja Tomislava 85 a,51260 Crikvenica</item>
      <item>ZOU Ana Trošelj &amp; Sandra Zorc, Agatićeva 6/II,51000 Rijeka</item>
      <item>Marko Luketić, Brig 80,51000 Rijeka</item>
      <item>Općinski sud u Varaždinu, OIB 14828046348, Braće Radića 2,42000 Varaždin</item>
      <item>Antonio Vukić, OIB 85516642456, Dolinci 2 G,51244 Grižane-Belgrad</item>
      <item>Dino Školjarev, OIB 01525423639, Tončićevo 20,51260 Crikvenica</item>
      <item>Kristijan Firkelj, OIB 76201765777, Urinj 44 A,51000 Kostrena</item>
      <item>Lea Ivančić, OIB 96231834847, Brig 80,51000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15,00 EUR, novčana kazna u iznosu od 100,00 EUR, u ukupnom iznosu od 115,00 EUR</izvorni_sadrzaj>
    <derivirana_varijabla naziv="DomainObject.Predmet.Pristojbe_1">troškove za trošak u iznosu od 15,00 EUR, novčana kazna u iznosu od 100,00 EUR, u ukupnom iznosu od 115,00 EUR</derivirana_varijabla>
  </DomainObject.Predmet.Pristojbe>
  <DomainObject.Predmet.PristojbeSudionikNazivOIB>
    <izvorni_sadrzaj>Robert Brajković, OIB 56726444238</izvorni_sadrzaj>
    <derivirana_varijabla naziv="DomainObject.Predmet.PristojbeSudionikNazivOIB_1">Robert Brajković, OIB 56726444238</derivirana_varijabla>
  </DomainObject.Predmet.PristojbeSudionikNazivOIB>
  <DomainObject.Predmet.PristojbePNB>
    <izvorni_sadrzaj>HR63 6068-50514-1066625115</izvorni_sadrzaj>
    <derivirana_varijabla naziv="DomainObject.Predmet.PristojbePNB_1">HR63 6068-50514-1066625115</derivirana_varijabla>
  </DomainObject.Predmet.PristojbePNB>
  <DomainObject.Predmet.PristojbeIznos>
    <izvorni_sadrzaj>115,00 EUR</izvorni_sadrzaj>
    <derivirana_varijabla naziv="DomainObject.Predmet.PristojbeIznos_1">115,00 EUR</derivirana_varijabla>
  </DomainObject.Predmet.PristojbeIznos>
  <DomainObject.Predmet.PristojbeOpisPlacanja>
    <izvorni_sadrzaj>Troškovi iz predmeta Pp-1203/2022, OS CR</izvorni_sadrzaj>
    <derivirana_varijabla naziv="DomainObject.Predmet.PristojbeOpisPlacanja_1">Troškovi iz predmeta Pp-1203/2022, OS CR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56726444238</item>
      <item>, OIB null</item>
      <item>, OIB null</item>
      <item>, OIB null</item>
      <item>, OIB 14828046348</item>
      <item>, OIB 85516642456</item>
      <item>, OIB 01525423639</item>
      <item>, OIB 76201765777</item>
      <item>, OIB 96231834847</item>
    </izvorni_sadrzaj>
    <derivirana_varijabla naziv="DomainObject.Predmet.SudioniciListNazivOIB_1">
      <item>, OIB 56726444238</item>
      <item>, OIB null</item>
      <item>, OIB null</item>
      <item>, OIB null</item>
      <item>, OIB 14828046348</item>
      <item>, OIB 85516642456</item>
      <item>, OIB 01525423639</item>
      <item>, OIB 76201765777</item>
      <item>, OIB 96231834847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Pp-1203/2022, OS CR</izvorni_sadrzaj>
    <derivirana_varijabla naziv="DomainObject.Predmet.PristojbeNazivVrste_1">Troškovi iz predmeta Pp-1203/2022, OS CR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9. siječnja 2026.</izvorni_sadrzaj>
    <derivirana_varijabla naziv="DomainObject.PredzadnjaOdlukaIzPredmeta.DatumDonosenjaOdluke_1">9. siječnja 2026.</derivirana_varijabla>
  </DomainObject.PredzadnjaOdlukaIzPredmeta.DatumDonosenjaOdluke>
  <DomainObject.PredzadnjaOdlukaIzPredmeta.Oznaka>
    <izvorni_sadrzaj>Pp-1203/2022-27</izvorni_sadrzaj>
    <derivirana_varijabla naziv="DomainObject.PredzadnjaOdlukaIzPredmeta.Oznaka_1">Pp-1203/2022-27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listopada 2022.</izvorni_sadrzaj>
    <derivirana_varijabla naziv="DomainObject.Predmet.DatumPocetkaProcesa_1">3. listopada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Robert Brajković, Jelenje 240, 51218 Jelenje, OIB: 56726444238, rođen-a 20.09.1968., mjesto rođenja Rijeka (Rijeka)</item>
    </izvorni_sadrzaj>
    <derivirana_varijabla naziv="DomainObject.Predmet.OkrivljenikAdresaMjestoRodjenjaList_1">
      <item>Robert Brajković, Jelenje 240, 51218 Jelenje, OIB: 56726444238, rođen-a 20.09.1968.,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211-07/22-5/26804</izvorni_sadrzaj>
    <derivirana_varijabla naziv="DomainObject.PrviPodnesak.OznakaBrojPodnositelja_1">211-07/22-5/26804</derivirana_varijabla>
  </DomainObject.PrviPodnesak.OznakaBrojPodnositelja>
</icms>
</file>

<file path=customXml/itemProps1.xml><?xml version="1.0" encoding="utf-8"?>
<ds:datastoreItem xmlns:ds="http://schemas.openxmlformats.org/officeDocument/2006/customXml" ds:itemID="{8DD9C6C8-B0D6-4D7C-8D51-1A6D8C6896D3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677</properties:Words>
  <properties:Characters>3754</properties:Characters>
  <properties:Lines>96</properties:Lines>
  <properties:Paragraphs>26</properties:Paragraphs>
  <properties:TotalTime>185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4662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2022-04-22T12:50:00Z</dcterms:created>
  <dc:creator>Marko Maljevac</dc:creator>
  <dc:description/>
  <cp:keywords/>
  <cp:lastModifiedBy>Gordana Vulić Pavlović</cp:lastModifiedBy>
  <cp:lastPrinted>2022-04-22T13:01:00Z</cp:lastPrinted>
  <dcterms:modified xmlns:xsi="http://www.w3.org/2001/XMLSchema-instance" xsi:type="dcterms:W3CDTF">2026-08-13T06:20:00Z</dcterms:modified>
  <cp:revision>26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trošak (Sandra Zorc, isplata branitelju, Brajković.docx)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