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b333d" w14:paraId="36b333d" w:rsidRDefault="00E94ADC" w:rsidP="00F53EE8" w:rsidR="005A2F96" w:rsidRPr="00345080">
      <w:pPr>
        <w:ind w:firstLine="567"/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345080">
        <w:rPr>
          <w:rFonts w:hAnsi="Times New Roman" w:ascii="Times New Roman"/>
        </w:rPr>
        <w:t xml:space="preserve">3 </w:t>
      </w:r>
      <w:r w:rsidR="001A6E03" w:rsidRPr="00345080">
        <w:rPr>
          <w:rFonts w:hAnsi="Times New Roman" w:ascii="Times New Roman"/>
        </w:rPr>
        <w:t>St-</w:t>
      </w:r>
      <w:r w:rsidR="00B532EE">
        <w:rPr>
          <w:rFonts w:hAnsi="Times New Roman" w:ascii="Times New Roman"/>
        </w:rPr>
        <w:t>6709</w:t>
      </w:r>
      <w:r w:rsidR="00F10617">
        <w:rPr>
          <w:rFonts w:hAnsi="Times New Roman" w:ascii="Times New Roman"/>
        </w:rPr>
        <w:t>/16</w:t>
      </w:r>
    </w:p>
    <w:p w:rsidRDefault="00574D42" w:rsidP="0071033A" w:rsidR="00574D42" w:rsidRPr="00345080">
      <w:pPr>
        <w:ind w:firstLine="567"/>
        <w:jc w:val="right"/>
        <w:rPr>
          <w:rFonts w:hAnsi="Times New Roman" w:ascii="Times New Roman"/>
        </w:rPr>
      </w:pPr>
    </w:p>
    <w:p w:rsidRDefault="006E2D44" w:rsidP="006E2D44" w:rsidR="0071033A" w:rsidRPr="00345080">
      <w:pPr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       </w:t>
      </w:r>
      <w:r w:rsidRPr="00345080">
        <w:rPr>
          <w:rFonts w:hAnsi="Times New Roman" w:ascii="Times New Roman"/>
          <w:noProof/>
        </w:rPr>
        <w:drawing>
          <wp:inline distR="0" distL="0" distB="0" distT="0">
            <wp:extent cy="965200" cx="723900"/>
            <wp:effectExtent b="6350" r="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1033A" w:rsidP="006E2D44" w:rsidR="0071033A" w:rsidRPr="00345080">
      <w:pPr>
        <w:rPr>
          <w:rFonts w:hAnsi="Times New Roman" w:ascii="Times New Roman"/>
        </w:rPr>
      </w:pPr>
    </w:p>
    <w:p w:rsidRDefault="006E2D44" w:rsidP="006E2D44" w:rsidR="0071033A" w:rsidRPr="00345080">
      <w:pPr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          </w:t>
      </w:r>
      <w:r w:rsidR="0071033A" w:rsidRPr="00345080">
        <w:rPr>
          <w:rFonts w:hAnsi="Times New Roman" w:ascii="Times New Roman"/>
        </w:rPr>
        <w:t>REPUBLIKA HRVATSKA</w:t>
      </w:r>
    </w:p>
    <w:p w:rsidRDefault="0071033A" w:rsidP="006E2D44" w:rsidR="0071033A" w:rsidRPr="00345080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>TRGOVAČKI SUD U ZAGREBU</w:t>
      </w:r>
    </w:p>
    <w:p w:rsidRDefault="0071033A" w:rsidP="006E2D44" w:rsidR="0071033A" w:rsidRPr="00345080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STALNA SLUŽBA </w:t>
      </w:r>
    </w:p>
    <w:p w:rsidRDefault="0071033A" w:rsidP="00F53EE8" w:rsidR="001A6E03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Karlovac, </w:t>
      </w:r>
      <w:r w:rsidR="006E2D44" w:rsidRPr="00345080">
        <w:rPr>
          <w:rFonts w:hAnsi="Times New Roman" w:ascii="Times New Roman"/>
        </w:rPr>
        <w:t>Ljudevita Šestića 4</w:t>
      </w:r>
    </w:p>
    <w:p w:rsidRDefault="000E02E8" w:rsidP="00F53EE8" w:rsidR="000E02E8" w:rsidRPr="00345080">
      <w:pPr>
        <w:ind w:firstLine="567"/>
        <w:rPr>
          <w:rFonts w:hAnsi="Times New Roman" w:ascii="Times New Roman"/>
        </w:rPr>
      </w:pP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REPUBLIKA HRVATSKA</w:t>
      </w: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 J E Š E N J E</w:t>
      </w:r>
    </w:p>
    <w:p w:rsidRDefault="001A6E03" w:rsidP="001A6E03" w:rsidR="001A6E03">
      <w:pPr>
        <w:ind w:firstLine="567"/>
        <w:jc w:val="both"/>
        <w:rPr>
          <w:rFonts w:hAnsi="Times New Roman" w:ascii="Times New Roman"/>
        </w:rPr>
      </w:pPr>
    </w:p>
    <w:p w:rsidRDefault="000E02E8" w:rsidP="001A6E03" w:rsidR="000E02E8" w:rsidRPr="00345080">
      <w:pPr>
        <w:ind w:firstLine="567"/>
        <w:jc w:val="both"/>
        <w:rPr>
          <w:rFonts w:hAnsi="Times New Roman" w:ascii="Times New Roman"/>
        </w:rPr>
      </w:pPr>
    </w:p>
    <w:p w:rsidRDefault="00D61CA0" w:rsidP="00137CA3" w:rsidR="001A6E03">
      <w:pPr>
        <w:ind w:firstLine="567"/>
        <w:jc w:val="both"/>
        <w:rPr>
          <w:rFonts w:hAnsi="Times New Roman" w:ascii="Times New Roman"/>
        </w:rPr>
      </w:pPr>
      <w:r w:rsidRPr="00D61CA0">
        <w:rPr>
          <w:rFonts w:hAnsi="Times New Roman" w:ascii="Times New Roman"/>
        </w:rPr>
        <w:t xml:space="preserve">Trgovački sud u Zagrebu, Stalna služba, po stečajnom sucu Vesni Fundurulić Perišin,  kao sucu pojedincu, postupajući po prijedlogu Financijske agencije, u stečajnom postupku nad dužnikom </w:t>
      </w:r>
      <w:r w:rsidR="00C62B46">
        <w:rPr>
          <w:rFonts w:hAnsi="Times New Roman" w:ascii="Times New Roman"/>
        </w:rPr>
        <w:t xml:space="preserve">DRVOGRAD-PRERADA </w:t>
      </w:r>
      <w:r w:rsidR="00137CA3" w:rsidRPr="00137CA3">
        <w:rPr>
          <w:rFonts w:hAnsi="Times New Roman" w:ascii="Times New Roman"/>
        </w:rPr>
        <w:t>d.o.o., Šimunčevec, Šimunčevečka 53, OIB: 06729840002</w:t>
      </w:r>
      <w:r w:rsidR="00C62B46">
        <w:rPr>
          <w:rFonts w:hAnsi="Times New Roman" w:ascii="Times New Roman"/>
        </w:rPr>
        <w:t xml:space="preserve">, </w:t>
      </w:r>
      <w:r w:rsidR="00137CA3">
        <w:rPr>
          <w:rFonts w:hAnsi="Times New Roman" w:ascii="Times New Roman"/>
        </w:rPr>
        <w:t>6</w:t>
      </w:r>
      <w:r w:rsidR="00C72E42">
        <w:rPr>
          <w:rFonts w:hAnsi="Times New Roman" w:ascii="Times New Roman"/>
        </w:rPr>
        <w:t xml:space="preserve">. </w:t>
      </w:r>
      <w:r w:rsidR="00137CA3">
        <w:rPr>
          <w:rFonts w:hAnsi="Times New Roman" w:ascii="Times New Roman"/>
        </w:rPr>
        <w:t>veljače 2017.</w:t>
      </w:r>
      <w:r w:rsidR="00C62B46">
        <w:rPr>
          <w:rFonts w:hAnsi="Times New Roman" w:ascii="Times New Roman"/>
        </w:rPr>
        <w:t>,</w:t>
      </w:r>
    </w:p>
    <w:p w:rsidRDefault="00137CA3" w:rsidP="00137CA3" w:rsidR="00137CA3" w:rsidRPr="00345080">
      <w:pPr>
        <w:ind w:firstLine="567"/>
        <w:jc w:val="both"/>
        <w:rPr>
          <w:rFonts w:hAnsi="Times New Roman" w:ascii="Times New Roman"/>
        </w:rPr>
      </w:pPr>
    </w:p>
    <w:p w:rsidRDefault="001A6E03" w:rsidP="009E4C6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 i j e š i o    j e</w:t>
      </w: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</w:p>
    <w:p w:rsidRDefault="00AF6CE1" w:rsidP="00E47A69" w:rsidR="00C72E42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1.</w:t>
      </w:r>
      <w:r w:rsidR="008E424E" w:rsidRPr="00C72E42">
        <w:rPr>
          <w:rFonts w:hAnsi="Times New Roman" w:ascii="Times New Roman"/>
        </w:rPr>
        <w:t xml:space="preserve">Obustavlja se </w:t>
      </w:r>
      <w:r w:rsidR="001A6E03" w:rsidRPr="00C72E42">
        <w:rPr>
          <w:rFonts w:hAnsi="Times New Roman" w:ascii="Times New Roman"/>
        </w:rPr>
        <w:t>stečaj</w:t>
      </w:r>
      <w:r w:rsidR="008E424E" w:rsidRPr="00C72E42">
        <w:rPr>
          <w:rFonts w:hAnsi="Times New Roman" w:ascii="Times New Roman"/>
        </w:rPr>
        <w:t>ni</w:t>
      </w:r>
      <w:r w:rsidR="001A6E03" w:rsidRPr="00C72E42">
        <w:rPr>
          <w:rFonts w:hAnsi="Times New Roman" w:ascii="Times New Roman"/>
        </w:rPr>
        <w:t xml:space="preserve"> postup</w:t>
      </w:r>
      <w:r w:rsidR="008E424E" w:rsidRPr="00C72E42">
        <w:rPr>
          <w:rFonts w:hAnsi="Times New Roman" w:ascii="Times New Roman"/>
        </w:rPr>
        <w:t>ak</w:t>
      </w:r>
      <w:r w:rsidR="001A6E03" w:rsidRPr="00C72E42">
        <w:rPr>
          <w:rFonts w:hAnsi="Times New Roman" w:ascii="Times New Roman"/>
        </w:rPr>
        <w:t xml:space="preserve"> nad dužnikom </w:t>
      </w:r>
      <w:r w:rsidR="00137CA3" w:rsidRPr="00137CA3">
        <w:rPr>
          <w:rFonts w:hAnsi="Times New Roman" w:ascii="Times New Roman"/>
        </w:rPr>
        <w:t>DRVOGRAD-PRERADA d.o.o., Šimunčevec, Šimunčevečka 53, OIB: 06729840002</w:t>
      </w:r>
      <w:r w:rsidR="001A6E03" w:rsidRPr="00C72E42">
        <w:rPr>
          <w:rFonts w:hAnsi="Times New Roman" w:ascii="Times New Roman"/>
        </w:rPr>
        <w:t>.</w:t>
      </w:r>
    </w:p>
    <w:p w:rsidRDefault="00AF6CE1" w:rsidP="00E47A69" w:rsidR="00AF6CE1">
      <w:pPr>
        <w:ind w:firstLine="567"/>
        <w:jc w:val="both"/>
        <w:rPr>
          <w:rFonts w:hAnsi="Times New Roman" w:ascii="Times New Roman"/>
        </w:rPr>
      </w:pP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  <w:r w:rsidRPr="00AF6CE1">
        <w:rPr>
          <w:rFonts w:hAnsi="Times New Roman" w:ascii="Times New Roman"/>
        </w:rPr>
        <w:t xml:space="preserve">2. Ročište radi očitovanja o prijedlogu za otvaranje stečajnog postupka određeno za dan </w:t>
      </w:r>
      <w:r>
        <w:rPr>
          <w:rFonts w:hAnsi="Times New Roman" w:ascii="Times New Roman"/>
        </w:rPr>
        <w:t>13</w:t>
      </w:r>
      <w:r w:rsidRPr="00AF6CE1">
        <w:rPr>
          <w:rFonts w:hAnsi="Times New Roman" w:ascii="Times New Roman"/>
        </w:rPr>
        <w:t xml:space="preserve">. </w:t>
      </w:r>
      <w:r>
        <w:rPr>
          <w:rFonts w:hAnsi="Times New Roman" w:ascii="Times New Roman"/>
        </w:rPr>
        <w:t>veljače</w:t>
      </w:r>
      <w:r w:rsidRPr="00AF6CE1">
        <w:rPr>
          <w:rFonts w:hAnsi="Times New Roman" w:ascii="Times New Roman"/>
        </w:rPr>
        <w:t xml:space="preserve"> 2017. u </w:t>
      </w:r>
      <w:r>
        <w:rPr>
          <w:rFonts w:hAnsi="Times New Roman" w:ascii="Times New Roman"/>
        </w:rPr>
        <w:t>10,2</w:t>
      </w:r>
      <w:r w:rsidRPr="00AF6CE1">
        <w:rPr>
          <w:rFonts w:hAnsi="Times New Roman" w:ascii="Times New Roman"/>
        </w:rPr>
        <w:t>0 sati u zgradi Trgovačkog suda u Zagrebu, Stalna služba, Karlovac, Ljudevita Šestića 4, soba broj 2, neće se održati.</w:t>
      </w:r>
    </w:p>
    <w:p w:rsidRDefault="00AF6CE1" w:rsidP="00AF6CE1" w:rsidR="00AF6CE1" w:rsidRPr="00AF6CE1">
      <w:pPr>
        <w:jc w:val="both"/>
        <w:rPr>
          <w:rFonts w:hAnsi="Times New Roman" w:ascii="Times New Roman"/>
        </w:rPr>
      </w:pPr>
    </w:p>
    <w:p w:rsidRDefault="00AF6CE1" w:rsidP="00AF6CE1" w:rsidR="00AF6CE1" w:rsidRPr="00AF6CE1">
      <w:pPr>
        <w:ind w:firstLine="567"/>
        <w:jc w:val="center"/>
        <w:rPr>
          <w:rFonts w:hAnsi="Times New Roman" w:ascii="Times New Roman"/>
        </w:rPr>
      </w:pPr>
      <w:r w:rsidRPr="00AF6CE1">
        <w:rPr>
          <w:rFonts w:hAnsi="Times New Roman" w:ascii="Times New Roman"/>
        </w:rPr>
        <w:t>Obrazloženje</w:t>
      </w: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  <w:r w:rsidRPr="00AF6CE1">
        <w:rPr>
          <w:rFonts w:hAnsi="Times New Roman" w:ascii="Times New Roman"/>
        </w:rPr>
        <w:t xml:space="preserve">Rješenjem poslovni broj gornji od </w:t>
      </w:r>
      <w:r>
        <w:rPr>
          <w:rFonts w:hAnsi="Times New Roman" w:ascii="Times New Roman"/>
        </w:rPr>
        <w:t>29</w:t>
      </w:r>
      <w:r w:rsidRPr="00AF6CE1">
        <w:rPr>
          <w:rFonts w:hAnsi="Times New Roman" w:ascii="Times New Roman"/>
        </w:rPr>
        <w:t xml:space="preserve">. </w:t>
      </w:r>
      <w:r>
        <w:rPr>
          <w:rFonts w:hAnsi="Times New Roman" w:ascii="Times New Roman"/>
        </w:rPr>
        <w:t>prosinca</w:t>
      </w:r>
      <w:r w:rsidRPr="00AF6CE1">
        <w:rPr>
          <w:rFonts w:hAnsi="Times New Roman" w:ascii="Times New Roman"/>
        </w:rPr>
        <w:t xml:space="preserve"> 201</w:t>
      </w:r>
      <w:r>
        <w:rPr>
          <w:rFonts w:hAnsi="Times New Roman" w:ascii="Times New Roman"/>
        </w:rPr>
        <w:t>6.,</w:t>
      </w:r>
      <w:r w:rsidRPr="00AF6CE1">
        <w:rPr>
          <w:rFonts w:hAnsi="Times New Roman" w:ascii="Times New Roman"/>
        </w:rPr>
        <w:t xml:space="preserve"> sud je pokrenuo prethodni postupak radi utvrđivanja pretpostavki za otvaranje stečajnog postupka nad dužnikom DRVOGRAD-PRERADA d.o.o., Šimunčevec, Šimunčevečka 53, OIB: 06729840002, te odr</w:t>
      </w:r>
      <w:r w:rsidR="00C62B46">
        <w:rPr>
          <w:rFonts w:hAnsi="Times New Roman" w:ascii="Times New Roman"/>
        </w:rPr>
        <w:t>e</w:t>
      </w:r>
      <w:r w:rsidRPr="00AF6CE1">
        <w:rPr>
          <w:rFonts w:hAnsi="Times New Roman" w:ascii="Times New Roman"/>
        </w:rPr>
        <w:t xml:space="preserve">dio ročište radi očitovanja o prijedlogu za otvaranje stečajnog postupka za dan </w:t>
      </w:r>
      <w:r>
        <w:rPr>
          <w:rFonts w:hAnsi="Times New Roman" w:ascii="Times New Roman"/>
        </w:rPr>
        <w:t>13</w:t>
      </w:r>
      <w:r w:rsidRPr="00AF6CE1">
        <w:rPr>
          <w:rFonts w:hAnsi="Times New Roman" w:ascii="Times New Roman"/>
        </w:rPr>
        <w:t xml:space="preserve">. </w:t>
      </w:r>
      <w:r>
        <w:rPr>
          <w:rFonts w:hAnsi="Times New Roman" w:ascii="Times New Roman"/>
        </w:rPr>
        <w:t>veljače</w:t>
      </w:r>
      <w:r w:rsidRPr="00AF6CE1">
        <w:rPr>
          <w:rFonts w:hAnsi="Times New Roman" w:ascii="Times New Roman"/>
        </w:rPr>
        <w:t xml:space="preserve"> 2017. u </w:t>
      </w:r>
      <w:r>
        <w:rPr>
          <w:rFonts w:hAnsi="Times New Roman" w:ascii="Times New Roman"/>
        </w:rPr>
        <w:t xml:space="preserve">10,20 </w:t>
      </w:r>
      <w:r w:rsidRPr="00AF6CE1">
        <w:rPr>
          <w:rFonts w:hAnsi="Times New Roman" w:ascii="Times New Roman"/>
        </w:rPr>
        <w:t>sati.</w:t>
      </w: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</w:p>
    <w:p w:rsidRDefault="00AF6CE1" w:rsidP="000400A1" w:rsidR="00AF6CE1">
      <w:pPr>
        <w:ind w:firstLine="567"/>
        <w:jc w:val="both"/>
        <w:rPr>
          <w:rFonts w:hAnsi="Times New Roman" w:ascii="Times New Roman"/>
        </w:rPr>
      </w:pPr>
      <w:r w:rsidRPr="00AF6CE1">
        <w:rPr>
          <w:rFonts w:hAnsi="Times New Roman" w:ascii="Times New Roman"/>
        </w:rPr>
        <w:t xml:space="preserve">Dužnik je </w:t>
      </w:r>
      <w:r w:rsidR="000400A1">
        <w:rPr>
          <w:rFonts w:hAnsi="Times New Roman" w:ascii="Times New Roman"/>
        </w:rPr>
        <w:t>31</w:t>
      </w:r>
      <w:r w:rsidRPr="00AF6CE1">
        <w:rPr>
          <w:rFonts w:hAnsi="Times New Roman" w:ascii="Times New Roman"/>
        </w:rPr>
        <w:t xml:space="preserve">. siječnja 2017. dostavio ovom sudu potvrdu Financijske agencije o neizvršenim osnovama za plaćanje uvidom u koju je utvrđeno da u Očevidniku redoslijeda osnova za plaćanje za dužnika </w:t>
      </w:r>
      <w:r w:rsidR="000400A1" w:rsidRPr="000400A1">
        <w:rPr>
          <w:rFonts w:hAnsi="Times New Roman" w:ascii="Times New Roman"/>
        </w:rPr>
        <w:t xml:space="preserve">DRVOGRAD-PRERADA d.o.o., Šimunčevec, Šimunčevečka 53, </w:t>
      </w:r>
      <w:r w:rsidR="000400A1">
        <w:rPr>
          <w:rFonts w:hAnsi="Times New Roman" w:ascii="Times New Roman"/>
        </w:rPr>
        <w:t xml:space="preserve">na </w:t>
      </w:r>
      <w:r w:rsidRPr="00AF6CE1">
        <w:rPr>
          <w:rFonts w:hAnsi="Times New Roman" w:ascii="Times New Roman"/>
        </w:rPr>
        <w:t>dan</w:t>
      </w:r>
      <w:r w:rsidR="000400A1">
        <w:rPr>
          <w:rFonts w:hAnsi="Times New Roman" w:ascii="Times New Roman"/>
        </w:rPr>
        <w:t xml:space="preserve"> 30. siječnja 2017.</w:t>
      </w:r>
      <w:r w:rsidRPr="00AF6CE1">
        <w:rPr>
          <w:rFonts w:hAnsi="Times New Roman" w:ascii="Times New Roman"/>
        </w:rPr>
        <w:t xml:space="preserve"> ima evidentirane neizvršene osnove za plaćanje u n</w:t>
      </w:r>
      <w:r w:rsidR="00BB4BF9">
        <w:rPr>
          <w:rFonts w:hAnsi="Times New Roman" w:ascii="Times New Roman"/>
        </w:rPr>
        <w:t>eprekinutom razdoblju od 0 dana. Istim podneskom predlaže da se stečajni postupak obustavi.</w:t>
      </w:r>
    </w:p>
    <w:p w:rsidRDefault="00693E10" w:rsidP="000400A1" w:rsidR="00693E10">
      <w:pPr>
        <w:ind w:firstLine="567"/>
        <w:jc w:val="both"/>
        <w:rPr>
          <w:rFonts w:hAnsi="Times New Roman" w:ascii="Times New Roman"/>
        </w:rPr>
      </w:pPr>
    </w:p>
    <w:p w:rsidRDefault="00693E10" w:rsidP="000400A1" w:rsidR="00693E10">
      <w:pPr>
        <w:ind w:firstLine="567"/>
        <w:jc w:val="both"/>
        <w:rPr>
          <w:rFonts w:hAnsi="Times New Roman" w:ascii="Times New Roman"/>
        </w:rPr>
      </w:pPr>
    </w:p>
    <w:p w:rsidRDefault="00693E10" w:rsidP="000400A1" w:rsidR="00693E10" w:rsidRPr="00AF6CE1">
      <w:pPr>
        <w:ind w:firstLine="567"/>
        <w:jc w:val="both"/>
        <w:rPr>
          <w:rFonts w:hAnsi="Times New Roman" w:ascii="Times New Roman"/>
        </w:rPr>
      </w:pP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</w:p>
    <w:p w:rsidRDefault="00AF6CE1" w:rsidP="00AF6CE1" w:rsidR="00AF6CE1" w:rsidRPr="00AF6CE1">
      <w:pPr>
        <w:ind w:firstLine="567"/>
        <w:jc w:val="both"/>
        <w:rPr>
          <w:rFonts w:hAnsi="Times New Roman" w:ascii="Times New Roman"/>
        </w:rPr>
      </w:pPr>
      <w:r w:rsidRPr="00AF6CE1">
        <w:rPr>
          <w:rFonts w:hAnsi="Times New Roman" w:ascii="Times New Roman"/>
        </w:rPr>
        <w:t>Prema odredbi čl. 128. st. 9. Stečajnog zakona ("Narodne novine" broj 71/15-dalje SZ), ako dužnik do završetka prethodnog postupka postane sposoban za plaćanje, sud će postupak obustaviti.</w:t>
      </w:r>
    </w:p>
    <w:p w:rsidRDefault="00AF6CE1" w:rsidP="00AF6CE1" w:rsidR="00AF6CE1" w:rsidRPr="00AF6CE1">
      <w:pPr>
        <w:jc w:val="both"/>
        <w:rPr>
          <w:rFonts w:hAnsi="Times New Roman" w:ascii="Times New Roman"/>
        </w:rPr>
      </w:pPr>
    </w:p>
    <w:p w:rsidRDefault="00AF6CE1" w:rsidP="00AF6CE1" w:rsidR="00AF6CE1">
      <w:pPr>
        <w:ind w:firstLine="567"/>
        <w:jc w:val="both"/>
        <w:rPr>
          <w:rFonts w:hAnsi="Times New Roman" w:ascii="Times New Roman"/>
        </w:rPr>
      </w:pPr>
      <w:r w:rsidRPr="00AF6CE1">
        <w:rPr>
          <w:rFonts w:hAnsi="Times New Roman" w:ascii="Times New Roman"/>
        </w:rPr>
        <w:t xml:space="preserve">Kako iz dostavljene potvrde FINA-e od </w:t>
      </w:r>
      <w:r w:rsidR="00BB4BF9">
        <w:rPr>
          <w:rFonts w:hAnsi="Times New Roman" w:ascii="Times New Roman"/>
        </w:rPr>
        <w:t>30</w:t>
      </w:r>
      <w:r w:rsidRPr="00AF6CE1">
        <w:rPr>
          <w:rFonts w:hAnsi="Times New Roman" w:ascii="Times New Roman"/>
        </w:rPr>
        <w:t>. siječnja 2017. nedvojbeno proizlazi da je dužnik prije završetka prethodnog postupka postao sposoban za plaćanje, to je temeljem odredbe čl. 128. st. 9. SZ-a riješeno kao u izreci.</w:t>
      </w:r>
      <w:r w:rsidR="001A6E03" w:rsidRPr="00345080">
        <w:rPr>
          <w:rFonts w:hAnsi="Times New Roman" w:ascii="Times New Roman"/>
        </w:rPr>
        <w:tab/>
      </w:r>
    </w:p>
    <w:p w:rsidRDefault="001A6E03" w:rsidP="00AF6CE1" w:rsidR="001A6E03" w:rsidRPr="00345080">
      <w:pPr>
        <w:ind w:firstLine="567"/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ab/>
        <w:t xml:space="preserve"> </w:t>
      </w:r>
      <w:r w:rsidRPr="00345080">
        <w:rPr>
          <w:rFonts w:hAnsi="Times New Roman" w:ascii="Times New Roman"/>
        </w:rPr>
        <w:tab/>
      </w: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U Karlovcu </w:t>
      </w:r>
      <w:r w:rsidR="00137CA3">
        <w:rPr>
          <w:rFonts w:hAnsi="Times New Roman" w:ascii="Times New Roman"/>
        </w:rPr>
        <w:t>6</w:t>
      </w:r>
      <w:r w:rsidR="00CA066E">
        <w:rPr>
          <w:rFonts w:hAnsi="Times New Roman" w:ascii="Times New Roman"/>
        </w:rPr>
        <w:t xml:space="preserve">. </w:t>
      </w:r>
      <w:r w:rsidR="00137CA3">
        <w:rPr>
          <w:rFonts w:hAnsi="Times New Roman" w:ascii="Times New Roman"/>
        </w:rPr>
        <w:t>veljače</w:t>
      </w:r>
      <w:r w:rsidRPr="00345080">
        <w:rPr>
          <w:rFonts w:hAnsi="Times New Roman" w:ascii="Times New Roman"/>
        </w:rPr>
        <w:t xml:space="preserve"> 201</w:t>
      </w:r>
      <w:r w:rsidR="00137CA3">
        <w:rPr>
          <w:rFonts w:hAnsi="Times New Roman" w:ascii="Times New Roman"/>
        </w:rPr>
        <w:t>7</w:t>
      </w:r>
      <w:r w:rsidRPr="00345080">
        <w:rPr>
          <w:rFonts w:hAnsi="Times New Roman" w:ascii="Times New Roman"/>
        </w:rPr>
        <w:t>.</w:t>
      </w:r>
    </w:p>
    <w:p w:rsidRDefault="001A6E03" w:rsidP="00E61B7B" w:rsidR="001A6E03" w:rsidRPr="00345080">
      <w:pPr>
        <w:jc w:val="both"/>
        <w:rPr>
          <w:rFonts w:hAnsi="Times New Roman" w:ascii="Times New Roman"/>
        </w:rPr>
      </w:pPr>
    </w:p>
    <w:p w:rsidRDefault="001A6E03" w:rsidP="001A6E03" w:rsidR="001A6E03" w:rsidRPr="00345080">
      <w:pPr>
        <w:ind w:firstLine="567"/>
        <w:jc w:val="right"/>
        <w:rPr>
          <w:rFonts w:hAnsi="Times New Roman" w:ascii="Times New Roman"/>
        </w:rPr>
      </w:pPr>
      <w:r w:rsidRPr="00345080">
        <w:rPr>
          <w:rFonts w:hAnsi="Times New Roman" w:ascii="Times New Roman"/>
        </w:rPr>
        <w:t>SUDAC:</w:t>
      </w:r>
    </w:p>
    <w:p w:rsidRDefault="001A6E03" w:rsidP="00AF6CE1" w:rsidR="00D35DC2">
      <w:pPr>
        <w:ind w:firstLine="567"/>
        <w:jc w:val="right"/>
        <w:rPr>
          <w:rFonts w:hAnsi="Times New Roman" w:ascii="Times New Roman"/>
        </w:rPr>
      </w:pPr>
      <w:r w:rsidRPr="00345080">
        <w:rPr>
          <w:rFonts w:hAnsi="Times New Roman" w:ascii="Times New Roman"/>
        </w:rPr>
        <w:t>Vesna Fundurulić Perišin</w:t>
      </w:r>
      <w:r w:rsidR="00693E10">
        <w:rPr>
          <w:rFonts w:hAnsi="Times New Roman" w:ascii="Times New Roman"/>
        </w:rPr>
        <w:t>, v.r.</w:t>
      </w:r>
    </w:p>
    <w:p w:rsidRDefault="00693E10" w:rsidP="00AF6CE1" w:rsidR="00693E10">
      <w:pPr>
        <w:ind w:firstLine="567"/>
        <w:jc w:val="right"/>
        <w:rPr>
          <w:rFonts w:hAnsi="Times New Roman" w:ascii="Times New Roman"/>
        </w:rPr>
      </w:pPr>
    </w:p>
    <w:p w:rsidRDefault="00693E10" w:rsidP="00AF6CE1" w:rsidR="00693E10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Za točnost otpravka-</w:t>
      </w:r>
    </w:p>
    <w:p w:rsidRDefault="00693E10" w:rsidP="00AF6CE1" w:rsidR="00693E10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Ovlašteni službenik:</w:t>
      </w:r>
    </w:p>
    <w:p w:rsidRDefault="00693E10" w:rsidP="00AF6CE1" w:rsidR="00693E10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Žana Livaja</w:t>
      </w:r>
    </w:p>
    <w:p w:rsidRDefault="003C4541" w:rsidP="00D35DC2" w:rsidR="003C4541" w:rsidRPr="00345080">
      <w:pPr>
        <w:ind w:firstLine="567"/>
        <w:jc w:val="right"/>
        <w:rPr>
          <w:rFonts w:hAnsi="Times New Roman" w:ascii="Times New Roman"/>
        </w:rPr>
      </w:pPr>
    </w:p>
    <w:p w:rsidRDefault="001A6E03" w:rsidP="0069131D" w:rsidR="001A6E03" w:rsidRPr="00345080">
      <w:pPr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POUKA O PRAVNOM LIJEKU: </w:t>
      </w: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69131D" w:rsidP="00F73FDD" w:rsidR="0069131D">
      <w:pPr>
        <w:jc w:val="both"/>
        <w:rPr>
          <w:rFonts w:hAnsi="Times New Roman" w:ascii="Times New Roman"/>
        </w:rPr>
      </w:pPr>
    </w:p>
    <w:p w:rsidRDefault="00F53EE8" w:rsidP="001A6E03" w:rsidR="00F53EE8" w:rsidRPr="00345080">
      <w:pPr>
        <w:ind w:firstLine="567"/>
        <w:jc w:val="both"/>
        <w:rPr>
          <w:rFonts w:hAnsi="Times New Roman" w:ascii="Times New Roman"/>
        </w:rPr>
      </w:pPr>
    </w:p>
    <w:sectPr w:rsidSect="000E02E8" w:rsidR="00F53EE8" w:rsidRPr="00345080">
      <w:headerReference w:type="default" r:id="rId11"/>
      <w:pgSz w:code="9" w:h="16838" w:w="11906"/>
      <w:pgMar w:gutter="0" w:footer="709" w:header="709" w:left="1418" w:bottom="1985" w:right="1418" w:top="1276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71BB1" w:rsidP="00EC5531" w:rsidR="00671BB1">
      <w:r>
        <w:separator/>
      </w:r>
    </w:p>
  </w:endnote>
  <w:endnote w:id="0" w:type="continuationSeparator">
    <w:p w:rsidRDefault="00671BB1" w:rsidP="00EC5531" w:rsidR="00671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71BB1" w:rsidP="00EC5531" w:rsidR="00671BB1">
      <w:r>
        <w:separator/>
      </w:r>
    </w:p>
  </w:footnote>
  <w:footnote w:id="0" w:type="continuationSeparator">
    <w:p w:rsidRDefault="00671BB1" w:rsidP="00EC5531" w:rsidR="00671BB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36149125"/>
      <w:docPartObj>
        <w:docPartGallery w:val="Page Numbers (Top of Page)"/>
        <w:docPartUnique/>
      </w:docPartObj>
    </w:sdtPr>
    <w:sdtEndPr/>
    <w:sdtContent>
      <w:p w:rsidRDefault="00EC5531" w:rsidR="00EC553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4D8">
          <w:rPr>
            <w:noProof/>
          </w:rPr>
          <w:t>2</w:t>
        </w:r>
        <w:r>
          <w:fldChar w:fldCharType="end"/>
        </w:r>
      </w:p>
    </w:sdtContent>
  </w:sdt>
  <w:p w:rsidRDefault="00DB3041" w:rsidP="00DB3041" w:rsidR="00EC5531" w:rsidRPr="00137CA3">
    <w:pPr>
      <w:pStyle w:val="Zaglavlje"/>
      <w:jc w:val="right"/>
      <w:rPr>
        <w:rFonts w:hAnsi="Times New Roman" w:ascii="Times New Roman"/>
      </w:rPr>
    </w:pPr>
    <w:r w:rsidRPr="00137CA3">
      <w:rPr>
        <w:rFonts w:hAnsi="Times New Roman" w:ascii="Times New Roman"/>
      </w:rPr>
      <w:t xml:space="preserve">3 </w:t>
    </w:r>
    <w:r w:rsidR="001A6E03" w:rsidRPr="00137CA3">
      <w:rPr>
        <w:rFonts w:hAnsi="Times New Roman" w:ascii="Times New Roman"/>
      </w:rPr>
      <w:t>St-</w:t>
    </w:r>
    <w:r w:rsidR="00137CA3">
      <w:rPr>
        <w:rFonts w:hAnsi="Times New Roman" w:ascii="Times New Roman"/>
      </w:rPr>
      <w:t>6709</w:t>
    </w:r>
    <w:r w:rsidR="005A2F96" w:rsidRPr="00137CA3">
      <w:rPr>
        <w:rFonts w:hAnsi="Times New Roman" w:ascii="Times New Roman"/>
      </w:rPr>
      <w:t>/</w:t>
    </w:r>
    <w:r w:rsidR="00F10617" w:rsidRPr="00137CA3">
      <w:rPr>
        <w:rFonts w:hAnsi="Times New Roman" w:ascii="Times New Roman"/>
      </w:rPr>
      <w:t>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AE3415"/>
    <w:multiLevelType w:val="hybridMultilevel"/>
    <w:tmpl w:val="037026C4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45107EC"/>
    <w:multiLevelType w:val="hybridMultilevel"/>
    <w:tmpl w:val="B644BFAC"/>
    <w:lvl w:tplc="4D38D3B8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2">
    <w:nsid w:val="47F96FBE"/>
    <w:multiLevelType w:val="hybridMultilevel"/>
    <w:tmpl w:val="9924A2A8"/>
    <w:lvl w:tplc="E0D6FF4C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3">
    <w:nsid w:val="54D82703"/>
    <w:multiLevelType w:val="hybridMultilevel"/>
    <w:tmpl w:val="EB7CA84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5D1E1CCD"/>
    <w:multiLevelType w:val="hybridMultilevel"/>
    <w:tmpl w:val="D1F682B8"/>
    <w:lvl w:tplc="04090015"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71A17DF2"/>
    <w:multiLevelType w:val="hybridMultilevel"/>
    <w:tmpl w:val="4B66F8EC"/>
    <w:lvl w:tplc="18EA247E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6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9532F"/>
    <w:rsid w:val="00000113"/>
    <w:rsid w:val="0000432E"/>
    <w:rsid w:val="000059A7"/>
    <w:rsid w:val="00011EA3"/>
    <w:rsid w:val="00020A61"/>
    <w:rsid w:val="0002195C"/>
    <w:rsid w:val="00023013"/>
    <w:rsid w:val="00025179"/>
    <w:rsid w:val="00031630"/>
    <w:rsid w:val="0003300B"/>
    <w:rsid w:val="000331B4"/>
    <w:rsid w:val="00034001"/>
    <w:rsid w:val="00034636"/>
    <w:rsid w:val="00034752"/>
    <w:rsid w:val="00035600"/>
    <w:rsid w:val="000400A1"/>
    <w:rsid w:val="00043BAA"/>
    <w:rsid w:val="00046852"/>
    <w:rsid w:val="00051E2E"/>
    <w:rsid w:val="00051FBB"/>
    <w:rsid w:val="000532B4"/>
    <w:rsid w:val="000619B3"/>
    <w:rsid w:val="000620A6"/>
    <w:rsid w:val="0006334D"/>
    <w:rsid w:val="00064A61"/>
    <w:rsid w:val="000678FD"/>
    <w:rsid w:val="00072F4D"/>
    <w:rsid w:val="00081614"/>
    <w:rsid w:val="000848AF"/>
    <w:rsid w:val="0008637B"/>
    <w:rsid w:val="0009336E"/>
    <w:rsid w:val="00094066"/>
    <w:rsid w:val="000A3E29"/>
    <w:rsid w:val="000B0C41"/>
    <w:rsid w:val="000B6EA1"/>
    <w:rsid w:val="000C77AC"/>
    <w:rsid w:val="000D1E6F"/>
    <w:rsid w:val="000D43ED"/>
    <w:rsid w:val="000E02E8"/>
    <w:rsid w:val="000E576D"/>
    <w:rsid w:val="000F038A"/>
    <w:rsid w:val="000F549A"/>
    <w:rsid w:val="000F7BA2"/>
    <w:rsid w:val="00100CB4"/>
    <w:rsid w:val="001023CC"/>
    <w:rsid w:val="00105B49"/>
    <w:rsid w:val="0010655C"/>
    <w:rsid w:val="001120B5"/>
    <w:rsid w:val="0012129F"/>
    <w:rsid w:val="00121FAE"/>
    <w:rsid w:val="00131709"/>
    <w:rsid w:val="00134DEC"/>
    <w:rsid w:val="00134E5D"/>
    <w:rsid w:val="00137CA3"/>
    <w:rsid w:val="0014402F"/>
    <w:rsid w:val="00151817"/>
    <w:rsid w:val="00156351"/>
    <w:rsid w:val="001600C3"/>
    <w:rsid w:val="00166CB4"/>
    <w:rsid w:val="001724D8"/>
    <w:rsid w:val="00195ADB"/>
    <w:rsid w:val="001A0FF4"/>
    <w:rsid w:val="001A6E03"/>
    <w:rsid w:val="001B5900"/>
    <w:rsid w:val="001D2DA6"/>
    <w:rsid w:val="001D7887"/>
    <w:rsid w:val="001E5412"/>
    <w:rsid w:val="001F13B1"/>
    <w:rsid w:val="00203607"/>
    <w:rsid w:val="00205B79"/>
    <w:rsid w:val="00210348"/>
    <w:rsid w:val="00213FEE"/>
    <w:rsid w:val="00225A3B"/>
    <w:rsid w:val="00230CFE"/>
    <w:rsid w:val="0023493C"/>
    <w:rsid w:val="0024228B"/>
    <w:rsid w:val="00261307"/>
    <w:rsid w:val="00261C64"/>
    <w:rsid w:val="002739DA"/>
    <w:rsid w:val="00277AD4"/>
    <w:rsid w:val="00287275"/>
    <w:rsid w:val="002937A9"/>
    <w:rsid w:val="002A3A4A"/>
    <w:rsid w:val="002A52D0"/>
    <w:rsid w:val="002B1CFF"/>
    <w:rsid w:val="002C0504"/>
    <w:rsid w:val="002C794F"/>
    <w:rsid w:val="002D5F23"/>
    <w:rsid w:val="002F73BC"/>
    <w:rsid w:val="003004DF"/>
    <w:rsid w:val="003025ED"/>
    <w:rsid w:val="00304875"/>
    <w:rsid w:val="00315B3E"/>
    <w:rsid w:val="00325072"/>
    <w:rsid w:val="003271F4"/>
    <w:rsid w:val="00336203"/>
    <w:rsid w:val="00336541"/>
    <w:rsid w:val="003366B3"/>
    <w:rsid w:val="003415D0"/>
    <w:rsid w:val="00341C9D"/>
    <w:rsid w:val="00344639"/>
    <w:rsid w:val="00344C82"/>
    <w:rsid w:val="00345080"/>
    <w:rsid w:val="00350D95"/>
    <w:rsid w:val="00356E32"/>
    <w:rsid w:val="00366C62"/>
    <w:rsid w:val="00381CEA"/>
    <w:rsid w:val="00381D21"/>
    <w:rsid w:val="003A47EF"/>
    <w:rsid w:val="003A4B86"/>
    <w:rsid w:val="003A50CA"/>
    <w:rsid w:val="003A681D"/>
    <w:rsid w:val="003C13D9"/>
    <w:rsid w:val="003C4541"/>
    <w:rsid w:val="003C5896"/>
    <w:rsid w:val="003D66CD"/>
    <w:rsid w:val="003D7D32"/>
    <w:rsid w:val="003E1C09"/>
    <w:rsid w:val="003F16B5"/>
    <w:rsid w:val="003F622C"/>
    <w:rsid w:val="00407BBF"/>
    <w:rsid w:val="00415C10"/>
    <w:rsid w:val="00422A42"/>
    <w:rsid w:val="00432F8E"/>
    <w:rsid w:val="00434B16"/>
    <w:rsid w:val="004405C4"/>
    <w:rsid w:val="004545A2"/>
    <w:rsid w:val="004613A3"/>
    <w:rsid w:val="004623BA"/>
    <w:rsid w:val="00476C54"/>
    <w:rsid w:val="0049698D"/>
    <w:rsid w:val="004B4008"/>
    <w:rsid w:val="004B6A16"/>
    <w:rsid w:val="004B794A"/>
    <w:rsid w:val="004C031F"/>
    <w:rsid w:val="004C427A"/>
    <w:rsid w:val="004C49B8"/>
    <w:rsid w:val="004D5692"/>
    <w:rsid w:val="004D5CBB"/>
    <w:rsid w:val="004D5D9B"/>
    <w:rsid w:val="004E7CE5"/>
    <w:rsid w:val="004F3AE9"/>
    <w:rsid w:val="004F6063"/>
    <w:rsid w:val="004F6CE2"/>
    <w:rsid w:val="004F7AA9"/>
    <w:rsid w:val="005016BC"/>
    <w:rsid w:val="005023B1"/>
    <w:rsid w:val="0050322B"/>
    <w:rsid w:val="00506AF3"/>
    <w:rsid w:val="0051012D"/>
    <w:rsid w:val="0052158A"/>
    <w:rsid w:val="00526EA8"/>
    <w:rsid w:val="00537E6A"/>
    <w:rsid w:val="005434ED"/>
    <w:rsid w:val="005503F2"/>
    <w:rsid w:val="00554511"/>
    <w:rsid w:val="005556CE"/>
    <w:rsid w:val="00574D42"/>
    <w:rsid w:val="00581759"/>
    <w:rsid w:val="005854A3"/>
    <w:rsid w:val="005873E4"/>
    <w:rsid w:val="00591D52"/>
    <w:rsid w:val="00592B49"/>
    <w:rsid w:val="00592CA5"/>
    <w:rsid w:val="0059532F"/>
    <w:rsid w:val="00597EDA"/>
    <w:rsid w:val="005A0AC6"/>
    <w:rsid w:val="005A2F96"/>
    <w:rsid w:val="005A391C"/>
    <w:rsid w:val="005A3E5E"/>
    <w:rsid w:val="005A41AB"/>
    <w:rsid w:val="005B7161"/>
    <w:rsid w:val="005C20B0"/>
    <w:rsid w:val="005C4E1E"/>
    <w:rsid w:val="005C68C7"/>
    <w:rsid w:val="005D18F8"/>
    <w:rsid w:val="005D51F9"/>
    <w:rsid w:val="005E1942"/>
    <w:rsid w:val="005E25EC"/>
    <w:rsid w:val="005E559A"/>
    <w:rsid w:val="005E7878"/>
    <w:rsid w:val="005F36E9"/>
    <w:rsid w:val="005F47E7"/>
    <w:rsid w:val="005F6A64"/>
    <w:rsid w:val="006018D2"/>
    <w:rsid w:val="00602463"/>
    <w:rsid w:val="0060340F"/>
    <w:rsid w:val="00606B95"/>
    <w:rsid w:val="00623E72"/>
    <w:rsid w:val="0063013F"/>
    <w:rsid w:val="00633BE4"/>
    <w:rsid w:val="0063476B"/>
    <w:rsid w:val="0063499A"/>
    <w:rsid w:val="00634E8A"/>
    <w:rsid w:val="00641240"/>
    <w:rsid w:val="006421AF"/>
    <w:rsid w:val="006443E9"/>
    <w:rsid w:val="006519A1"/>
    <w:rsid w:val="00655854"/>
    <w:rsid w:val="00663680"/>
    <w:rsid w:val="00666653"/>
    <w:rsid w:val="006666D0"/>
    <w:rsid w:val="006666E6"/>
    <w:rsid w:val="00671BB1"/>
    <w:rsid w:val="00671E27"/>
    <w:rsid w:val="0067468D"/>
    <w:rsid w:val="00676768"/>
    <w:rsid w:val="0068126A"/>
    <w:rsid w:val="0068421F"/>
    <w:rsid w:val="0069131D"/>
    <w:rsid w:val="006926AC"/>
    <w:rsid w:val="00692D68"/>
    <w:rsid w:val="00692E6B"/>
    <w:rsid w:val="00693798"/>
    <w:rsid w:val="00693E10"/>
    <w:rsid w:val="00697EB4"/>
    <w:rsid w:val="006C1981"/>
    <w:rsid w:val="006C1F34"/>
    <w:rsid w:val="006E00E8"/>
    <w:rsid w:val="006E2D44"/>
    <w:rsid w:val="006E705D"/>
    <w:rsid w:val="006F07D8"/>
    <w:rsid w:val="006F61D9"/>
    <w:rsid w:val="0070428A"/>
    <w:rsid w:val="0071033A"/>
    <w:rsid w:val="0071448D"/>
    <w:rsid w:val="00730122"/>
    <w:rsid w:val="00731E80"/>
    <w:rsid w:val="00756A89"/>
    <w:rsid w:val="00762159"/>
    <w:rsid w:val="0076231E"/>
    <w:rsid w:val="007628E6"/>
    <w:rsid w:val="007678E9"/>
    <w:rsid w:val="00767E39"/>
    <w:rsid w:val="00780F76"/>
    <w:rsid w:val="007818DA"/>
    <w:rsid w:val="00795DA6"/>
    <w:rsid w:val="007974EA"/>
    <w:rsid w:val="007B3116"/>
    <w:rsid w:val="007B4D63"/>
    <w:rsid w:val="007B7B0A"/>
    <w:rsid w:val="007F4A16"/>
    <w:rsid w:val="007F6BA8"/>
    <w:rsid w:val="00800897"/>
    <w:rsid w:val="00803431"/>
    <w:rsid w:val="0080792B"/>
    <w:rsid w:val="00817820"/>
    <w:rsid w:val="00820EF9"/>
    <w:rsid w:val="0082760D"/>
    <w:rsid w:val="00831CBE"/>
    <w:rsid w:val="008323BA"/>
    <w:rsid w:val="008348BD"/>
    <w:rsid w:val="0084079A"/>
    <w:rsid w:val="00841E9B"/>
    <w:rsid w:val="00855422"/>
    <w:rsid w:val="00857A92"/>
    <w:rsid w:val="008654A2"/>
    <w:rsid w:val="00872A50"/>
    <w:rsid w:val="00873943"/>
    <w:rsid w:val="00881E24"/>
    <w:rsid w:val="008851B9"/>
    <w:rsid w:val="008957D0"/>
    <w:rsid w:val="008A2540"/>
    <w:rsid w:val="008B1552"/>
    <w:rsid w:val="008C2FAD"/>
    <w:rsid w:val="008C5BE4"/>
    <w:rsid w:val="008C7C8D"/>
    <w:rsid w:val="008D0A1C"/>
    <w:rsid w:val="008D0F3B"/>
    <w:rsid w:val="008D4153"/>
    <w:rsid w:val="008D4BF8"/>
    <w:rsid w:val="008E424E"/>
    <w:rsid w:val="008F54EE"/>
    <w:rsid w:val="008F62E8"/>
    <w:rsid w:val="00901A58"/>
    <w:rsid w:val="00911321"/>
    <w:rsid w:val="00915242"/>
    <w:rsid w:val="00915FA2"/>
    <w:rsid w:val="00916A31"/>
    <w:rsid w:val="00916F13"/>
    <w:rsid w:val="00917C4E"/>
    <w:rsid w:val="00922E07"/>
    <w:rsid w:val="0092335D"/>
    <w:rsid w:val="00977284"/>
    <w:rsid w:val="00981BE8"/>
    <w:rsid w:val="00984FB6"/>
    <w:rsid w:val="009930F6"/>
    <w:rsid w:val="00995E7C"/>
    <w:rsid w:val="009A30F5"/>
    <w:rsid w:val="009A5C92"/>
    <w:rsid w:val="009B50F7"/>
    <w:rsid w:val="009C0859"/>
    <w:rsid w:val="009C1F2D"/>
    <w:rsid w:val="009C77C5"/>
    <w:rsid w:val="009D03DB"/>
    <w:rsid w:val="009D296B"/>
    <w:rsid w:val="009D633D"/>
    <w:rsid w:val="009E179E"/>
    <w:rsid w:val="009E4899"/>
    <w:rsid w:val="009E4C63"/>
    <w:rsid w:val="009E5999"/>
    <w:rsid w:val="009E5C42"/>
    <w:rsid w:val="009E7D7B"/>
    <w:rsid w:val="00A02618"/>
    <w:rsid w:val="00A105FE"/>
    <w:rsid w:val="00A149C0"/>
    <w:rsid w:val="00A162AE"/>
    <w:rsid w:val="00A1728D"/>
    <w:rsid w:val="00A214C0"/>
    <w:rsid w:val="00A233E5"/>
    <w:rsid w:val="00A26C00"/>
    <w:rsid w:val="00A26ED1"/>
    <w:rsid w:val="00A27F8B"/>
    <w:rsid w:val="00A3051B"/>
    <w:rsid w:val="00A35BAC"/>
    <w:rsid w:val="00A451BB"/>
    <w:rsid w:val="00A4595F"/>
    <w:rsid w:val="00A45C8B"/>
    <w:rsid w:val="00A5112F"/>
    <w:rsid w:val="00A53EE3"/>
    <w:rsid w:val="00A56601"/>
    <w:rsid w:val="00A60C56"/>
    <w:rsid w:val="00A65D2A"/>
    <w:rsid w:val="00A8198B"/>
    <w:rsid w:val="00A84165"/>
    <w:rsid w:val="00A84AB0"/>
    <w:rsid w:val="00A84C8E"/>
    <w:rsid w:val="00A97522"/>
    <w:rsid w:val="00AA21B4"/>
    <w:rsid w:val="00AA549A"/>
    <w:rsid w:val="00AC258E"/>
    <w:rsid w:val="00AC7441"/>
    <w:rsid w:val="00AD0D7A"/>
    <w:rsid w:val="00AD4158"/>
    <w:rsid w:val="00AD43B6"/>
    <w:rsid w:val="00AD43F3"/>
    <w:rsid w:val="00AD7254"/>
    <w:rsid w:val="00AE3527"/>
    <w:rsid w:val="00AE5E89"/>
    <w:rsid w:val="00AF6CE1"/>
    <w:rsid w:val="00B00274"/>
    <w:rsid w:val="00B0236B"/>
    <w:rsid w:val="00B03C17"/>
    <w:rsid w:val="00B058D1"/>
    <w:rsid w:val="00B14FE9"/>
    <w:rsid w:val="00B21417"/>
    <w:rsid w:val="00B246A2"/>
    <w:rsid w:val="00B2533A"/>
    <w:rsid w:val="00B25A3F"/>
    <w:rsid w:val="00B30DB8"/>
    <w:rsid w:val="00B34908"/>
    <w:rsid w:val="00B375BB"/>
    <w:rsid w:val="00B41EA9"/>
    <w:rsid w:val="00B4415F"/>
    <w:rsid w:val="00B510E1"/>
    <w:rsid w:val="00B532EE"/>
    <w:rsid w:val="00B607C6"/>
    <w:rsid w:val="00B6137C"/>
    <w:rsid w:val="00B64CA8"/>
    <w:rsid w:val="00B66F22"/>
    <w:rsid w:val="00B71823"/>
    <w:rsid w:val="00B720D3"/>
    <w:rsid w:val="00B75DDC"/>
    <w:rsid w:val="00B7607B"/>
    <w:rsid w:val="00B83DA5"/>
    <w:rsid w:val="00B84D0E"/>
    <w:rsid w:val="00B85713"/>
    <w:rsid w:val="00B8746F"/>
    <w:rsid w:val="00B934D6"/>
    <w:rsid w:val="00BA4267"/>
    <w:rsid w:val="00BA575D"/>
    <w:rsid w:val="00BA744D"/>
    <w:rsid w:val="00BB1BA0"/>
    <w:rsid w:val="00BB4BF9"/>
    <w:rsid w:val="00BC1522"/>
    <w:rsid w:val="00BC1618"/>
    <w:rsid w:val="00BC6B2F"/>
    <w:rsid w:val="00BC75BE"/>
    <w:rsid w:val="00BD03D6"/>
    <w:rsid w:val="00BD1876"/>
    <w:rsid w:val="00BE0D43"/>
    <w:rsid w:val="00BE75FC"/>
    <w:rsid w:val="00BF1A5E"/>
    <w:rsid w:val="00C003B6"/>
    <w:rsid w:val="00C0331D"/>
    <w:rsid w:val="00C10E24"/>
    <w:rsid w:val="00C14406"/>
    <w:rsid w:val="00C15BB8"/>
    <w:rsid w:val="00C35375"/>
    <w:rsid w:val="00C41379"/>
    <w:rsid w:val="00C45AA2"/>
    <w:rsid w:val="00C55E1B"/>
    <w:rsid w:val="00C55E8B"/>
    <w:rsid w:val="00C603E0"/>
    <w:rsid w:val="00C6283D"/>
    <w:rsid w:val="00C628DF"/>
    <w:rsid w:val="00C62B46"/>
    <w:rsid w:val="00C72E42"/>
    <w:rsid w:val="00C73754"/>
    <w:rsid w:val="00C80B3A"/>
    <w:rsid w:val="00C80C46"/>
    <w:rsid w:val="00C8240C"/>
    <w:rsid w:val="00C852F8"/>
    <w:rsid w:val="00C97C0E"/>
    <w:rsid w:val="00CA066E"/>
    <w:rsid w:val="00CA29DF"/>
    <w:rsid w:val="00CA56E2"/>
    <w:rsid w:val="00CA6E69"/>
    <w:rsid w:val="00CC0D33"/>
    <w:rsid w:val="00CC7AEC"/>
    <w:rsid w:val="00CD1D95"/>
    <w:rsid w:val="00CD417D"/>
    <w:rsid w:val="00CE49E9"/>
    <w:rsid w:val="00CE6125"/>
    <w:rsid w:val="00CF054B"/>
    <w:rsid w:val="00CF5EC9"/>
    <w:rsid w:val="00CF7F8A"/>
    <w:rsid w:val="00D10BC2"/>
    <w:rsid w:val="00D11EBB"/>
    <w:rsid w:val="00D13B41"/>
    <w:rsid w:val="00D1775C"/>
    <w:rsid w:val="00D20145"/>
    <w:rsid w:val="00D318A7"/>
    <w:rsid w:val="00D35DC2"/>
    <w:rsid w:val="00D3607D"/>
    <w:rsid w:val="00D37079"/>
    <w:rsid w:val="00D37263"/>
    <w:rsid w:val="00D46235"/>
    <w:rsid w:val="00D50678"/>
    <w:rsid w:val="00D613BF"/>
    <w:rsid w:val="00D61CA0"/>
    <w:rsid w:val="00D644B5"/>
    <w:rsid w:val="00D646CF"/>
    <w:rsid w:val="00D70DCB"/>
    <w:rsid w:val="00D71E38"/>
    <w:rsid w:val="00D85376"/>
    <w:rsid w:val="00D856FF"/>
    <w:rsid w:val="00D93343"/>
    <w:rsid w:val="00D96E5D"/>
    <w:rsid w:val="00DA14E6"/>
    <w:rsid w:val="00DA7FB4"/>
    <w:rsid w:val="00DB3041"/>
    <w:rsid w:val="00DB71FC"/>
    <w:rsid w:val="00DC58A6"/>
    <w:rsid w:val="00DD2FAC"/>
    <w:rsid w:val="00DD4FDC"/>
    <w:rsid w:val="00DE3C5A"/>
    <w:rsid w:val="00DE608C"/>
    <w:rsid w:val="00DE775B"/>
    <w:rsid w:val="00DE7F98"/>
    <w:rsid w:val="00DF212F"/>
    <w:rsid w:val="00E005D1"/>
    <w:rsid w:val="00E10B03"/>
    <w:rsid w:val="00E1203C"/>
    <w:rsid w:val="00E24E4B"/>
    <w:rsid w:val="00E2732B"/>
    <w:rsid w:val="00E3054B"/>
    <w:rsid w:val="00E32288"/>
    <w:rsid w:val="00E44B61"/>
    <w:rsid w:val="00E47A69"/>
    <w:rsid w:val="00E50CC2"/>
    <w:rsid w:val="00E53AE4"/>
    <w:rsid w:val="00E552D6"/>
    <w:rsid w:val="00E61B7B"/>
    <w:rsid w:val="00E63865"/>
    <w:rsid w:val="00E71B94"/>
    <w:rsid w:val="00E73C9A"/>
    <w:rsid w:val="00E82014"/>
    <w:rsid w:val="00E86DDD"/>
    <w:rsid w:val="00E94ADC"/>
    <w:rsid w:val="00EA6149"/>
    <w:rsid w:val="00EB0761"/>
    <w:rsid w:val="00EB08E9"/>
    <w:rsid w:val="00EB5599"/>
    <w:rsid w:val="00EB5D32"/>
    <w:rsid w:val="00EC5531"/>
    <w:rsid w:val="00EC5D9C"/>
    <w:rsid w:val="00EC6AB9"/>
    <w:rsid w:val="00EC7E1F"/>
    <w:rsid w:val="00ED2D7D"/>
    <w:rsid w:val="00ED5B1A"/>
    <w:rsid w:val="00EE0007"/>
    <w:rsid w:val="00EE5999"/>
    <w:rsid w:val="00EF5A6A"/>
    <w:rsid w:val="00EF62BF"/>
    <w:rsid w:val="00F07ED0"/>
    <w:rsid w:val="00F10617"/>
    <w:rsid w:val="00F1122C"/>
    <w:rsid w:val="00F17709"/>
    <w:rsid w:val="00F21A59"/>
    <w:rsid w:val="00F304B3"/>
    <w:rsid w:val="00F30A6F"/>
    <w:rsid w:val="00F316B0"/>
    <w:rsid w:val="00F34617"/>
    <w:rsid w:val="00F43070"/>
    <w:rsid w:val="00F44900"/>
    <w:rsid w:val="00F44E72"/>
    <w:rsid w:val="00F53EE8"/>
    <w:rsid w:val="00F54377"/>
    <w:rsid w:val="00F60490"/>
    <w:rsid w:val="00F630C1"/>
    <w:rsid w:val="00F638D2"/>
    <w:rsid w:val="00F64D86"/>
    <w:rsid w:val="00F661C8"/>
    <w:rsid w:val="00F73FDD"/>
    <w:rsid w:val="00F76DCF"/>
    <w:rsid w:val="00F82C42"/>
    <w:rsid w:val="00F902D6"/>
    <w:rsid w:val="00F93649"/>
    <w:rsid w:val="00F93F87"/>
    <w:rsid w:val="00F93F97"/>
    <w:rsid w:val="00F97778"/>
    <w:rsid w:val="00F979AF"/>
    <w:rsid w:val="00FA2628"/>
    <w:rsid w:val="00FB0113"/>
    <w:rsid w:val="00FB1151"/>
    <w:rsid w:val="00FB6E41"/>
    <w:rsid w:val="00FC5938"/>
    <w:rsid w:val="00FE13F3"/>
    <w:rsid w:val="00FE427F"/>
    <w:rsid w:val="00FE5ED3"/>
    <w:rsid w:val="00FE681A"/>
    <w:rsid w:val="00FF5A26"/>
    <w:rsid w:val="00FF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iPriority="99" w:name="header"/>
    <w:lsdException w:unhideWhenUsed="true" w:semiHidden="true" w:name="caption"/>
    <w:lsdException w:qFormat="true" w:uiPriority="10" w:name="Title"/>
    <w:lsdException w:qFormat="true" w:uiPriority="11" w:name="Subtitle"/>
    <w:lsdException w:qFormat="true" w:uiPriority="22" w:name="Strong"/>
    <w:lsdException w:qFormat="true" w:uiPriority="20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345080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345080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Kartadokumenta" w:type="paragraph">
    <w:name w:val="Document Map"/>
    <w:basedOn w:val="Normal"/>
    <w:semiHidden/>
    <w:rsid w:val="00287275"/>
    <w:pPr>
      <w:shd w:fill="000080" w:color="auto" w:val="clear"/>
    </w:pPr>
    <w:rPr>
      <w:rFonts w:cs="Tahoma" w:hAnsi="Tahoma" w:ascii="Tahoma"/>
    </w:rPr>
  </w:style>
  <w:style w:styleId="Tekstbalonia" w:type="paragraph">
    <w:name w:val="Balloon Text"/>
    <w:basedOn w:val="Normal"/>
    <w:semiHidden/>
    <w:rsid w:val="00051E2E"/>
    <w:rPr>
      <w:rFonts w:cs="Tahoma" w:hAnsi="Tahoma" w:ascii="Tahoma"/>
      <w:sz w:val="16"/>
      <w:szCs w:val="16"/>
    </w:rPr>
  </w:style>
  <w:style w:customStyle="true" w:styleId="Bezproreda1" w:type="paragraph">
    <w:name w:val="Bez proreda1"/>
    <w:rsid w:val="00E94ADC"/>
    <w:pPr>
      <w:suppressAutoHyphens/>
    </w:pPr>
    <w:rPr>
      <w:rFonts w:eastAsia="Calibri" w:hAnsi="Calibri" w:ascii="Calibri"/>
      <w:kern w:val="2"/>
      <w:lang w:eastAsia="ar-SA"/>
    </w:rPr>
  </w:style>
  <w:style w:styleId="Odlomakpopisa" w:type="paragraph">
    <w:name w:val="List Paragraph"/>
    <w:basedOn w:val="Normal"/>
    <w:uiPriority w:val="34"/>
    <w:qFormat/>
    <w:rsid w:val="0034508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EC553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styleId="Podnoje" w:type="paragraph">
    <w:name w:val="footer"/>
    <w:basedOn w:val="Normal"/>
    <w:link w:val="PodnojeChar"/>
    <w:rsid w:val="00EC553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EC5531"/>
    <w:rPr>
      <w:noProof/>
      <w:sz w:val="24"/>
      <w:szCs w:val="24"/>
    </w:rPr>
  </w:style>
  <w:style w:styleId="Naglaeno" w:type="character">
    <w:name w:val="Strong"/>
    <w:basedOn w:val="Zadanifontodlomka"/>
    <w:uiPriority w:val="22"/>
    <w:qFormat/>
    <w:rsid w:val="00345080"/>
    <w:rPr>
      <w:b/>
      <w:bCs/>
    </w:rPr>
  </w:style>
  <w:style w:customStyle="true" w:styleId="Naslov1Char" w:type="character">
    <w:name w:val="Naslov 1 Char"/>
    <w:basedOn w:val="Zadanifontodlomka"/>
    <w:link w:val="Naslov1"/>
    <w:uiPriority w:val="9"/>
    <w:rsid w:val="00345080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345080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345080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345080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345080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345080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345080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345080"/>
    <w:rPr>
      <w:rFonts w:eastAsiaTheme="majorEastAsia" w:hAnsiTheme="majorHAnsi" w:asciiTheme="majorHAnsi"/>
      <w:sz w:val="24"/>
      <w:szCs w:val="24"/>
    </w:rPr>
  </w:style>
  <w:style w:styleId="Istaknuto" w:type="character">
    <w:name w:val="Emphasis"/>
    <w:basedOn w:val="Zadanifontodlomka"/>
    <w:uiPriority w:val="20"/>
    <w:qFormat/>
    <w:rsid w:val="00345080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345080"/>
    <w:rPr>
      <w:szCs w:val="32"/>
    </w:rPr>
  </w:style>
  <w:style w:styleId="Citat" w:type="paragraph">
    <w:name w:val="Quote"/>
    <w:basedOn w:val="Normal"/>
    <w:next w:val="Normal"/>
    <w:link w:val="CitatChar"/>
    <w:uiPriority w:val="29"/>
    <w:qFormat/>
    <w:rsid w:val="00345080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45080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styleId="Neupadljivoisticanje" w:type="character">
    <w:name w:val="Subtle Emphasis"/>
    <w:uiPriority w:val="19"/>
    <w:qFormat/>
    <w:rsid w:val="00345080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345080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693E1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3E1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3E10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3E1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3E1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er" w:uiPriority="99"/>
    <w:lsdException w:name="caption" w:semiHidden="1" w:unhideWhenUsed="1"/>
    <w:lsdException w:name="Title" w:qFormat="1" w:uiPriority="10"/>
    <w:lsdException w:name="Subtitle" w:qFormat="1" w:uiPriority="11"/>
    <w:lsdException w:name="Strong" w:qFormat="1" w:uiPriority="22"/>
    <w:lsdException w:name="Emphasis" w:qFormat="1" w:uiPriority="20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45080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345080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Kartadokumenta" w:type="paragraph">
    <w:name w:val="Document Map"/>
    <w:basedOn w:val="Normal"/>
    <w:semiHidden/>
    <w:rsid w:val="00287275"/>
    <w:pPr>
      <w:shd w:color="auto" w:fill="000080" w:val="clear"/>
    </w:pPr>
    <w:rPr>
      <w:rFonts w:ascii="Tahoma" w:cs="Tahoma" w:hAnsi="Tahoma"/>
    </w:rPr>
  </w:style>
  <w:style w:styleId="Tekstbalonia" w:type="paragraph">
    <w:name w:val="Balloon Text"/>
    <w:basedOn w:val="Normal"/>
    <w:semiHidden/>
    <w:rsid w:val="00051E2E"/>
    <w:rPr>
      <w:rFonts w:ascii="Tahoma" w:cs="Tahoma" w:hAnsi="Tahoma"/>
      <w:sz w:val="16"/>
      <w:szCs w:val="16"/>
    </w:rPr>
  </w:style>
  <w:style w:customStyle="1" w:styleId="Bezproreda1" w:type="paragraph">
    <w:name w:val="Bez proreda1"/>
    <w:rsid w:val="00E94ADC"/>
    <w:pPr>
      <w:suppressAutoHyphens/>
    </w:pPr>
    <w:rPr>
      <w:rFonts w:ascii="Calibri" w:eastAsia="Calibri" w:hAnsi="Calibri"/>
      <w:kern w:val="2"/>
      <w:lang w:eastAsia="ar-SA"/>
    </w:rPr>
  </w:style>
  <w:style w:styleId="Odlomakpopisa" w:type="paragraph">
    <w:name w:val="List Paragraph"/>
    <w:basedOn w:val="Normal"/>
    <w:uiPriority w:val="34"/>
    <w:qFormat/>
    <w:rsid w:val="0034508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EC553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styleId="Podnoje" w:type="paragraph">
    <w:name w:val="footer"/>
    <w:basedOn w:val="Normal"/>
    <w:link w:val="PodnojeChar"/>
    <w:rsid w:val="00EC553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EC5531"/>
    <w:rPr>
      <w:noProof/>
      <w:sz w:val="24"/>
      <w:szCs w:val="24"/>
    </w:rPr>
  </w:style>
  <w:style w:styleId="Naglaeno" w:type="character">
    <w:name w:val="Strong"/>
    <w:basedOn w:val="Zadanifontodlomka"/>
    <w:uiPriority w:val="22"/>
    <w:qFormat/>
    <w:rsid w:val="00345080"/>
    <w:rPr>
      <w:b/>
      <w:bCs/>
    </w:rPr>
  </w:style>
  <w:style w:customStyle="1" w:styleId="Naslov1Char" w:type="character">
    <w:name w:val="Naslov 1 Char"/>
    <w:basedOn w:val="Zadanifontodlomka"/>
    <w:link w:val="Naslov1"/>
    <w:uiPriority w:val="9"/>
    <w:rsid w:val="00345080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345080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345080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345080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345080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345080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345080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345080"/>
    <w:rPr>
      <w:rFonts w:asciiTheme="majorHAnsi" w:eastAsiaTheme="majorEastAsia" w:hAnsiTheme="majorHAnsi"/>
      <w:sz w:val="24"/>
      <w:szCs w:val="24"/>
    </w:rPr>
  </w:style>
  <w:style w:styleId="Istaknuto" w:type="character">
    <w:name w:val="Emphasis"/>
    <w:basedOn w:val="Zadanifontodlomka"/>
    <w:uiPriority w:val="20"/>
    <w:qFormat/>
    <w:rsid w:val="00345080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345080"/>
    <w:rPr>
      <w:szCs w:val="32"/>
    </w:rPr>
  </w:style>
  <w:style w:styleId="Citat" w:type="paragraph">
    <w:name w:val="Quote"/>
    <w:basedOn w:val="Normal"/>
    <w:next w:val="Normal"/>
    <w:link w:val="CitatChar"/>
    <w:uiPriority w:val="29"/>
    <w:qFormat/>
    <w:rsid w:val="00345080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45080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styleId="Neupadljivoisticanje" w:type="character">
    <w:name w:val="Subtle Emphasis"/>
    <w:uiPriority w:val="19"/>
    <w:qFormat/>
    <w:rsid w:val="00345080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345080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693E1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3E1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3E10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3E1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3E1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40858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509507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97156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542205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veljače 2017.</izvorni_sadrzaj>
    <derivirana_varijabla naziv="DomainObject.DatumDonosenjaOdluke_1">6.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6709</izvorni_sadrzaj>
    <derivirana_varijabla naziv="DomainObject.Predmet.Broj_1">6709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studenog 2016.</izvorni_sadrzaj>
    <derivirana_varijabla naziv="DomainObject.Predmet.DatumOsnivanja_1">22.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St-6709/2016</izvorni_sadrzaj>
    <derivirana_varijabla naziv="DomainObject.Predmet.OznakaBroj_1">St-6709/2016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DRVOGRAD-PRERADA d.o.o. zastupanog po punomoćniku Inna Popović</izvorni_sadrzaj>
    <derivirana_varijabla naziv="DomainObject.Predmet.ProtustrankaFormated_1">  DRVOGRAD-PRERADA d.o.o. zastupanog po punomoćniku Inna Popović</derivirana_varijabla>
  </DomainObject.Predmet.ProtustrankaFormated>
  <DomainObject.Predmet.ProtustrankaFormatedOIB>
    <izvorni_sadrzaj>  DRVOGRAD-PRERADA d.o.o., OIB 06729840002 zastupanog po punomoćniku Inna Popović</izvorni_sadrzaj>
    <derivirana_varijabla naziv="DomainObject.Predmet.ProtustrankaFormatedOIB_1">  DRVOGRAD-PRERADA d.o.o., OIB 06729840002 zastupanog po punomoćniku Inna Popović</derivirana_varijabla>
  </DomainObject.Predmet.ProtustrankaFormatedOIB>
  <DomainObject.Predmet.ProtustrankaFormatedWithAdress>
    <izvorni_sadrzaj> DRVOGRAD-PRERADA d.o.o., Šimunčevečka 53, 10360 Šimunčevec zastupanog po punomoćniku Inna Popović</izvorni_sadrzaj>
    <derivirana_varijabla naziv="DomainObject.Predmet.ProtustrankaFormatedWithAdress_1"> DRVOGRAD-PRERADA d.o.o., Šimunčevečka 53, 10360 Šimunčevec zastupanog po punomoćniku Inna Popović</derivirana_varijabla>
  </DomainObject.Predmet.ProtustrankaFormatedWithAdress>
  <DomainObject.Predmet.ProtustrankaFormatedWithAdressOIB>
    <izvorni_sadrzaj> DRVOGRAD-PRERADA d.o.o., OIB 06729840002, Šimunčevečka 53, 10360 Šimunčevec zastupanog po punomoćniku Inna Popović</izvorni_sadrzaj>
    <derivirana_varijabla naziv="DomainObject.Predmet.ProtustrankaFormatedWithAdressOIB_1"> DRVOGRAD-PRERADA d.o.o., OIB 06729840002, Šimunčevečka 53, 10360 Šimunčevec zastupanog po punomoćniku Inna Popović</derivirana_varijabla>
  </DomainObject.Predmet.ProtustrankaFormatedWithAdressOIB>
  <DomainObject.Predmet.ProtustrankaWithAdress>
    <izvorni_sadrzaj>DRVOGRAD-PRERADA d.o.o. Šimunčevečka 53, 10360 Šimunčevec</izvorni_sadrzaj>
    <derivirana_varijabla naziv="DomainObject.Predmet.ProtustrankaWithAdress_1">DRVOGRAD-PRERADA d.o.o. Šimunčevečka 53, 10360 Šimunčevec</derivirana_varijabla>
  </DomainObject.Predmet.ProtustrankaWithAdress>
  <DomainObject.Predmet.ProtustrankaWithAdressOIB>
    <izvorni_sadrzaj>DRVOGRAD-PRERADA d.o.o., OIB 06729840002, Šimunčevečka 53, 10360 Šimunčevec</izvorni_sadrzaj>
    <derivirana_varijabla naziv="DomainObject.Predmet.ProtustrankaWithAdressOIB_1">DRVOGRAD-PRERADA d.o.o., OIB 06729840002, Šimunčevečka 53, 10360 Šimunčevec</derivirana_varijabla>
  </DomainObject.Predmet.ProtustrankaWithAdressOIB>
  <DomainObject.Predmet.ProtustrankaNazivFormated>
    <izvorni_sadrzaj>DRVOGRAD-PRERADA d.o.o.</izvorni_sadrzaj>
    <derivirana_varijabla naziv="DomainObject.Predmet.ProtustrankaNazivFormated_1">DRVOGRAD-PRERADA d.o.o.</derivirana_varijabla>
  </DomainObject.Predmet.ProtustrankaNazivFormated>
  <DomainObject.Predmet.ProtustrankaNazivFormatedOIB>
    <izvorni_sadrzaj>DRVOGRAD-PRERADA d.o.o., OIB 06729840002</izvorni_sadrzaj>
    <derivirana_varijabla naziv="DomainObject.Predmet.ProtustrankaNazivFormatedOIB_1">DRVOGRAD-PRERADA d.o.o., OIB 06729840002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SSKa - V. Fundurulić Perišin </izvorni_sadrzaj>
    <derivirana_varijabla naziv="DomainObject.Predmet.Referada.Naziv_1">3.St SSKa - V. Fundurulić Perišin </derivirana_varijabla>
  </DomainObject.Predmet.Referada.Naziv>
  <DomainObject.Predmet.Referada.Oznaka>
    <izvorni_sadrzaj>3. St SSKa</izvorni_sadrzaj>
    <derivirana_varijabla naziv="DomainObject.Predmet.Referada.Oznaka_1">3.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SSKa - V. Fundurulić Perišin </izvorni_sadrzaj>
    <derivirana_varijabla naziv="DomainObject.Predmet.TrenutnaLokacijaSpisa.Naziv_1">3.St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Žana Livaja</izvorni_sadrzaj>
    <derivirana_varijabla naziv="DomainObject.Predmet.Zapisnicar_1">Žana Livaja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DRVOGRAD-PRERADA d.o.o. zastupanog po punomoćniku Inna Popović</item>
    </izvorni_sadrzaj>
    <derivirana_varijabla naziv="DomainObject.Predmet.ProtuStrankaListFormated_1">
      <item>DRVOGRAD-PRERADA d.o.o. zastupanog po punomoćniku Inna Popović</item>
    </derivirana_varijabla>
  </DomainObject.Predmet.ProtuStrankaListFormated>
  <DomainObject.Predmet.ProtuStrankaListFormatedOIB>
    <izvorni_sadrzaj>
      <item>DRVOGRAD-PRERADA d.o.o., OIB 06729840002 zastupanog po punomoćniku Inna Popović</item>
    </izvorni_sadrzaj>
    <derivirana_varijabla naziv="DomainObject.Predmet.ProtuStrankaListFormatedOIB_1">
      <item>DRVOGRAD-PRERADA d.o.o., OIB 06729840002 zastupanog po punomoćniku Inna Popović</item>
    </derivirana_varijabla>
  </DomainObject.Predmet.ProtuStrankaListFormatedOIB>
  <DomainObject.Predmet.ProtuStrankaListFormatedWithAdress>
    <izvorni_sadrzaj>
      <item>DRVOGRAD-PRERADA d.o.o., Šimunčevečka 53, 10360 Šimunčevec zastupanog po punomoćniku Inna Popović</item>
    </izvorni_sadrzaj>
    <derivirana_varijabla naziv="DomainObject.Predmet.ProtuStrankaListFormatedWithAdress_1">
      <item>DRVOGRAD-PRERADA d.o.o., Šimunčevečka 53, 10360 Šimunčevec zastupanog po punomoćniku Inna Popović</item>
    </derivirana_varijabla>
  </DomainObject.Predmet.ProtuStrankaListFormatedWithAdress>
  <DomainObject.Predmet.ProtuStrankaListFormatedWithAdressOIB>
    <izvorni_sadrzaj>
      <item>DRVOGRAD-PRERADA d.o.o., OIB 06729840002, Šimunčevečka 53, 10360 Šimunčevec zastupanog po punomoćniku Inna Popović</item>
    </izvorni_sadrzaj>
    <derivirana_varijabla naziv="DomainObject.Predmet.ProtuStrankaListFormatedWithAdressOIB_1">
      <item>DRVOGRAD-PRERADA d.o.o., OIB 06729840002, Šimunčevečka 53, 10360 Šimunčevec zastupanog po punomoćniku Inna Popović</item>
    </derivirana_varijabla>
  </DomainObject.Predmet.ProtuStrankaListFormatedWithAdressOIB>
  <DomainObject.Predmet.ProtuStrankaListNazivFormated>
    <izvorni_sadrzaj>
      <item>DRVOGRAD-PRERADA d.o.o.</item>
    </izvorni_sadrzaj>
    <derivirana_varijabla naziv="DomainObject.Predmet.ProtuStrankaListNazivFormated_1">
      <item>DRVOGRAD-PRERADA d.o.o.</item>
    </derivirana_varijabla>
  </DomainObject.Predmet.ProtuStrankaListNazivFormated>
  <DomainObject.Predmet.ProtuStrankaListNazivFormatedOIB>
    <izvorni_sadrzaj>
      <item>DRVOGRAD-PRERADA d.o.o., OIB 06729840002</item>
    </izvorni_sadrzaj>
    <derivirana_varijabla naziv="DomainObject.Predmet.ProtuStrankaListNazivFormatedOIB_1">
      <item>DRVOGRAD-PRERADA d.o.o., OIB 06729840002</item>
    </derivirana_varijabla>
  </DomainObject.Predmet.ProtuStrankaListNazivFormatedOIB>
  <DomainObject.Predmet.OstaliListFormated>
    <izvorni_sadrzaj>
      <item>Inna Popović punomoćnik sudionika u postupku DRVOGRAD-PRERADA d.o.o.</item>
    </izvorni_sadrzaj>
    <derivirana_varijabla naziv="DomainObject.Predmet.OstaliListFormated_1">
      <item>Inna Popović punomoćnik sudionika u postupku DRVOGRAD-PRERADA d.o.o.</item>
    </derivirana_varijabla>
  </DomainObject.Predmet.OstaliListFormated>
  <DomainObject.Predmet.OstaliListFormatedOIB>
    <izvorni_sadrzaj>
      <item>Inna Popović, OIB 05730395150 punomoćnik sudionika u postupku DRVOGRAD-PRERADA d.o.o.</item>
    </izvorni_sadrzaj>
    <derivirana_varijabla naziv="DomainObject.Predmet.OstaliListFormatedOIB_1">
      <item>Inna Popović, OIB 05730395150 punomoćnik sudionika u postupku DRVOGRAD-PRERADA d.o.o.</item>
    </derivirana_varijabla>
  </DomainObject.Predmet.OstaliListFormatedOIB>
  <DomainObject.Predmet.OstaliListFormatedWithAdress>
    <izvorni_sadrzaj>
      <item>Inna Popović, Šimunčevečka 53, 10360 Šimunčevec punomoćnik sudionika u postupku DRVOGRAD-PRERADA d.o.o.</item>
    </izvorni_sadrzaj>
    <derivirana_varijabla naziv="DomainObject.Predmet.OstaliListFormatedWithAdress_1">
      <item>Inna Popović, Šimunčevečka 53, 10360 Šimunčevec punomoćnik sudionika u postupku DRVOGRAD-PRERADA d.o.o.</item>
    </derivirana_varijabla>
  </DomainObject.Predmet.OstaliListFormatedWithAdress>
  <DomainObject.Predmet.OstaliListFormatedWithAdressOIB>
    <izvorni_sadrzaj>
      <item>Inna Popović, OIB 05730395150, Šimunčevečka 53, 10360 Šimunčevec punomoćnik sudionika u postupku DRVOGRAD-PRERADA d.o.o.</item>
    </izvorni_sadrzaj>
    <derivirana_varijabla naziv="DomainObject.Predmet.OstaliListFormatedWithAdressOIB_1">
      <item>Inna Popović, OIB 05730395150, Šimunčevečka 53, 10360 Šimunčevec punomoćnik sudionika u postupku DRVOGRAD-PRERADA d.o.o.</item>
    </derivirana_varijabla>
  </DomainObject.Predmet.OstaliListFormatedWithAdressOIB>
  <DomainObject.Predmet.OstaliListNazivFormated>
    <izvorni_sadrzaj>
      <item>Inna Popović</item>
    </izvorni_sadrzaj>
    <derivirana_varijabla naziv="DomainObject.Predmet.OstaliListNazivFormated_1">
      <item>Inna Popović</item>
    </derivirana_varijabla>
  </DomainObject.Predmet.OstaliListNazivFormated>
  <DomainObject.Predmet.OstaliListNazivFormatedOIB>
    <izvorni_sadrzaj>
      <item>Inna Popović, OIB 05730395150</item>
    </izvorni_sadrzaj>
    <derivirana_varijabla naziv="DomainObject.Predmet.OstaliListNazivFormatedOIB_1">
      <item>Inna Popović, OIB 05730395150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veljače 2017.</izvorni_sadrzaj>
    <derivirana_varijabla naziv="DomainObject.Datum_1">6.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DRVOGRAD-PRERADA d.o.o.</izvorni_sadrzaj>
    <derivirana_varijabla naziv="DomainObject.Predmet.ProtustrankaIDrugi_1">DRVOGRAD-PRERADA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DRVOGRAD-PRERADA d.o.o., OIB 06729840002, Šimunčevečka 53, 10360 Šimunčevec</izvorni_sadrzaj>
    <derivirana_varijabla naziv="DomainObject.Predmet.ProtustrankaIDrugiAdressOIB_1">DRVOGRAD-PRERADA d.o.o., OIB 06729840002, Šimunčevečka 53, 10360 Šimunčevec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DRVOGRAD-PRERADA d.o.o.</item>
      <item>Inna Popović</item>
    </izvorni_sadrzaj>
    <derivirana_varijabla naziv="DomainObject.Predmet.SudioniciListNaziv_1">
      <item>FINA Regionalni centar Zagreb</item>
      <item>DRVOGRAD-PRERADA d.o.o.</item>
      <item>Inna Popović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DRVOGRAD-PRERADA d.o.o., OIB 06729840002, Šimunčevečka 53,10360 Šimunčevec</item>
      <item>Inna Popović, OIB 05730395150, Šimunčevečka 53,10360 Šimunčevec</item>
    </izvorni_sadrzaj>
    <derivirana_varijabla naziv="DomainObject.Predmet.SudioniciListAdressOIB_1">
      <item>FINA Regionalni centar Zagreb, OIB 85821130368, Trg svibanjskih žrtava 1995. 1,10000 Zagreb</item>
      <item>DRVOGRAD-PRERADA d.o.o., OIB 06729840002, Šimunčevečka 53,10360 Šimunčevec</item>
      <item>Inna Popović, OIB 05730395150, Šimunčevečka 53,10360 Šimunčevec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06729840002</item>
      <item>, OIB 05730395150</item>
    </izvorni_sadrzaj>
    <derivirana_varijabla naziv="DomainObject.Predmet.SudioniciListNazivOIB_1">
      <item>, OIB 85821130368</item>
      <item>, OIB 06729840002</item>
      <item>, OIB 05730395150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1855A59-E8C2-448F-9F57-55752A331D1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349</properties:Words>
  <properties:Characters>1998</properties:Characters>
  <properties:Lines>67</properties:Lines>
  <properties:Paragraphs>24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Iv-513/95</vt:lpstr>
    </vt:vector>
  </properties:TitlesOfParts>
  <properties:LinksUpToDate>false</properties:LinksUpToDate>
  <properties:CharactersWithSpaces>2352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2017-02-06T13:06:00Z</dcterms:created>
  <dc:creator>stecaj</dc:creator>
  <cp:lastModifiedBy>Žana Livaja</cp:lastModifiedBy>
  <cp:lastPrinted>2017-02-06T13:25:00Z</cp:lastPrinted>
  <dcterms:modified xmlns:xsi="http://www.w3.org/2001/XMLSchema-instance" xsi:type="dcterms:W3CDTF">2017-02-06T13:25:00Z</dcterms:modified>
  <cp:revision>14</cp:revision>
  <dc:title>Iv-513/95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