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9a732d" w14:paraId="79a732d" w:rsidRDefault="008F133B" w:rsidP="008F133B" w:rsidR="008F133B" w:rsidRPr="00D7239E">
      <w:pPr>
        <w15:collapsed w:val="false"/>
        <w:rPr>
          <w:rFonts w:cs="Times New Roman"/>
          <w:szCs w:val="24"/>
        </w:rPr>
      </w:pPr>
      <w:bookmarkStart w:name="_GoBack" w:id="0"/>
      <w:bookmarkEnd w:id="0"/>
      <w:r w:rsidRPr="00D7239E">
        <w:rPr>
          <w:rFonts w:cs="Times New Roman"/>
          <w:noProof/>
          <w:szCs w:val="24"/>
          <w:lang w:eastAsia="hr-HR"/>
        </w:rPr>
        <w:drawing>
          <wp:inline distR="0" distL="0" distB="0" distT="0">
            <wp:extent cy="1202055" cx="904240"/>
            <wp:effectExtent b="0" r="0" t="0" l="0"/>
            <wp:docPr descr="cid:image001.png@01D15E5C.2D8443A0"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png@01D15E5C.2D8443A0" name="Slika 1" id="0"/>
                    <pic:cNvPicPr>
                      <a:picLocks noChangeArrowheads="true" noChangeAspect="true"/>
                    </pic:cNvPicPr>
                  </pic:nvPicPr>
                  <pic:blipFill>
                    <a:blip r:link="rId7"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1202055" cx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39E">
        <w:rPr>
          <w:rFonts w:cs="Times New Roman"/>
          <w:szCs w:val="24"/>
        </w:rPr>
        <w:t xml:space="preserve">              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REPUBLIKA HRVATSKA 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Trgovački sud u Zagrebu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  Zagreb, </w:t>
      </w:r>
      <w:proofErr w:type="spellStart"/>
      <w:r w:rsidRPr="00D7239E">
        <w:rPr>
          <w:rFonts w:cs="Times New Roman"/>
          <w:szCs w:val="24"/>
        </w:rPr>
        <w:t>Amruševa</w:t>
      </w:r>
      <w:proofErr w:type="spellEnd"/>
      <w:r w:rsidRPr="00D7239E">
        <w:rPr>
          <w:rFonts w:cs="Times New Roman"/>
          <w:szCs w:val="24"/>
        </w:rPr>
        <w:t xml:space="preserve"> 2/II</w:t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</w:r>
      <w:r w:rsidR="00856A9B" w:rsidRPr="00D7239E">
        <w:rPr>
          <w:rFonts w:cs="Times New Roman"/>
          <w:szCs w:val="24"/>
        </w:rPr>
        <w:tab/>
        <w:t xml:space="preserve">              </w:t>
      </w:r>
      <w:r w:rsidRPr="00D7239E">
        <w:rPr>
          <w:rFonts w:cs="Times New Roman"/>
          <w:szCs w:val="24"/>
        </w:rPr>
        <w:t>90. St-</w:t>
      </w:r>
      <w:r w:rsidR="00AC3F0C">
        <w:rPr>
          <w:rFonts w:cs="Times New Roman"/>
          <w:szCs w:val="24"/>
        </w:rPr>
        <w:t>8</w:t>
      </w:r>
      <w:r w:rsidR="00987F99">
        <w:rPr>
          <w:rFonts w:cs="Times New Roman"/>
          <w:szCs w:val="24"/>
        </w:rPr>
        <w:t>580</w:t>
      </w:r>
      <w:r w:rsidRPr="00D7239E">
        <w:rPr>
          <w:rFonts w:cs="Times New Roman"/>
          <w:szCs w:val="24"/>
        </w:rPr>
        <w:t>/2015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           Trgovački sud u Zagrebu, u skraćenom stečajnom postupku temeljem odredbe članka 430. Stečajnog zakona (“Narodne novine” broj 71/15, dalje: SZ), dana </w:t>
      </w:r>
      <w:r w:rsidR="00AC3F0C">
        <w:rPr>
          <w:rFonts w:cs="Times New Roman"/>
          <w:szCs w:val="24"/>
        </w:rPr>
        <w:t>10</w:t>
      </w:r>
      <w:r w:rsidR="00FC6A9D">
        <w:rPr>
          <w:rFonts w:cs="Times New Roman"/>
          <w:szCs w:val="24"/>
        </w:rPr>
        <w:t>.2.2016</w:t>
      </w:r>
      <w:r w:rsidRPr="00D7239E">
        <w:rPr>
          <w:rFonts w:cs="Times New Roman"/>
          <w:szCs w:val="24"/>
        </w:rPr>
        <w:t>., objavljuje:</w:t>
      </w:r>
    </w:p>
    <w:p w:rsidRDefault="008F133B" w:rsidP="008F133B" w:rsidR="008F133B" w:rsidRPr="00D7239E">
      <w:pPr>
        <w:spacing w:after="0"/>
        <w:jc w:val="center"/>
        <w:rPr>
          <w:rFonts w:cs="Times New Roman"/>
          <w:b/>
          <w:bCs/>
          <w:szCs w:val="24"/>
        </w:rPr>
      </w:pPr>
      <w:r w:rsidRPr="00D7239E">
        <w:rPr>
          <w:rFonts w:cs="Times New Roman"/>
          <w:b/>
          <w:bCs/>
          <w:szCs w:val="24"/>
        </w:rPr>
        <w:t>O G L A S</w:t>
      </w:r>
    </w:p>
    <w:p w:rsidRDefault="008F133B" w:rsidP="008F133B" w:rsidR="008F133B" w:rsidRPr="00D7239E">
      <w:pPr>
        <w:spacing w:after="0"/>
        <w:rPr>
          <w:rFonts w:cs="Times New Roman"/>
          <w:b/>
          <w:bCs/>
          <w:szCs w:val="24"/>
        </w:rPr>
      </w:pPr>
    </w:p>
    <w:p w:rsidRDefault="008F133B" w:rsidP="008F133B" w:rsidR="00987F99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I           Za dužnika </w:t>
      </w:r>
      <w:r w:rsidR="00987F99">
        <w:t>KIOSK GRUPA d.o.o.OIB:78726567410, Zagreb, Šubićeva 40</w:t>
      </w:r>
      <w:r w:rsidR="00987F99">
        <w:t>.</w:t>
      </w:r>
    </w:p>
    <w:p w:rsidRDefault="00987F99" w:rsidP="008F133B" w:rsidR="00987F99">
      <w:pPr>
        <w:spacing w:after="0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II         Iznos duga evidentiran na temelju neizvršenih osnova za plaćanje je </w:t>
      </w:r>
      <w:r w:rsidR="00AC3F0C">
        <w:rPr>
          <w:rFonts w:cs="Times New Roman"/>
          <w:szCs w:val="24"/>
        </w:rPr>
        <w:t>672,384,35</w:t>
      </w:r>
      <w:r w:rsidRPr="00D7239E">
        <w:rPr>
          <w:rFonts w:cs="Times New Roman"/>
          <w:szCs w:val="24"/>
        </w:rPr>
        <w:t>  kn.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III        Pozivaju se osobe ovlaštene za zastupanje dužnika po zakonu u roku 15 dana od dana objave oglasa, pozivom na gornji broj spisa, podnijeti sudu javnobilježnički ovjerovljen popis imovine i obveza na propisanom obrascu.</w:t>
      </w:r>
    </w:p>
    <w:p w:rsidRDefault="008F133B" w:rsidP="008F133B" w:rsidR="008F133B" w:rsidRPr="00D7239E">
      <w:pPr>
        <w:spacing w:after="0"/>
        <w:ind w:firstLine="720"/>
        <w:jc w:val="both"/>
        <w:rPr>
          <w:rFonts w:cs="Times New Roman"/>
          <w:szCs w:val="24"/>
        </w:rPr>
      </w:pP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IV        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8F133B" w:rsidP="008F133B" w:rsidR="008F133B" w:rsidRPr="00D7239E">
      <w:pPr>
        <w:pStyle w:val="Odlomakpopisa"/>
        <w:ind w:left="0"/>
      </w:pP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V         UPOZORENJE:</w:t>
      </w: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  ako u roku od 45 dana niti jedan vjerovnik ne predloži otvaranje stečajnog postupka i ne predujmi sredstva za namirenje troškova postupka, smatrat će se da je dužnik nesposoban za plaćanje. </w:t>
      </w:r>
    </w:p>
    <w:p w:rsidRDefault="008F133B" w:rsidP="008F133B" w:rsidR="008F133B" w:rsidRPr="00D7239E">
      <w:pPr>
        <w:spacing w:after="0"/>
        <w:jc w:val="both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U tom slučaju sud će po službenoj dužnosti donijeti rješenje o otvaranju i zaključenju skraćenog stečajnog postupka.</w:t>
      </w:r>
    </w:p>
    <w:p w:rsidRDefault="008F133B" w:rsidP="008F133B" w:rsidR="008F133B" w:rsidRPr="00D7239E">
      <w:pPr>
        <w:spacing w:after="0"/>
        <w:jc w:val="center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Zagreb, </w:t>
      </w:r>
      <w:r w:rsidR="00AC3F0C">
        <w:rPr>
          <w:rFonts w:cs="Times New Roman"/>
          <w:szCs w:val="24"/>
        </w:rPr>
        <w:t>10</w:t>
      </w:r>
      <w:r w:rsidR="00FC6A9D">
        <w:rPr>
          <w:rFonts w:cs="Times New Roman"/>
          <w:szCs w:val="24"/>
        </w:rPr>
        <w:t xml:space="preserve">. veljače </w:t>
      </w:r>
      <w:r w:rsidRPr="00D7239E">
        <w:rPr>
          <w:rFonts w:cs="Times New Roman"/>
          <w:szCs w:val="24"/>
        </w:rPr>
        <w:t xml:space="preserve"> 2016.</w:t>
      </w:r>
    </w:p>
    <w:p w:rsidRDefault="008F133B" w:rsidP="00856A9B" w:rsidR="008F133B" w:rsidRPr="00D7239E">
      <w:pPr>
        <w:spacing w:after="0"/>
        <w:ind w:firstLine="708" w:left="708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Sudac:</w:t>
      </w:r>
    </w:p>
    <w:p w:rsidRDefault="008F133B" w:rsidP="00856A9B" w:rsidR="00856A9B" w:rsidRPr="00D7239E">
      <w:pPr>
        <w:spacing w:after="0"/>
        <w:jc w:val="right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     Sandra Rotar Vogrin</w:t>
      </w:r>
    </w:p>
    <w:p w:rsidRDefault="008F133B" w:rsidP="001B49BA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 xml:space="preserve">DNA: 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  <w:r w:rsidRPr="00D7239E">
        <w:rPr>
          <w:rFonts w:cs="Times New Roman"/>
          <w:szCs w:val="24"/>
        </w:rPr>
        <w:t>e- oglasna ploča 45 dana-javnost</w:t>
      </w:r>
    </w:p>
    <w:p w:rsidRDefault="008F133B" w:rsidP="008F133B" w:rsidR="008F133B" w:rsidRPr="00D7239E">
      <w:pPr>
        <w:spacing w:after="0"/>
        <w:rPr>
          <w:rFonts w:cs="Times New Roman"/>
          <w:szCs w:val="24"/>
        </w:rPr>
      </w:pPr>
    </w:p>
    <w:p w:rsidRDefault="004F0CF9" w:rsidP="008F133B" w:rsidR="004F0CF9" w:rsidRPr="00D7239E">
      <w:pPr>
        <w:spacing w:after="0"/>
        <w:rPr>
          <w:rFonts w:cs="Times New Roman"/>
          <w:szCs w:val="24"/>
        </w:rPr>
      </w:pPr>
    </w:p>
    <w:sectPr w:rsidR="004F0CF9" w:rsidRPr="00D7239E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1720C"/>
    <w:rsid w:val="001B49BA"/>
    <w:rsid w:val="003331AD"/>
    <w:rsid w:val="004F0CF9"/>
    <w:rsid w:val="00856A9B"/>
    <w:rsid w:val="008F133B"/>
    <w:rsid w:val="00960515"/>
    <w:rsid w:val="00987F99"/>
    <w:rsid w:val="00AC3F0C"/>
    <w:rsid w:val="00AD2B42"/>
    <w:rsid w:val="00CE38A9"/>
    <w:rsid w:val="00D1720C"/>
    <w:rsid w:val="00D7239E"/>
    <w:rsid w:val="00E70296"/>
    <w:rsid w:val="00FC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D1720C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D2B42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D2B42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8F133B"/>
    <w:pPr>
      <w:spacing w:lineRule="auto" w:line="240" w:after="0"/>
      <w:ind w:left="720"/>
      <w:contextualSpacing/>
    </w:pPr>
    <w:rPr>
      <w:rFonts w:cs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87F9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87F99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87F99"/>
    <w:rPr>
      <w:rFonts w:cs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87F99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87F99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D1720C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AD2B42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D2B42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8F133B"/>
    <w:pPr>
      <w:spacing w:after="0" w:line="240" w:lineRule="auto"/>
      <w:ind w:left="720"/>
      <w:contextualSpacing/>
    </w:pPr>
    <w:rPr>
      <w:rFonts w:cs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87F9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87F99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87F99"/>
    <w:rPr>
      <w:rFonts w:cs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87F99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87F99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9261987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cid:image001.png@01D15E5C.2D8443A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veljače 2016.</izvorni_sadrzaj>
    <derivirana_varijabla naziv="DomainObject.DatumDonosenjaOdluke_1">10.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Sandra</izvorni_sadrzaj>
    <derivirana_varijabla naziv="DomainObject.DonositeljOdluke.Ime_1">Sandra</derivirana_varijabla>
  </DomainObject.DonositeljOdluke.Ime>
  <DomainObject.DonositeljOdluke.Prezime>
    <izvorni_sadrzaj>Rotar Vogrin</izvorni_sadrzaj>
    <derivirana_varijabla naziv="DomainObject.DonositeljOdluke.Prezime_1">Rotar Vogrin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8580</izvorni_sadrzaj>
    <derivirana_varijabla naziv="DomainObject.Predmet.Broj_1">8580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prosinca 2015.</izvorni_sadrzaj>
    <derivirana_varijabla naziv="DomainObject.Predmet.DatumOsnivanja_1">18.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St-8580/2015</izvorni_sadrzaj>
    <derivirana_varijabla naziv="DomainObject.Predmet.OznakaBroj_1">St-8580/2015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KIOSK GRUPA d.o.o. zastupanog po punomoćniku VELJKO PEROVIĆ</izvorni_sadrzaj>
    <derivirana_varijabla naziv="DomainObject.Predmet.ProtustrankaFormated_1">  KIOSK GRUPA d.o.o. zastupanog po punomoćniku VELJKO PEROVIĆ</derivirana_varijabla>
  </DomainObject.Predmet.ProtustrankaFormated>
  <DomainObject.Predmet.ProtustrankaFormatedOIB>
    <izvorni_sadrzaj>  KIOSK GRUPA d.o.o., OIB 78726567410 zastupanog po punomoćniku VELJKO PEROVIĆ</izvorni_sadrzaj>
    <derivirana_varijabla naziv="DomainObject.Predmet.ProtustrankaFormatedOIB_1">  KIOSK GRUPA d.o.o., OIB 78726567410 zastupanog po punomoćniku VELJKO PEROVIĆ</derivirana_varijabla>
  </DomainObject.Predmet.ProtustrankaFormatedOIB>
  <DomainObject.Predmet.ProtustrankaFormatedWithAdress>
    <izvorni_sadrzaj> KIOSK GRUPA d.o.o., Šubićeva 40, 10000 Zagreb zastupanog po punomoćniku VELJKO PEROVIĆ</izvorni_sadrzaj>
    <derivirana_varijabla naziv="DomainObject.Predmet.ProtustrankaFormatedWithAdress_1"> KIOSK GRUPA d.o.o., Šubićeva 40, 10000 Zagreb zastupanog po punomoćniku VELJKO PEROVIĆ</derivirana_varijabla>
  </DomainObject.Predmet.ProtustrankaFormatedWithAdress>
  <DomainObject.Predmet.ProtustrankaFormatedWithAdressOIB>
    <izvorni_sadrzaj> KIOSK GRUPA d.o.o., OIB 78726567410, Šubićeva 40, 10000 Zagreb zastupanog po punomoćniku VELJKO PEROVIĆ</izvorni_sadrzaj>
    <derivirana_varijabla naziv="DomainObject.Predmet.ProtustrankaFormatedWithAdressOIB_1"> KIOSK GRUPA d.o.o., OIB 78726567410, Šubićeva 40, 10000 Zagreb zastupanog po punomoćniku VELJKO PEROVIĆ</derivirana_varijabla>
  </DomainObject.Predmet.ProtustrankaFormatedWithAdressOIB>
  <DomainObject.Predmet.ProtustrankaWithAdress>
    <izvorni_sadrzaj>KIOSK GRUPA d.o.o. Šubićeva 40, 10000 Zagreb</izvorni_sadrzaj>
    <derivirana_varijabla naziv="DomainObject.Predmet.ProtustrankaWithAdress_1">KIOSK GRUPA d.o.o. Šubićeva 40, 10000 Zagreb</derivirana_varijabla>
  </DomainObject.Predmet.ProtustrankaWithAdress>
  <DomainObject.Predmet.ProtustrankaWithAdressOIB>
    <izvorni_sadrzaj>KIOSK GRUPA d.o.o., OIB 78726567410, Šubićeva 40, 10000 Zagreb</izvorni_sadrzaj>
    <derivirana_varijabla naziv="DomainObject.Predmet.ProtustrankaWithAdressOIB_1">KIOSK GRUPA d.o.o., OIB 78726567410, Šubićeva 40, 10000 Zagreb</derivirana_varijabla>
  </DomainObject.Predmet.ProtustrankaWithAdressOIB>
  <DomainObject.Predmet.ProtustrankaNazivFormated>
    <izvorni_sadrzaj>KIOSK GRUPA d.o.o.</izvorni_sadrzaj>
    <derivirana_varijabla naziv="DomainObject.Predmet.ProtustrankaNazivFormated_1">KIOSK GRUPA d.o.o.</derivirana_varijabla>
  </DomainObject.Predmet.ProtustrankaNazivFormated>
  <DomainObject.Predmet.ProtustrankaNazivFormatedOIB>
    <izvorni_sadrzaj>KIOSK GRUPA d.o.o., OIB 78726567410</izvorni_sadrzaj>
    <derivirana_varijabla naziv="DomainObject.Predmet.ProtustrankaNazivFormatedOIB_1">KIOSK GRUPA d.o.o., OIB 78726567410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90.St - S. Rotar Vogrin</izvorni_sadrzaj>
    <derivirana_varijabla naziv="DomainObject.Predmet.Referada.Naziv_1">90.St - S. Rotar Vogrin</derivirana_varijabla>
  </DomainObject.Predmet.Referada.Naziv>
  <DomainObject.Predmet.Referada.Oznaka>
    <izvorni_sadrzaj>90.St</izvorni_sadrzaj>
    <derivirana_varijabla naziv="DomainObject.Predmet.Referada.Oznaka_1">90.St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Sandra Rotar Vogrin</izvorni_sadrzaj>
    <derivirana_varijabla naziv="DomainObject.Predmet.Referada.Sudac_1">Sandra Rotar Vogrin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Melanija Krilčić</izvorni_sadrzaj>
    <derivirana_varijabla naziv="DomainObject.Predmet.Zapisnicar_1">Melanija Krilčić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KIOSK GRUPA d.o.o. zastupanog po punomoćniku VELJKO PEROVIĆ</item>
    </izvorni_sadrzaj>
    <derivirana_varijabla naziv="DomainObject.Predmet.ProtuStrankaListFormated_1">
      <item>KIOSK GRUPA d.o.o. zastupanog po punomoćniku VELJKO PEROVIĆ</item>
    </derivirana_varijabla>
  </DomainObject.Predmet.ProtuStrankaListFormated>
  <DomainObject.Predmet.ProtuStrankaListFormatedOIB>
    <izvorni_sadrzaj>
      <item>KIOSK GRUPA d.o.o., OIB 78726567410 zastupanog po punomoćniku VELJKO PEROVIĆ</item>
    </izvorni_sadrzaj>
    <derivirana_varijabla naziv="DomainObject.Predmet.ProtuStrankaListFormatedOIB_1">
      <item>KIOSK GRUPA d.o.o., OIB 78726567410 zastupanog po punomoćniku VELJKO PEROVIĆ</item>
    </derivirana_varijabla>
  </DomainObject.Predmet.ProtuStrankaListFormatedOIB>
  <DomainObject.Predmet.ProtuStrankaListFormatedWithAdress>
    <izvorni_sadrzaj>
      <item>KIOSK GRUPA d.o.o., Šubićeva 40, 10000 Zagreb zastupanog po punomoćniku VELJKO PEROVIĆ</item>
    </izvorni_sadrzaj>
    <derivirana_varijabla naziv="DomainObject.Predmet.ProtuStrankaListFormatedWithAdress_1">
      <item>KIOSK GRUPA d.o.o., Šubićeva 40, 10000 Zagreb zastupanog po punomoćniku VELJKO PEROVIĆ</item>
    </derivirana_varijabla>
  </DomainObject.Predmet.ProtuStrankaListFormatedWithAdress>
  <DomainObject.Predmet.ProtuStrankaListFormatedWithAdressOIB>
    <izvorni_sadrzaj>
      <item>KIOSK GRUPA d.o.o., OIB 78726567410, Šubićeva 40, 10000 Zagreb zastupanog po punomoćniku VELJKO PEROVIĆ</item>
    </izvorni_sadrzaj>
    <derivirana_varijabla naziv="DomainObject.Predmet.ProtuStrankaListFormatedWithAdressOIB_1">
      <item>KIOSK GRUPA d.o.o., OIB 78726567410, Šubićeva 40, 10000 Zagreb zastupanog po punomoćniku VELJKO PEROVIĆ</item>
    </derivirana_varijabla>
  </DomainObject.Predmet.ProtuStrankaListFormatedWithAdressOIB>
  <DomainObject.Predmet.ProtuStrankaListNazivFormated>
    <izvorni_sadrzaj>
      <item>KIOSK GRUPA d.o.o.</item>
    </izvorni_sadrzaj>
    <derivirana_varijabla naziv="DomainObject.Predmet.ProtuStrankaListNazivFormated_1">
      <item>KIOSK GRUPA d.o.o.</item>
    </derivirana_varijabla>
  </DomainObject.Predmet.ProtuStrankaListNazivFormated>
  <DomainObject.Predmet.ProtuStrankaListNazivFormatedOIB>
    <izvorni_sadrzaj>
      <item>KIOSK GRUPA d.o.o., OIB 78726567410</item>
    </izvorni_sadrzaj>
    <derivirana_varijabla naziv="DomainObject.Predmet.ProtuStrankaListNazivFormatedOIB_1">
      <item>KIOSK GRUPA d.o.o., OIB 78726567410</item>
    </derivirana_varijabla>
  </DomainObject.Predmet.ProtuStrankaListNazivFormatedOIB>
  <DomainObject.Predmet.OstaliListFormated>
    <izvorni_sadrzaj>
      <item>VELJKO PEROVIĆ punomoćnik sudionika u postupku KIOSK GRUPA d.o.o.</item>
    </izvorni_sadrzaj>
    <derivirana_varijabla naziv="DomainObject.Predmet.OstaliListFormated_1">
      <item>VELJKO PEROVIĆ punomoćnik sudionika u postupku KIOSK GRUPA d.o.o.</item>
    </derivirana_varijabla>
  </DomainObject.Predmet.OstaliListFormated>
  <DomainObject.Predmet.OstaliListFormatedOIB>
    <izvorni_sadrzaj>
      <item>VELJKO PEROVIĆ, OIB 07762961512 punomoćnik sudionika u postupku KIOSK GRUPA d.o.o.</item>
    </izvorni_sadrzaj>
    <derivirana_varijabla naziv="DomainObject.Predmet.OstaliListFormatedOIB_1">
      <item>VELJKO PEROVIĆ, OIB 07762961512 punomoćnik sudionika u postupku KIOSK GRUPA d.o.o.</item>
    </derivirana_varijabla>
  </DomainObject.Predmet.OstaliListFormatedOIB>
  <DomainObject.Predmet.OstaliListFormatedWithAdress>
    <izvorni_sadrzaj>
      <item>VELJKO PEROVIĆ, HEKTOROVIĆA PETRA 8, 10360 Sesvete punomoćnik sudionika u postupku KIOSK GRUPA d.o.o.</item>
    </izvorni_sadrzaj>
    <derivirana_varijabla naziv="DomainObject.Predmet.OstaliListFormatedWithAdress_1">
      <item>VELJKO PEROVIĆ, HEKTOROVIĆA PETRA 8, 10360 Sesvete punomoćnik sudionika u postupku KIOSK GRUPA d.o.o.</item>
    </derivirana_varijabla>
  </DomainObject.Predmet.OstaliListFormatedWithAdress>
  <DomainObject.Predmet.OstaliListFormatedWithAdressOIB>
    <izvorni_sadrzaj>
      <item>VELJKO PEROVIĆ, OIB 07762961512, HEKTOROVIĆA PETRA 8, 10360 Sesvete punomoćnik sudionika u postupku KIOSK GRUPA d.o.o.</item>
    </izvorni_sadrzaj>
    <derivirana_varijabla naziv="DomainObject.Predmet.OstaliListFormatedWithAdressOIB_1">
      <item>VELJKO PEROVIĆ, OIB 07762961512, HEKTOROVIĆA PETRA 8, 10360 Sesvete punomoćnik sudionika u postupku KIOSK GRUPA d.o.o.</item>
    </derivirana_varijabla>
  </DomainObject.Predmet.OstaliListFormatedWithAdressOIB>
  <DomainObject.Predmet.OstaliListNazivFormated>
    <izvorni_sadrzaj>
      <item>VELJKO PEROVIĆ</item>
    </izvorni_sadrzaj>
    <derivirana_varijabla naziv="DomainObject.Predmet.OstaliListNazivFormated_1">
      <item>VELJKO PEROVIĆ</item>
    </derivirana_varijabla>
  </DomainObject.Predmet.OstaliListNazivFormated>
  <DomainObject.Predmet.OstaliListNazivFormatedOIB>
    <izvorni_sadrzaj>
      <item>VELJKO PEROVIĆ, OIB 07762961512</item>
    </izvorni_sadrzaj>
    <derivirana_varijabla naziv="DomainObject.Predmet.OstaliListNazivFormatedOIB_1">
      <item>VELJKO PEROVIĆ, OIB 07762961512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veljače 2016.</izvorni_sadrzaj>
    <derivirana_varijabla naziv="DomainObject.Datum_1">10.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KIOSK GRUPA d.o.o.</izvorni_sadrzaj>
    <derivirana_varijabla naziv="DomainObject.Predmet.ProtustrankaIDrugi_1">KIOSK GRUPA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KIOSK GRUPA d.o.o., OIB 78726567410, Šubićeva 40, 10000 Zagreb</izvorni_sadrzaj>
    <derivirana_varijabla naziv="DomainObject.Predmet.ProtustrankaIDrugiAdressOIB_1">KIOSK GRUPA d.o.o., OIB 78726567410, Šubićeva 40,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KIOSK GRUPA d.o.o.</item>
      <item>VELJKO PEROVIĆ</item>
    </izvorni_sadrzaj>
    <derivirana_varijabla naziv="DomainObject.Predmet.SudioniciListNaziv_1">
      <item>FINA Regionalni centar Zagreb</item>
      <item>KIOSK GRUPA d.o.o.</item>
      <item>VELJKO PEROVIĆ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KIOSK GRUPA d.o.o., OIB 78726567410, Šubićeva 40,10000 Zagreb</item>
      <item>VELJKO PEROVIĆ, OIB 07762961512, HEKTOROVIĆA PETRA 8,10360 Sesvete</item>
    </izvorni_sadrzaj>
    <derivirana_varijabla naziv="DomainObject.Predmet.SudioniciListAdressOIB_1">
      <item>FINA Regionalni centar Zagreb, OIB 85821130368, Trg svibanjskih žrtava 1995. 1,10000 Zagreb</item>
      <item>KIOSK GRUPA d.o.o., OIB 78726567410, Šubićeva 40,10000 Zagreb</item>
      <item>VELJKO PEROVIĆ, OIB 07762961512, HEKTOROVIĆA PETRA 8,10360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78726567410</item>
      <item>, OIB 07762961512</item>
    </izvorni_sadrzaj>
    <derivirana_varijabla naziv="DomainObject.Predmet.SudioniciListNazivOIB_1">
      <item>, OIB 85821130368</item>
      <item>, OIB 78726567410</item>
      <item>, OIB 07762961512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234</properties:Words>
  <properties:Characters>1295</properties:Characters>
  <properties:Lines>36</properties:Lines>
  <properties:Paragraphs>17</properties:Paragraphs>
  <properties:TotalTime>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2016-02-08T08:55:00Z</dcterms:created>
  <dc:creator>Sandra Rotar Vogrin</dc:creator>
  <cp:lastModifiedBy>Melanija Krilčić</cp:lastModifiedBy>
  <cp:lastPrinted>2016-02-10T09:04:00Z</cp:lastPrinted>
  <dcterms:modified xmlns:xsi="http://www.w3.org/2001/XMLSchema-instance" xsi:type="dcterms:W3CDTF">2016-02-10T09:12:00Z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