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D5F44" w:rsidR="00D938D3" w:rsidRDefault="00E765E9" w14:paraId="64538DF0" w14:textId="77777777">
      <w:pPr>
        <w:keepNext/>
        <w:outlineLvl w:val="0"/>
        <w15:collapsed w:val="false"/>
        <w:rPr>
          <w:rFonts w:ascii="Arial" w:hAnsi="Arial" w:cs="Arial"/>
        </w:rPr>
      </w:pPr>
      <w:r w:rsidRPr="00CD5F44">
        <w:rPr>
          <w:rFonts w:ascii="Arial" w:hAnsi="Arial" w:cs="Arial"/>
        </w:rPr>
        <w:t xml:space="preserve">                        </w:t>
      </w:r>
      <w:r w:rsidRPr="00CD5F44">
        <w:rPr>
          <w:rFonts w:ascii="Arial" w:hAnsi="Arial" w:cs="Arial"/>
          <w:noProof/>
        </w:rPr>
        <w:drawing>
          <wp:inline distT="0" distB="0" distL="0" distR="0">
            <wp:extent cx="465455" cy="631190"/>
            <wp:effectExtent l="0" t="0" r="0" b="0"/>
            <wp:docPr id="1" name="Picture 1"/>
            <wp:cNvGraphicFramePr/>
            <a:graphic>
              <a:graphicData uri="http://schemas.openxmlformats.org/drawingml/2006/picture">
                <pic:pic>
                  <pic:nvPicPr>
                    <pic:cNvPr id="1" name="Picture 1"/>
                    <pic:cNvPicPr/>
                  </pic:nvPicPr>
                  <pic:blipFill>
                    <a:blip r:embed="rId9"/>
                    <a:stretch>
                      <a:fillRect/>
                    </a:stretch>
                  </pic:blipFill>
                  <pic:spPr>
                    <a:xfrm>
                      <a:off x="0" y="0"/>
                      <a:ext cx="465455" cy="631190"/>
                    </a:xfrm>
                    <a:prstGeom prst="rect">
                      <a:avLst/>
                    </a:prstGeom>
                    <a:noFill/>
                  </pic:spPr>
                </pic:pic>
              </a:graphicData>
            </a:graphic>
          </wp:inline>
        </w:drawing>
      </w:r>
    </w:p>
    <w:p w:rsidRPr="00CD5F44" w:rsidR="00D938D3" w:rsidRDefault="00E765E9" w14:paraId="74790E98" w14:textId="77777777">
      <w:pPr>
        <w:keepNext/>
        <w:jc w:val="both"/>
        <w:outlineLvl w:val="0"/>
        <w:rPr>
          <w:rFonts w:ascii="Arial" w:hAnsi="Arial" w:cs="Arial"/>
        </w:rPr>
      </w:pPr>
      <w:r w:rsidRPr="00CD5F44">
        <w:rPr>
          <w:rFonts w:ascii="Arial" w:hAnsi="Arial" w:cs="Arial"/>
        </w:rPr>
        <w:t xml:space="preserve">             Republika Hrvatska</w:t>
      </w:r>
    </w:p>
    <w:p w:rsidRPr="00CD5F44" w:rsidR="00D938D3" w:rsidRDefault="00E765E9" w14:paraId="6331D853" w14:textId="77777777">
      <w:pPr>
        <w:keepNext/>
        <w:outlineLvl w:val="0"/>
        <w:rPr>
          <w:rFonts w:ascii="Arial" w:hAnsi="Arial" w:cs="Arial"/>
        </w:rPr>
      </w:pPr>
      <w:r w:rsidRPr="00CD5F44">
        <w:rPr>
          <w:rFonts w:ascii="Arial" w:hAnsi="Arial" w:cs="Arial"/>
        </w:rPr>
        <w:t xml:space="preserve">         </w:t>
      </w:r>
      <w:r w:rsidRPr="00CD5F44" w:rsidR="00CD5F44">
        <w:rPr>
          <w:rFonts w:ascii="Arial" w:hAnsi="Arial" w:cs="Arial"/>
        </w:rPr>
        <w:t xml:space="preserve">Općinski </w:t>
      </w:r>
      <w:r w:rsidRPr="00CD5F44">
        <w:rPr>
          <w:rFonts w:ascii="Arial" w:hAnsi="Arial" w:cs="Arial"/>
        </w:rPr>
        <w:t xml:space="preserve"> sud u Osijeku                                            </w:t>
      </w:r>
      <w:r w:rsidR="00F16476">
        <w:rPr>
          <w:rFonts w:ascii="Arial" w:hAnsi="Arial" w:cs="Arial"/>
        </w:rPr>
        <w:t xml:space="preserve">     </w:t>
      </w:r>
      <w:r w:rsidRPr="00CD5F44">
        <w:rPr>
          <w:rFonts w:ascii="Arial" w:hAnsi="Arial" w:cs="Arial"/>
        </w:rPr>
        <w:t xml:space="preserve">   Broj: Pp</w:t>
      </w:r>
      <w:r w:rsidR="009F27AB">
        <w:rPr>
          <w:rFonts w:ascii="Arial" w:hAnsi="Arial" w:cs="Arial"/>
        </w:rPr>
        <w:t>-</w:t>
      </w:r>
      <w:r w:rsidR="009A4395">
        <w:rPr>
          <w:rFonts w:ascii="Arial" w:hAnsi="Arial" w:cs="Arial"/>
        </w:rPr>
        <w:t>1647</w:t>
      </w:r>
      <w:r w:rsidR="009F27AB">
        <w:rPr>
          <w:rFonts w:ascii="Arial" w:hAnsi="Arial" w:cs="Arial"/>
        </w:rPr>
        <w:t>/</w:t>
      </w:r>
      <w:r w:rsidRPr="00CD5F44" w:rsidR="00CD5F44">
        <w:rPr>
          <w:rFonts w:ascii="Arial" w:hAnsi="Arial" w:cs="Arial"/>
        </w:rPr>
        <w:t>202</w:t>
      </w:r>
      <w:r w:rsidR="00B47B8F">
        <w:rPr>
          <w:rFonts w:ascii="Arial" w:hAnsi="Arial" w:cs="Arial"/>
        </w:rPr>
        <w:t>5</w:t>
      </w:r>
      <w:r w:rsidRPr="00CD5F44" w:rsidR="00CD5F44">
        <w:rPr>
          <w:rFonts w:ascii="Arial" w:hAnsi="Arial" w:cs="Arial"/>
        </w:rPr>
        <w:t>-</w:t>
      </w:r>
      <w:r w:rsidR="009A4395">
        <w:rPr>
          <w:rFonts w:ascii="Arial" w:hAnsi="Arial" w:cs="Arial"/>
        </w:rPr>
        <w:t>7</w:t>
      </w:r>
    </w:p>
    <w:p w:rsidR="00F16476" w:rsidP="00F16476" w:rsidRDefault="00E765E9" w14:paraId="0A44D2C7" w14:textId="77777777">
      <w:pPr>
        <w:keepNext/>
        <w:jc w:val="both"/>
        <w:outlineLvl w:val="0"/>
        <w:rPr>
          <w:rFonts w:ascii="Arial" w:hAnsi="Arial" w:cs="Arial"/>
        </w:rPr>
      </w:pPr>
      <w:r w:rsidRPr="00CD5F44">
        <w:rPr>
          <w:rFonts w:ascii="Arial" w:hAnsi="Arial" w:cs="Arial"/>
        </w:rPr>
        <w:t xml:space="preserve">                        Osijek </w:t>
      </w:r>
    </w:p>
    <w:p w:rsidR="00EF5E97" w:rsidRDefault="00EF5E97" w14:paraId="0D56E1FB" w14:textId="77777777">
      <w:pPr>
        <w:jc w:val="center"/>
        <w:rPr>
          <w:rFonts w:ascii="Arial" w:hAnsi="Arial" w:cs="Arial"/>
        </w:rPr>
      </w:pPr>
    </w:p>
    <w:p w:rsidRPr="00CD5F44" w:rsidR="00D938D3" w:rsidRDefault="00E765E9" w14:paraId="59280AD0" w14:textId="77777777">
      <w:pPr>
        <w:jc w:val="center"/>
        <w:rPr>
          <w:rFonts w:ascii="Arial" w:hAnsi="Arial" w:cs="Arial"/>
        </w:rPr>
      </w:pPr>
      <w:r w:rsidRPr="00CD5F44">
        <w:rPr>
          <w:rFonts w:ascii="Arial" w:hAnsi="Arial" w:cs="Arial"/>
        </w:rPr>
        <w:t>U  I M E  R E P U B L I K E  H R V A T S K E</w:t>
      </w:r>
    </w:p>
    <w:p w:rsidRPr="00CD5F44" w:rsidR="00D938D3" w:rsidRDefault="00D938D3" w14:paraId="7033A2FA" w14:textId="77777777">
      <w:pPr>
        <w:keepNext/>
        <w:jc w:val="center"/>
        <w:outlineLvl w:val="0"/>
        <w:rPr>
          <w:rFonts w:ascii="Arial" w:hAnsi="Arial" w:cs="Arial"/>
        </w:rPr>
      </w:pPr>
    </w:p>
    <w:p w:rsidRPr="00CD5F44" w:rsidR="00D938D3" w:rsidRDefault="00E765E9" w14:paraId="080053B9" w14:textId="77777777">
      <w:pPr>
        <w:keepNext/>
        <w:jc w:val="center"/>
        <w:outlineLvl w:val="0"/>
        <w:rPr>
          <w:rFonts w:ascii="Arial" w:hAnsi="Arial" w:cs="Arial"/>
        </w:rPr>
      </w:pPr>
      <w:r w:rsidRPr="00CD5F44">
        <w:rPr>
          <w:rFonts w:ascii="Arial" w:hAnsi="Arial" w:cs="Arial"/>
        </w:rPr>
        <w:t>P R E S U D A</w:t>
      </w:r>
    </w:p>
    <w:p w:rsidRPr="00CD5F44" w:rsidR="00F16476" w:rsidP="00932C5F" w:rsidRDefault="00F16476" w14:paraId="0F98A046" w14:textId="77777777">
      <w:pPr>
        <w:keepNext/>
        <w:outlineLvl w:val="0"/>
        <w:rPr>
          <w:rFonts w:ascii="Arial" w:hAnsi="Arial" w:cs="Arial"/>
        </w:rPr>
      </w:pPr>
    </w:p>
    <w:p w:rsidRPr="0014376C" w:rsidR="0082514C" w:rsidP="0014376C" w:rsidRDefault="0082514C" w14:paraId="6D495C84" w14:textId="77777777">
      <w:pPr>
        <w:ind w:firstLine="720"/>
        <w:jc w:val="both"/>
        <w:rPr>
          <w:rFonts w:ascii="Arial" w:hAnsi="Arial" w:cs="Arial"/>
        </w:rPr>
      </w:pPr>
      <w:r>
        <w:rPr>
          <w:rFonts w:ascii="Arial" w:hAnsi="Arial" w:cs="Arial"/>
        </w:rPr>
        <w:t xml:space="preserve">Općinski sud u Osijeku, po sucu Snježani Marijanović, uz sudjelovanje Jasminke Modrić kao zapisničara, u prekršajnom predmetu protiv okrivljenice Marijane </w:t>
      </w:r>
      <w:proofErr w:type="spellStart"/>
      <w:r>
        <w:rPr>
          <w:rFonts w:ascii="Arial" w:hAnsi="Arial" w:cs="Arial"/>
        </w:rPr>
        <w:t>Custodero</w:t>
      </w:r>
      <w:proofErr w:type="spellEnd"/>
      <w:r>
        <w:rPr>
          <w:rFonts w:ascii="Arial" w:hAnsi="Arial" w:cs="Arial"/>
        </w:rPr>
        <w:t xml:space="preserve">, zbog prekršaja iz čl. 13. Zakona o prekršajima protiv javnog reda i mira </w:t>
      </w:r>
      <w:r w:rsidRPr="007F3745">
        <w:rPr>
          <w:rFonts w:ascii="Arial" w:hAnsi="Arial" w:cs="Arial"/>
          <w:szCs w:val="24"/>
        </w:rPr>
        <w:t xml:space="preserve">(Narodne novine br. 5/90. </w:t>
      </w:r>
      <w:proofErr w:type="spellStart"/>
      <w:r w:rsidRPr="007F3745">
        <w:rPr>
          <w:rFonts w:ascii="Arial" w:hAnsi="Arial" w:cs="Arial"/>
          <w:szCs w:val="24"/>
        </w:rPr>
        <w:t>proč</w:t>
      </w:r>
      <w:proofErr w:type="spellEnd"/>
      <w:r w:rsidRPr="007F3745">
        <w:rPr>
          <w:rFonts w:ascii="Arial" w:hAnsi="Arial" w:cs="Arial"/>
          <w:szCs w:val="24"/>
        </w:rPr>
        <w:t>., 30/90, 47/90.</w:t>
      </w:r>
      <w:r>
        <w:rPr>
          <w:rFonts w:ascii="Arial" w:hAnsi="Arial" w:cs="Arial"/>
          <w:szCs w:val="24"/>
        </w:rPr>
        <w:t>,</w:t>
      </w:r>
      <w:r w:rsidRPr="007F3745">
        <w:rPr>
          <w:rFonts w:ascii="Arial" w:hAnsi="Arial" w:cs="Arial"/>
          <w:szCs w:val="24"/>
        </w:rPr>
        <w:t xml:space="preserve"> 29/94</w:t>
      </w:r>
      <w:r>
        <w:rPr>
          <w:rFonts w:ascii="Arial" w:hAnsi="Arial" w:cs="Arial"/>
          <w:szCs w:val="24"/>
        </w:rPr>
        <w:t>, 114/22 i 47/23</w:t>
      </w:r>
      <w:r w:rsidRPr="007F3745">
        <w:rPr>
          <w:rFonts w:ascii="Arial" w:hAnsi="Arial" w:cs="Arial"/>
          <w:szCs w:val="24"/>
        </w:rPr>
        <w:t xml:space="preserve">), </w:t>
      </w:r>
      <w:r>
        <w:rPr>
          <w:rFonts w:ascii="Arial" w:hAnsi="Arial" w:cs="Arial"/>
        </w:rPr>
        <w:t xml:space="preserve">na temelju optužnog prijedloga Policijske uprave osječko-baranjske, II Policijske postaje Osijek Klasa: 211-07/25-5/10422, </w:t>
      </w:r>
      <w:proofErr w:type="spellStart"/>
      <w:r>
        <w:rPr>
          <w:rFonts w:ascii="Arial" w:hAnsi="Arial" w:cs="Arial"/>
        </w:rPr>
        <w:t>Urbroj</w:t>
      </w:r>
      <w:proofErr w:type="spellEnd"/>
      <w:r>
        <w:rPr>
          <w:rFonts w:ascii="Arial" w:hAnsi="Arial" w:cs="Arial"/>
        </w:rPr>
        <w:t>: 511-07-23-25-1 od 29. travnja 2025.,</w:t>
      </w:r>
      <w:r>
        <w:rPr>
          <w:rFonts w:ascii="Arial" w:hAnsi="Arial" w:cs="Arial"/>
          <w:color w:val="FF0000"/>
        </w:rPr>
        <w:t xml:space="preserve"> </w:t>
      </w:r>
      <w:r>
        <w:rPr>
          <w:rFonts w:ascii="Arial" w:hAnsi="Arial" w:cs="Arial"/>
        </w:rPr>
        <w:t xml:space="preserve">nakon završene glavne i javne rasprave održane </w:t>
      </w:r>
      <w:r w:rsidR="00332F7F">
        <w:rPr>
          <w:rFonts w:ascii="Arial" w:hAnsi="Arial" w:cs="Arial"/>
        </w:rPr>
        <w:t>2</w:t>
      </w:r>
      <w:r>
        <w:rPr>
          <w:rFonts w:ascii="Arial" w:hAnsi="Arial" w:cs="Arial"/>
        </w:rPr>
        <w:t xml:space="preserve">2. rujna 2026, u odsutnosti okrivljenice Marijane </w:t>
      </w:r>
      <w:proofErr w:type="spellStart"/>
      <w:r>
        <w:rPr>
          <w:rFonts w:ascii="Arial" w:hAnsi="Arial" w:cs="Arial"/>
        </w:rPr>
        <w:t>Custodero</w:t>
      </w:r>
      <w:proofErr w:type="spellEnd"/>
      <w:r>
        <w:rPr>
          <w:rFonts w:ascii="Arial" w:hAnsi="Arial" w:cs="Arial"/>
        </w:rPr>
        <w:t xml:space="preserve">, </w:t>
      </w:r>
      <w:r w:rsidR="00332F7F">
        <w:rPr>
          <w:rFonts w:ascii="Arial" w:hAnsi="Arial" w:cs="Arial"/>
        </w:rPr>
        <w:t xml:space="preserve">kao i </w:t>
      </w:r>
      <w:r>
        <w:rPr>
          <w:rFonts w:ascii="Arial" w:hAnsi="Arial" w:cs="Arial"/>
        </w:rPr>
        <w:t xml:space="preserve"> punomoćnika ovlaštenog tužitelja, javno objavljene  </w:t>
      </w:r>
      <w:r w:rsidR="00332F7F">
        <w:rPr>
          <w:rFonts w:ascii="Arial" w:hAnsi="Arial" w:cs="Arial"/>
        </w:rPr>
        <w:t>25. rujna 2026.,</w:t>
      </w:r>
    </w:p>
    <w:p w:rsidRPr="00CD5F44" w:rsidR="00D938D3" w:rsidRDefault="00E765E9" w14:paraId="326F31E9" w14:textId="77777777">
      <w:pPr>
        <w:pStyle w:val="Naslov2"/>
        <w:rPr>
          <w:rFonts w:ascii="Arial" w:hAnsi="Arial" w:cs="Arial"/>
        </w:rPr>
      </w:pPr>
      <w:r w:rsidRPr="00CD5F44">
        <w:rPr>
          <w:rFonts w:ascii="Arial" w:hAnsi="Arial" w:cs="Arial"/>
          <w:b w:val="false"/>
        </w:rPr>
        <w:t>p r e s u d i o  j e</w:t>
      </w:r>
    </w:p>
    <w:p w:rsidRPr="00CD5F44" w:rsidR="00D938D3" w:rsidRDefault="00D938D3" w14:paraId="6EDA7828" w14:textId="77777777">
      <w:pPr>
        <w:pStyle w:val="Opisslike"/>
        <w:rPr>
          <w:rFonts w:ascii="Arial" w:hAnsi="Arial" w:cs="Arial"/>
        </w:rPr>
      </w:pPr>
    </w:p>
    <w:p w:rsidR="00A35DD8" w:rsidP="00A35DD8" w:rsidRDefault="00992FC7" w14:paraId="4E407F6E" w14:textId="77777777">
      <w:pPr>
        <w:ind w:firstLine="720"/>
        <w:jc w:val="both"/>
        <w:rPr>
          <w:rFonts w:ascii="Arial" w:hAnsi="Arial" w:cs="Arial"/>
        </w:rPr>
      </w:pPr>
      <w:r>
        <w:rPr>
          <w:rFonts w:ascii="Arial" w:hAnsi="Arial" w:cs="Arial"/>
        </w:rPr>
        <w:t>I.</w:t>
      </w:r>
      <w:r w:rsidR="00F16476">
        <w:rPr>
          <w:rFonts w:ascii="Arial" w:hAnsi="Arial" w:cs="Arial"/>
        </w:rPr>
        <w:t xml:space="preserve"> </w:t>
      </w:r>
      <w:r w:rsidRPr="00CD5F44" w:rsidR="00E765E9">
        <w:rPr>
          <w:rFonts w:ascii="Arial" w:hAnsi="Arial" w:cs="Arial"/>
        </w:rPr>
        <w:t xml:space="preserve">Temeljem čl. 183. st. 1.  Prekršajnog zakona </w:t>
      </w:r>
      <w:r w:rsidRPr="00E1151D" w:rsidR="00A35DD8">
        <w:rPr>
          <w:rFonts w:ascii="Arial" w:hAnsi="Arial" w:cs="Arial"/>
        </w:rPr>
        <w:t>(Narodne novine br. 107/07, 39/13, 157/13,110/15, 70/17</w:t>
      </w:r>
      <w:r w:rsidR="00A35DD8">
        <w:rPr>
          <w:rFonts w:ascii="Arial" w:hAnsi="Arial" w:cs="Arial"/>
        </w:rPr>
        <w:t>,</w:t>
      </w:r>
      <w:r w:rsidRPr="00E1151D" w:rsidR="00A35DD8">
        <w:rPr>
          <w:rFonts w:ascii="Arial" w:hAnsi="Arial" w:cs="Arial"/>
        </w:rPr>
        <w:t xml:space="preserve"> 118/18</w:t>
      </w:r>
      <w:r w:rsidR="00B47B8F">
        <w:rPr>
          <w:rFonts w:ascii="Arial" w:hAnsi="Arial" w:cs="Arial"/>
        </w:rPr>
        <w:t>,</w:t>
      </w:r>
      <w:r w:rsidR="00A35DD8">
        <w:rPr>
          <w:rFonts w:ascii="Arial" w:hAnsi="Arial" w:cs="Arial"/>
        </w:rPr>
        <w:t xml:space="preserve"> 114/22</w:t>
      </w:r>
      <w:r w:rsidR="00B47B8F">
        <w:rPr>
          <w:rFonts w:ascii="Arial" w:hAnsi="Arial" w:cs="Arial"/>
        </w:rPr>
        <w:t xml:space="preserve"> i 86/26</w:t>
      </w:r>
      <w:r w:rsidRPr="00E1151D" w:rsidR="00A35DD8">
        <w:rPr>
          <w:rFonts w:ascii="Arial" w:hAnsi="Arial" w:cs="Arial"/>
        </w:rPr>
        <w:t>)</w:t>
      </w:r>
    </w:p>
    <w:p w:rsidR="00A35DD8" w:rsidRDefault="00A35DD8" w14:paraId="1B658431" w14:textId="77777777">
      <w:pPr>
        <w:ind w:firstLine="720"/>
        <w:jc w:val="both"/>
        <w:rPr>
          <w:rFonts w:ascii="Arial" w:hAnsi="Arial" w:cs="Arial"/>
        </w:rPr>
      </w:pPr>
    </w:p>
    <w:p w:rsidRPr="00CD7E29" w:rsidR="00332F7F" w:rsidP="00332F7F" w:rsidRDefault="00332F7F" w14:paraId="208D0E7D" w14:textId="77777777">
      <w:pPr>
        <w:ind w:firstLine="708"/>
        <w:jc w:val="both"/>
        <w:rPr>
          <w:rFonts w:ascii="Arial" w:hAnsi="Arial" w:cs="Arial"/>
        </w:rPr>
      </w:pPr>
      <w:r w:rsidRPr="00CD7E29">
        <w:rPr>
          <w:rFonts w:ascii="Arial" w:hAnsi="Arial" w:cs="Arial"/>
        </w:rPr>
        <w:t xml:space="preserve">Okrivljenica MARIJANA CUSTODERO, bez nadimka, kći Miroslava </w:t>
      </w:r>
      <w:proofErr w:type="spellStart"/>
      <w:r w:rsidRPr="00CD7E29">
        <w:rPr>
          <w:rFonts w:ascii="Arial" w:hAnsi="Arial" w:cs="Arial"/>
        </w:rPr>
        <w:t>Lazović</w:t>
      </w:r>
      <w:proofErr w:type="spellEnd"/>
      <w:r w:rsidRPr="00CD7E29">
        <w:rPr>
          <w:rFonts w:ascii="Arial" w:hAnsi="Arial" w:cs="Arial"/>
        </w:rPr>
        <w:t xml:space="preserve"> i Dragice, rođena 27.04.1974. u </w:t>
      </w:r>
      <w:proofErr w:type="spellStart"/>
      <w:r w:rsidRPr="00CD7E29">
        <w:rPr>
          <w:rFonts w:ascii="Arial" w:hAnsi="Arial" w:cs="Arial"/>
        </w:rPr>
        <w:t>Drinovačkom</w:t>
      </w:r>
      <w:proofErr w:type="spellEnd"/>
      <w:r w:rsidRPr="00CD7E29">
        <w:rPr>
          <w:rFonts w:ascii="Arial" w:hAnsi="Arial" w:cs="Arial"/>
        </w:rPr>
        <w:t xml:space="preserve"> Brdu, BiH, s prebivalištem u Osijeku, Franje Kuhača 25, OIB: 75182535002, državljanka RH, pismena, SSS, prekršajno kažnjavana, </w:t>
      </w:r>
    </w:p>
    <w:p w:rsidR="00332F7F" w:rsidP="00332F7F" w:rsidRDefault="00332F7F" w14:paraId="5E719E36" w14:textId="77777777">
      <w:pPr>
        <w:jc w:val="center"/>
        <w:rPr>
          <w:rFonts w:ascii="Arial" w:hAnsi="Arial" w:cs="Arial"/>
        </w:rPr>
      </w:pPr>
    </w:p>
    <w:p w:rsidR="00332F7F" w:rsidP="00332F7F" w:rsidRDefault="00332F7F" w14:paraId="47CF5E6D" w14:textId="77777777">
      <w:pPr>
        <w:jc w:val="center"/>
        <w:rPr>
          <w:rFonts w:ascii="Arial" w:hAnsi="Arial" w:cs="Arial"/>
        </w:rPr>
      </w:pPr>
      <w:r>
        <w:rPr>
          <w:rFonts w:ascii="Arial" w:hAnsi="Arial" w:cs="Arial"/>
        </w:rPr>
        <w:t>k r i v a  j e</w:t>
      </w:r>
    </w:p>
    <w:p w:rsidR="00332F7F" w:rsidP="00332F7F" w:rsidRDefault="00332F7F" w14:paraId="79664925" w14:textId="77777777">
      <w:pPr>
        <w:pStyle w:val="Tijeloteksta"/>
        <w:ind w:firstLine="720"/>
        <w:rPr>
          <w:rFonts w:cs="Arial"/>
        </w:rPr>
      </w:pPr>
    </w:p>
    <w:p w:rsidR="00332F7F" w:rsidRDefault="00992FC7" w14:paraId="64111091" w14:textId="77777777">
      <w:pPr>
        <w:ind w:firstLine="720"/>
        <w:jc w:val="both"/>
        <w:rPr>
          <w:rFonts w:ascii="Arial" w:hAnsi="Arial" w:cs="Arial"/>
        </w:rPr>
      </w:pPr>
      <w:r>
        <w:rPr>
          <w:rFonts w:ascii="Arial" w:hAnsi="Arial" w:cs="Arial"/>
        </w:rPr>
        <w:t>II.</w:t>
      </w:r>
      <w:r w:rsidRPr="00CD5F44" w:rsidR="00E765E9">
        <w:rPr>
          <w:rFonts w:ascii="Arial" w:hAnsi="Arial" w:cs="Arial"/>
        </w:rPr>
        <w:t xml:space="preserve"> što </w:t>
      </w:r>
      <w:r w:rsidR="00332F7F">
        <w:rPr>
          <w:rFonts w:ascii="Arial" w:hAnsi="Arial" w:cs="Arial"/>
        </w:rPr>
        <w:t xml:space="preserve">je 12. travnja 2025. oko 12,25 sati u Osijeku, Sjenjak kbr. 121 remetila javni red i mir na način što je svojim vozilom stala nasuprot Katice Ivković te glasno od nje zatražila da pomakne vozilo u desnu stranu kako bi se mogle mimoići, a kada Katica </w:t>
      </w:r>
      <w:r w:rsidR="00A456E5">
        <w:rPr>
          <w:rFonts w:ascii="Arial" w:hAnsi="Arial" w:cs="Arial"/>
        </w:rPr>
        <w:t xml:space="preserve">Ivković </w:t>
      </w:r>
      <w:r w:rsidR="00332F7F">
        <w:rPr>
          <w:rFonts w:ascii="Arial" w:hAnsi="Arial" w:cs="Arial"/>
        </w:rPr>
        <w:t xml:space="preserve">nije pomakla svoje vozila izašla iz svoga vozila došla do vozila Katice </w:t>
      </w:r>
      <w:r w:rsidR="00A456E5">
        <w:rPr>
          <w:rFonts w:ascii="Arial" w:hAnsi="Arial" w:cs="Arial"/>
        </w:rPr>
        <w:t>I</w:t>
      </w:r>
      <w:r w:rsidR="00332F7F">
        <w:rPr>
          <w:rFonts w:ascii="Arial" w:hAnsi="Arial" w:cs="Arial"/>
        </w:rPr>
        <w:t xml:space="preserve">vković i počela glasno vikati: „Idi u pičku materinu!“, „Makni se da mogu proći!“, „Meni ne može nitko ništa ja nosim markiranu odjeću!“, </w:t>
      </w:r>
      <w:r w:rsidR="00A456E5">
        <w:rPr>
          <w:rFonts w:ascii="Arial" w:hAnsi="Arial" w:cs="Arial"/>
        </w:rPr>
        <w:t>a</w:t>
      </w:r>
      <w:r w:rsidR="00332F7F">
        <w:rPr>
          <w:rFonts w:ascii="Arial" w:hAnsi="Arial" w:cs="Arial"/>
        </w:rPr>
        <w:t xml:space="preserve"> kada je Katica Ivković uznemirena uzela mobilni telefon reagirala tako što joj je pokušala istrgnuti mobilni telefon iz ruke a tom </w:t>
      </w:r>
      <w:r w:rsidR="00A456E5">
        <w:rPr>
          <w:rFonts w:ascii="Arial" w:hAnsi="Arial" w:cs="Arial"/>
        </w:rPr>
        <w:t>prilikom</w:t>
      </w:r>
      <w:r w:rsidR="00332F7F">
        <w:rPr>
          <w:rFonts w:ascii="Arial" w:hAnsi="Arial" w:cs="Arial"/>
        </w:rPr>
        <w:t xml:space="preserve"> je Katicu</w:t>
      </w:r>
      <w:r w:rsidR="00A456E5">
        <w:rPr>
          <w:rFonts w:ascii="Arial" w:hAnsi="Arial" w:cs="Arial"/>
        </w:rPr>
        <w:t xml:space="preserve"> Ivković</w:t>
      </w:r>
      <w:r w:rsidR="00332F7F">
        <w:rPr>
          <w:rFonts w:ascii="Arial" w:hAnsi="Arial" w:cs="Arial"/>
        </w:rPr>
        <w:t xml:space="preserve"> ogrebla ispod desnog oka i nastavila vikati</w:t>
      </w:r>
      <w:r w:rsidR="00A456E5">
        <w:rPr>
          <w:rFonts w:ascii="Arial" w:hAnsi="Arial" w:cs="Arial"/>
        </w:rPr>
        <w:t>:</w:t>
      </w:r>
      <w:r w:rsidR="00332F7F">
        <w:rPr>
          <w:rFonts w:ascii="Arial" w:hAnsi="Arial" w:cs="Arial"/>
        </w:rPr>
        <w:t xml:space="preserve"> „Samo ti mene prijavi policiji pa ćeš vidjeti, zapalit ću</w:t>
      </w:r>
      <w:r w:rsidR="00A456E5">
        <w:rPr>
          <w:rFonts w:ascii="Arial" w:hAnsi="Arial" w:cs="Arial"/>
        </w:rPr>
        <w:t xml:space="preserve"> </w:t>
      </w:r>
      <w:r w:rsidR="00332F7F">
        <w:rPr>
          <w:rFonts w:ascii="Arial" w:hAnsi="Arial" w:cs="Arial"/>
        </w:rPr>
        <w:t>ti a</w:t>
      </w:r>
      <w:r w:rsidR="00A456E5">
        <w:rPr>
          <w:rFonts w:ascii="Arial" w:hAnsi="Arial" w:cs="Arial"/>
        </w:rPr>
        <w:t>u</w:t>
      </w:r>
      <w:r w:rsidR="00332F7F">
        <w:rPr>
          <w:rFonts w:ascii="Arial" w:hAnsi="Arial" w:cs="Arial"/>
        </w:rPr>
        <w:t>to!“</w:t>
      </w:r>
    </w:p>
    <w:p w:rsidR="007B2AF3" w:rsidRDefault="007B2AF3" w14:paraId="7DB57BE4" w14:textId="77777777">
      <w:pPr>
        <w:ind w:firstLine="720"/>
        <w:jc w:val="both"/>
        <w:rPr>
          <w:rFonts w:ascii="Arial" w:hAnsi="Arial" w:cs="Arial"/>
        </w:rPr>
      </w:pPr>
    </w:p>
    <w:p w:rsidRPr="00CD5F44" w:rsidR="00D938D3" w:rsidRDefault="00BF26C4" w14:paraId="365EC547" w14:textId="77777777">
      <w:pPr>
        <w:ind w:firstLine="720"/>
        <w:jc w:val="both"/>
        <w:rPr>
          <w:rFonts w:ascii="Arial" w:hAnsi="Arial" w:cs="Arial"/>
        </w:rPr>
      </w:pPr>
      <w:r>
        <w:rPr>
          <w:rFonts w:ascii="Arial" w:hAnsi="Arial" w:cs="Arial"/>
        </w:rPr>
        <w:t xml:space="preserve"> </w:t>
      </w:r>
      <w:r w:rsidR="00A35DD8">
        <w:rPr>
          <w:rFonts w:ascii="Arial" w:hAnsi="Arial" w:cs="Arial"/>
        </w:rPr>
        <w:t>dakle, na javnom mjestu</w:t>
      </w:r>
      <w:r w:rsidR="009E3091">
        <w:rPr>
          <w:rFonts w:ascii="Arial" w:hAnsi="Arial" w:cs="Arial"/>
        </w:rPr>
        <w:t xml:space="preserve"> </w:t>
      </w:r>
      <w:r w:rsidR="00332F7F">
        <w:rPr>
          <w:rFonts w:ascii="Arial" w:hAnsi="Arial" w:cs="Arial"/>
        </w:rPr>
        <w:t>vikom i neprimjerenim ponašanjem r</w:t>
      </w:r>
      <w:r w:rsidR="00A35DD8">
        <w:rPr>
          <w:rFonts w:ascii="Arial" w:hAnsi="Arial" w:cs="Arial"/>
        </w:rPr>
        <w:t>emetil</w:t>
      </w:r>
      <w:r w:rsidR="00332F7F">
        <w:rPr>
          <w:rFonts w:ascii="Arial" w:hAnsi="Arial" w:cs="Arial"/>
        </w:rPr>
        <w:t>a</w:t>
      </w:r>
      <w:r w:rsidR="00A35DD8">
        <w:rPr>
          <w:rFonts w:ascii="Arial" w:hAnsi="Arial" w:cs="Arial"/>
        </w:rPr>
        <w:t xml:space="preserve"> javni red i mir,</w:t>
      </w:r>
    </w:p>
    <w:p w:rsidR="00BF26C4" w:rsidRDefault="00BF26C4" w14:paraId="6CC2FA8C" w14:textId="77777777">
      <w:pPr>
        <w:ind w:firstLine="720"/>
        <w:jc w:val="both"/>
        <w:rPr>
          <w:rFonts w:ascii="Arial" w:hAnsi="Arial" w:cs="Arial"/>
        </w:rPr>
      </w:pPr>
    </w:p>
    <w:p w:rsidRPr="00CD5F44" w:rsidR="00D938D3" w:rsidRDefault="00BF26C4" w14:paraId="0F12D130" w14:textId="77777777">
      <w:pPr>
        <w:ind w:firstLine="720"/>
        <w:jc w:val="both"/>
        <w:rPr>
          <w:rFonts w:ascii="Arial" w:hAnsi="Arial" w:cs="Arial"/>
        </w:rPr>
      </w:pPr>
      <w:r>
        <w:rPr>
          <w:rFonts w:ascii="Arial" w:hAnsi="Arial" w:cs="Arial"/>
        </w:rPr>
        <w:t xml:space="preserve"> </w:t>
      </w:r>
      <w:r w:rsidRPr="00CD5F44" w:rsidR="00E765E9">
        <w:rPr>
          <w:rFonts w:ascii="Arial" w:hAnsi="Arial" w:cs="Arial"/>
        </w:rPr>
        <w:t xml:space="preserve">čime </w:t>
      </w:r>
      <w:r w:rsidR="00332F7F">
        <w:rPr>
          <w:rFonts w:ascii="Arial" w:hAnsi="Arial" w:cs="Arial"/>
        </w:rPr>
        <w:t xml:space="preserve">je počinila prekršaj </w:t>
      </w:r>
      <w:r w:rsidRPr="00CD5F44" w:rsidR="00E765E9">
        <w:rPr>
          <w:rFonts w:ascii="Arial" w:hAnsi="Arial" w:cs="Arial"/>
        </w:rPr>
        <w:t>opisan i kažnjiv u čl. 13. Zakona o prekršajima protiv javnog reda i mira,</w:t>
      </w:r>
    </w:p>
    <w:p w:rsidRPr="00CD5F44" w:rsidR="00D938D3" w:rsidRDefault="00D938D3" w14:paraId="5FEFC985" w14:textId="77777777">
      <w:pPr>
        <w:ind w:firstLine="720"/>
        <w:jc w:val="both"/>
        <w:rPr>
          <w:rFonts w:ascii="Arial" w:hAnsi="Arial" w:cs="Arial"/>
        </w:rPr>
      </w:pPr>
    </w:p>
    <w:p w:rsidR="00A35DD8" w:rsidP="00F16476" w:rsidRDefault="00EA17DD" w14:paraId="0D12DE2B" w14:textId="77777777">
      <w:pPr>
        <w:ind w:firstLine="720"/>
        <w:jc w:val="both"/>
        <w:rPr>
          <w:rFonts w:ascii="Arial" w:hAnsi="Arial" w:cs="Arial"/>
        </w:rPr>
      </w:pPr>
      <w:r>
        <w:rPr>
          <w:rFonts w:ascii="Arial" w:hAnsi="Arial" w:cs="Arial"/>
        </w:rPr>
        <w:t>III</w:t>
      </w:r>
      <w:r w:rsidR="00992FC7">
        <w:rPr>
          <w:rFonts w:ascii="Arial" w:hAnsi="Arial" w:cs="Arial"/>
        </w:rPr>
        <w:t>.</w:t>
      </w:r>
      <w:r w:rsidR="00BF26C4">
        <w:rPr>
          <w:rFonts w:ascii="Arial" w:hAnsi="Arial" w:cs="Arial"/>
        </w:rPr>
        <w:t xml:space="preserve"> </w:t>
      </w:r>
      <w:r w:rsidRPr="00CD5F44" w:rsidR="00E765E9">
        <w:rPr>
          <w:rFonts w:ascii="Arial" w:hAnsi="Arial" w:cs="Arial"/>
        </w:rPr>
        <w:t xml:space="preserve">pa se </w:t>
      </w:r>
      <w:r w:rsidR="00A35DD8">
        <w:rPr>
          <w:rFonts w:ascii="Arial" w:hAnsi="Arial" w:cs="Arial"/>
        </w:rPr>
        <w:t xml:space="preserve">za navedeni prekršaj </w:t>
      </w:r>
      <w:r w:rsidR="00A456E5">
        <w:rPr>
          <w:rFonts w:ascii="Arial" w:hAnsi="Arial" w:cs="Arial"/>
        </w:rPr>
        <w:t>okrivljenici</w:t>
      </w:r>
      <w:r w:rsidR="00CB27E0">
        <w:rPr>
          <w:rFonts w:ascii="Arial" w:hAnsi="Arial" w:cs="Arial"/>
        </w:rPr>
        <w:t xml:space="preserve"> temeljem citiranog članka navedenog Zakona</w:t>
      </w:r>
    </w:p>
    <w:p w:rsidRPr="00CD5F44" w:rsidR="00A35DD8" w:rsidP="00A35DD8" w:rsidRDefault="00A35DD8" w14:paraId="27E1CBD9" w14:textId="77777777">
      <w:pPr>
        <w:jc w:val="center"/>
        <w:rPr>
          <w:rFonts w:ascii="Arial" w:hAnsi="Arial" w:cs="Arial"/>
        </w:rPr>
      </w:pPr>
      <w:r w:rsidRPr="00CD5F44">
        <w:rPr>
          <w:rFonts w:ascii="Arial" w:hAnsi="Arial" w:cs="Arial"/>
        </w:rPr>
        <w:lastRenderedPageBreak/>
        <w:t>i z r i č e</w:t>
      </w:r>
    </w:p>
    <w:p w:rsidR="00527114" w:rsidP="0014376C" w:rsidRDefault="00527114" w14:paraId="1C560E77" w14:textId="77777777">
      <w:pPr>
        <w:jc w:val="both"/>
        <w:rPr>
          <w:rFonts w:ascii="Arial" w:hAnsi="Arial" w:cs="Arial"/>
        </w:rPr>
      </w:pPr>
    </w:p>
    <w:p w:rsidRPr="00CD5F44" w:rsidR="00527114" w:rsidP="00527114" w:rsidRDefault="00527114" w14:paraId="2C759B69" w14:textId="77777777">
      <w:pPr>
        <w:ind w:firstLine="720"/>
        <w:jc w:val="both"/>
        <w:rPr>
          <w:rFonts w:ascii="Arial" w:hAnsi="Arial" w:cs="Arial"/>
        </w:rPr>
      </w:pPr>
      <w:r w:rsidRPr="00CD5F44">
        <w:rPr>
          <w:rFonts w:ascii="Arial" w:hAnsi="Arial" w:cs="Arial"/>
        </w:rPr>
        <w:t xml:space="preserve">KAZNA ZATVORA u trajanju od  </w:t>
      </w:r>
      <w:r w:rsidR="00F444A4">
        <w:rPr>
          <w:rFonts w:ascii="Arial" w:hAnsi="Arial" w:cs="Arial"/>
        </w:rPr>
        <w:t>15</w:t>
      </w:r>
      <w:r w:rsidRPr="00CD5F44">
        <w:rPr>
          <w:rFonts w:ascii="Arial" w:hAnsi="Arial" w:cs="Arial"/>
        </w:rPr>
        <w:t xml:space="preserve"> (</w:t>
      </w:r>
      <w:r w:rsidR="00F444A4">
        <w:rPr>
          <w:rFonts w:ascii="Arial" w:hAnsi="Arial" w:cs="Arial"/>
        </w:rPr>
        <w:t>petnaest</w:t>
      </w:r>
      <w:r w:rsidRPr="00CD5F44">
        <w:rPr>
          <w:rFonts w:ascii="Arial" w:hAnsi="Arial" w:cs="Arial"/>
        </w:rPr>
        <w:t>) dana.</w:t>
      </w:r>
    </w:p>
    <w:p w:rsidRPr="00CD5F44" w:rsidR="00527114" w:rsidP="00527114" w:rsidRDefault="00527114" w14:paraId="36D7DD1E" w14:textId="77777777">
      <w:pPr>
        <w:ind w:firstLine="720"/>
        <w:jc w:val="both"/>
        <w:rPr>
          <w:rFonts w:ascii="Arial" w:hAnsi="Arial" w:cs="Arial"/>
        </w:rPr>
      </w:pPr>
    </w:p>
    <w:p w:rsidRPr="00CD5F44" w:rsidR="00527114" w:rsidP="00527114" w:rsidRDefault="00527114" w14:paraId="124A96CD" w14:textId="77777777">
      <w:pPr>
        <w:ind w:firstLine="720"/>
        <w:jc w:val="both"/>
        <w:rPr>
          <w:rFonts w:ascii="Arial" w:hAnsi="Arial" w:cs="Arial"/>
        </w:rPr>
      </w:pPr>
      <w:r w:rsidRPr="00CD5F44">
        <w:rPr>
          <w:rFonts w:ascii="Arial" w:hAnsi="Arial" w:cs="Arial"/>
        </w:rPr>
        <w:t xml:space="preserve">Uz daljnju primjenu čl. 44. st. 3. Prekršajnog zakona prema </w:t>
      </w:r>
      <w:r w:rsidR="00A456E5">
        <w:rPr>
          <w:rFonts w:ascii="Arial" w:hAnsi="Arial" w:cs="Arial"/>
        </w:rPr>
        <w:t>okrivljenici</w:t>
      </w:r>
      <w:r w:rsidRPr="00CD5F44">
        <w:rPr>
          <w:rFonts w:ascii="Arial" w:hAnsi="Arial" w:cs="Arial"/>
        </w:rPr>
        <w:t xml:space="preserve">  se </w:t>
      </w:r>
    </w:p>
    <w:p w:rsidRPr="00CD5F44" w:rsidR="00527114" w:rsidP="00527114" w:rsidRDefault="00527114" w14:paraId="5287F436" w14:textId="77777777">
      <w:pPr>
        <w:ind w:firstLine="720"/>
        <w:jc w:val="both"/>
        <w:rPr>
          <w:rFonts w:ascii="Arial" w:hAnsi="Arial" w:cs="Arial"/>
        </w:rPr>
      </w:pPr>
    </w:p>
    <w:p w:rsidRPr="00CD5F44" w:rsidR="00527114" w:rsidP="00527114" w:rsidRDefault="00527114" w14:paraId="44B0AF3B" w14:textId="77777777">
      <w:pPr>
        <w:jc w:val="center"/>
        <w:rPr>
          <w:rFonts w:ascii="Arial" w:hAnsi="Arial" w:cs="Arial"/>
        </w:rPr>
      </w:pPr>
      <w:r w:rsidRPr="00CD5F44">
        <w:rPr>
          <w:rFonts w:ascii="Arial" w:hAnsi="Arial" w:cs="Arial"/>
        </w:rPr>
        <w:t>p r i m j e n j u j e</w:t>
      </w:r>
    </w:p>
    <w:p w:rsidRPr="00CD5F44" w:rsidR="00527114" w:rsidP="00527114" w:rsidRDefault="00527114" w14:paraId="493F4EB0" w14:textId="77777777">
      <w:pPr>
        <w:jc w:val="center"/>
        <w:rPr>
          <w:rFonts w:ascii="Arial" w:hAnsi="Arial" w:cs="Arial"/>
        </w:rPr>
      </w:pPr>
    </w:p>
    <w:p w:rsidRPr="00CD5F44" w:rsidR="00527114" w:rsidP="00527114" w:rsidRDefault="00527114" w14:paraId="1CBA9121" w14:textId="77777777">
      <w:pPr>
        <w:jc w:val="center"/>
        <w:rPr>
          <w:rFonts w:ascii="Arial" w:hAnsi="Arial" w:cs="Arial"/>
        </w:rPr>
      </w:pPr>
      <w:r w:rsidRPr="00CD5F44">
        <w:rPr>
          <w:rFonts w:ascii="Arial" w:hAnsi="Arial" w:cs="Arial"/>
        </w:rPr>
        <w:t>UVJETNA OSUDA</w:t>
      </w:r>
    </w:p>
    <w:p w:rsidRPr="00CD5F44" w:rsidR="00527114" w:rsidP="00527114" w:rsidRDefault="00527114" w14:paraId="3C5E54A3" w14:textId="77777777">
      <w:pPr>
        <w:jc w:val="center"/>
        <w:rPr>
          <w:rFonts w:ascii="Arial" w:hAnsi="Arial" w:cs="Arial"/>
        </w:rPr>
      </w:pPr>
    </w:p>
    <w:p w:rsidR="00D938D3" w:rsidP="0014376C" w:rsidRDefault="00527114" w14:paraId="09E1CD28" w14:textId="77777777">
      <w:pPr>
        <w:keepNext/>
        <w:ind w:firstLine="720"/>
        <w:jc w:val="both"/>
        <w:outlineLvl w:val="0"/>
        <w:rPr>
          <w:rFonts w:ascii="Arial" w:hAnsi="Arial" w:cs="Arial"/>
        </w:rPr>
      </w:pPr>
      <w:r>
        <w:rPr>
          <w:rFonts w:ascii="Arial" w:hAnsi="Arial" w:cs="Arial"/>
        </w:rPr>
        <w:t xml:space="preserve"> </w:t>
      </w:r>
      <w:r w:rsidRPr="00CD5F44">
        <w:rPr>
          <w:rFonts w:ascii="Arial" w:hAnsi="Arial" w:cs="Arial"/>
        </w:rPr>
        <w:t xml:space="preserve">tako da se odgađa izvršenje izrečene kazne zatvora u trajanju od </w:t>
      </w:r>
      <w:r w:rsidR="00F444A4">
        <w:rPr>
          <w:rFonts w:ascii="Arial" w:hAnsi="Arial" w:cs="Arial"/>
        </w:rPr>
        <w:t>15</w:t>
      </w:r>
      <w:r w:rsidRPr="00CD5F44">
        <w:rPr>
          <w:rFonts w:ascii="Arial" w:hAnsi="Arial" w:cs="Arial"/>
        </w:rPr>
        <w:t xml:space="preserve"> (</w:t>
      </w:r>
      <w:r w:rsidR="00F444A4">
        <w:rPr>
          <w:rFonts w:ascii="Arial" w:hAnsi="Arial" w:cs="Arial"/>
        </w:rPr>
        <w:t>petnaest</w:t>
      </w:r>
      <w:r w:rsidRPr="00CD5F44">
        <w:rPr>
          <w:rFonts w:ascii="Arial" w:hAnsi="Arial" w:cs="Arial"/>
        </w:rPr>
        <w:t xml:space="preserve">) dana  i ista se neće izvršiti ako </w:t>
      </w:r>
      <w:r>
        <w:rPr>
          <w:rFonts w:ascii="Arial" w:hAnsi="Arial" w:cs="Arial"/>
        </w:rPr>
        <w:t>okrivljeni</w:t>
      </w:r>
      <w:r w:rsidR="00A456E5">
        <w:rPr>
          <w:rFonts w:ascii="Arial" w:hAnsi="Arial" w:cs="Arial"/>
        </w:rPr>
        <w:t>ca</w:t>
      </w:r>
      <w:r w:rsidRPr="00CD5F44">
        <w:rPr>
          <w:rFonts w:ascii="Arial" w:hAnsi="Arial" w:cs="Arial"/>
        </w:rPr>
        <w:t xml:space="preserve"> u roku od </w:t>
      </w:r>
      <w:r w:rsidR="00D5739B">
        <w:rPr>
          <w:rFonts w:ascii="Arial" w:hAnsi="Arial" w:cs="Arial"/>
        </w:rPr>
        <w:t>6 (šest) mjeseci</w:t>
      </w:r>
      <w:r w:rsidRPr="00CD5F44">
        <w:rPr>
          <w:rFonts w:ascii="Arial" w:hAnsi="Arial" w:cs="Arial"/>
        </w:rPr>
        <w:t xml:space="preserve"> ne počini jedan ili više prekršaja za koje </w:t>
      </w:r>
      <w:r w:rsidR="009507BC">
        <w:rPr>
          <w:rFonts w:ascii="Arial" w:hAnsi="Arial" w:cs="Arial"/>
        </w:rPr>
        <w:t xml:space="preserve">joj </w:t>
      </w:r>
      <w:r w:rsidRPr="00CD5F44">
        <w:rPr>
          <w:rFonts w:ascii="Arial" w:hAnsi="Arial" w:cs="Arial"/>
        </w:rPr>
        <w:t>je izrečena ista ili teža kazna od izrečene ovom uvjetnom osudom.</w:t>
      </w:r>
    </w:p>
    <w:p w:rsidRPr="00CD5F44" w:rsidR="0014376C" w:rsidP="0014376C" w:rsidRDefault="0014376C" w14:paraId="36882623" w14:textId="77777777">
      <w:pPr>
        <w:keepNext/>
        <w:ind w:firstLine="720"/>
        <w:jc w:val="both"/>
        <w:outlineLvl w:val="0"/>
        <w:rPr>
          <w:rFonts w:ascii="Arial" w:hAnsi="Arial" w:cs="Arial"/>
        </w:rPr>
      </w:pPr>
    </w:p>
    <w:p w:rsidRPr="0014376C" w:rsidR="00EE6B38" w:rsidP="0014376C" w:rsidRDefault="00F858FC" w14:paraId="202BE5CF" w14:textId="77777777">
      <w:pPr>
        <w:ind w:firstLine="720"/>
        <w:jc w:val="both"/>
        <w:rPr>
          <w:rFonts w:ascii="Arial" w:hAnsi="Arial" w:cs="Arial"/>
        </w:rPr>
      </w:pPr>
      <w:r>
        <w:rPr>
          <w:rFonts w:ascii="Arial" w:hAnsi="Arial" w:cs="Arial"/>
          <w:szCs w:val="24"/>
        </w:rPr>
        <w:t>I</w:t>
      </w:r>
      <w:r w:rsidR="00A456E5">
        <w:rPr>
          <w:rFonts w:ascii="Arial" w:hAnsi="Arial" w:cs="Arial"/>
          <w:szCs w:val="24"/>
        </w:rPr>
        <w:t>V</w:t>
      </w:r>
      <w:r w:rsidR="00992FC7">
        <w:rPr>
          <w:rFonts w:ascii="Arial" w:hAnsi="Arial" w:cs="Arial"/>
          <w:szCs w:val="24"/>
        </w:rPr>
        <w:t>.</w:t>
      </w:r>
      <w:r w:rsidR="00BF26C4">
        <w:rPr>
          <w:rFonts w:ascii="Arial" w:hAnsi="Arial" w:cs="Arial"/>
          <w:szCs w:val="24"/>
        </w:rPr>
        <w:t xml:space="preserve"> </w:t>
      </w:r>
      <w:r w:rsidR="0051259C">
        <w:rPr>
          <w:rFonts w:ascii="Arial" w:hAnsi="Arial" w:cs="Arial"/>
        </w:rPr>
        <w:t xml:space="preserve">Temeljem članka 139. stavak 3. u svezi članka 138. stavak 2. točka 3. i st. 3. Prekršajnog zakona, okrivljenica je dužna naknaditi paušalni trošak postupka u iznosu od 30,00 eura (slovima: </w:t>
      </w:r>
      <w:proofErr w:type="spellStart"/>
      <w:r w:rsidR="0051259C">
        <w:rPr>
          <w:rFonts w:ascii="Arial" w:hAnsi="Arial" w:cs="Arial"/>
        </w:rPr>
        <w:t>trideseteura</w:t>
      </w:r>
      <w:proofErr w:type="spellEnd"/>
      <w:r w:rsidR="0051259C">
        <w:rPr>
          <w:rFonts w:ascii="Arial" w:hAnsi="Arial" w:cs="Arial"/>
        </w:rPr>
        <w:t>) u roku od 30  dana po pravomoćnosti presude.</w:t>
      </w:r>
    </w:p>
    <w:p w:rsidRPr="00CD5F44" w:rsidR="00D938D3" w:rsidRDefault="00E765E9" w14:paraId="4F1BE88D" w14:textId="77777777">
      <w:pPr>
        <w:pStyle w:val="Opisslike"/>
        <w:rPr>
          <w:rFonts w:ascii="Arial" w:hAnsi="Arial" w:cs="Arial"/>
        </w:rPr>
      </w:pPr>
      <w:r w:rsidRPr="00CD5F44">
        <w:rPr>
          <w:rFonts w:ascii="Arial" w:hAnsi="Arial" w:cs="Arial"/>
          <w:b w:val="false"/>
        </w:rPr>
        <w:t>Obrazloženje</w:t>
      </w:r>
    </w:p>
    <w:p w:rsidRPr="00CD5F44" w:rsidR="00D938D3" w:rsidRDefault="00D938D3" w14:paraId="7CB54575" w14:textId="77777777">
      <w:pPr>
        <w:spacing w:line="120" w:lineRule="exact"/>
        <w:jc w:val="both"/>
        <w:rPr>
          <w:rFonts w:ascii="Arial" w:hAnsi="Arial" w:cs="Arial"/>
        </w:rPr>
      </w:pPr>
    </w:p>
    <w:p w:rsidRPr="00CD5F44" w:rsidR="00D938D3" w:rsidRDefault="00D938D3" w14:paraId="51368A58" w14:textId="77777777">
      <w:pPr>
        <w:spacing w:line="120" w:lineRule="exact"/>
        <w:jc w:val="both"/>
        <w:rPr>
          <w:rFonts w:ascii="Arial" w:hAnsi="Arial" w:cs="Arial"/>
        </w:rPr>
      </w:pPr>
    </w:p>
    <w:p w:rsidRPr="00CD5F44" w:rsidR="00D938D3" w:rsidP="00F16476" w:rsidRDefault="00616053" w14:paraId="34664117" w14:textId="77777777">
      <w:pPr>
        <w:ind w:firstLine="720"/>
        <w:jc w:val="both"/>
        <w:rPr>
          <w:rFonts w:ascii="Arial" w:hAnsi="Arial" w:cs="Arial"/>
        </w:rPr>
      </w:pPr>
      <w:r>
        <w:rPr>
          <w:rFonts w:ascii="Arial" w:hAnsi="Arial" w:cs="Arial"/>
        </w:rPr>
        <w:t xml:space="preserve">1. </w:t>
      </w:r>
      <w:r w:rsidRPr="00CD5F44" w:rsidR="00E765E9">
        <w:rPr>
          <w:rFonts w:ascii="Arial" w:hAnsi="Arial" w:cs="Arial"/>
        </w:rPr>
        <w:t xml:space="preserve">Policijska uprava osječko-baranjska,  </w:t>
      </w:r>
      <w:r w:rsidR="007B2AF3">
        <w:rPr>
          <w:rFonts w:ascii="Arial" w:hAnsi="Arial" w:cs="Arial"/>
        </w:rPr>
        <w:t>I</w:t>
      </w:r>
      <w:r w:rsidR="00A456E5">
        <w:rPr>
          <w:rFonts w:ascii="Arial" w:hAnsi="Arial" w:cs="Arial"/>
        </w:rPr>
        <w:t>I</w:t>
      </w:r>
      <w:r w:rsidR="007B2AF3">
        <w:rPr>
          <w:rFonts w:ascii="Arial" w:hAnsi="Arial" w:cs="Arial"/>
        </w:rPr>
        <w:t xml:space="preserve"> </w:t>
      </w:r>
      <w:r w:rsidR="005548A4">
        <w:rPr>
          <w:rFonts w:ascii="Arial" w:hAnsi="Arial" w:cs="Arial"/>
        </w:rPr>
        <w:t xml:space="preserve">Policijska postaja </w:t>
      </w:r>
      <w:r w:rsidR="007B2AF3">
        <w:rPr>
          <w:rFonts w:ascii="Arial" w:hAnsi="Arial" w:cs="Arial"/>
        </w:rPr>
        <w:t xml:space="preserve">Osijek </w:t>
      </w:r>
      <w:r w:rsidRPr="00CD5F44" w:rsidR="00E765E9">
        <w:rPr>
          <w:rFonts w:ascii="Arial" w:hAnsi="Arial" w:cs="Arial"/>
        </w:rPr>
        <w:t xml:space="preserve">podnijela je optužni prijedlog protiv </w:t>
      </w:r>
      <w:r w:rsidR="00A456E5">
        <w:rPr>
          <w:rFonts w:ascii="Arial" w:hAnsi="Arial" w:cs="Arial"/>
        </w:rPr>
        <w:t>okrivljenice</w:t>
      </w:r>
      <w:r>
        <w:rPr>
          <w:rFonts w:ascii="Arial" w:hAnsi="Arial" w:cs="Arial"/>
        </w:rPr>
        <w:t xml:space="preserve"> </w:t>
      </w:r>
      <w:r w:rsidRPr="00CD5F44" w:rsidR="00E765E9">
        <w:rPr>
          <w:rFonts w:ascii="Arial" w:hAnsi="Arial" w:cs="Arial"/>
        </w:rPr>
        <w:t>zbog prekršaja iz čl. 13. Zakona o prekršajima protiv javnog reda i mira</w:t>
      </w:r>
      <w:r>
        <w:rPr>
          <w:rFonts w:ascii="Arial" w:hAnsi="Arial" w:cs="Arial"/>
        </w:rPr>
        <w:t>.</w:t>
      </w:r>
    </w:p>
    <w:p w:rsidR="003047C1" w:rsidP="003047C1" w:rsidRDefault="003047C1" w14:paraId="51DBD124" w14:textId="77777777">
      <w:pPr>
        <w:ind w:firstLine="720"/>
        <w:jc w:val="both"/>
        <w:rPr>
          <w:rFonts w:ascii="Arial" w:hAnsi="Arial" w:cs="Arial"/>
        </w:rPr>
      </w:pPr>
    </w:p>
    <w:p w:rsidRPr="00616898" w:rsidR="00616898" w:rsidP="00616898" w:rsidRDefault="003047C1" w14:paraId="78F33E59" w14:textId="77777777">
      <w:pPr>
        <w:ind w:firstLine="720"/>
        <w:jc w:val="both"/>
        <w:rPr>
          <w:rFonts w:ascii="Arial" w:hAnsi="Arial" w:cs="Arial"/>
        </w:rPr>
      </w:pPr>
      <w:r>
        <w:rPr>
          <w:rFonts w:ascii="Arial" w:hAnsi="Arial" w:cs="Arial"/>
        </w:rPr>
        <w:t>2.</w:t>
      </w:r>
      <w:r w:rsidRPr="00616898" w:rsidR="00616898">
        <w:rPr>
          <w:rFonts w:ascii="Arial" w:hAnsi="Arial" w:cs="Arial"/>
        </w:rPr>
        <w:t xml:space="preserve"> S obzirom da je sud u  više navrata pozivao okrivljenicu Marijanu </w:t>
      </w:r>
      <w:proofErr w:type="spellStart"/>
      <w:r w:rsidRPr="00616898" w:rsidR="00616898">
        <w:rPr>
          <w:rFonts w:ascii="Arial" w:hAnsi="Arial" w:cs="Arial"/>
        </w:rPr>
        <w:t>Custodero</w:t>
      </w:r>
      <w:proofErr w:type="spellEnd"/>
      <w:r w:rsidRPr="00616898" w:rsidR="00616898">
        <w:rPr>
          <w:rFonts w:ascii="Arial" w:hAnsi="Arial" w:cs="Arial"/>
        </w:rPr>
        <w:t xml:space="preserve"> na glavnu raspravu 3. veljače 2026. i 22. rujna 2026.  dostava poziva vraćena s naznakom (odselila na nepoznatu adresu), a kako je okrivljenica uredno primila obavijest o počinjenom prekršaju u kojoj je u točki 7. jasno upoznata da će protiv nje biti podnijet optužni prijedlog i da  je do pravomoćnog završetka postupka dužna obavijestiti tijelo postupka o svakoj promjeni prebivališta jer će ako tako ne postupi ili ako izbjegava dostavu sva pismena biti dostavljena putem e-oglasne ploče, a što okrivljenica nije učinila pa joj je dostava poziva za  današnju glavnu raspravu uredno uručena putem e-oglasne ploče suda slijedom čega okrivljenica nije uporabila svoje pravo na obranu, koje joj je omogućeno od strane suda. </w:t>
      </w:r>
    </w:p>
    <w:p w:rsidRPr="00616898" w:rsidR="00616898" w:rsidP="00616898" w:rsidRDefault="00616898" w14:paraId="26ABC83B" w14:textId="77777777">
      <w:pPr>
        <w:jc w:val="center"/>
        <w:rPr>
          <w:rFonts w:ascii="Arial" w:hAnsi="Arial" w:cs="Arial"/>
        </w:rPr>
      </w:pPr>
    </w:p>
    <w:p w:rsidR="00A35DD8" w:rsidP="00857115" w:rsidRDefault="00F858FC" w14:paraId="272D487E" w14:textId="77777777">
      <w:pPr>
        <w:ind w:firstLine="720"/>
        <w:jc w:val="both"/>
        <w:rPr>
          <w:rFonts w:ascii="Arial" w:hAnsi="Arial" w:cs="Arial"/>
        </w:rPr>
      </w:pPr>
      <w:r>
        <w:rPr>
          <w:rFonts w:ascii="Arial" w:hAnsi="Arial" w:cs="Arial"/>
        </w:rPr>
        <w:t>3</w:t>
      </w:r>
      <w:r w:rsidR="00C73523">
        <w:rPr>
          <w:rFonts w:ascii="Arial" w:hAnsi="Arial" w:cs="Arial"/>
        </w:rPr>
        <w:t>.</w:t>
      </w:r>
      <w:r w:rsidR="00857115">
        <w:rPr>
          <w:rFonts w:ascii="Arial" w:hAnsi="Arial" w:cs="Arial"/>
        </w:rPr>
        <w:t xml:space="preserve"> Dakle,</w:t>
      </w:r>
      <w:r w:rsidR="00A35DD8">
        <w:rPr>
          <w:rFonts w:ascii="Arial" w:hAnsi="Arial" w:cs="Arial"/>
        </w:rPr>
        <w:t xml:space="preserve"> Sud je sukladno čl. 167. st. 3. Prekršajnog zakona održao glavnu raspravu i bez nazočnosti i ispitivanja </w:t>
      </w:r>
      <w:r w:rsidR="00616898">
        <w:rPr>
          <w:rFonts w:ascii="Arial" w:hAnsi="Arial" w:cs="Arial"/>
        </w:rPr>
        <w:t>okrivljenice</w:t>
      </w:r>
      <w:r w:rsidR="003047C1">
        <w:rPr>
          <w:rFonts w:ascii="Arial" w:hAnsi="Arial" w:cs="Arial"/>
        </w:rPr>
        <w:t xml:space="preserve"> budući je </w:t>
      </w:r>
      <w:r w:rsidR="00616898">
        <w:rPr>
          <w:rFonts w:ascii="Arial" w:hAnsi="Arial" w:cs="Arial"/>
        </w:rPr>
        <w:t xml:space="preserve">istoj </w:t>
      </w:r>
      <w:r w:rsidR="00A35DD8">
        <w:rPr>
          <w:rFonts w:ascii="Arial" w:hAnsi="Arial" w:cs="Arial"/>
        </w:rPr>
        <w:t>uredno obavljena dostava poziva za zakazanu raspravu</w:t>
      </w:r>
      <w:r w:rsidR="00BF757E">
        <w:rPr>
          <w:rFonts w:ascii="Arial" w:hAnsi="Arial" w:cs="Arial"/>
        </w:rPr>
        <w:t>,</w:t>
      </w:r>
      <w:r w:rsidR="00857115">
        <w:rPr>
          <w:rFonts w:ascii="Arial" w:hAnsi="Arial" w:cs="Arial"/>
        </w:rPr>
        <w:t xml:space="preserve"> </w:t>
      </w:r>
      <w:r w:rsidR="004E7A6E">
        <w:rPr>
          <w:rFonts w:ascii="Arial" w:hAnsi="Arial" w:cs="Arial"/>
        </w:rPr>
        <w:t xml:space="preserve">a svoj izostanak </w:t>
      </w:r>
      <w:r w:rsidR="00616898">
        <w:rPr>
          <w:rFonts w:ascii="Arial" w:hAnsi="Arial" w:cs="Arial"/>
        </w:rPr>
        <w:t>nije opravdala</w:t>
      </w:r>
      <w:r w:rsidR="004E7A6E">
        <w:rPr>
          <w:rFonts w:ascii="Arial" w:hAnsi="Arial" w:cs="Arial"/>
        </w:rPr>
        <w:t>,</w:t>
      </w:r>
      <w:r w:rsidR="00A35DD8">
        <w:rPr>
          <w:rFonts w:ascii="Arial" w:hAnsi="Arial" w:cs="Arial"/>
        </w:rPr>
        <w:t xml:space="preserve"> niti  sudu dostav</w:t>
      </w:r>
      <w:r w:rsidR="006E6454">
        <w:rPr>
          <w:rFonts w:ascii="Arial" w:hAnsi="Arial" w:cs="Arial"/>
        </w:rPr>
        <w:t>il</w:t>
      </w:r>
      <w:r w:rsidR="00616898">
        <w:rPr>
          <w:rFonts w:ascii="Arial" w:hAnsi="Arial" w:cs="Arial"/>
        </w:rPr>
        <w:t>a</w:t>
      </w:r>
      <w:r w:rsidR="00A35DD8">
        <w:rPr>
          <w:rFonts w:ascii="Arial" w:hAnsi="Arial" w:cs="Arial"/>
        </w:rPr>
        <w:t xml:space="preserve"> pisanu obranu, smatrajući da se činjenično stanje stvari u ovo postupku može utvrditi i bez nazočnosti i </w:t>
      </w:r>
      <w:r w:rsidR="00857115">
        <w:rPr>
          <w:rFonts w:ascii="Arial" w:hAnsi="Arial" w:cs="Arial"/>
        </w:rPr>
        <w:t xml:space="preserve">ponovnog </w:t>
      </w:r>
      <w:r w:rsidR="00A35DD8">
        <w:rPr>
          <w:rFonts w:ascii="Arial" w:hAnsi="Arial" w:cs="Arial"/>
        </w:rPr>
        <w:t xml:space="preserve">ispitivanja </w:t>
      </w:r>
      <w:r w:rsidR="00616898">
        <w:rPr>
          <w:rFonts w:ascii="Arial" w:hAnsi="Arial" w:cs="Arial"/>
        </w:rPr>
        <w:t xml:space="preserve">okrivljenice koja </w:t>
      </w:r>
      <w:r w:rsidR="003047C1">
        <w:rPr>
          <w:rFonts w:ascii="Arial" w:hAnsi="Arial" w:cs="Arial"/>
        </w:rPr>
        <w:t>je</w:t>
      </w:r>
      <w:r w:rsidR="004E7A6E">
        <w:rPr>
          <w:rFonts w:ascii="Arial" w:hAnsi="Arial" w:cs="Arial"/>
        </w:rPr>
        <w:t xml:space="preserve"> na</w:t>
      </w:r>
      <w:r w:rsidR="000C0BB9">
        <w:rPr>
          <w:rFonts w:ascii="Arial" w:hAnsi="Arial" w:cs="Arial"/>
        </w:rPr>
        <w:t xml:space="preserve"> okolnosti događaja da</w:t>
      </w:r>
      <w:r w:rsidR="00616898">
        <w:rPr>
          <w:rFonts w:ascii="Arial" w:hAnsi="Arial" w:cs="Arial"/>
        </w:rPr>
        <w:t>la</w:t>
      </w:r>
      <w:r w:rsidR="000C0BB9">
        <w:rPr>
          <w:rFonts w:ascii="Arial" w:hAnsi="Arial" w:cs="Arial"/>
        </w:rPr>
        <w:t xml:space="preserve"> izjavu u policiji</w:t>
      </w:r>
      <w:r w:rsidR="00A35DD8">
        <w:rPr>
          <w:rFonts w:ascii="Arial" w:hAnsi="Arial" w:cs="Arial"/>
        </w:rPr>
        <w:t xml:space="preserve"> a na temelju izvedenih i raspoloživih dokaza.  </w:t>
      </w:r>
    </w:p>
    <w:p w:rsidR="004E7A6E" w:rsidP="009A028A" w:rsidRDefault="004E7A6E" w14:paraId="0F42C113" w14:textId="77777777">
      <w:pPr>
        <w:ind w:firstLine="720"/>
        <w:jc w:val="both"/>
        <w:rPr>
          <w:rFonts w:ascii="Arial" w:hAnsi="Arial" w:cs="Arial"/>
        </w:rPr>
      </w:pPr>
    </w:p>
    <w:p w:rsidRPr="00AC1A2D" w:rsidR="00AC1A2D" w:rsidP="00AC1A2D" w:rsidRDefault="00F858FC" w14:paraId="0EF5AB54" w14:textId="77777777">
      <w:pPr>
        <w:ind w:firstLine="720"/>
        <w:jc w:val="both"/>
        <w:rPr>
          <w:rFonts w:ascii="Arial" w:hAnsi="Arial" w:cs="Arial"/>
        </w:rPr>
      </w:pPr>
      <w:r>
        <w:rPr>
          <w:rFonts w:ascii="Arial" w:hAnsi="Arial" w:cs="Arial"/>
        </w:rPr>
        <w:t>4</w:t>
      </w:r>
      <w:r w:rsidR="00002AD3">
        <w:rPr>
          <w:rFonts w:ascii="Arial" w:hAnsi="Arial" w:cs="Arial"/>
        </w:rPr>
        <w:t>.</w:t>
      </w:r>
      <w:r w:rsidR="009507BC">
        <w:rPr>
          <w:rFonts w:ascii="Arial" w:hAnsi="Arial" w:cs="Arial"/>
        </w:rPr>
        <w:t xml:space="preserve"> </w:t>
      </w:r>
      <w:r w:rsidR="00002AD3">
        <w:rPr>
          <w:rFonts w:ascii="Arial" w:hAnsi="Arial" w:cs="Arial"/>
        </w:rPr>
        <w:t xml:space="preserve">U dokaznom postupku sud je </w:t>
      </w:r>
      <w:r w:rsidR="00AC1A2D">
        <w:rPr>
          <w:rFonts w:ascii="Arial" w:hAnsi="Arial" w:cs="Arial"/>
        </w:rPr>
        <w:t xml:space="preserve">ispitao svjedoke Katicu Ivković i Gorana </w:t>
      </w:r>
      <w:proofErr w:type="spellStart"/>
      <w:r w:rsidR="00AC1A2D">
        <w:rPr>
          <w:rFonts w:ascii="Arial" w:hAnsi="Arial" w:cs="Arial"/>
        </w:rPr>
        <w:t>Kvaček</w:t>
      </w:r>
      <w:proofErr w:type="spellEnd"/>
      <w:r w:rsidR="00AC1A2D">
        <w:rPr>
          <w:rFonts w:ascii="Arial" w:hAnsi="Arial" w:cs="Arial"/>
        </w:rPr>
        <w:t>, pročitao</w:t>
      </w:r>
      <w:r w:rsidRPr="00AC1A2D" w:rsidR="00AC1A2D">
        <w:rPr>
          <w:rFonts w:ascii="Arial" w:hAnsi="Arial" w:cs="Arial"/>
        </w:rPr>
        <w:t xml:space="preserve"> zapisnik o ispitivanju osumnjičenice Marijane </w:t>
      </w:r>
      <w:proofErr w:type="spellStart"/>
      <w:r w:rsidRPr="00AC1A2D" w:rsidR="00AC1A2D">
        <w:rPr>
          <w:rFonts w:ascii="Arial" w:hAnsi="Arial" w:cs="Arial"/>
        </w:rPr>
        <w:t>Custodero</w:t>
      </w:r>
      <w:proofErr w:type="spellEnd"/>
      <w:r w:rsidRPr="00AC1A2D" w:rsidR="00AC1A2D">
        <w:rPr>
          <w:rFonts w:ascii="Arial" w:hAnsi="Arial" w:cs="Arial"/>
        </w:rPr>
        <w:t xml:space="preserve"> ispitane na zapisniku II PP Osijek 21. travnja 2025.</w:t>
      </w:r>
      <w:r w:rsidR="00AC1A2D">
        <w:rPr>
          <w:rFonts w:ascii="Arial" w:hAnsi="Arial" w:cs="Arial"/>
        </w:rPr>
        <w:t>, liječničku</w:t>
      </w:r>
      <w:r w:rsidRPr="00AC1A2D" w:rsidR="00AC1A2D">
        <w:rPr>
          <w:rFonts w:ascii="Arial" w:hAnsi="Arial" w:cs="Arial"/>
        </w:rPr>
        <w:t xml:space="preserve"> dokumentacij</w:t>
      </w:r>
      <w:r w:rsidR="00AC1A2D">
        <w:rPr>
          <w:rFonts w:ascii="Arial" w:hAnsi="Arial" w:cs="Arial"/>
        </w:rPr>
        <w:t>u</w:t>
      </w:r>
      <w:r w:rsidRPr="00AC1A2D" w:rsidR="00AC1A2D">
        <w:rPr>
          <w:rFonts w:ascii="Arial" w:hAnsi="Arial" w:cs="Arial"/>
        </w:rPr>
        <w:t xml:space="preserve"> izdan</w:t>
      </w:r>
      <w:r w:rsidR="00AC1A2D">
        <w:rPr>
          <w:rFonts w:ascii="Arial" w:hAnsi="Arial" w:cs="Arial"/>
        </w:rPr>
        <w:t>u</w:t>
      </w:r>
      <w:r w:rsidRPr="00AC1A2D" w:rsidR="00AC1A2D">
        <w:rPr>
          <w:rFonts w:ascii="Arial" w:hAnsi="Arial" w:cs="Arial"/>
        </w:rPr>
        <w:t xml:space="preserve"> na ime Katice Ivković</w:t>
      </w:r>
      <w:r w:rsidR="00AC1A2D">
        <w:rPr>
          <w:rFonts w:ascii="Arial" w:hAnsi="Arial" w:cs="Arial"/>
        </w:rPr>
        <w:t xml:space="preserve">, </w:t>
      </w:r>
      <w:r w:rsidRPr="00AC1A2D" w:rsidR="00AC1A2D">
        <w:rPr>
          <w:rFonts w:ascii="Arial" w:hAnsi="Arial" w:cs="Arial"/>
        </w:rPr>
        <w:t xml:space="preserve"> pouk</w:t>
      </w:r>
      <w:r w:rsidR="00AC1A2D">
        <w:rPr>
          <w:rFonts w:ascii="Arial" w:hAnsi="Arial" w:cs="Arial"/>
        </w:rPr>
        <w:t>u</w:t>
      </w:r>
      <w:r w:rsidRPr="00AC1A2D" w:rsidR="00AC1A2D">
        <w:rPr>
          <w:rFonts w:ascii="Arial" w:hAnsi="Arial" w:cs="Arial"/>
        </w:rPr>
        <w:t xml:space="preserve"> o pravima</w:t>
      </w:r>
      <w:r w:rsidR="00AC1A2D">
        <w:rPr>
          <w:rFonts w:ascii="Arial" w:hAnsi="Arial" w:cs="Arial"/>
        </w:rPr>
        <w:t xml:space="preserve">, </w:t>
      </w:r>
      <w:r w:rsidRPr="00AC1A2D" w:rsidR="00AC1A2D">
        <w:rPr>
          <w:rFonts w:ascii="Arial" w:hAnsi="Arial" w:cs="Arial"/>
        </w:rPr>
        <w:t>Obavijest po čl. 109. a st. 1. Prekršajnog zakona na ime okrivljenice</w:t>
      </w:r>
      <w:r w:rsidR="00AC1A2D">
        <w:rPr>
          <w:rFonts w:ascii="Arial" w:hAnsi="Arial" w:cs="Arial"/>
        </w:rPr>
        <w:t xml:space="preserve"> i </w:t>
      </w:r>
      <w:r w:rsidRPr="00AC1A2D" w:rsidR="00AC1A2D">
        <w:rPr>
          <w:rFonts w:ascii="Arial" w:hAnsi="Arial" w:cs="Arial"/>
        </w:rPr>
        <w:t xml:space="preserve">Izvadak iz prekršajne evidencije Ministarstva pravosuđa na ime okrivljenice. </w:t>
      </w:r>
    </w:p>
    <w:p w:rsidR="00AC1A2D" w:rsidP="00AC1A2D" w:rsidRDefault="00AC1A2D" w14:paraId="01BA7C8D" w14:textId="77777777">
      <w:pPr>
        <w:ind w:firstLine="708"/>
        <w:jc w:val="both"/>
        <w:rPr>
          <w:rFonts w:ascii="Arial" w:hAnsi="Arial" w:cs="Arial"/>
        </w:rPr>
      </w:pPr>
    </w:p>
    <w:p w:rsidR="00120962" w:rsidP="00120962" w:rsidRDefault="00120962" w14:paraId="6A48E830" w14:textId="77777777">
      <w:pPr>
        <w:ind w:firstLine="720"/>
        <w:jc w:val="both"/>
        <w:rPr>
          <w:rFonts w:ascii="Arial" w:hAnsi="Arial" w:cs="Arial"/>
        </w:rPr>
      </w:pPr>
      <w:r>
        <w:rPr>
          <w:rFonts w:ascii="Arial" w:hAnsi="Arial" w:cs="Arial"/>
        </w:rPr>
        <w:lastRenderedPageBreak/>
        <w:t>5.</w:t>
      </w:r>
      <w:r w:rsidR="0014376C">
        <w:rPr>
          <w:rFonts w:ascii="Arial" w:hAnsi="Arial" w:cs="Arial"/>
        </w:rPr>
        <w:t xml:space="preserve"> </w:t>
      </w:r>
      <w:r>
        <w:rPr>
          <w:rFonts w:ascii="Arial" w:hAnsi="Arial" w:cs="Arial"/>
        </w:rPr>
        <w:t xml:space="preserve">Ispitana u svojstvu osumnjičenika na zapisnik II policijske postaje Osijek Marijana </w:t>
      </w:r>
      <w:proofErr w:type="spellStart"/>
      <w:r>
        <w:rPr>
          <w:rFonts w:ascii="Arial" w:hAnsi="Arial" w:cs="Arial"/>
        </w:rPr>
        <w:t>Custodero</w:t>
      </w:r>
      <w:proofErr w:type="spellEnd"/>
      <w:r>
        <w:rPr>
          <w:rFonts w:ascii="Arial" w:hAnsi="Arial" w:cs="Arial"/>
        </w:rPr>
        <w:t xml:space="preserve">  je izjavila da je kritične zgode išla na trening te je upravljala svojim vozilom i kretala se po naselju Sjenjak kod kbr. 137. i obilazila nepravilno parkirane osobne automobile da bi joj iz suprotnog smjera naišlo osobno vozilo reg. oznaka OS 171 PI sa kojim je upravljala starija NN ženska osoba. Ista se kretala svojim kolničkim trakom ali je i vidjela da obilazi nepravilno parkirana vozila, te joj nije omogućila da ih obiđe  iako je mogla malo skrenuti u desno da ju propusti. Zbog toga se morala vraćati unazad. Kako je shvatila da ju gospođa ne razumije odnosno da ju ne propušta izašla je iz svoga vozila i došla do njenog i rekla joj da sad ima prostora da se pomjeri. Kako ista nije htjela pomjeriti vozilo iz samo njoj poznatih razloga ponovno joj je rekla da se pomjeri jer sad ima mjesta. Gospođa  je rekla da će pozvati policiju, pa su blokirale  promet. Poriče da bi gospođu udarila i </w:t>
      </w:r>
      <w:proofErr w:type="spellStart"/>
      <w:r>
        <w:rPr>
          <w:rFonts w:ascii="Arial" w:hAnsi="Arial" w:cs="Arial"/>
        </w:rPr>
        <w:t>ogrebala</w:t>
      </w:r>
      <w:proofErr w:type="spellEnd"/>
      <w:r>
        <w:rPr>
          <w:rFonts w:ascii="Arial" w:hAnsi="Arial" w:cs="Arial"/>
        </w:rPr>
        <w:t xml:space="preserve"> a s njom nije ušla ni u kakav tjelesni sukob.</w:t>
      </w:r>
    </w:p>
    <w:p w:rsidR="00120962" w:rsidP="00AC1A2D" w:rsidRDefault="00120962" w14:paraId="0A0077C6" w14:textId="77777777">
      <w:pPr>
        <w:ind w:firstLine="708"/>
        <w:jc w:val="both"/>
        <w:rPr>
          <w:rFonts w:ascii="Arial" w:hAnsi="Arial" w:cs="Arial"/>
        </w:rPr>
      </w:pPr>
    </w:p>
    <w:p w:rsidRPr="00AC1A2D" w:rsidR="00AC1A2D" w:rsidP="00AC1A2D" w:rsidRDefault="00120962" w14:paraId="4EFF947C" w14:textId="77777777">
      <w:pPr>
        <w:ind w:firstLine="708"/>
        <w:jc w:val="both"/>
        <w:rPr>
          <w:rFonts w:ascii="Arial" w:hAnsi="Arial" w:cs="Arial"/>
        </w:rPr>
      </w:pPr>
      <w:r>
        <w:rPr>
          <w:rFonts w:ascii="Arial" w:hAnsi="Arial" w:cs="Arial"/>
        </w:rPr>
        <w:t>6.</w:t>
      </w:r>
      <w:r w:rsidR="0014376C">
        <w:rPr>
          <w:rFonts w:ascii="Arial" w:hAnsi="Arial" w:cs="Arial"/>
        </w:rPr>
        <w:t xml:space="preserve"> </w:t>
      </w:r>
      <w:r w:rsidR="00AC1A2D">
        <w:rPr>
          <w:rFonts w:ascii="Arial" w:hAnsi="Arial" w:cs="Arial"/>
        </w:rPr>
        <w:t>Iz iskaza svjedokinje Katice Ivković proizlazi da je k</w:t>
      </w:r>
      <w:r w:rsidRPr="00AC1A2D" w:rsidR="00AC1A2D">
        <w:rPr>
          <w:rFonts w:ascii="Arial" w:hAnsi="Arial" w:cs="Arial"/>
        </w:rPr>
        <w:t>ritične zgode oko 12,15 sati sjela u svoj</w:t>
      </w:r>
      <w:r w:rsidR="00AC1A2D">
        <w:rPr>
          <w:rFonts w:ascii="Arial" w:hAnsi="Arial" w:cs="Arial"/>
        </w:rPr>
        <w:t>e</w:t>
      </w:r>
      <w:r w:rsidRPr="00AC1A2D" w:rsidR="00AC1A2D">
        <w:rPr>
          <w:rFonts w:ascii="Arial" w:hAnsi="Arial" w:cs="Arial"/>
        </w:rPr>
        <w:t xml:space="preserve"> osobno vozilo kako bi otišla svome unuku po pizzu</w:t>
      </w:r>
      <w:r w:rsidR="00AC1A2D">
        <w:rPr>
          <w:rFonts w:ascii="Arial" w:hAnsi="Arial" w:cs="Arial"/>
        </w:rPr>
        <w:t>,</w:t>
      </w:r>
      <w:r w:rsidRPr="00AC1A2D" w:rsidR="00AC1A2D">
        <w:rPr>
          <w:rFonts w:ascii="Arial" w:hAnsi="Arial" w:cs="Arial"/>
        </w:rPr>
        <w:t xml:space="preserve"> te se kretala desnim kolničkim trakom ispred zgrade Sjenjak 120 i 121 u pravcu kružnog toka na Sjenjaku te je </w:t>
      </w:r>
      <w:r w:rsidR="00AC1A2D">
        <w:rPr>
          <w:rFonts w:ascii="Arial" w:hAnsi="Arial" w:cs="Arial"/>
        </w:rPr>
        <w:t>njoj</w:t>
      </w:r>
      <w:r w:rsidRPr="00AC1A2D" w:rsidR="00AC1A2D">
        <w:rPr>
          <w:rFonts w:ascii="Arial" w:hAnsi="Arial" w:cs="Arial"/>
        </w:rPr>
        <w:t xml:space="preserve"> u susret nailazilo osobno vozilo sive boje koje se kretalo istim kolničkim trakom nakon čega se vozilo zaustavilo ispred </w:t>
      </w:r>
      <w:r w:rsidR="00AC1A2D">
        <w:rPr>
          <w:rFonts w:ascii="Arial" w:hAnsi="Arial" w:cs="Arial"/>
        </w:rPr>
        <w:t>nje</w:t>
      </w:r>
      <w:r w:rsidRPr="00AC1A2D" w:rsidR="00AC1A2D">
        <w:rPr>
          <w:rFonts w:ascii="Arial" w:hAnsi="Arial" w:cs="Arial"/>
        </w:rPr>
        <w:t>. Odmah zatim iz vozila je izašla nepoznata ženska osoba, okrivljen</w:t>
      </w:r>
      <w:r w:rsidR="00AC1A2D">
        <w:rPr>
          <w:rFonts w:ascii="Arial" w:hAnsi="Arial" w:cs="Arial"/>
        </w:rPr>
        <w:t>ica</w:t>
      </w:r>
      <w:r w:rsidRPr="00AC1A2D" w:rsidR="00AC1A2D">
        <w:rPr>
          <w:rFonts w:ascii="Arial" w:hAnsi="Arial" w:cs="Arial"/>
        </w:rPr>
        <w:t xml:space="preserve"> Marijana </w:t>
      </w:r>
      <w:proofErr w:type="spellStart"/>
      <w:r w:rsidRPr="00AC1A2D" w:rsidR="00AC1A2D">
        <w:rPr>
          <w:rFonts w:ascii="Arial" w:hAnsi="Arial" w:cs="Arial"/>
        </w:rPr>
        <w:t>Custodero</w:t>
      </w:r>
      <w:proofErr w:type="spellEnd"/>
      <w:r w:rsidRPr="00AC1A2D" w:rsidR="00AC1A2D">
        <w:rPr>
          <w:rFonts w:ascii="Arial" w:hAnsi="Arial" w:cs="Arial"/>
        </w:rPr>
        <w:t xml:space="preserve"> te je počela vikati da se makne desno kako bi ona mogla proći. </w:t>
      </w:r>
      <w:r w:rsidR="00AC1A2D">
        <w:rPr>
          <w:rFonts w:ascii="Arial" w:hAnsi="Arial" w:cs="Arial"/>
        </w:rPr>
        <w:t>Ona je</w:t>
      </w:r>
      <w:r w:rsidRPr="00AC1A2D" w:rsidR="00AC1A2D">
        <w:rPr>
          <w:rFonts w:ascii="Arial" w:hAnsi="Arial" w:cs="Arial"/>
        </w:rPr>
        <w:t xml:space="preserve"> u svom vozilu spustila prozor do pola </w:t>
      </w:r>
      <w:r w:rsidR="00AC1A2D">
        <w:rPr>
          <w:rFonts w:ascii="Arial" w:hAnsi="Arial" w:cs="Arial"/>
        </w:rPr>
        <w:t>n</w:t>
      </w:r>
      <w:r w:rsidRPr="00AC1A2D" w:rsidR="00AC1A2D">
        <w:rPr>
          <w:rFonts w:ascii="Arial" w:hAnsi="Arial" w:cs="Arial"/>
        </w:rPr>
        <w:t xml:space="preserve">a vozačevim vratima </w:t>
      </w:r>
      <w:r w:rsidR="00AC1A2D">
        <w:rPr>
          <w:rFonts w:ascii="Arial" w:hAnsi="Arial" w:cs="Arial"/>
        </w:rPr>
        <w:t>te</w:t>
      </w:r>
      <w:r w:rsidRPr="00AC1A2D" w:rsidR="00AC1A2D">
        <w:rPr>
          <w:rFonts w:ascii="Arial" w:hAnsi="Arial" w:cs="Arial"/>
        </w:rPr>
        <w:t xml:space="preserve"> na sav glas </w:t>
      </w:r>
      <w:r w:rsidR="00AC1A2D">
        <w:rPr>
          <w:rFonts w:ascii="Arial" w:hAnsi="Arial" w:cs="Arial"/>
        </w:rPr>
        <w:t>psovala:</w:t>
      </w:r>
      <w:r w:rsidRPr="00AC1A2D" w:rsidR="00AC1A2D">
        <w:rPr>
          <w:rFonts w:ascii="Arial" w:hAnsi="Arial" w:cs="Arial"/>
        </w:rPr>
        <w:t xml:space="preserve"> "Idi u pičku materinu, makni se da mogu proći meni ne može nitko ništa, ja nosim markiranu odjeću" </w:t>
      </w:r>
      <w:r w:rsidR="00AC1A2D">
        <w:rPr>
          <w:rFonts w:ascii="Arial" w:hAnsi="Arial" w:cs="Arial"/>
        </w:rPr>
        <w:t>. U strahu je  uz</w:t>
      </w:r>
      <w:r w:rsidRPr="00AC1A2D" w:rsidR="00AC1A2D">
        <w:rPr>
          <w:rFonts w:ascii="Arial" w:hAnsi="Arial" w:cs="Arial"/>
        </w:rPr>
        <w:t xml:space="preserve">ela svoj mobitel u namjeri da nazove unuka a </w:t>
      </w:r>
      <w:r w:rsidR="00AC1A2D">
        <w:rPr>
          <w:rFonts w:ascii="Arial" w:hAnsi="Arial" w:cs="Arial"/>
        </w:rPr>
        <w:t>okrivljenica joj je</w:t>
      </w:r>
      <w:r w:rsidRPr="00AC1A2D" w:rsidR="00AC1A2D">
        <w:rPr>
          <w:rFonts w:ascii="Arial" w:hAnsi="Arial" w:cs="Arial"/>
        </w:rPr>
        <w:t xml:space="preserve"> kroz poluotvoreni prozor pokušala istrgnuti mobitel iz ruke i najvjerojatnije noktom ogrebla ispod desnog oka. Potom </w:t>
      </w:r>
      <w:r w:rsidR="00AC1A2D">
        <w:rPr>
          <w:rFonts w:ascii="Arial" w:hAnsi="Arial" w:cs="Arial"/>
        </w:rPr>
        <w:t>joj</w:t>
      </w:r>
      <w:r w:rsidRPr="00AC1A2D" w:rsidR="00AC1A2D">
        <w:rPr>
          <w:rFonts w:ascii="Arial" w:hAnsi="Arial" w:cs="Arial"/>
        </w:rPr>
        <w:t xml:space="preserve"> je uputila prijetnju riječima: "Samo ti mene prijavi policiji, pa ćeš vidjeti, zapalit ću ti auto" što je </w:t>
      </w:r>
      <w:r w:rsidR="00AC1A2D">
        <w:rPr>
          <w:rFonts w:ascii="Arial" w:hAnsi="Arial" w:cs="Arial"/>
        </w:rPr>
        <w:t>nju</w:t>
      </w:r>
      <w:r w:rsidRPr="00AC1A2D" w:rsidR="00AC1A2D">
        <w:rPr>
          <w:rFonts w:ascii="Arial" w:hAnsi="Arial" w:cs="Arial"/>
        </w:rPr>
        <w:t xml:space="preserve"> uplašilo pa </w:t>
      </w:r>
      <w:r w:rsidR="00AC1A2D">
        <w:rPr>
          <w:rFonts w:ascii="Arial" w:hAnsi="Arial" w:cs="Arial"/>
        </w:rPr>
        <w:t>nije</w:t>
      </w:r>
      <w:r w:rsidRPr="00AC1A2D" w:rsidR="00AC1A2D">
        <w:rPr>
          <w:rFonts w:ascii="Arial" w:hAnsi="Arial" w:cs="Arial"/>
        </w:rPr>
        <w:t xml:space="preserve"> događaj prijavila policiji. Događaj su vidjeli stanari koji su to ispričali suprugu pa je suprug događaj prijavio policiji. </w:t>
      </w:r>
    </w:p>
    <w:p w:rsidR="00120962" w:rsidP="00120962" w:rsidRDefault="00AC1A2D" w14:paraId="3DF043AC" w14:textId="77777777">
      <w:pPr>
        <w:tabs>
          <w:tab w:val="left" w:pos="733"/>
        </w:tabs>
        <w:spacing w:after="120"/>
        <w:rPr>
          <w:rFonts w:ascii="Arial" w:hAnsi="Arial" w:cs="Arial"/>
          <w:sz w:val="20"/>
        </w:rPr>
      </w:pPr>
      <w:r w:rsidRPr="00AC1A2D">
        <w:rPr>
          <w:rFonts w:ascii="Arial" w:hAnsi="Arial" w:cs="Arial"/>
          <w:sz w:val="20"/>
        </w:rPr>
        <w:t xml:space="preserve"> </w:t>
      </w:r>
      <w:r w:rsidRPr="00AC1A2D">
        <w:rPr>
          <w:rFonts w:ascii="Arial" w:hAnsi="Arial" w:cs="Arial"/>
          <w:sz w:val="20"/>
        </w:rPr>
        <w:tab/>
      </w:r>
    </w:p>
    <w:p w:rsidRPr="00AC1A2D" w:rsidR="00AC1A2D" w:rsidP="00120962" w:rsidRDefault="00120962" w14:paraId="4560E32B" w14:textId="77777777">
      <w:pPr>
        <w:tabs>
          <w:tab w:val="left" w:pos="733"/>
        </w:tabs>
        <w:spacing w:after="120"/>
        <w:jc w:val="both"/>
        <w:rPr>
          <w:rFonts w:ascii="Arial" w:hAnsi="Arial" w:cs="Arial"/>
        </w:rPr>
      </w:pPr>
      <w:r>
        <w:rPr>
          <w:rFonts w:ascii="Arial" w:hAnsi="Arial" w:cs="Arial"/>
          <w:sz w:val="20"/>
        </w:rPr>
        <w:tab/>
      </w:r>
      <w:r w:rsidRPr="00120962">
        <w:rPr>
          <w:rFonts w:ascii="Arial" w:hAnsi="Arial" w:cs="Arial"/>
          <w:szCs w:val="24"/>
        </w:rPr>
        <w:t>7.</w:t>
      </w:r>
      <w:r w:rsidR="0014376C">
        <w:rPr>
          <w:rFonts w:ascii="Arial" w:hAnsi="Arial" w:cs="Arial"/>
          <w:szCs w:val="24"/>
        </w:rPr>
        <w:t xml:space="preserve"> </w:t>
      </w:r>
      <w:r w:rsidRPr="00120962" w:rsidR="00AC1A2D">
        <w:rPr>
          <w:rFonts w:ascii="Arial" w:hAnsi="Arial" w:cs="Arial"/>
          <w:szCs w:val="24"/>
        </w:rPr>
        <w:t>Iz</w:t>
      </w:r>
      <w:r w:rsidR="00AC1A2D">
        <w:rPr>
          <w:rFonts w:ascii="Arial" w:hAnsi="Arial" w:cs="Arial"/>
        </w:rPr>
        <w:t xml:space="preserve"> iskaza svjedoka Gorana </w:t>
      </w:r>
      <w:proofErr w:type="spellStart"/>
      <w:r w:rsidR="00AC1A2D">
        <w:rPr>
          <w:rFonts w:ascii="Arial" w:hAnsi="Arial" w:cs="Arial"/>
        </w:rPr>
        <w:t>Kvaček</w:t>
      </w:r>
      <w:proofErr w:type="spellEnd"/>
      <w:r w:rsidR="00AC1A2D">
        <w:rPr>
          <w:rFonts w:ascii="Arial" w:hAnsi="Arial" w:cs="Arial"/>
        </w:rPr>
        <w:t xml:space="preserve"> proizlazi da se kritične </w:t>
      </w:r>
      <w:r w:rsidRPr="00AC1A2D" w:rsidR="00AC1A2D">
        <w:rPr>
          <w:rFonts w:ascii="Arial" w:hAnsi="Arial" w:cs="Arial"/>
        </w:rPr>
        <w:t>zgode  nalazio u Osijek</w:t>
      </w:r>
      <w:r w:rsidR="00AC1A2D">
        <w:rPr>
          <w:rFonts w:ascii="Arial" w:hAnsi="Arial" w:cs="Arial"/>
        </w:rPr>
        <w:t>u</w:t>
      </w:r>
      <w:r w:rsidRPr="00AC1A2D" w:rsidR="00AC1A2D">
        <w:rPr>
          <w:rFonts w:ascii="Arial" w:hAnsi="Arial" w:cs="Arial"/>
        </w:rPr>
        <w:t xml:space="preserve">, Sjenjak 123 na parkirališnom prostoru te čuo glasnu viku dvadesetak metara dalje na cesti. Vidio </w:t>
      </w:r>
      <w:r w:rsidR="00AC1A2D">
        <w:rPr>
          <w:rFonts w:ascii="Arial" w:hAnsi="Arial" w:cs="Arial"/>
        </w:rPr>
        <w:t>je</w:t>
      </w:r>
      <w:r w:rsidRPr="00AC1A2D" w:rsidR="00AC1A2D">
        <w:rPr>
          <w:rFonts w:ascii="Arial" w:hAnsi="Arial" w:cs="Arial"/>
        </w:rPr>
        <w:t xml:space="preserve"> nepoznatu žensku osobu dugačke plave kose, starosti oko 45 godina kako stoji kraj auta i viče na</w:t>
      </w:r>
      <w:r>
        <w:rPr>
          <w:rFonts w:ascii="Arial" w:hAnsi="Arial" w:cs="Arial"/>
        </w:rPr>
        <w:t xml:space="preserve"> njemu</w:t>
      </w:r>
      <w:r w:rsidRPr="00AC1A2D" w:rsidR="00AC1A2D">
        <w:rPr>
          <w:rFonts w:ascii="Arial" w:hAnsi="Arial" w:cs="Arial"/>
        </w:rPr>
        <w:t xml:space="preserve"> nepoznatu stariju žensku osobu Katicu Ivković koju do tada </w:t>
      </w:r>
      <w:r>
        <w:rPr>
          <w:rFonts w:ascii="Arial" w:hAnsi="Arial" w:cs="Arial"/>
        </w:rPr>
        <w:t>nije</w:t>
      </w:r>
      <w:r w:rsidRPr="00AC1A2D" w:rsidR="00AC1A2D">
        <w:rPr>
          <w:rFonts w:ascii="Arial" w:hAnsi="Arial" w:cs="Arial"/>
        </w:rPr>
        <w:t xml:space="preserve"> poznavao. Katica Ivković sjedila je u vozilu a ta nepoznata ženska osoba plave kose vikala je petnaest do dvadeset minuta na nju i vrijeđala ju pogrdnim riječima. Razumio </w:t>
      </w:r>
      <w:r>
        <w:rPr>
          <w:rFonts w:ascii="Arial" w:hAnsi="Arial" w:cs="Arial"/>
        </w:rPr>
        <w:t>je</w:t>
      </w:r>
      <w:r w:rsidRPr="00AC1A2D" w:rsidR="00AC1A2D">
        <w:rPr>
          <w:rFonts w:ascii="Arial" w:hAnsi="Arial" w:cs="Arial"/>
        </w:rPr>
        <w:t xml:space="preserve"> jedino riječi: "Glupačo jedna makni se s ceste, ja imam kod kuće još jedan auto. Ja imam prednost prolaska". Starija ženska osoba se maknula sa svojim vozilom dok je ta ženska osoba otišla s mjesta događaja. </w:t>
      </w:r>
      <w:r>
        <w:rPr>
          <w:rFonts w:ascii="Arial" w:hAnsi="Arial" w:cs="Arial"/>
        </w:rPr>
        <w:t xml:space="preserve">Nije </w:t>
      </w:r>
      <w:r w:rsidRPr="00AC1A2D" w:rsidR="00AC1A2D">
        <w:rPr>
          <w:rFonts w:ascii="Arial" w:hAnsi="Arial" w:cs="Arial"/>
        </w:rPr>
        <w:t xml:space="preserve">bio nazočan kada su došli policijski službenici na mjestu događaja.  </w:t>
      </w:r>
    </w:p>
    <w:p w:rsidRPr="00B34FF2" w:rsidR="00407269" w:rsidP="00407269" w:rsidRDefault="00E023C4" w14:paraId="30F7BF9D" w14:textId="77777777">
      <w:pPr>
        <w:ind w:firstLine="720"/>
        <w:jc w:val="both"/>
        <w:rPr>
          <w:rFonts w:ascii="Arial" w:hAnsi="Arial" w:cs="Arial"/>
          <w:szCs w:val="24"/>
        </w:rPr>
      </w:pPr>
      <w:r>
        <w:rPr>
          <w:rFonts w:ascii="Arial" w:hAnsi="Arial" w:cs="Arial"/>
        </w:rPr>
        <w:t>8</w:t>
      </w:r>
      <w:r w:rsidR="00F27FA2">
        <w:rPr>
          <w:rFonts w:ascii="Arial" w:hAnsi="Arial" w:cs="Arial"/>
        </w:rPr>
        <w:t>.</w:t>
      </w:r>
      <w:r w:rsidRPr="00407269" w:rsidR="00407269">
        <w:rPr>
          <w:rFonts w:ascii="Arial" w:hAnsi="Arial" w:cs="Arial"/>
          <w:szCs w:val="24"/>
        </w:rPr>
        <w:t xml:space="preserve"> </w:t>
      </w:r>
      <w:r w:rsidRPr="00B34FF2" w:rsidR="00407269">
        <w:rPr>
          <w:rFonts w:ascii="Arial" w:hAnsi="Arial" w:cs="Arial"/>
          <w:szCs w:val="24"/>
        </w:rPr>
        <w:t xml:space="preserve">Nakon provedenog dokaznog postupka, analizirajući svaki dokaz ponaosob, kao i u međusobnoj svezi, Sud je nedvojbeno i bez </w:t>
      </w:r>
      <w:r w:rsidR="00BB51B9">
        <w:rPr>
          <w:rFonts w:ascii="Arial" w:hAnsi="Arial" w:cs="Arial"/>
          <w:szCs w:val="24"/>
        </w:rPr>
        <w:t xml:space="preserve">ponovnog </w:t>
      </w:r>
      <w:r>
        <w:rPr>
          <w:rFonts w:ascii="Arial" w:hAnsi="Arial" w:cs="Arial"/>
          <w:szCs w:val="24"/>
        </w:rPr>
        <w:t>ispitivanja</w:t>
      </w:r>
      <w:r w:rsidRPr="00B34FF2" w:rsidR="00407269">
        <w:rPr>
          <w:rFonts w:ascii="Arial" w:hAnsi="Arial" w:cs="Arial"/>
          <w:szCs w:val="24"/>
        </w:rPr>
        <w:t xml:space="preserve"> </w:t>
      </w:r>
      <w:r w:rsidR="00BB51B9">
        <w:rPr>
          <w:rFonts w:ascii="Arial" w:hAnsi="Arial" w:cs="Arial"/>
          <w:szCs w:val="24"/>
        </w:rPr>
        <w:t>okrivljenice (ispitana u svojstvu osumnjičenice)</w:t>
      </w:r>
      <w:r>
        <w:rPr>
          <w:rFonts w:ascii="Arial" w:hAnsi="Arial" w:cs="Arial"/>
          <w:szCs w:val="24"/>
        </w:rPr>
        <w:t xml:space="preserve"> </w:t>
      </w:r>
      <w:r w:rsidRPr="00B34FF2" w:rsidR="00407269">
        <w:rPr>
          <w:rFonts w:ascii="Arial" w:hAnsi="Arial" w:cs="Arial"/>
          <w:szCs w:val="24"/>
        </w:rPr>
        <w:t>utvrdio da se u radnji</w:t>
      </w:r>
      <w:r w:rsidR="00BB51B9">
        <w:rPr>
          <w:rFonts w:ascii="Arial" w:hAnsi="Arial" w:cs="Arial"/>
          <w:szCs w:val="24"/>
        </w:rPr>
        <w:t xml:space="preserve"> okrivljenice</w:t>
      </w:r>
      <w:r w:rsidR="006A15B8">
        <w:rPr>
          <w:rFonts w:ascii="Arial" w:hAnsi="Arial" w:cs="Arial"/>
          <w:szCs w:val="24"/>
        </w:rPr>
        <w:t xml:space="preserve"> </w:t>
      </w:r>
      <w:r w:rsidRPr="00B34FF2" w:rsidR="00407269">
        <w:rPr>
          <w:rFonts w:ascii="Arial" w:hAnsi="Arial" w:cs="Arial"/>
          <w:szCs w:val="24"/>
        </w:rPr>
        <w:t xml:space="preserve">u cijelosti stječu sva obilježja prekršaja koji </w:t>
      </w:r>
      <w:r w:rsidR="00BB51B9">
        <w:rPr>
          <w:rFonts w:ascii="Arial" w:hAnsi="Arial" w:cs="Arial"/>
          <w:szCs w:val="24"/>
        </w:rPr>
        <w:t>joj</w:t>
      </w:r>
      <w:r w:rsidRPr="00B34FF2" w:rsidR="00407269">
        <w:rPr>
          <w:rFonts w:ascii="Arial" w:hAnsi="Arial" w:cs="Arial"/>
          <w:szCs w:val="24"/>
        </w:rPr>
        <w:t xml:space="preserve"> se stavlja na teret u optužnom prijedlogu, nalazeći u </w:t>
      </w:r>
      <w:r w:rsidR="00BB51B9">
        <w:rPr>
          <w:rFonts w:ascii="Arial" w:hAnsi="Arial" w:cs="Arial"/>
          <w:szCs w:val="24"/>
        </w:rPr>
        <w:t>njegovo</w:t>
      </w:r>
      <w:r w:rsidR="00407269">
        <w:rPr>
          <w:rFonts w:ascii="Arial" w:hAnsi="Arial" w:cs="Arial"/>
          <w:szCs w:val="24"/>
        </w:rPr>
        <w:t>j</w:t>
      </w:r>
      <w:r w:rsidRPr="00B34FF2" w:rsidR="00407269">
        <w:rPr>
          <w:rFonts w:ascii="Arial" w:hAnsi="Arial" w:cs="Arial"/>
          <w:szCs w:val="24"/>
        </w:rPr>
        <w:t xml:space="preserve"> radnji obilježje prekršaja iz čl. 1</w:t>
      </w:r>
      <w:r w:rsidR="00407269">
        <w:rPr>
          <w:rFonts w:ascii="Arial" w:hAnsi="Arial" w:cs="Arial"/>
          <w:szCs w:val="24"/>
        </w:rPr>
        <w:t>3</w:t>
      </w:r>
      <w:r w:rsidRPr="00B34FF2" w:rsidR="00407269">
        <w:rPr>
          <w:rFonts w:ascii="Arial" w:hAnsi="Arial" w:cs="Arial"/>
          <w:szCs w:val="24"/>
        </w:rPr>
        <w:t xml:space="preserve">. Zakona o prekršajima protiv javnog reda i mira, za koji </w:t>
      </w:r>
      <w:r w:rsidR="00BB51B9">
        <w:rPr>
          <w:rFonts w:ascii="Arial" w:hAnsi="Arial" w:cs="Arial"/>
          <w:szCs w:val="24"/>
        </w:rPr>
        <w:t>ju</w:t>
      </w:r>
      <w:r w:rsidRPr="00B34FF2" w:rsidR="00407269">
        <w:rPr>
          <w:rFonts w:ascii="Arial" w:hAnsi="Arial" w:cs="Arial"/>
          <w:szCs w:val="24"/>
        </w:rPr>
        <w:t xml:space="preserve"> je Sud  proglasio kriv</w:t>
      </w:r>
      <w:r w:rsidR="00BB51B9">
        <w:rPr>
          <w:rFonts w:ascii="Arial" w:hAnsi="Arial" w:cs="Arial"/>
          <w:szCs w:val="24"/>
        </w:rPr>
        <w:t>o</w:t>
      </w:r>
      <w:r w:rsidRPr="00B34FF2" w:rsidR="00407269">
        <w:rPr>
          <w:rFonts w:ascii="Arial" w:hAnsi="Arial" w:cs="Arial"/>
          <w:szCs w:val="24"/>
        </w:rPr>
        <w:t xml:space="preserve">m, kako je to opisano u izreci presude ne nalazeći okolnosti koje bi isključile </w:t>
      </w:r>
      <w:r w:rsidR="00BB51B9">
        <w:rPr>
          <w:rFonts w:ascii="Arial" w:hAnsi="Arial" w:cs="Arial"/>
          <w:szCs w:val="24"/>
        </w:rPr>
        <w:t>njezinu</w:t>
      </w:r>
      <w:r w:rsidRPr="00B34FF2" w:rsidR="00407269">
        <w:rPr>
          <w:rFonts w:ascii="Arial" w:hAnsi="Arial" w:cs="Arial"/>
          <w:szCs w:val="24"/>
        </w:rPr>
        <w:t xml:space="preserve"> prekršajno-pravnu odgovornost.</w:t>
      </w:r>
    </w:p>
    <w:p w:rsidR="00F27FA2" w:rsidRDefault="00F27FA2" w14:paraId="2B7EBF74" w14:textId="77777777">
      <w:pPr>
        <w:ind w:firstLine="720"/>
        <w:jc w:val="both"/>
        <w:rPr>
          <w:rFonts w:ascii="Arial" w:hAnsi="Arial" w:cs="Arial"/>
        </w:rPr>
      </w:pPr>
    </w:p>
    <w:p w:rsidR="00BB51B9" w:rsidRDefault="006A15B8" w14:paraId="3883A1AE" w14:textId="77777777">
      <w:pPr>
        <w:ind w:firstLine="720"/>
        <w:jc w:val="both"/>
        <w:rPr>
          <w:rFonts w:ascii="Arial" w:hAnsi="Arial" w:cs="Arial"/>
        </w:rPr>
      </w:pPr>
      <w:r>
        <w:rPr>
          <w:rFonts w:ascii="Arial" w:hAnsi="Arial" w:cs="Arial"/>
        </w:rPr>
        <w:t>9</w:t>
      </w:r>
      <w:r w:rsidR="00430F95">
        <w:rPr>
          <w:rFonts w:ascii="Arial" w:hAnsi="Arial" w:cs="Arial"/>
        </w:rPr>
        <w:t xml:space="preserve">. </w:t>
      </w:r>
      <w:r w:rsidRPr="001767A8" w:rsidR="00430F95">
        <w:rPr>
          <w:rFonts w:ascii="Arial" w:hAnsi="Arial" w:cs="Arial"/>
        </w:rPr>
        <w:t xml:space="preserve">Da </w:t>
      </w:r>
      <w:r w:rsidR="00BB51B9">
        <w:rPr>
          <w:rFonts w:ascii="Arial" w:hAnsi="Arial" w:cs="Arial"/>
        </w:rPr>
        <w:t xml:space="preserve">je okrivljenica počinila </w:t>
      </w:r>
      <w:r w:rsidRPr="001767A8" w:rsidR="00430F95">
        <w:rPr>
          <w:rFonts w:ascii="Arial" w:hAnsi="Arial" w:cs="Arial"/>
        </w:rPr>
        <w:t xml:space="preserve">prekršaj </w:t>
      </w:r>
      <w:r w:rsidR="009528F9">
        <w:rPr>
          <w:rFonts w:ascii="Arial" w:hAnsi="Arial" w:cs="Arial"/>
        </w:rPr>
        <w:t>na način kako</w:t>
      </w:r>
      <w:r w:rsidR="00BB51B9">
        <w:rPr>
          <w:rFonts w:ascii="Arial" w:hAnsi="Arial" w:cs="Arial"/>
        </w:rPr>
        <w:t xml:space="preserve"> joj </w:t>
      </w:r>
      <w:r w:rsidR="009528F9">
        <w:rPr>
          <w:rFonts w:ascii="Arial" w:hAnsi="Arial" w:cs="Arial"/>
        </w:rPr>
        <w:t xml:space="preserve">se stavlja na teret optužbom </w:t>
      </w:r>
      <w:r w:rsidRPr="001767A8" w:rsidR="00430F95">
        <w:rPr>
          <w:rFonts w:ascii="Arial" w:hAnsi="Arial" w:cs="Arial"/>
        </w:rPr>
        <w:t xml:space="preserve">sud je utvrdio iz </w:t>
      </w:r>
      <w:r w:rsidR="00BB51B9">
        <w:rPr>
          <w:rFonts w:ascii="Arial" w:hAnsi="Arial" w:cs="Arial"/>
        </w:rPr>
        <w:t xml:space="preserve">iskaza svjedoka Katice Ivković i Gorana </w:t>
      </w:r>
      <w:proofErr w:type="spellStart"/>
      <w:r w:rsidR="00BB51B9">
        <w:rPr>
          <w:rFonts w:ascii="Arial" w:hAnsi="Arial" w:cs="Arial"/>
        </w:rPr>
        <w:t>Kvaček</w:t>
      </w:r>
      <w:proofErr w:type="spellEnd"/>
      <w:r w:rsidR="00BB51B9">
        <w:rPr>
          <w:rFonts w:ascii="Arial" w:hAnsi="Arial" w:cs="Arial"/>
        </w:rPr>
        <w:t xml:space="preserve"> koji su suglasno izjavili da je okrivljenica kritične zgode na javnom mjestu vikala i psovala </w:t>
      </w:r>
      <w:r w:rsidR="00BB51B9">
        <w:rPr>
          <w:rFonts w:ascii="Arial" w:hAnsi="Arial" w:cs="Arial"/>
        </w:rPr>
        <w:lastRenderedPageBreak/>
        <w:t xml:space="preserve">obraćajući se Katici Ivković. Sud je u cijelosti prihvatio iskaze svjedoka  Katice Ivković i Gorana </w:t>
      </w:r>
      <w:proofErr w:type="spellStart"/>
      <w:r w:rsidR="00BB51B9">
        <w:rPr>
          <w:rFonts w:ascii="Arial" w:hAnsi="Arial" w:cs="Arial"/>
        </w:rPr>
        <w:t>Kvaček</w:t>
      </w:r>
      <w:proofErr w:type="spellEnd"/>
      <w:r w:rsidR="00BB51B9">
        <w:rPr>
          <w:rFonts w:ascii="Arial" w:hAnsi="Arial" w:cs="Arial"/>
        </w:rPr>
        <w:t xml:space="preserve"> budući su jasno, uvjerljivo i </w:t>
      </w:r>
      <w:proofErr w:type="spellStart"/>
      <w:r w:rsidR="00BB51B9">
        <w:rPr>
          <w:rFonts w:ascii="Arial" w:hAnsi="Arial" w:cs="Arial"/>
        </w:rPr>
        <w:t>okolnosno</w:t>
      </w:r>
      <w:proofErr w:type="spellEnd"/>
      <w:r w:rsidR="00BB51B9">
        <w:rPr>
          <w:rFonts w:ascii="Arial" w:hAnsi="Arial" w:cs="Arial"/>
        </w:rPr>
        <w:t xml:space="preserve"> prepričali sporni događaj i opisali ponašanje okrivljenice na javnom mjestu. Stoga vjerodostojnost njihovih iskaza unatoč kontradiktornoj izjavi okrivljenice</w:t>
      </w:r>
      <w:r w:rsidR="00195E4D">
        <w:rPr>
          <w:rFonts w:ascii="Arial" w:hAnsi="Arial" w:cs="Arial"/>
        </w:rPr>
        <w:t xml:space="preserve"> </w:t>
      </w:r>
      <w:r w:rsidR="00BB51B9">
        <w:rPr>
          <w:rFonts w:ascii="Arial" w:hAnsi="Arial" w:cs="Arial"/>
        </w:rPr>
        <w:t>dane u svojstvu osumnjičenice</w:t>
      </w:r>
      <w:r w:rsidR="00195E4D">
        <w:rPr>
          <w:rFonts w:ascii="Arial" w:hAnsi="Arial" w:cs="Arial"/>
        </w:rPr>
        <w:t xml:space="preserve"> u kojoj poriče navode optužbe</w:t>
      </w:r>
      <w:r w:rsidR="00BB51B9">
        <w:rPr>
          <w:rFonts w:ascii="Arial" w:hAnsi="Arial" w:cs="Arial"/>
        </w:rPr>
        <w:t xml:space="preserve"> nije tijekom postupka dovedena u sumnju. </w:t>
      </w:r>
    </w:p>
    <w:p w:rsidR="00BB51B9" w:rsidRDefault="00BB51B9" w14:paraId="2CDE5034" w14:textId="77777777">
      <w:pPr>
        <w:ind w:firstLine="720"/>
        <w:jc w:val="both"/>
        <w:rPr>
          <w:rFonts w:ascii="Arial" w:hAnsi="Arial" w:cs="Arial"/>
        </w:rPr>
      </w:pPr>
    </w:p>
    <w:p w:rsidRPr="00AA54ED" w:rsidR="006619E3" w:rsidP="006619E3" w:rsidRDefault="006C04A5" w14:paraId="67B79303" w14:textId="77777777">
      <w:pPr>
        <w:ind w:firstLine="720"/>
        <w:jc w:val="both"/>
        <w:rPr>
          <w:rFonts w:ascii="Arial" w:hAnsi="Arial" w:cs="Arial"/>
        </w:rPr>
      </w:pPr>
      <w:r>
        <w:rPr>
          <w:rFonts w:ascii="Arial" w:hAnsi="Arial" w:cs="Arial"/>
        </w:rPr>
        <w:t>1</w:t>
      </w:r>
      <w:r w:rsidR="00195E4D">
        <w:rPr>
          <w:rFonts w:ascii="Arial" w:hAnsi="Arial" w:cs="Arial"/>
        </w:rPr>
        <w:t>0</w:t>
      </w:r>
      <w:r w:rsidR="006619E3">
        <w:rPr>
          <w:rFonts w:ascii="Arial" w:hAnsi="Arial" w:cs="Arial"/>
        </w:rPr>
        <w:t>.</w:t>
      </w:r>
      <w:r w:rsidR="00932C5F">
        <w:rPr>
          <w:rFonts w:ascii="Arial" w:hAnsi="Arial" w:cs="Arial"/>
        </w:rPr>
        <w:t xml:space="preserve"> </w:t>
      </w:r>
      <w:r w:rsidR="006619E3">
        <w:rPr>
          <w:rFonts w:ascii="Arial" w:hAnsi="Arial" w:cs="Arial"/>
        </w:rPr>
        <w:t xml:space="preserve">Prekršaj iz </w:t>
      </w:r>
      <w:r w:rsidRPr="001016E6" w:rsidR="006619E3">
        <w:rPr>
          <w:rFonts w:ascii="Arial" w:hAnsi="Arial" w:cs="Arial"/>
        </w:rPr>
        <w:t xml:space="preserve">čl. 13. Zakona o prekršajima protiv javnog reda i mira  </w:t>
      </w:r>
      <w:r w:rsidR="006619E3">
        <w:rPr>
          <w:rFonts w:ascii="Arial" w:hAnsi="Arial" w:cs="Arial"/>
        </w:rPr>
        <w:t>čini osoba koja se</w:t>
      </w:r>
      <w:r w:rsidRPr="001016E6" w:rsidR="006619E3">
        <w:rPr>
          <w:rFonts w:ascii="Arial" w:hAnsi="Arial" w:cs="Arial"/>
        </w:rPr>
        <w:t xml:space="preserve"> na javnom mjestu tuče, svađa, viče ili na drugi način remeti javni red i mir.</w:t>
      </w:r>
    </w:p>
    <w:p w:rsidR="00D5739B" w:rsidRDefault="00D5739B" w14:paraId="088FB5CE" w14:textId="77777777">
      <w:pPr>
        <w:ind w:firstLine="720"/>
        <w:jc w:val="both"/>
        <w:rPr>
          <w:rFonts w:ascii="Arial" w:hAnsi="Arial" w:cs="Arial"/>
        </w:rPr>
      </w:pPr>
    </w:p>
    <w:p w:rsidRPr="00CD5F44" w:rsidR="00BB51B9" w:rsidP="00BB51B9" w:rsidRDefault="008343F2" w14:paraId="0C3E5FE7" w14:textId="77777777">
      <w:pPr>
        <w:ind w:firstLine="720"/>
        <w:jc w:val="both"/>
        <w:rPr>
          <w:rFonts w:ascii="Arial" w:hAnsi="Arial" w:cs="Arial"/>
        </w:rPr>
      </w:pPr>
      <w:r>
        <w:rPr>
          <w:rFonts w:ascii="Arial" w:hAnsi="Arial" w:cs="Arial"/>
        </w:rPr>
        <w:t>1</w:t>
      </w:r>
      <w:r w:rsidR="00195E4D">
        <w:rPr>
          <w:rFonts w:ascii="Arial" w:hAnsi="Arial" w:cs="Arial"/>
        </w:rPr>
        <w:t>1</w:t>
      </w:r>
      <w:r>
        <w:rPr>
          <w:rFonts w:ascii="Arial" w:hAnsi="Arial" w:cs="Arial"/>
        </w:rPr>
        <w:t xml:space="preserve">. </w:t>
      </w:r>
      <w:r w:rsidR="003B6A3A">
        <w:rPr>
          <w:rFonts w:ascii="Arial" w:hAnsi="Arial" w:cs="Arial"/>
        </w:rPr>
        <w:t>Dakle, s</w:t>
      </w:r>
      <w:r w:rsidRPr="001767A8" w:rsidR="00FD71CB">
        <w:rPr>
          <w:rFonts w:ascii="Arial" w:hAnsi="Arial" w:cs="Arial"/>
        </w:rPr>
        <w:t xml:space="preserve"> obzirom na naprijed analizirane činjenice</w:t>
      </w:r>
      <w:r w:rsidR="00F21C3A">
        <w:rPr>
          <w:rFonts w:ascii="Arial" w:hAnsi="Arial" w:cs="Arial"/>
        </w:rPr>
        <w:t xml:space="preserve">, </w:t>
      </w:r>
      <w:r w:rsidR="005323FC">
        <w:rPr>
          <w:rFonts w:ascii="Arial" w:hAnsi="Arial" w:cs="Arial"/>
        </w:rPr>
        <w:t xml:space="preserve">napose objektivan i nepristran iskaz </w:t>
      </w:r>
      <w:r w:rsidR="00BB51B9">
        <w:rPr>
          <w:rFonts w:ascii="Arial" w:hAnsi="Arial" w:cs="Arial"/>
        </w:rPr>
        <w:t xml:space="preserve">svjedoka Katice Ivković i Gorana </w:t>
      </w:r>
      <w:proofErr w:type="spellStart"/>
      <w:r w:rsidR="00BB51B9">
        <w:rPr>
          <w:rFonts w:ascii="Arial" w:hAnsi="Arial" w:cs="Arial"/>
        </w:rPr>
        <w:t>Kvaček</w:t>
      </w:r>
      <w:proofErr w:type="spellEnd"/>
      <w:r w:rsidR="006C04A5">
        <w:rPr>
          <w:rFonts w:ascii="Arial" w:hAnsi="Arial" w:cs="Arial"/>
        </w:rPr>
        <w:t xml:space="preserve"> </w:t>
      </w:r>
      <w:r w:rsidRPr="001767A8" w:rsidR="00FD71CB">
        <w:rPr>
          <w:rFonts w:ascii="Arial" w:hAnsi="Arial" w:cs="Arial"/>
        </w:rPr>
        <w:t>Sud smatra nesporno dokazanim</w:t>
      </w:r>
      <w:r w:rsidRPr="00152D5E" w:rsidR="00152D5E">
        <w:rPr>
          <w:rFonts w:ascii="Arial" w:hAnsi="Arial" w:cs="Arial"/>
        </w:rPr>
        <w:t xml:space="preserve"> </w:t>
      </w:r>
      <w:r w:rsidR="003B6A3A">
        <w:rPr>
          <w:rFonts w:ascii="Arial" w:hAnsi="Arial" w:cs="Arial"/>
        </w:rPr>
        <w:t xml:space="preserve">da </w:t>
      </w:r>
      <w:r w:rsidR="00BB51B9">
        <w:rPr>
          <w:rFonts w:ascii="Arial" w:hAnsi="Arial" w:cs="Arial"/>
        </w:rPr>
        <w:t xml:space="preserve">je okrivljenica kritične zgode </w:t>
      </w:r>
      <w:r>
        <w:rPr>
          <w:rFonts w:ascii="Arial" w:hAnsi="Arial" w:cs="Arial"/>
        </w:rPr>
        <w:t xml:space="preserve">u </w:t>
      </w:r>
      <w:r w:rsidR="006C04A5">
        <w:rPr>
          <w:rFonts w:ascii="Arial" w:hAnsi="Arial" w:cs="Arial"/>
        </w:rPr>
        <w:t xml:space="preserve"> Osijeku, </w:t>
      </w:r>
      <w:r w:rsidR="00BB51B9">
        <w:rPr>
          <w:rFonts w:ascii="Arial" w:hAnsi="Arial" w:cs="Arial"/>
        </w:rPr>
        <w:t xml:space="preserve"> Sjenjak kbr. 121 remetila javni red i mir na način što je svojim vozilom stala nasuprot Katice Ivković te glasno od nje zatražila da pomakne vozilo u desnu stranu kako bi se mogle mimoići, a kada Katica Ivković nije pomakla svoje vozila izašla iz svoga vozila došla do vozila Katice Ivković i počela glasno vikati: „Idi u pičku materinu!“, „Makni se da mogu proći!“, „Meni ne može nitko ništa ja nosim markiranu odjeću!“, a kada je Katica Ivković uznemirena uzela mobilni telefon reagirala tako što joj je pokušala istrgnuti mobilni telefon iz ruke a tom prilikom je Katicu Ivković ogrebla ispod desnog oka i nastavila vikati: „Samo ti mene prijavi policiji pa ćeš vidjeti, zapalit ću ti auto!“, dakle, na javnom mjestu vikom i neprimjerenim ponašanjem remetila javni red i mir, </w:t>
      </w:r>
      <w:r w:rsidRPr="00CD5F44" w:rsidR="00BB51B9">
        <w:rPr>
          <w:rFonts w:ascii="Arial" w:hAnsi="Arial" w:cs="Arial"/>
        </w:rPr>
        <w:t xml:space="preserve">čime </w:t>
      </w:r>
      <w:r w:rsidR="00BB51B9">
        <w:rPr>
          <w:rFonts w:ascii="Arial" w:hAnsi="Arial" w:cs="Arial"/>
        </w:rPr>
        <w:t xml:space="preserve">je počinila prekršaj </w:t>
      </w:r>
      <w:r w:rsidRPr="00CD5F44" w:rsidR="00BB51B9">
        <w:rPr>
          <w:rFonts w:ascii="Arial" w:hAnsi="Arial" w:cs="Arial"/>
        </w:rPr>
        <w:t>opisan i kažnjiv u čl. 13. Zakona o prekršajima protiv javnog reda i mira,</w:t>
      </w:r>
      <w:r w:rsidR="00BB51B9">
        <w:rPr>
          <w:rFonts w:ascii="Arial" w:hAnsi="Arial" w:cs="Arial"/>
        </w:rPr>
        <w:t xml:space="preserve"> te nisu utvrđeni ispričavajući razlozi. </w:t>
      </w:r>
    </w:p>
    <w:p w:rsidR="00BB51B9" w:rsidP="00BB51B9" w:rsidRDefault="00BB51B9" w14:paraId="4FF1E002" w14:textId="77777777">
      <w:pPr>
        <w:ind w:firstLine="720"/>
        <w:jc w:val="both"/>
        <w:rPr>
          <w:rFonts w:ascii="Arial" w:hAnsi="Arial" w:cs="Arial"/>
        </w:rPr>
      </w:pPr>
    </w:p>
    <w:p w:rsidRPr="0018207C" w:rsidR="008343F2" w:rsidP="008343F2" w:rsidRDefault="006C04A5" w14:paraId="0D2B8452" w14:textId="77777777">
      <w:pPr>
        <w:ind w:firstLine="720"/>
        <w:jc w:val="both"/>
        <w:rPr>
          <w:rFonts w:ascii="Arial" w:hAnsi="Arial" w:cs="Arial"/>
        </w:rPr>
      </w:pPr>
      <w:r>
        <w:rPr>
          <w:rFonts w:ascii="Arial" w:hAnsi="Arial" w:cs="Arial"/>
        </w:rPr>
        <w:t>1</w:t>
      </w:r>
      <w:r w:rsidR="00195E4D">
        <w:rPr>
          <w:rFonts w:ascii="Arial" w:hAnsi="Arial" w:cs="Arial"/>
        </w:rPr>
        <w:t>2</w:t>
      </w:r>
      <w:r>
        <w:rPr>
          <w:rFonts w:ascii="Arial" w:hAnsi="Arial" w:cs="Arial"/>
        </w:rPr>
        <w:t>.</w:t>
      </w:r>
      <w:r w:rsidR="0014376C">
        <w:rPr>
          <w:rFonts w:ascii="Arial" w:hAnsi="Arial" w:cs="Arial"/>
        </w:rPr>
        <w:t xml:space="preserve"> </w:t>
      </w:r>
      <w:r w:rsidRPr="0018207C" w:rsidR="008343F2">
        <w:rPr>
          <w:rFonts w:ascii="Arial" w:hAnsi="Arial" w:cs="Arial"/>
        </w:rPr>
        <w:t xml:space="preserve">Prilikom odmjeravanja kazne </w:t>
      </w:r>
      <w:r w:rsidR="00BB51B9">
        <w:rPr>
          <w:rFonts w:ascii="Arial" w:hAnsi="Arial" w:cs="Arial"/>
        </w:rPr>
        <w:t>okrivljenici</w:t>
      </w:r>
      <w:r w:rsidR="008343F2">
        <w:rPr>
          <w:rFonts w:ascii="Arial" w:hAnsi="Arial" w:cs="Arial"/>
        </w:rPr>
        <w:t xml:space="preserve"> za počinjeni prekršaj </w:t>
      </w:r>
      <w:r w:rsidRPr="0018207C" w:rsidR="008343F2">
        <w:rPr>
          <w:rFonts w:ascii="Arial" w:hAnsi="Arial" w:cs="Arial"/>
        </w:rPr>
        <w:t>sud je, polazeći od stupnja krivnje i svrhe kažnjavanja, ocijenio sve okolnosti koje utječu na to da kazna po vrsti i mjeri bude lakša ili teža (olakotne i otegotne okolnosti), a osobito jačinu ugrožavanja, pobude iz koje je prekršajno djelo počinjeno,  način počinjenja i skrivljene učinke prekršajnog djela, prijašnji počiniteljev život, te nje</w:t>
      </w:r>
      <w:r w:rsidR="00ED778D">
        <w:rPr>
          <w:rFonts w:ascii="Arial" w:hAnsi="Arial" w:cs="Arial"/>
        </w:rPr>
        <w:t>zino</w:t>
      </w:r>
      <w:r w:rsidRPr="0018207C" w:rsidR="008343F2">
        <w:rPr>
          <w:rFonts w:ascii="Arial" w:hAnsi="Arial" w:cs="Arial"/>
        </w:rPr>
        <w:t xml:space="preserve"> ponašanje nakon počinjenog djela.</w:t>
      </w:r>
    </w:p>
    <w:p w:rsidRPr="0018207C" w:rsidR="008343F2" w:rsidP="008343F2" w:rsidRDefault="008343F2" w14:paraId="597FFE3A" w14:textId="77777777">
      <w:pPr>
        <w:jc w:val="both"/>
        <w:rPr>
          <w:rFonts w:ascii="Arial" w:hAnsi="Arial" w:cs="Arial"/>
        </w:rPr>
      </w:pPr>
    </w:p>
    <w:p w:rsidR="00086E0F" w:rsidP="00086E0F" w:rsidRDefault="008343F2" w14:paraId="1E48D901" w14:textId="77777777">
      <w:pPr>
        <w:jc w:val="both"/>
        <w:rPr>
          <w:rFonts w:ascii="Arial" w:hAnsi="Arial" w:cs="Arial"/>
        </w:rPr>
      </w:pPr>
      <w:r>
        <w:rPr>
          <w:rFonts w:ascii="Arial" w:hAnsi="Arial" w:cs="Arial"/>
        </w:rPr>
        <w:t xml:space="preserve"> </w:t>
      </w:r>
      <w:r>
        <w:rPr>
          <w:rFonts w:ascii="Arial" w:hAnsi="Arial" w:cs="Arial"/>
        </w:rPr>
        <w:tab/>
      </w:r>
      <w:r w:rsidR="006C04A5">
        <w:rPr>
          <w:rFonts w:ascii="Arial" w:hAnsi="Arial" w:cs="Arial"/>
        </w:rPr>
        <w:t>1</w:t>
      </w:r>
      <w:r w:rsidR="00195E4D">
        <w:rPr>
          <w:rFonts w:ascii="Arial" w:hAnsi="Arial" w:cs="Arial"/>
        </w:rPr>
        <w:t>3</w:t>
      </w:r>
      <w:r w:rsidRPr="0018207C">
        <w:rPr>
          <w:rFonts w:ascii="Arial" w:hAnsi="Arial" w:cs="Arial"/>
        </w:rPr>
        <w:t xml:space="preserve">. </w:t>
      </w:r>
      <w:r w:rsidR="006C04A5">
        <w:rPr>
          <w:rFonts w:ascii="Arial" w:hAnsi="Arial" w:cs="Arial"/>
        </w:rPr>
        <w:t xml:space="preserve">Olakotnih </w:t>
      </w:r>
      <w:r w:rsidRPr="0018207C" w:rsidR="00086E0F">
        <w:rPr>
          <w:rFonts w:ascii="Arial" w:hAnsi="Arial" w:cs="Arial"/>
        </w:rPr>
        <w:t xml:space="preserve">okolnosti </w:t>
      </w:r>
      <w:r w:rsidR="00086E0F">
        <w:rPr>
          <w:rFonts w:ascii="Arial" w:hAnsi="Arial" w:cs="Arial"/>
        </w:rPr>
        <w:t>na strani</w:t>
      </w:r>
      <w:r w:rsidR="00BB51B9">
        <w:rPr>
          <w:rFonts w:ascii="Arial" w:hAnsi="Arial" w:cs="Arial"/>
        </w:rPr>
        <w:t xml:space="preserve"> okrivljenice</w:t>
      </w:r>
      <w:r w:rsidR="00086E0F">
        <w:rPr>
          <w:rFonts w:ascii="Arial" w:hAnsi="Arial" w:cs="Arial"/>
        </w:rPr>
        <w:t xml:space="preserve"> sud </w:t>
      </w:r>
      <w:r w:rsidR="006C04A5">
        <w:rPr>
          <w:rFonts w:ascii="Arial" w:hAnsi="Arial" w:cs="Arial"/>
        </w:rPr>
        <w:t xml:space="preserve">nije utvrdio, dok je od otegotnih okolnosti na strani </w:t>
      </w:r>
      <w:r w:rsidR="00BB51B9">
        <w:rPr>
          <w:rFonts w:ascii="Arial" w:hAnsi="Arial" w:cs="Arial"/>
        </w:rPr>
        <w:t>okrivljenice</w:t>
      </w:r>
      <w:r w:rsidR="006C04A5">
        <w:rPr>
          <w:rFonts w:ascii="Arial" w:hAnsi="Arial" w:cs="Arial"/>
        </w:rPr>
        <w:t xml:space="preserve">  cijenio da je do sada prekršajno kažnjavan</w:t>
      </w:r>
      <w:r w:rsidR="00BB51B9">
        <w:rPr>
          <w:rFonts w:ascii="Arial" w:hAnsi="Arial" w:cs="Arial"/>
        </w:rPr>
        <w:t>a</w:t>
      </w:r>
      <w:r w:rsidR="006C04A5">
        <w:rPr>
          <w:rFonts w:ascii="Arial" w:hAnsi="Arial" w:cs="Arial"/>
        </w:rPr>
        <w:t xml:space="preserve"> iz oblasti javnog reda i mira kako proizlazi iz prekršajne evidencije Ministarstva pravosuđa</w:t>
      </w:r>
      <w:r w:rsidR="00086E0F">
        <w:rPr>
          <w:rFonts w:ascii="Arial" w:hAnsi="Arial" w:cs="Arial"/>
        </w:rPr>
        <w:t>.</w:t>
      </w:r>
    </w:p>
    <w:p w:rsidRPr="0018207C" w:rsidR="008343F2" w:rsidP="008343F2" w:rsidRDefault="008343F2" w14:paraId="6BB9BE59" w14:textId="77777777">
      <w:pPr>
        <w:jc w:val="both"/>
        <w:rPr>
          <w:rFonts w:ascii="Arial" w:hAnsi="Arial" w:cs="Arial"/>
        </w:rPr>
      </w:pPr>
    </w:p>
    <w:p w:rsidRPr="0018207C" w:rsidR="008343F2" w:rsidP="008343F2" w:rsidRDefault="008343F2" w14:paraId="4FC84502" w14:textId="77777777">
      <w:pPr>
        <w:jc w:val="both"/>
        <w:rPr>
          <w:rFonts w:ascii="Arial" w:hAnsi="Arial" w:cs="Arial"/>
        </w:rPr>
      </w:pPr>
      <w:r w:rsidRPr="0018207C">
        <w:rPr>
          <w:rFonts w:ascii="Arial" w:hAnsi="Arial" w:cs="Arial"/>
        </w:rPr>
        <w:t xml:space="preserve">  </w:t>
      </w:r>
      <w:r w:rsidRPr="0018207C">
        <w:rPr>
          <w:rFonts w:ascii="Arial" w:hAnsi="Arial" w:cs="Arial"/>
        </w:rPr>
        <w:tab/>
      </w:r>
      <w:r w:rsidR="00195E4D">
        <w:rPr>
          <w:rFonts w:ascii="Arial" w:hAnsi="Arial" w:cs="Arial"/>
        </w:rPr>
        <w:t>14</w:t>
      </w:r>
      <w:r w:rsidRPr="0018207C">
        <w:rPr>
          <w:rFonts w:ascii="Arial" w:hAnsi="Arial" w:cs="Arial"/>
        </w:rPr>
        <w:t>. Slijedom navedenog ovaj Sud je</w:t>
      </w:r>
      <w:r w:rsidR="00BB51B9">
        <w:rPr>
          <w:rFonts w:ascii="Arial" w:hAnsi="Arial" w:cs="Arial"/>
        </w:rPr>
        <w:t xml:space="preserve"> okrivljenici</w:t>
      </w:r>
      <w:r w:rsidRPr="0018207C">
        <w:rPr>
          <w:rFonts w:ascii="Arial" w:hAnsi="Arial" w:cs="Arial"/>
        </w:rPr>
        <w:t xml:space="preserve"> izrekao  kaznu zatvora u trajanju od </w:t>
      </w:r>
      <w:r>
        <w:rPr>
          <w:rFonts w:ascii="Arial" w:hAnsi="Arial" w:cs="Arial"/>
        </w:rPr>
        <w:t>15</w:t>
      </w:r>
      <w:r w:rsidRPr="0018207C">
        <w:rPr>
          <w:rFonts w:ascii="Arial" w:hAnsi="Arial" w:cs="Arial"/>
        </w:rPr>
        <w:t xml:space="preserve"> dana. No, sud ipak smatra da  se svrha kažnjavanja iz čl. 44. st. 2. Prekršajnog zakona u odnosu na okrivljeni</w:t>
      </w:r>
      <w:r w:rsidR="00086E0F">
        <w:rPr>
          <w:rFonts w:ascii="Arial" w:hAnsi="Arial" w:cs="Arial"/>
        </w:rPr>
        <w:t>cu</w:t>
      </w:r>
      <w:r w:rsidRPr="0018207C">
        <w:rPr>
          <w:rFonts w:ascii="Arial" w:hAnsi="Arial" w:cs="Arial"/>
        </w:rPr>
        <w:t xml:space="preserve"> može  postići i primjenom uvjetne osude, odnosno stajališta je da nije neophodno da se kazna zatvora u trajanju od</w:t>
      </w:r>
      <w:r>
        <w:rPr>
          <w:rFonts w:ascii="Arial" w:hAnsi="Arial" w:cs="Arial"/>
        </w:rPr>
        <w:t xml:space="preserve"> 15</w:t>
      </w:r>
      <w:r w:rsidRPr="0018207C">
        <w:rPr>
          <w:rFonts w:ascii="Arial" w:hAnsi="Arial" w:cs="Arial"/>
        </w:rPr>
        <w:t xml:space="preserve"> dana i izvrši. Stoga je prema okr</w:t>
      </w:r>
      <w:r w:rsidR="00BB51B9">
        <w:rPr>
          <w:rFonts w:ascii="Arial" w:hAnsi="Arial" w:cs="Arial"/>
        </w:rPr>
        <w:t>ivljenici</w:t>
      </w:r>
      <w:r w:rsidRPr="0018207C">
        <w:rPr>
          <w:rFonts w:ascii="Arial" w:hAnsi="Arial" w:cs="Arial"/>
        </w:rPr>
        <w:t xml:space="preserve"> primijenjena uvjetna osuda tako što je odgođeno izvršenje kazne zatvora na vrijeme od</w:t>
      </w:r>
      <w:r>
        <w:rPr>
          <w:rFonts w:ascii="Arial" w:hAnsi="Arial" w:cs="Arial"/>
        </w:rPr>
        <w:t xml:space="preserve"> 6</w:t>
      </w:r>
      <w:r w:rsidRPr="0018207C">
        <w:rPr>
          <w:rFonts w:ascii="Arial" w:hAnsi="Arial" w:cs="Arial"/>
        </w:rPr>
        <w:t xml:space="preserve"> (</w:t>
      </w:r>
      <w:r>
        <w:rPr>
          <w:rFonts w:ascii="Arial" w:hAnsi="Arial" w:cs="Arial"/>
        </w:rPr>
        <w:t>šest</w:t>
      </w:r>
      <w:r w:rsidRPr="0018207C">
        <w:rPr>
          <w:rFonts w:ascii="Arial" w:hAnsi="Arial" w:cs="Arial"/>
        </w:rPr>
        <w:t>) mjeseci. Dakle, zatvorska kazna se neće izvršiti ako okrivljeni</w:t>
      </w:r>
      <w:r w:rsidR="00086E0F">
        <w:rPr>
          <w:rFonts w:ascii="Arial" w:hAnsi="Arial" w:cs="Arial"/>
        </w:rPr>
        <w:t>ca</w:t>
      </w:r>
      <w:r w:rsidRPr="0018207C">
        <w:rPr>
          <w:rFonts w:ascii="Arial" w:hAnsi="Arial" w:cs="Arial"/>
        </w:rPr>
        <w:t xml:space="preserve"> u  zakonskom roku provjere ne počini novo prekršajno djelo. </w:t>
      </w:r>
    </w:p>
    <w:p w:rsidRPr="0018207C" w:rsidR="008343F2" w:rsidP="008343F2" w:rsidRDefault="008343F2" w14:paraId="510C2E20" w14:textId="77777777">
      <w:pPr>
        <w:ind w:firstLine="708"/>
        <w:jc w:val="both"/>
        <w:rPr>
          <w:rFonts w:ascii="Arial" w:hAnsi="Arial" w:cs="Arial"/>
        </w:rPr>
      </w:pPr>
    </w:p>
    <w:p w:rsidRPr="0018207C" w:rsidR="008343F2" w:rsidP="008343F2" w:rsidRDefault="008343F2" w14:paraId="5B5257A4" w14:textId="77777777">
      <w:pPr>
        <w:ind w:firstLine="708"/>
        <w:jc w:val="both"/>
        <w:rPr>
          <w:rFonts w:ascii="Arial" w:hAnsi="Arial" w:cs="Arial"/>
        </w:rPr>
      </w:pPr>
      <w:r w:rsidRPr="0018207C">
        <w:rPr>
          <w:rFonts w:ascii="Arial" w:hAnsi="Arial" w:cs="Arial"/>
        </w:rPr>
        <w:t xml:space="preserve"> </w:t>
      </w:r>
      <w:r w:rsidR="00195E4D">
        <w:rPr>
          <w:rFonts w:ascii="Arial" w:hAnsi="Arial" w:cs="Arial"/>
        </w:rPr>
        <w:t>15</w:t>
      </w:r>
      <w:r>
        <w:rPr>
          <w:rFonts w:ascii="Arial" w:hAnsi="Arial" w:cs="Arial"/>
        </w:rPr>
        <w:t xml:space="preserve">. </w:t>
      </w:r>
      <w:r w:rsidRPr="0018207C">
        <w:rPr>
          <w:rFonts w:ascii="Arial" w:hAnsi="Arial" w:cs="Arial"/>
        </w:rPr>
        <w:t xml:space="preserve">Navedenom uvjetnom osudom će se postići zakonom propisana svrha specijalne i generalne prevencije i prema </w:t>
      </w:r>
      <w:r>
        <w:rPr>
          <w:rFonts w:ascii="Arial" w:hAnsi="Arial" w:cs="Arial"/>
        </w:rPr>
        <w:t>2.</w:t>
      </w:r>
      <w:r w:rsidRPr="0018207C">
        <w:rPr>
          <w:rFonts w:ascii="Arial" w:hAnsi="Arial" w:cs="Arial"/>
        </w:rPr>
        <w:t>okr</w:t>
      </w:r>
      <w:r w:rsidR="00086E0F">
        <w:rPr>
          <w:rFonts w:ascii="Arial" w:hAnsi="Arial" w:cs="Arial"/>
        </w:rPr>
        <w:t xml:space="preserve">. </w:t>
      </w:r>
      <w:r w:rsidRPr="0018207C">
        <w:rPr>
          <w:rFonts w:ascii="Arial" w:hAnsi="Arial" w:cs="Arial"/>
        </w:rPr>
        <w:t xml:space="preserve">će se jasno izraziti društveno-moralni prijekor zbog počinjenog prekršajnog djela, a bit će ostvarena i pravednost kažnjavanja.  </w:t>
      </w:r>
    </w:p>
    <w:p w:rsidR="006C04A5" w:rsidP="006C04A5" w:rsidRDefault="006C04A5" w14:paraId="00F91C81" w14:textId="77777777">
      <w:pPr>
        <w:ind w:firstLine="720"/>
        <w:jc w:val="both"/>
        <w:rPr>
          <w:rFonts w:ascii="Arial" w:hAnsi="Arial" w:cs="Arial"/>
          <w:szCs w:val="24"/>
        </w:rPr>
      </w:pPr>
    </w:p>
    <w:p w:rsidR="0051259C" w:rsidP="0051259C" w:rsidRDefault="00195E4D" w14:paraId="6FC71FE2" w14:textId="77777777">
      <w:pPr>
        <w:pStyle w:val="Tijeloteksta2"/>
        <w:ind w:firstLine="720"/>
        <w:jc w:val="both"/>
        <w:rPr>
          <w:rFonts w:ascii="Arial" w:hAnsi="Arial" w:cs="Arial"/>
        </w:rPr>
      </w:pPr>
      <w:r>
        <w:rPr>
          <w:rFonts w:ascii="Arial" w:hAnsi="Arial" w:cs="Arial"/>
        </w:rPr>
        <w:t>16</w:t>
      </w:r>
      <w:r w:rsidR="00D83B6F">
        <w:rPr>
          <w:rFonts w:ascii="Arial" w:hAnsi="Arial" w:cs="Arial"/>
        </w:rPr>
        <w:t>.</w:t>
      </w:r>
      <w:r w:rsidR="00F16476">
        <w:rPr>
          <w:rFonts w:ascii="Arial" w:hAnsi="Arial" w:cs="Arial"/>
        </w:rPr>
        <w:t xml:space="preserve"> </w:t>
      </w:r>
      <w:r w:rsidR="0051259C">
        <w:rPr>
          <w:rFonts w:ascii="Arial" w:hAnsi="Arial" w:cs="Arial"/>
        </w:rPr>
        <w:t>Sud je okrivljenicu obvezao na plaćanje troškova prekršajnog postupka koji iznos je primjeren složenosti i duljini trajanja postupka, te njezinom imovnom stanju.</w:t>
      </w:r>
    </w:p>
    <w:p w:rsidRPr="00F16476" w:rsidR="00F16476" w:rsidP="0014376C" w:rsidRDefault="00F16476" w14:paraId="451F0296" w14:textId="77777777">
      <w:pPr>
        <w:jc w:val="both"/>
        <w:rPr>
          <w:rFonts w:ascii="Arial" w:hAnsi="Arial" w:cs="Arial"/>
          <w:szCs w:val="24"/>
        </w:rPr>
      </w:pPr>
    </w:p>
    <w:p w:rsidRPr="00CD5F44" w:rsidR="00D938D3" w:rsidRDefault="00D938D3" w14:paraId="51B2FFA5" w14:textId="77777777">
      <w:pPr>
        <w:spacing w:line="120" w:lineRule="exact"/>
        <w:jc w:val="both"/>
        <w:rPr>
          <w:rFonts w:ascii="Arial" w:hAnsi="Arial" w:cs="Arial"/>
        </w:rPr>
      </w:pPr>
    </w:p>
    <w:p w:rsidR="006C04A5" w:rsidP="00932C5F" w:rsidRDefault="00932C5F" w14:paraId="5B063DE6" w14:textId="77777777">
      <w:pPr>
        <w:pStyle w:val="Tijeloteksta2"/>
        <w:jc w:val="center"/>
        <w:rPr>
          <w:rFonts w:ascii="Arial" w:hAnsi="Arial" w:cs="Arial"/>
        </w:rPr>
      </w:pPr>
      <w:r>
        <w:rPr>
          <w:rFonts w:ascii="Arial" w:hAnsi="Arial" w:cs="Arial"/>
        </w:rPr>
        <w:t xml:space="preserve">U Osijeku </w:t>
      </w:r>
      <w:r w:rsidR="006C04A5">
        <w:rPr>
          <w:rFonts w:ascii="Arial" w:hAnsi="Arial" w:cs="Arial"/>
        </w:rPr>
        <w:t>25. rujna 2026.,</w:t>
      </w:r>
    </w:p>
    <w:p w:rsidR="006C04A5" w:rsidRDefault="00E765E9" w14:paraId="19817C0B" w14:textId="77777777">
      <w:pPr>
        <w:pStyle w:val="Tijeloteksta2"/>
        <w:ind w:firstLine="720"/>
        <w:jc w:val="both"/>
        <w:rPr>
          <w:rFonts w:ascii="Arial" w:hAnsi="Arial" w:cs="Arial"/>
        </w:rPr>
      </w:pPr>
      <w:r w:rsidRPr="00CD5F44">
        <w:rPr>
          <w:rFonts w:ascii="Arial" w:hAnsi="Arial" w:cs="Arial"/>
        </w:rPr>
        <w:t xml:space="preserve">                                                                     </w:t>
      </w:r>
    </w:p>
    <w:p w:rsidRPr="00CD5F44" w:rsidR="00D938D3" w:rsidP="006C04A5" w:rsidRDefault="00E765E9" w14:paraId="17808385" w14:textId="77777777">
      <w:pPr>
        <w:pStyle w:val="Tijeloteksta2"/>
        <w:ind w:left="5760" w:firstLine="720"/>
        <w:jc w:val="both"/>
        <w:rPr>
          <w:rFonts w:ascii="Arial" w:hAnsi="Arial" w:cs="Arial"/>
        </w:rPr>
      </w:pPr>
      <w:r w:rsidRPr="00CD5F44">
        <w:rPr>
          <w:rFonts w:ascii="Arial" w:hAnsi="Arial" w:cs="Arial"/>
        </w:rPr>
        <w:t>S U D A C</w:t>
      </w:r>
    </w:p>
    <w:p w:rsidRPr="00CD5F44" w:rsidR="00D938D3" w:rsidRDefault="00D938D3" w14:paraId="384250C5" w14:textId="77777777">
      <w:pPr>
        <w:pStyle w:val="Tijeloteksta2"/>
        <w:ind w:firstLine="720"/>
        <w:jc w:val="both"/>
        <w:rPr>
          <w:rFonts w:ascii="Arial" w:hAnsi="Arial" w:cs="Arial"/>
        </w:rPr>
      </w:pPr>
    </w:p>
    <w:p w:rsidRPr="00CD5F44" w:rsidR="00D938D3" w:rsidP="006C04A5" w:rsidRDefault="00994E00" w14:paraId="63216C08" w14:textId="15EFD5EF">
      <w:pPr>
        <w:pStyle w:val="Tijeloteksta2"/>
        <w:ind w:left="5040" w:firstLine="720"/>
        <w:jc w:val="both"/>
        <w:rPr>
          <w:rFonts w:ascii="Arial" w:hAnsi="Arial" w:cs="Arial"/>
        </w:rPr>
      </w:pPr>
      <w:r>
        <w:rPr>
          <w:rFonts w:ascii="Arial" w:hAnsi="Arial" w:cs="Arial"/>
        </w:rPr>
        <w:t xml:space="preserve"> </w:t>
      </w:r>
      <w:r w:rsidRPr="00CD5F44" w:rsidR="00E765E9">
        <w:rPr>
          <w:rFonts w:ascii="Arial" w:hAnsi="Arial" w:cs="Arial"/>
        </w:rPr>
        <w:t>Snježana Marijanović</w:t>
      </w:r>
    </w:p>
    <w:p w:rsidR="00D83B6F" w:rsidP="00932C5F" w:rsidRDefault="00D83B6F" w14:paraId="143A6047" w14:textId="77777777">
      <w:pPr>
        <w:pStyle w:val="Tijeloteksta2"/>
        <w:jc w:val="both"/>
        <w:rPr>
          <w:rFonts w:ascii="Arial" w:hAnsi="Arial" w:cs="Arial"/>
        </w:rPr>
      </w:pPr>
    </w:p>
    <w:p w:rsidR="009507BC" w:rsidP="00932C5F" w:rsidRDefault="009507BC" w14:paraId="1E8C3074" w14:textId="77777777">
      <w:pPr>
        <w:pStyle w:val="Tijeloteksta2"/>
        <w:jc w:val="both"/>
        <w:rPr>
          <w:rFonts w:ascii="Arial" w:hAnsi="Arial" w:cs="Arial"/>
        </w:rPr>
      </w:pPr>
    </w:p>
    <w:p w:rsidRPr="00CD5F44" w:rsidR="00D938D3" w:rsidRDefault="00F16476" w14:paraId="032B8F83" w14:textId="77777777">
      <w:pPr>
        <w:pStyle w:val="Tijeloteksta2"/>
        <w:ind w:firstLine="720"/>
        <w:jc w:val="both"/>
        <w:rPr>
          <w:rFonts w:ascii="Arial" w:hAnsi="Arial" w:cs="Arial"/>
        </w:rPr>
      </w:pPr>
      <w:r>
        <w:rPr>
          <w:rFonts w:ascii="Arial" w:hAnsi="Arial" w:cs="Arial"/>
        </w:rPr>
        <w:t xml:space="preserve">Uputa o pravnom lijeku: </w:t>
      </w:r>
    </w:p>
    <w:p w:rsidRPr="00CD5F44" w:rsidR="00D938D3" w:rsidRDefault="00D938D3" w14:paraId="392D3F00" w14:textId="77777777">
      <w:pPr>
        <w:pStyle w:val="Tijeloteksta2"/>
        <w:ind w:firstLine="720"/>
        <w:jc w:val="both"/>
        <w:rPr>
          <w:rFonts w:ascii="Arial" w:hAnsi="Arial" w:cs="Arial"/>
        </w:rPr>
      </w:pPr>
    </w:p>
    <w:p w:rsidRPr="00CD5F44" w:rsidR="00D938D3" w:rsidRDefault="00E765E9" w14:paraId="17D6B580" w14:textId="77777777">
      <w:pPr>
        <w:pStyle w:val="Tijeloteksta2"/>
        <w:ind w:firstLine="720"/>
        <w:jc w:val="both"/>
        <w:rPr>
          <w:rFonts w:ascii="Arial" w:hAnsi="Arial" w:cs="Arial"/>
        </w:rPr>
      </w:pPr>
      <w:r w:rsidRPr="00CD5F44">
        <w:rPr>
          <w:rFonts w:ascii="Arial" w:hAnsi="Arial" w:cs="Arial"/>
        </w:rPr>
        <w:t>Protiv ove presude</w:t>
      </w:r>
      <w:r w:rsidRPr="00CD5F44">
        <w:rPr>
          <w:rFonts w:ascii="Arial" w:hAnsi="Arial" w:cs="Arial"/>
          <w:color w:val="000000"/>
        </w:rPr>
        <w:t xml:space="preserve"> nezadovoljna stranka</w:t>
      </w:r>
      <w:r w:rsidRPr="00CD5F44">
        <w:rPr>
          <w:rFonts w:ascii="Arial" w:hAnsi="Arial" w:cs="Arial"/>
        </w:rPr>
        <w:t xml:space="preserve"> ima pravo žalbe u roku od 8 dana računajući od dana primitka prijepisa rješenja. Žalba se podnosi putem ovog Suda u dva istovjetna primjerka, a o njoj odlučuje nadležni sud.</w:t>
      </w:r>
    </w:p>
    <w:p w:rsidRPr="00CD5F44" w:rsidR="00D938D3" w:rsidRDefault="00D938D3" w14:paraId="22FDB975" w14:textId="77777777">
      <w:pPr>
        <w:pStyle w:val="Tijeloteksta2"/>
        <w:ind w:firstLine="720"/>
        <w:jc w:val="both"/>
        <w:rPr>
          <w:rFonts w:ascii="Arial" w:hAnsi="Arial" w:cs="Arial"/>
        </w:rPr>
      </w:pPr>
    </w:p>
    <w:tbl>
      <w:tblPr>
        <w:tblpPr w:leftFromText="180" w:rightFromText="180" w:vertAnchor="text" w:tblpY="1"/>
        <w:tblOverlap w:val="never"/>
        <w:tblW w:w="0" w:type="auto"/>
        <w:tblLayout w:type="fixed"/>
        <w:tblLook w:firstRow="1" w:lastRow="0" w:firstColumn="1" w:lastColumn="0" w:noHBand="0" w:noVBand="1" w:val="04A0"/>
      </w:tblPr>
      <w:tblGrid>
        <w:gridCol w:w="3284"/>
      </w:tblGrid>
      <w:tr w:rsidRPr="00CD5F44" w:rsidR="00D938D3" w:rsidTr="00417C07" w14:paraId="45562C5D" w14:textId="77777777">
        <w:tc>
          <w:tcPr>
            <w:tcW w:w="3284" w:type="dxa"/>
          </w:tcPr>
          <w:p w:rsidRPr="00CD5F44" w:rsidR="00D938D3" w:rsidP="00417C07" w:rsidRDefault="00E765E9" w14:paraId="7AC07BB1" w14:textId="77777777">
            <w:pPr>
              <w:pStyle w:val="Tijeloteksta2"/>
              <w:jc w:val="both"/>
              <w:rPr>
                <w:rFonts w:ascii="Arial" w:hAnsi="Arial" w:cs="Arial"/>
              </w:rPr>
            </w:pPr>
            <w:r w:rsidRPr="00CD5F44">
              <w:rPr>
                <w:rFonts w:ascii="Arial" w:hAnsi="Arial" w:cs="Arial"/>
              </w:rPr>
              <w:t>DOSTAVITI:</w:t>
            </w:r>
          </w:p>
        </w:tc>
      </w:tr>
      <w:tr w:rsidRPr="00CD5F44" w:rsidR="00D938D3" w:rsidTr="00417C07" w14:paraId="0BE44047" w14:textId="77777777">
        <w:tc>
          <w:tcPr>
            <w:tcW w:w="3284" w:type="dxa"/>
          </w:tcPr>
          <w:p w:rsidR="006C04A5" w:rsidP="006C04A5" w:rsidRDefault="008336DF" w14:paraId="15F0B764" w14:textId="77777777">
            <w:pPr>
              <w:pStyle w:val="Tijeloteksta2"/>
              <w:jc w:val="both"/>
              <w:rPr>
                <w:rFonts w:ascii="Arial" w:hAnsi="Arial" w:cs="Arial"/>
              </w:rPr>
            </w:pPr>
            <w:r>
              <w:rPr>
                <w:rFonts w:ascii="Arial" w:hAnsi="Arial" w:cs="Arial"/>
              </w:rPr>
              <w:t>1.</w:t>
            </w:r>
            <w:r w:rsidR="00F16476">
              <w:rPr>
                <w:rFonts w:ascii="Arial" w:hAnsi="Arial" w:cs="Arial"/>
              </w:rPr>
              <w:t xml:space="preserve"> </w:t>
            </w:r>
            <w:r w:rsidR="00195E4D">
              <w:rPr>
                <w:rFonts w:ascii="Arial" w:hAnsi="Arial" w:cs="Arial"/>
              </w:rPr>
              <w:t>Okrivljenici</w:t>
            </w:r>
          </w:p>
          <w:p w:rsidRPr="00CD5F44" w:rsidR="00D938D3" w:rsidP="006C04A5" w:rsidRDefault="008336DF" w14:paraId="4EB8355E" w14:textId="77777777">
            <w:pPr>
              <w:pStyle w:val="Tijeloteksta2"/>
              <w:jc w:val="both"/>
              <w:rPr>
                <w:rFonts w:ascii="Arial" w:hAnsi="Arial" w:cs="Arial"/>
              </w:rPr>
            </w:pPr>
            <w:r>
              <w:rPr>
                <w:rFonts w:ascii="Arial" w:hAnsi="Arial" w:cs="Arial"/>
              </w:rPr>
              <w:t>2.</w:t>
            </w:r>
            <w:r w:rsidR="00F16476">
              <w:rPr>
                <w:rFonts w:ascii="Arial" w:hAnsi="Arial" w:cs="Arial"/>
              </w:rPr>
              <w:t xml:space="preserve"> </w:t>
            </w:r>
            <w:r w:rsidRPr="00CD5F44" w:rsidR="00E765E9">
              <w:rPr>
                <w:rFonts w:ascii="Arial" w:hAnsi="Arial" w:cs="Arial"/>
              </w:rPr>
              <w:t>Ovlaštenom tužitelju,</w:t>
            </w:r>
          </w:p>
        </w:tc>
      </w:tr>
      <w:tr w:rsidRPr="00CD5F44" w:rsidR="00D938D3" w:rsidTr="00417C07" w14:paraId="02092E38" w14:textId="77777777">
        <w:tc>
          <w:tcPr>
            <w:tcW w:w="3284" w:type="dxa"/>
          </w:tcPr>
          <w:p w:rsidRPr="00CD5F44" w:rsidR="00D938D3" w:rsidP="00417C07" w:rsidRDefault="008336DF" w14:paraId="4E829133" w14:textId="77777777">
            <w:pPr>
              <w:pStyle w:val="Tijeloteksta2"/>
              <w:jc w:val="both"/>
              <w:rPr>
                <w:rFonts w:ascii="Arial" w:hAnsi="Arial" w:cs="Arial"/>
              </w:rPr>
            </w:pPr>
            <w:r>
              <w:rPr>
                <w:rFonts w:ascii="Arial" w:hAnsi="Arial" w:cs="Arial"/>
              </w:rPr>
              <w:t>3</w:t>
            </w:r>
            <w:r w:rsidRPr="00CD5F44" w:rsidR="00E765E9">
              <w:rPr>
                <w:rFonts w:ascii="Arial" w:hAnsi="Arial" w:cs="Arial"/>
              </w:rPr>
              <w:t>. Arhivi.</w:t>
            </w:r>
          </w:p>
        </w:tc>
      </w:tr>
    </w:tbl>
    <w:p w:rsidRPr="00CD5F44" w:rsidR="00D938D3" w:rsidP="00994E00" w:rsidRDefault="00417C07" w14:paraId="2E0A8325" w14:textId="691994A8">
      <w:pPr>
        <w:pStyle w:val="Tijeloteksta2"/>
        <w:tabs>
          <w:tab w:val="center" w:pos="2850"/>
        </w:tabs>
        <w:jc w:val="both"/>
        <w:rPr>
          <w:rFonts w:ascii="Arial" w:hAnsi="Arial" w:cs="Arial"/>
        </w:rPr>
      </w:pPr>
      <w:r>
        <w:rPr>
          <w:rFonts w:ascii="Arial" w:hAnsi="Arial" w:cs="Arial"/>
        </w:rPr>
        <w:tab/>
        <w:t xml:space="preserve">                   </w:t>
      </w:r>
    </w:p>
    <w:sectPr w:rsidRPr="00CD5F44" w:rsidR="00D938D3">
      <w:headerReference w:type="even" r:id="rId10"/>
      <w:headerReference w:type="default" r:id="rId11"/>
      <w:pgSz w:w="11906" w:h="16838"/>
      <w:pgMar w:top="1417" w:right="1417" w:bottom="1417" w:left="1417" w:header="709" w:footer="111" w:gutter="0"/>
      <w:cols w:space="720"/>
      <w:titlePg/>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B619B" w:rsidRDefault="006B619B" w14:paraId="0F95D494" w14:textId="77777777">
      <w:r>
        <w:separator/>
      </w:r>
    </w:p>
  </w:endnote>
  <w:endnote w:type="continuationSeparator" w:id="0">
    <w:p w:rsidR="006B619B" w:rsidRDefault="006B619B" w14:paraId="2DC7853C"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B619B" w:rsidRDefault="006B619B" w14:paraId="5880B336" w14:textId="77777777">
      <w:r>
        <w:separator/>
      </w:r>
    </w:p>
  </w:footnote>
  <w:footnote w:type="continuationSeparator" w:id="0">
    <w:p w:rsidR="006B619B" w:rsidRDefault="006B619B" w14:paraId="1C124DE9"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938D3" w:rsidRDefault="00E765E9" w14:paraId="28A90B78" w14:textId="77777777">
    <w:pPr>
      <w:pStyle w:val="Zaglavlje"/>
      <w:framePr w:wrap="around" w:hAnchor="margin" w:vAnchor="text" w:xAlign="center" w:y="1"/>
      <w:rPr>
        <w:rStyle w:val="Brojstranice"/>
      </w:rPr>
    </w:pPr>
    <w:r>
      <w:fldChar w:fldCharType="begin"/>
    </w:r>
    <w:r>
      <w:rPr>
        <w:rStyle w:val="Brojstranice"/>
      </w:rPr>
      <w:instrText xml:space="preserve">PAGE  </w:instrText>
    </w:r>
    <w:r>
      <w:rPr>
        <w:rStyle w:val="Brojstranice"/>
      </w:rPr>
      <w:fldChar w:fldCharType="separate"/>
    </w:r>
    <w:r>
      <w:rPr>
        <w:rStyle w:val="Brojstranice"/>
      </w:rPr>
      <w:t>#</w:t>
    </w:r>
    <w:r>
      <w:rPr>
        <w:rStyle w:val="Brojstranice"/>
      </w:rPr>
      <w:fldChar w:fldCharType="end"/>
    </w:r>
  </w:p>
  <w:p w:rsidR="00D938D3" w:rsidRDefault="00D938D3" w14:paraId="7829D5A1" w14:textId="77777777">
    <w:pPr>
      <w:pStyle w:val="Zaglavlje"/>
      <w:rPr>
        <w:rStyle w:val="Brojstranice"/>
      </w:rPr>
    </w:pPr>
  </w:p>
</w:hdr>
</file>

<file path=word/header2.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F16476" w:rsidR="00D938D3" w:rsidRDefault="00E765E9" w14:paraId="1EB9E96E" w14:textId="77777777">
    <w:pPr>
      <w:pStyle w:val="Zaglavlje"/>
      <w:framePr w:wrap="around" w:hAnchor="margin" w:vAnchor="text" w:xAlign="center" w:y="1"/>
      <w:rPr>
        <w:rStyle w:val="Brojstranice"/>
        <w:rFonts w:ascii="Arial" w:hAnsi="Arial" w:cs="Arial"/>
        <w:szCs w:val="24"/>
      </w:rPr>
    </w:pPr>
    <w:r w:rsidRPr="00F16476">
      <w:fldChar w:fldCharType="begin"/>
    </w:r>
    <w:r w:rsidRPr="00F16476">
      <w:rPr>
        <w:rStyle w:val="Brojstranice"/>
        <w:rFonts w:ascii="Arial" w:hAnsi="Arial" w:cs="Arial"/>
        <w:szCs w:val="24"/>
      </w:rPr>
      <w:instrText xml:space="preserve">PAGE  </w:instrText>
    </w:r>
    <w:r w:rsidRPr="00F16476">
      <w:rPr>
        <w:rStyle w:val="Brojstranice"/>
        <w:rFonts w:ascii="Arial" w:hAnsi="Arial" w:cs="Arial"/>
        <w:szCs w:val="24"/>
      </w:rPr>
      <w:fldChar w:fldCharType="separate"/>
    </w:r>
    <w:r w:rsidR="009507BC">
      <w:rPr>
        <w:rStyle w:val="Brojstranice"/>
        <w:rFonts w:ascii="Arial" w:hAnsi="Arial" w:cs="Arial"/>
        <w:noProof/>
        <w:szCs w:val="24"/>
      </w:rPr>
      <w:t>6</w:t>
    </w:r>
    <w:r w:rsidRPr="00F16476">
      <w:rPr>
        <w:rStyle w:val="Brojstranice"/>
        <w:rFonts w:ascii="Arial" w:hAnsi="Arial" w:cs="Arial"/>
        <w:szCs w:val="24"/>
      </w:rPr>
      <w:fldChar w:fldCharType="end"/>
    </w:r>
  </w:p>
  <w:p w:rsidR="00D938D3" w:rsidP="009A4395" w:rsidRDefault="009A4395" w14:paraId="5D3CDCD4" w14:textId="77777777">
    <w:pPr>
      <w:pStyle w:val="Zaglavlje"/>
      <w:jc w:val="right"/>
    </w:pPr>
    <w:r w:rsidRPr="00CD5F44">
      <w:rPr>
        <w:rFonts w:ascii="Arial" w:hAnsi="Arial" w:cs="Arial"/>
      </w:rPr>
      <w:t>Broj: Pp</w:t>
    </w:r>
    <w:r>
      <w:rPr>
        <w:rFonts w:ascii="Arial" w:hAnsi="Arial" w:cs="Arial"/>
      </w:rPr>
      <w:t>-1647/</w:t>
    </w:r>
    <w:r w:rsidRPr="00CD5F44">
      <w:rPr>
        <w:rFonts w:ascii="Arial" w:hAnsi="Arial" w:cs="Arial"/>
      </w:rPr>
      <w:t>202</w:t>
    </w:r>
    <w:r>
      <w:rPr>
        <w:rFonts w:ascii="Arial" w:hAnsi="Arial" w:cs="Arial"/>
      </w:rPr>
      <w:t>5</w:t>
    </w:r>
    <w:r w:rsidRPr="00CD5F44">
      <w:rPr>
        <w:rFonts w:ascii="Arial" w:hAnsi="Arial" w:cs="Arial"/>
      </w:rPr>
      <w:t>-</w:t>
    </w:r>
    <w:r>
      <w:rPr>
        <w:rFonts w:ascii="Arial" w:hAnsi="Arial" w:cs="Arial"/>
      </w:rPr>
      <w:t>7</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5174334"/>
    <w:multiLevelType w:val="multilevel"/>
    <w:tmpl w:val="5C9672B4"/>
    <w:lvl w:ilvl="0">
      <w:start w:val="1"/>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
    <w:nsid w:val="35CC19A7"/>
    <w:multiLevelType w:val="multilevel"/>
    <w:tmpl w:val="EE0CDB72"/>
    <w:lvl w:ilvl="0">
      <w:start w:val="1"/>
      <w:numFmt w:val="upperRoman"/>
      <w:lvlText w:val="%1."/>
      <w:lvlJc w:val="left"/>
      <w:pPr>
        <w:tabs>
          <w:tab w:val="left" w:pos="720"/>
        </w:tabs>
        <w:ind w:left="720" w:hanging="72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
    <w:nsid w:val="3F5C65ED"/>
    <w:multiLevelType w:val="hybridMultilevel"/>
    <w:tmpl w:val="179E7DC2"/>
    <w:lvl w:ilvl="0" w:tplc="2976120E">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3">
    <w:nsid w:val="463404FB"/>
    <w:multiLevelType w:val="multilevel"/>
    <w:tmpl w:val="2C2030DE"/>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
    <w:nsid w:val="4E380EAE"/>
    <w:multiLevelType w:val="multilevel"/>
    <w:tmpl w:val="0E787CEE"/>
    <w:lvl w:ilvl="0">
      <w:start w:val="1"/>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5">
    <w:nsid w:val="55722E35"/>
    <w:multiLevelType w:val="multilevel"/>
    <w:tmpl w:val="3C528FE6"/>
    <w:lvl w:ilvl="0">
      <w:start w:val="2"/>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6">
    <w:nsid w:val="678C2C30"/>
    <w:multiLevelType w:val="multilevel"/>
    <w:tmpl w:val="EF08C6E4"/>
    <w:lvl w:ilvl="0">
      <w:start w:val="1"/>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7">
    <w:nsid w:val="785B7DE2"/>
    <w:multiLevelType w:val="hybridMultilevel"/>
    <w:tmpl w:val="5A443D3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
  </w:num>
  <w:num w:numId="2">
    <w:abstractNumId w:val="4"/>
  </w:num>
  <w:num w:numId="3">
    <w:abstractNumId w:val="0"/>
  </w:num>
  <w:num w:numId="4">
    <w:abstractNumId w:val="6"/>
  </w:num>
  <w:num w:numId="5">
    <w:abstractNumId w:val="3"/>
  </w:num>
  <w:num w:numId="6">
    <w:abstractNumId w:val="5"/>
  </w:num>
  <w:num w:numId="7">
    <w:abstractNumId w:val="7"/>
  </w:num>
  <w:num w:numId="8">
    <w:abstractNumId w:val="2"/>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70"/>
  <w:proofState w:spelling="clean" w:grammar="clean"/>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938D3"/>
    <w:rsid w:val="00002AD3"/>
    <w:rsid w:val="000153DF"/>
    <w:rsid w:val="00022BB4"/>
    <w:rsid w:val="00086E0F"/>
    <w:rsid w:val="00092D1E"/>
    <w:rsid w:val="000C0BB9"/>
    <w:rsid w:val="000C79C4"/>
    <w:rsid w:val="000F0AA7"/>
    <w:rsid w:val="00107031"/>
    <w:rsid w:val="00120962"/>
    <w:rsid w:val="001236F7"/>
    <w:rsid w:val="0014376C"/>
    <w:rsid w:val="00152D5E"/>
    <w:rsid w:val="001744B1"/>
    <w:rsid w:val="0017493A"/>
    <w:rsid w:val="00195E4D"/>
    <w:rsid w:val="001F3E82"/>
    <w:rsid w:val="00244BAC"/>
    <w:rsid w:val="00290006"/>
    <w:rsid w:val="002A7D56"/>
    <w:rsid w:val="002D7410"/>
    <w:rsid w:val="003047C1"/>
    <w:rsid w:val="003107D3"/>
    <w:rsid w:val="00321C64"/>
    <w:rsid w:val="00332F7F"/>
    <w:rsid w:val="003B6A3A"/>
    <w:rsid w:val="003C3D9D"/>
    <w:rsid w:val="003F7F27"/>
    <w:rsid w:val="00407269"/>
    <w:rsid w:val="0041365D"/>
    <w:rsid w:val="00417C07"/>
    <w:rsid w:val="00430F95"/>
    <w:rsid w:val="0048528A"/>
    <w:rsid w:val="004E7A6E"/>
    <w:rsid w:val="004F6903"/>
    <w:rsid w:val="0051259C"/>
    <w:rsid w:val="005130AA"/>
    <w:rsid w:val="00527114"/>
    <w:rsid w:val="005323FC"/>
    <w:rsid w:val="00545106"/>
    <w:rsid w:val="00545D95"/>
    <w:rsid w:val="00546938"/>
    <w:rsid w:val="005548A4"/>
    <w:rsid w:val="00564911"/>
    <w:rsid w:val="00567503"/>
    <w:rsid w:val="00616053"/>
    <w:rsid w:val="00616898"/>
    <w:rsid w:val="006514A9"/>
    <w:rsid w:val="006619E3"/>
    <w:rsid w:val="006829C8"/>
    <w:rsid w:val="006A15B8"/>
    <w:rsid w:val="006B619B"/>
    <w:rsid w:val="006C04A5"/>
    <w:rsid w:val="006C2E5B"/>
    <w:rsid w:val="006D1CD5"/>
    <w:rsid w:val="006D7147"/>
    <w:rsid w:val="006E6454"/>
    <w:rsid w:val="006F2665"/>
    <w:rsid w:val="0072532A"/>
    <w:rsid w:val="0079142F"/>
    <w:rsid w:val="007B2AF3"/>
    <w:rsid w:val="007C5F8E"/>
    <w:rsid w:val="0082514C"/>
    <w:rsid w:val="008336DF"/>
    <w:rsid w:val="008343F2"/>
    <w:rsid w:val="00857115"/>
    <w:rsid w:val="00857FA8"/>
    <w:rsid w:val="00866490"/>
    <w:rsid w:val="008732D1"/>
    <w:rsid w:val="008E1E86"/>
    <w:rsid w:val="009004DE"/>
    <w:rsid w:val="00932C5F"/>
    <w:rsid w:val="009507BC"/>
    <w:rsid w:val="009528F9"/>
    <w:rsid w:val="00992FC7"/>
    <w:rsid w:val="00994E00"/>
    <w:rsid w:val="009A028A"/>
    <w:rsid w:val="009A4395"/>
    <w:rsid w:val="009D2953"/>
    <w:rsid w:val="009E3091"/>
    <w:rsid w:val="009E4686"/>
    <w:rsid w:val="009F27AB"/>
    <w:rsid w:val="00A35DD8"/>
    <w:rsid w:val="00A44FC4"/>
    <w:rsid w:val="00A456E5"/>
    <w:rsid w:val="00AC1A2D"/>
    <w:rsid w:val="00AC43EB"/>
    <w:rsid w:val="00AF465D"/>
    <w:rsid w:val="00B417BF"/>
    <w:rsid w:val="00B47B8F"/>
    <w:rsid w:val="00B60663"/>
    <w:rsid w:val="00B67ECF"/>
    <w:rsid w:val="00BB51B9"/>
    <w:rsid w:val="00BD5BEE"/>
    <w:rsid w:val="00BF26C4"/>
    <w:rsid w:val="00BF5859"/>
    <w:rsid w:val="00BF757E"/>
    <w:rsid w:val="00C20521"/>
    <w:rsid w:val="00C73523"/>
    <w:rsid w:val="00C76E41"/>
    <w:rsid w:val="00CB27E0"/>
    <w:rsid w:val="00CD5F44"/>
    <w:rsid w:val="00D001E5"/>
    <w:rsid w:val="00D36538"/>
    <w:rsid w:val="00D5739B"/>
    <w:rsid w:val="00D83B6F"/>
    <w:rsid w:val="00D938D3"/>
    <w:rsid w:val="00DC4131"/>
    <w:rsid w:val="00DF0F57"/>
    <w:rsid w:val="00E023C4"/>
    <w:rsid w:val="00E16292"/>
    <w:rsid w:val="00E765E9"/>
    <w:rsid w:val="00E843F9"/>
    <w:rsid w:val="00EA17DD"/>
    <w:rsid w:val="00EC0384"/>
    <w:rsid w:val="00ED778D"/>
    <w:rsid w:val="00EE30FA"/>
    <w:rsid w:val="00EE6B38"/>
    <w:rsid w:val="00EF5E97"/>
    <w:rsid w:val="00F026C9"/>
    <w:rsid w:val="00F14992"/>
    <w:rsid w:val="00F16476"/>
    <w:rsid w:val="00F21C3A"/>
    <w:rsid w:val="00F27FA2"/>
    <w:rsid w:val="00F444A4"/>
    <w:rsid w:val="00F45D31"/>
    <w:rsid w:val="00F858FC"/>
    <w:rsid w:val="00F90EB3"/>
    <w:rsid w:val="00F942D7"/>
    <w:rsid w:val="00FD71C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5EFE9EA9"/>
  <w15:docId w15:val="{9F3F1F10-7594-4CDB-94ED-520FB123C287}"/>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sz w:val="22"/>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Pr>
      <w:sz w:val="24"/>
    </w:rPr>
  </w:style>
  <w:style w:type="paragraph" w:styleId="Naslov1">
    <w:name w:val="heading 1"/>
    <w:basedOn w:val="Normal"/>
    <w:next w:val="Normal"/>
    <w:qFormat/>
    <w:pPr>
      <w:keepNext/>
      <w:outlineLvl w:val="0"/>
    </w:pPr>
    <w:rPr>
      <w:rFonts w:ascii="Arial" w:hAnsi="Arial"/>
    </w:rPr>
  </w:style>
  <w:style w:type="paragraph" w:styleId="Naslov2">
    <w:name w:val="heading 2"/>
    <w:basedOn w:val="Normal"/>
    <w:next w:val="Normal"/>
    <w:qFormat/>
    <w:pPr>
      <w:keepNext/>
      <w:jc w:val="center"/>
      <w:outlineLvl w:val="1"/>
    </w:pPr>
    <w:rPr>
      <w:b/>
    </w:rPr>
  </w:style>
  <w:style w:type="paragraph" w:styleId="Naslov3">
    <w:name w:val="heading 3"/>
    <w:basedOn w:val="Normal"/>
    <w:next w:val="Normal"/>
    <w:qFormat/>
    <w:pPr>
      <w:keepNext/>
      <w:jc w:val="both"/>
      <w:outlineLvl w:val="2"/>
    </w:pPr>
    <w:rPr>
      <w:b/>
    </w:rPr>
  </w:style>
  <w:style w:type="paragraph" w:styleId="Naslov8">
    <w:name w:val="heading 8"/>
    <w:basedOn w:val="Normal"/>
    <w:next w:val="Normal"/>
    <w:qFormat/>
    <w:pPr>
      <w:keepNext/>
      <w:ind w:firstLine="720"/>
      <w:jc w:val="center"/>
      <w:outlineLvl w:val="7"/>
    </w:p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pPr>
      <w:jc w:val="both"/>
    </w:pPr>
    <w:rPr>
      <w:rFonts w:ascii="Arial" w:hAnsi="Arial"/>
    </w:rPr>
  </w:style>
  <w:style w:type="paragraph" w:styleId="Tijeloteksta2">
    <w:name w:val="Body Text 2"/>
    <w:basedOn w:val="Normal"/>
    <w:link w:val="Tijeloteksta2Char"/>
  </w:style>
  <w:style w:type="paragraph" w:styleId="Zaglavlje">
    <w:name w:val="header"/>
    <w:basedOn w:val="Normal"/>
    <w:pPr>
      <w:tabs>
        <w:tab w:val="center" w:pos="4320"/>
        <w:tab w:val="right" w:pos="8640"/>
      </w:tabs>
    </w:pPr>
  </w:style>
  <w:style w:type="paragraph" w:styleId="Opisslike">
    <w:name w:val="caption"/>
    <w:basedOn w:val="Normal"/>
    <w:next w:val="Normal"/>
    <w:qFormat/>
    <w:pPr>
      <w:jc w:val="center"/>
    </w:pPr>
    <w:rPr>
      <w:b/>
    </w:rPr>
  </w:style>
  <w:style w:type="paragraph" w:styleId="Uvuenotijeloteksta">
    <w:name w:val="Body Text Indent"/>
    <w:basedOn w:val="Normal"/>
    <w:pPr>
      <w:ind w:firstLine="720"/>
      <w:jc w:val="both"/>
    </w:pPr>
  </w:style>
  <w:style w:type="paragraph" w:styleId="Podnoje">
    <w:name w:val="footer"/>
    <w:basedOn w:val="Normal"/>
    <w:pPr>
      <w:tabs>
        <w:tab w:val="center" w:pos="4536"/>
        <w:tab w:val="right" w:pos="9072"/>
      </w:tabs>
    </w:pPr>
  </w:style>
  <w:style w:type="paragraph" w:styleId="Tekstbalonia">
    <w:name w:val="Balloon Text"/>
    <w:basedOn w:val="Normal"/>
    <w:rPr>
      <w:rFonts w:ascii="Tahoma" w:hAnsi="Tahoma"/>
      <w:sz w:val="16"/>
    </w:rPr>
  </w:style>
  <w:style w:type="character" w:styleId="Brojretka">
    <w:name w:val="line number"/>
    <w:basedOn w:val="Zadanifontodlomka"/>
    <w:semiHidden/>
  </w:style>
  <w:style w:type="character" w:styleId="Hiperveza">
    <w:name w:val="Hyperlink"/>
    <w:rPr>
      <w:color w:val="0000FF"/>
      <w:u w:val="single"/>
    </w:rPr>
  </w:style>
  <w:style w:type="character" w:styleId="TijelotekstaChar" w:customStyle="true">
    <w:name w:val="Tijelo teksta Char"/>
    <w:link w:val="Tijeloteksta"/>
    <w:rPr>
      <w:rFonts w:ascii="Arial" w:hAnsi="Arial"/>
      <w:sz w:val="24"/>
    </w:rPr>
  </w:style>
  <w:style w:type="character" w:styleId="Tijeloteksta2Char" w:customStyle="true">
    <w:name w:val="Tijelo teksta 2 Char"/>
    <w:link w:val="Tijeloteksta2"/>
  </w:style>
  <w:style w:type="character" w:styleId="Brojstranice">
    <w:name w:val="page number"/>
    <w:basedOn w:val="Zadanifontodlomka"/>
  </w:style>
  <w:style w:type="table" w:styleId="Jednostavnatablica1">
    <w:name w:val="Table Simple 1"/>
    <w:basedOn w:val="Obinatablica"/>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Odlomakpopisa">
    <w:name w:val="List Paragraph"/>
    <w:basedOn w:val="Normal"/>
    <w:uiPriority w:val="34"/>
    <w:qFormat/>
    <w:rsid w:val="00A35DD8"/>
    <w:pPr>
      <w:ind w:left="720"/>
      <w:contextualSpacing/>
    </w:pPr>
  </w:style>
  <w:style w:type="character" w:styleId="Tekstrezerviranogmjesta">
    <w:name w:val="Placeholder Text"/>
    <w:basedOn w:val="Zadanifontodlomka"/>
    <w:uiPriority w:val="99"/>
    <w:semiHidden/>
    <w:rsid w:val="00994E00"/>
    <w:rPr>
      <w:color w:val="808080"/>
      <w:bdr w:val="none" w:color="auto" w:sz="0" w:space="0"/>
      <w:shd w:val="clear" w:color="auto" w:fill="auto"/>
    </w:rPr>
  </w:style>
  <w:style w:type="character" w:styleId="eSPISCCParagraphDefaultFont" w:customStyle="true">
    <w:name w:val="eSPIS_CC_Paragraph Default Font"/>
    <w:basedOn w:val="Zadanifontodlomka"/>
    <w:rsid w:val="00994E00"/>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994E00"/>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994E00"/>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994E00"/>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emf"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25. rujna 2026.</izvorni_sadrzaj>
    <derivirana_varijabla naziv="DomainObject.DatumDonosenjaOdluke_1">25.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Snježana</izvorni_sadrzaj>
    <derivirana_varijabla naziv="DomainObject.DonositeljOdluke.Ime_1">Snježana</derivirana_varijabla>
  </DomainObject.DonositeljOdluke.Ime>
  <DomainObject.DonositeljOdluke.Prezime>
    <izvorni_sadrzaj>Marijanović</izvorni_sadrzaj>
    <derivirana_varijabla naziv="DomainObject.DonositeljOdluke.Prezime_1">Marijanović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1647</izvorni_sadrzaj>
    <derivirana_varijabla naziv="DomainObject.Predmet.Broj_1">1647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29. travnja 2025.</izvorni_sadrzaj>
    <derivirana_varijabla naziv="DomainObject.Predmet.DatumIzradeOptuznogAkta_1">29. travnja 2025.</derivirana_varijabla>
  </DomainObject.Predmet.DatumIzradeOptuznogAkta>
  <DomainObject.Predmet.DatumIzradeOptuznogAktaFormated>
    <izvorni_sadrzaj>29.4.2025.</izvorni_sadrzaj>
    <derivirana_varijabla naziv="DomainObject.Predmet.DatumIzradeOptuznogAktaFormated_1">29.4.2025.</derivirana_varijabla>
  </DomainObject.Predmet.DatumIzradeOptuznogAktaFormated>
  <DomainObject.Predmet.DatumOsnivanja>
    <izvorni_sadrzaj>5. svibnja 2025.</izvorni_sadrzaj>
    <derivirana_varijabla naziv="DomainObject.Predmet.DatumOsnivanja_1">5. svibnja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29. travnja 2025.</izvorni_sadrzaj>
    <derivirana_varijabla naziv="DomainObject.Predmet.DatumPrimitkaOptuznogAkta_1">29. travnja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27. travnja 1974.</izvorni_sadrzaj>
    <derivirana_varijabla naziv="DomainObject.Predmet.OkrivljenikFizickaOsoba.DatumRodjenja_1">27. travnja 1974.</derivirana_varijabla>
  </DomainObject.Predmet.OkrivljenikFizickaOsoba.DatumRodjenja>
  <DomainObject.Predmet.OkrivljenikFizickaOsoba.DatumRodjenjaFormated>
    <izvorni_sadrzaj>27.4.1974.</izvorni_sadrzaj>
    <derivirana_varijabla naziv="DomainObject.Predmet.OkrivljenikFizickaOsoba.DatumRodjenjaFormated_1">27.4.1974.</derivirana_varijabla>
  </DomainObject.Predmet.OkrivljenikFizickaOsoba.DatumRodjenjaFormated>
  <DomainObject.Predmet.OkrivljenikFizickaOsoba.Ime>
    <izvorni_sadrzaj>Marijana</izvorni_sadrzaj>
    <derivirana_varijabla naziv="DomainObject.Predmet.OkrivljenikFizickaOsoba.Ime_1">Marijana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DRINOVAČKO BRDO</izvorni_sadrzaj>
    <derivirana_varijabla naziv="DomainObject.Predmet.OkrivljenikFizickaOsoba.MjestoRodjenja_1">DRINOVAČKO BRDO</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Marijana Custodero</izvorni_sadrzaj>
    <derivirana_varijabla naziv="DomainObject.Predmet.OkrivljenikFizickaOsoba.Naziv_1">Marijana Custodero</derivirana_varijabla>
  </DomainObject.Predmet.OkrivljenikFizickaOsoba.Naziv>
  <DomainObject.Predmet.OkrivljenikFizickaOsoba.Prezime>
    <izvorni_sadrzaj>Custodero</izvorni_sadrzaj>
    <derivirana_varijabla naziv="DomainObject.Predmet.OkrivljenikFizickaOsoba.Prezime_1">Custodero</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75182535002</izvorni_sadrzaj>
    <derivirana_varijabla naziv="DomainObject.Predmet.OkrivljenikFizickaOsoba.Oib_1">75182535002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Pp-1647/2025</izvorni_sadrzaj>
    <derivirana_varijabla naziv="DomainObject.Predmet.OznakaBroj_1">Pp-1647/2025</derivirana_varijabla>
  </DomainObject.Predmet.OznakaBroj>
  <DomainObject.Predmet.OznakaBrojOptuznogAkta>
    <izvorni_sadrzaj>511-07-23-25-1</izvorni_sadrzaj>
    <derivirana_varijabla naziv="DomainObject.Predmet.OznakaBrojOptuznogAkta_1">511-07-23-25-1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Marijana Custodero</izvorni_sadrzaj>
    <derivirana_varijabla naziv="DomainObject.Predmet.ProtustrankaFormated_1">  Marijana Custodero</derivirana_varijabla>
  </DomainObject.Predmet.ProtustrankaFormated>
  <DomainObject.Predmet.ProtustrankaFormatedOIB>
    <izvorni_sadrzaj>  Marijana Custodero, OIB 75182535002</izvorni_sadrzaj>
    <derivirana_varijabla naziv="DomainObject.Predmet.ProtustrankaFormatedOIB_1">  Marijana Custodero, OIB 75182535002</derivirana_varijabla>
  </DomainObject.Predmet.ProtustrankaFormatedOIB>
  <DomainObject.Predmet.ProtustrankaFormatedWithAdress>
    <izvorni_sadrzaj> Marijana Custodero, Drinovačko Brdo 2, Drinovačko Brdo</izvorni_sadrzaj>
    <derivirana_varijabla naziv="DomainObject.Predmet.ProtustrankaFormatedWithAdress_1"> Marijana Custodero, Drinovačko Brdo 2, Drinovačko Brdo</derivirana_varijabla>
  </DomainObject.Predmet.ProtustrankaFormatedWithAdress>
  <DomainObject.Predmet.ProtustrankaFormatedWithAdressOIB>
    <izvorni_sadrzaj> Marijana Custodero, OIB 75182535002, Drinovačko Brdo 2, Drinovačko Brdo</izvorni_sadrzaj>
    <derivirana_varijabla naziv="DomainObject.Predmet.ProtustrankaFormatedWithAdressOIB_1"> Marijana Custodero, OIB 75182535002, Drinovačko Brdo 2, Drinovačko Brdo</derivirana_varijabla>
  </DomainObject.Predmet.ProtustrankaFormatedWithAdressOIB>
  <DomainObject.Predmet.ProtustrankaWithAdress>
    <izvorni_sadrzaj>Marijana Custodero Drinovačko Brdo 2, Drinovačko Brdo</izvorni_sadrzaj>
    <derivirana_varijabla naziv="DomainObject.Predmet.ProtustrankaWithAdress_1">Marijana Custodero Drinovačko Brdo 2, Drinovačko Brdo</derivirana_varijabla>
  </DomainObject.Predmet.ProtustrankaWithAdress>
  <DomainObject.Predmet.ProtustrankaWithAdressOIB>
    <izvorni_sadrzaj>Marijana Custodero, OIB 75182535002, Drinovačko Brdo 2, Drinovačko Brdo</izvorni_sadrzaj>
    <derivirana_varijabla naziv="DomainObject.Predmet.ProtustrankaWithAdressOIB_1">Marijana Custodero, OIB 75182535002, Drinovačko Brdo 2, Drinovačko Brdo</derivirana_varijabla>
  </DomainObject.Predmet.ProtustrankaWithAdressOIB>
  <DomainObject.Predmet.ProtustrankaNazivFormated>
    <izvorni_sadrzaj>Marijana Custodero</izvorni_sadrzaj>
    <derivirana_varijabla naziv="DomainObject.Predmet.ProtustrankaNazivFormated_1">Marijana Custodero</derivirana_varijabla>
  </DomainObject.Predmet.ProtustrankaNazivFormated>
  <DomainObject.Predmet.ProtustrankaNazivFormatedOIB>
    <izvorni_sadrzaj>Marijana Custodero, OIB 75182535002</izvorni_sadrzaj>
    <derivirana_varijabla naziv="DomainObject.Predmet.ProtustrankaNazivFormatedOIB_1">Marijana Custodero, OIB 75182535002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Snježana Marijanović 82.</izvorni_sadrzaj>
    <derivirana_varijabla naziv="DomainObject.Predmet.Referada.Naziv_1">Snježana Marijanović 82.</derivirana_varijabla>
  </DomainObject.Predmet.Referada.Naziv>
  <DomainObject.Predmet.Referada.Oznaka>
    <izvorni_sadrzaj>OS82</izvorni_sadrzaj>
    <derivirana_varijabla naziv="DomainObject.Predmet.Referada.Oznaka_1">OS82</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Osijeku</izvorni_sadrzaj>
    <derivirana_varijabla naziv="DomainObject.Predmet.Referada.Sud.Naziv_1">Općinski sud u Osijeku</derivirana_varijabla>
  </DomainObject.Predmet.Referada.Sud.Naziv>
  <DomainObject.Predmet.Referada.Sudac>
    <izvorni_sadrzaj>Snježana Marijanović</izvorni_sadrzaj>
    <derivirana_varijabla naziv="DomainObject.Predmet.Referada.Sudac_1">Snježana Marijanović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policijska postaja Osijek</izvorni_sadrzaj>
    <derivirana_varijabla naziv="DomainObject.Predmet.StrankaFormated_1">  II. policijska postaja Osijek</derivirana_varijabla>
  </DomainObject.Predmet.StrankaFormated>
  <DomainObject.Predmet.StrankaFormatedOIB>
    <izvorni_sadrzaj>  II. policijska postaja Osijek</izvorni_sadrzaj>
    <derivirana_varijabla naziv="DomainObject.Predmet.StrankaFormatedOIB_1">  II. policijska postaja Osijek</derivirana_varijabla>
  </DomainObject.Predmet.StrankaFormatedOIB>
  <DomainObject.Predmet.StrankaFormatedWithAdress>
    <izvorni_sadrzaj> II. policijska postaja Osijek, Prolaz Snježne Gospe 2, 31000 Osijek</izvorni_sadrzaj>
    <derivirana_varijabla naziv="DomainObject.Predmet.StrankaFormatedWithAdress_1"> II. policijska postaja Osijek, Prolaz Snježne Gospe 2, 31000 Osijek</derivirana_varijabla>
  </DomainObject.Predmet.StrankaFormatedWithAdress>
  <DomainObject.Predmet.StrankaFormatedWithAdressOIB>
    <izvorni_sadrzaj> II. policijska postaja Osijek, Prolaz Snježne Gospe 2, 31000 Osijek</izvorni_sadrzaj>
    <derivirana_varijabla naziv="DomainObject.Predmet.StrankaFormatedWithAdressOIB_1"> II. policijska postaja Osijek, Prolaz Snježne Gospe 2, 31000 Osijek</derivirana_varijabla>
  </DomainObject.Predmet.StrankaFormatedWithAdressOIB>
  <DomainObject.Predmet.StrankaWithAdress>
    <izvorni_sadrzaj>II. policijska postaja Osijek Prolaz Snježne Gospe 2,31000 Osijek</izvorni_sadrzaj>
    <derivirana_varijabla naziv="DomainObject.Predmet.StrankaWithAdress_1">II. policijska postaja Osijek Prolaz Snježne Gospe 2,31000 Osijek</derivirana_varijabla>
  </DomainObject.Predmet.StrankaWithAdress>
  <DomainObject.Predmet.StrankaWithAdressOIB>
    <izvorni_sadrzaj>II. policijska postaja Osijek, Prolaz Snježne Gospe 2,31000 Osijek</izvorni_sadrzaj>
    <derivirana_varijabla naziv="DomainObject.Predmet.StrankaWithAdressOIB_1">II. policijska postaja Osijek, Prolaz Snježne Gospe 2,31000 Osijek</derivirana_varijabla>
  </DomainObject.Predmet.StrankaWithAdressOIB>
  <DomainObject.Predmet.StrankaNazivFormated>
    <izvorni_sadrzaj>II. policijska postaja Osijek</izvorni_sadrzaj>
    <derivirana_varijabla naziv="DomainObject.Predmet.StrankaNazivFormated_1">II. policijska postaja Osijek</derivirana_varijabla>
  </DomainObject.Predmet.StrankaNazivFormated>
  <DomainObject.Predmet.StrankaNazivFormatedOIB>
    <izvorni_sadrzaj>II. policijska postaja Osijek</izvorni_sadrzaj>
    <derivirana_varijabla naziv="DomainObject.Predmet.StrankaNazivFormatedOIB_1">II. policijska postaja Osijek</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Europska avenija 7</izvorni_sadrzaj>
    <derivirana_varijabla naziv="DomainObject.Predmet.Sud.Adresa.UlicaIKBR_1">Europska avenija 7</derivirana_varijabla>
  </DomainObject.Predmet.Sud.Adresa.UlicaIKBR>
  <DomainObject.Predmet.Sud.Naziv>
    <izvorni_sadrzaj>Općinski sud u Osijeku</izvorni_sadrzaj>
    <derivirana_varijabla naziv="DomainObject.Predmet.Sud.Naziv_1">Općinski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Snježana Marijanović 82.</izvorni_sadrzaj>
    <derivirana_varijabla naziv="DomainObject.Predmet.TrenutnaLokacijaSpisa.Naziv_1">Snježana Marijanović 82.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Osijeku</izvorni_sadrzaj>
    <derivirana_varijabla naziv="DomainObject.Predmet.TrenutnaLokacijaSpisa.Sud.Naziv_1">Općinski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Prekršajna pis.</izvorni_sadrzaj>
    <derivirana_varijabla naziv="DomainObject.Predmet.UstrojstvenaJedinicaVodi.Oznaka_1">Prekršajna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Osijeku</izvorni_sadrzaj>
    <derivirana_varijabla naziv="DomainObject.Predmet.UstrojstvenaJedinicaVodi.Sud.Naziv_1">Općinski sud u Osijeku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Jasminka Modrić</izvorni_sadrzaj>
    <derivirana_varijabla naziv="DomainObject.Predmet.Zapisnicar_1">Jasminka Modrić</derivirana_varijabla>
  </DomainObject.Predmet.Zapisnicar>
  <DomainObject.Predmet.StrankaListFormated>
    <izvorni_sadrzaj>
      <item>II. policijska postaja Osijek</item>
    </izvorni_sadrzaj>
    <derivirana_varijabla naziv="DomainObject.Predmet.StrankaListFormated_1">
      <item>II. policijska postaja Osijek</item>
    </derivirana_varijabla>
  </DomainObject.Predmet.StrankaListFormated>
  <DomainObject.Predmet.StrankaListFormatedOIB>
    <izvorni_sadrzaj>
      <item>II. policijska postaja Osijek</item>
    </izvorni_sadrzaj>
    <derivirana_varijabla naziv="DomainObject.Predmet.StrankaListFormatedOIB_1">
      <item>II. policijska postaja Osijek</item>
    </derivirana_varijabla>
  </DomainObject.Predmet.StrankaListFormatedOIB>
  <DomainObject.Predmet.StrankaListFormatedWithAdress>
    <izvorni_sadrzaj>
      <item>II. policijska postaja Osijek, Prolaz Snježne Gospe 2, 31000 Osijek</item>
    </izvorni_sadrzaj>
    <derivirana_varijabla naziv="DomainObject.Predmet.StrankaListFormatedWithAdress_1">
      <item>II. policijska postaja Osijek, Prolaz Snježne Gospe 2, 31000 Osijek</item>
    </derivirana_varijabla>
  </DomainObject.Predmet.StrankaListFormatedWithAdress>
  <DomainObject.Predmet.StrankaListFormatedWithAdressOIB>
    <izvorni_sadrzaj>
      <item>II. policijska postaja Osijek, Prolaz Snježne Gospe 2, 31000 Osijek</item>
    </izvorni_sadrzaj>
    <derivirana_varijabla naziv="DomainObject.Predmet.StrankaListFormatedWithAdressOIB_1">
      <item>II. policijska postaja Osijek, Prolaz Snježne Gospe 2, 31000 Osijek</item>
    </derivirana_varijabla>
  </DomainObject.Predmet.StrankaListFormatedWithAdressOIB>
  <DomainObject.Predmet.StrankaListNazivFormated>
    <izvorni_sadrzaj>
      <item>II. policijska postaja Osijek</item>
    </izvorni_sadrzaj>
    <derivirana_varijabla naziv="DomainObject.Predmet.StrankaListNazivFormated_1">
      <item>II. policijska postaja Osijek</item>
    </derivirana_varijabla>
  </DomainObject.Predmet.StrankaListNazivFormated>
  <DomainObject.Predmet.StrankaListNazivFormatedOIB>
    <izvorni_sadrzaj>
      <item>II. policijska postaja Osijek</item>
    </izvorni_sadrzaj>
    <derivirana_varijabla naziv="DomainObject.Predmet.StrankaListNazivFormatedOIB_1">
      <item>II. policijska postaja Osijek</item>
    </derivirana_varijabla>
  </DomainObject.Predmet.StrankaListNazivFormatedOIB>
  <DomainObject.Predmet.ProtuStrankaListFormated>
    <izvorni_sadrzaj>
      <item>Marijana Custodero</item>
    </izvorni_sadrzaj>
    <derivirana_varijabla naziv="DomainObject.Predmet.ProtuStrankaListFormated_1">
      <item>Marijana Custodero</item>
    </derivirana_varijabla>
  </DomainObject.Predmet.ProtuStrankaListFormated>
  <DomainObject.Predmet.ProtuStrankaListFormatedOIB>
    <izvorni_sadrzaj>
      <item>Marijana Custodero, OIB 75182535002</item>
    </izvorni_sadrzaj>
    <derivirana_varijabla naziv="DomainObject.Predmet.ProtuStrankaListFormatedOIB_1">
      <item>Marijana Custodero, OIB 75182535002</item>
    </derivirana_varijabla>
  </DomainObject.Predmet.ProtuStrankaListFormatedOIB>
  <DomainObject.Predmet.ProtuStrankaListFormatedWithAdress>
    <izvorni_sadrzaj>
      <item>Marijana Custodero, Drinovačko Brdo 2, Drinovačko Brdo</item>
    </izvorni_sadrzaj>
    <derivirana_varijabla naziv="DomainObject.Predmet.ProtuStrankaListFormatedWithAdress_1">
      <item>Marijana Custodero, Drinovačko Brdo 2, Drinovačko Brdo</item>
    </derivirana_varijabla>
  </DomainObject.Predmet.ProtuStrankaListFormatedWithAdress>
  <DomainObject.Predmet.ProtuStrankaListFormatedWithAdressOIB>
    <izvorni_sadrzaj>
      <item>Marijana Custodero, OIB 75182535002, Drinovačko Brdo 2, Drinovačko Brdo</item>
    </izvorni_sadrzaj>
    <derivirana_varijabla naziv="DomainObject.Predmet.ProtuStrankaListFormatedWithAdressOIB_1">
      <item>Marijana Custodero, OIB 75182535002, Drinovačko Brdo 2, Drinovačko Brdo</item>
    </derivirana_varijabla>
  </DomainObject.Predmet.ProtuStrankaListFormatedWithAdressOIB>
  <DomainObject.Predmet.ProtuStrankaListNazivFormated>
    <izvorni_sadrzaj>
      <item>Marijana Custodero</item>
    </izvorni_sadrzaj>
    <derivirana_varijabla naziv="DomainObject.Predmet.ProtuStrankaListNazivFormated_1">
      <item>Marijana Custodero</item>
    </derivirana_varijabla>
  </DomainObject.Predmet.ProtuStrankaListNazivFormated>
  <DomainObject.Predmet.ProtuStrankaListNazivFormatedOIB>
    <izvorni_sadrzaj>
      <item>Marijana Custodero, OIB 75182535002</item>
    </izvorni_sadrzaj>
    <derivirana_varijabla naziv="DomainObject.Predmet.ProtuStrankaListNazivFormatedOIB_1">
      <item>Marijana Custodero, OIB 75182535002</item>
    </derivirana_varijabla>
  </DomainObject.Predmet.ProtuStrankaListNazivFormatedOIB>
  <DomainObject.Predmet.OstaliListFormated>
    <izvorni_sadrzaj>
      <item>Katica Ivković</item>
      <item>Goran Kvaček</item>
    </izvorni_sadrzaj>
    <derivirana_varijabla naziv="DomainObject.Predmet.OstaliListFormated_1">
      <item>Katica Ivković</item>
      <item>Goran Kvaček</item>
    </derivirana_varijabla>
  </DomainObject.Predmet.OstaliListFormated>
  <DomainObject.Predmet.OstaliListFormatedOIB>
    <izvorni_sadrzaj>
      <item>Katica Ivković, OIB 88458007360</item>
      <item>Goran Kvaček, OIB 66716842144</item>
    </izvorni_sadrzaj>
    <derivirana_varijabla naziv="DomainObject.Predmet.OstaliListFormatedOIB_1">
      <item>Katica Ivković, OIB 88458007360</item>
      <item>Goran Kvaček, OIB 66716842144</item>
    </derivirana_varijabla>
  </DomainObject.Predmet.OstaliListFormatedOIB>
  <DomainObject.Predmet.OstaliListFormatedWithAdress>
    <izvorni_sadrzaj>
      <item>Katica Ivković, Sjenjak 123, 31000 Osijek</item>
      <item>Goran Kvaček, Belomanastirska 6, 31000 Osijek</item>
    </izvorni_sadrzaj>
    <derivirana_varijabla naziv="DomainObject.Predmet.OstaliListFormatedWithAdress_1">
      <item>Katica Ivković, Sjenjak 123, 31000 Osijek</item>
      <item>Goran Kvaček, Belomanastirska 6, 31000 Osijek</item>
    </derivirana_varijabla>
  </DomainObject.Predmet.OstaliListFormatedWithAdress>
  <DomainObject.Predmet.OstaliListFormatedWithAdressOIB>
    <izvorni_sadrzaj>
      <item>Katica Ivković, OIB 88458007360, Sjenjak 123, 31000 Osijek</item>
      <item>Goran Kvaček, OIB 66716842144, Belomanastirska 6, 31000 Osijek</item>
    </izvorni_sadrzaj>
    <derivirana_varijabla naziv="DomainObject.Predmet.OstaliListFormatedWithAdressOIB_1">
      <item>Katica Ivković, OIB 88458007360, Sjenjak 123, 31000 Osijek</item>
      <item>Goran Kvaček, OIB 66716842144, Belomanastirska 6, 31000 Osijek</item>
    </derivirana_varijabla>
  </DomainObject.Predmet.OstaliListFormatedWithAdressOIB>
  <DomainObject.Predmet.OstaliListNazivFormated>
    <izvorni_sadrzaj>
      <item>Katica Ivković</item>
      <item>Goran Kvaček</item>
    </izvorni_sadrzaj>
    <derivirana_varijabla naziv="DomainObject.Predmet.OstaliListNazivFormated_1">
      <item>Katica Ivković</item>
      <item>Goran Kvaček</item>
    </derivirana_varijabla>
  </DomainObject.Predmet.OstaliListNazivFormated>
  <DomainObject.Predmet.OstaliListNazivFormatedOIB>
    <izvorni_sadrzaj>
      <item>Katica Ivković, OIB 88458007360</item>
      <item>Goran Kvaček, OIB 66716842144</item>
    </izvorni_sadrzaj>
    <derivirana_varijabla naziv="DomainObject.Predmet.OstaliListNazivFormatedOIB_1">
      <item>Katica Ivković, OIB 88458007360</item>
      <item>Goran Kvaček, OIB 66716842144</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izvorni_sadrzaj>
    <derivirana_varijabla naziv="DomainObject.Predmet.ClanakZakona_1">13</derivirana_varijabla>
  </DomainObject.Predmet.ClanakZakona>
  <DomainObject.Predmet.ClanakZakonaFull>
    <izvorni_sadrzaj>članka 13. stavka 1.</izvorni_sadrzaj>
    <derivirana_varijabla naziv="DomainObject.Predmet.ClanakZakonaFull_1">članka 13. stavka 1.</derivirana_varijabla>
  </DomainObject.Predmet.ClanakZakonaFull>
  <DomainObject.Predmet.Sud.Parent.Naziv>
    <izvorni_sadrzaj>Županijski sud u Osijeku</izvorni_sadrzaj>
    <derivirana_varijabla naziv="DomainObject.Predmet.Sud.Parent.Naziv_1">Županijski sud u Osijeku</derivirana_varijabla>
  </DomainObject.Predmet.Sud.Parent.Naziv>
  <DomainObject.Predmet.FunkcijaOsobe>
    <izvorni_sadrzaj/>
    <derivirana_varijabla naziv="DomainObject.Predmet.FunkcijaOsobe_1"/>
  </DomainObject.Predmet.FunkcijaOsobe>
  <DomainObject.Datum>
    <izvorni_sadrzaj>25. rujna 2026.</izvorni_sadrzaj>
    <derivirana_varijabla naziv="DomainObject.Datum_1">25. rujna 2026.</derivirana_varijabla>
  </DomainObject.Datum>
  <DomainObject.PoslovniBrojDokumenta>
    <izvorni_sadrzaj/>
    <derivirana_varijabla naziv="DomainObject.PoslovniBrojDokumenta_1"/>
  </DomainObject.PoslovniBrojDokumenta>
  <DomainObject.Predmet.StrankaIDrugi>
    <izvorni_sadrzaj>II. policijska postaja Osijek</izvorni_sadrzaj>
    <derivirana_varijabla naziv="DomainObject.Predmet.StrankaIDrugi_1">II. policijska postaja Osijek</derivirana_varijabla>
  </DomainObject.Predmet.StrankaIDrugi>
  <DomainObject.Predmet.ProtustrankaIDrugi>
    <izvorni_sadrzaj>Marijana Custodero</izvorni_sadrzaj>
    <derivirana_varijabla naziv="DomainObject.Predmet.ProtustrankaIDrugi_1">Marijana Custodero</derivirana_varijabla>
  </DomainObject.Predmet.ProtustrankaIDrugi>
  <DomainObject.Predmet.StrankaIDrugiAdressOIB>
    <izvorni_sadrzaj>II. policijska postaja Osijek, Prolaz Snježne Gospe 2, 31000 Osijek</izvorni_sadrzaj>
    <derivirana_varijabla naziv="DomainObject.Predmet.StrankaIDrugiAdressOIB_1">II. policijska postaja Osijek, Prolaz Snježne Gospe 2, 31000 Osijek</derivirana_varijabla>
  </DomainObject.Predmet.StrankaIDrugiAdressOIB>
  <DomainObject.Predmet.ProtustrankaIDrugiAdressOIB>
    <izvorni_sadrzaj>Marijana Custodero, OIB 75182535002, Drinovačko Brdo 2, Drinovačko Brdo</izvorni_sadrzaj>
    <derivirana_varijabla naziv="DomainObject.Predmet.ProtustrankaIDrugiAdressOIB_1">Marijana Custodero, OIB 75182535002, Drinovačko Brdo 2, Drinovačko Brdo</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Marijana Custodero</item>
      <item>II. policijska postaja Osijek</item>
      <item>Katica Ivković</item>
      <item>Goran Kvaček</item>
    </izvorni_sadrzaj>
    <derivirana_varijabla naziv="DomainObject.Predmet.SudioniciListNaziv_1">
      <item>Marijana Custodero</item>
      <item>II. policijska postaja Osijek</item>
      <item>Katica Ivković</item>
      <item>Goran Kvaček</item>
    </derivirana_varijabla>
  </DomainObject.Predmet.SudioniciListNaziv>
  <DomainObject.Predmet.SudioniciListAdressOIB>
    <izvorni_sadrzaj>
      <item>Marijana Custodero, OIB 75182535002, Drinovačko Brdo 2,Drinovačko Brdo</item>
      <item>II. policijska postaja Osijek, Prolaz Snježne Gospe 2,31000 Osijek</item>
      <item>Katica Ivković, OIB 88458007360, Sjenjak 123,31000 Osijek</item>
      <item>Goran Kvaček, OIB 66716842144, Belomanastirska 6,31000 Osijek</item>
    </izvorni_sadrzaj>
    <derivirana_varijabla naziv="DomainObject.Predmet.SudioniciListAdressOIB_1">
      <item>Marijana Custodero, OIB 75182535002, Drinovačko Brdo 2,Drinovačko Brdo</item>
      <item>II. policijska postaja Osijek, Prolaz Snježne Gospe 2,31000 Osijek</item>
      <item>Katica Ivković, OIB 88458007360, Sjenjak 123,31000 Osijek</item>
      <item>Goran Kvaček, OIB 66716842144, Belomanastirska 6,31000 Osijek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75182535002</item>
      <item>, OIB null</item>
      <item>, OIB 88458007360</item>
      <item>, OIB 66716842144</item>
    </izvorni_sadrzaj>
    <derivirana_varijabla naziv="DomainObject.Predmet.SudioniciListNazivOIB_1">
      <item>, OIB 75182535002</item>
      <item>, OIB null</item>
      <item>, OIB 88458007360</item>
      <item>, OIB 66716842144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5. svibnja 2025.</izvorni_sadrzaj>
    <derivirana_varijabla naziv="DomainObject.Predmet.DatumPocetkaProcesa_1">5. svibnja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ZakonPravilnikFull>
    <izvorni_sadrzaj>Zakon o prekršajima protiv javnog reda i mira</izvorni_sadrzaj>
    <derivirana_varijabla naziv="DomainObject.ZakonPravilnikFull_1">Zakon o prekršajima protiv javnog reda i mira</derivirana_varijabla>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Marijana Custodero, Drinovačko Brdo 2 Drinovačko Brdo, OIB: 75182535002, rođen-a 27.04.1974., mjesto rođenja DRINOVAČKO BRDO</item>
    </izvorni_sadrzaj>
    <derivirana_varijabla naziv="DomainObject.Predmet.OkrivljenikAdresaMjestoRodjenjaList_1">
      <item>Marijana Custodero, Drinovačko Brdo 2 Drinovačko Brdo, OIB: 75182535002, rođen-a 27.04.1974., mjesto rođenja DRINOVAČKO BRDO</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211-07/25-5/10422</izvorni_sadrzaj>
    <derivirana_varijabla naziv="DomainObject.PrviPodnesak.OznakaBrojPodnositelja_1">211-07/25-5/10422</derivirana_varijabla>
  </DomainObject.PrviPodnesak.OznakaBrojPodnositelja>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7A27AB2-4A0B-4A87-B9D8-F6C764C18705}">
  <ds:schemaRefs>
    <ds:schemaRef ds:uri="http://schemas.openxmlformats.org/officeDocument/2006/bibliography"/>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5</properties:Pages>
  <properties:Words>2010</properties:Words>
  <properties:Characters>10432</properties:Characters>
  <properties:Lines>223</properties:Lines>
  <properties:Paragraphs>47</properties:Paragraphs>
  <properties:TotalTime>114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12671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2026-09-25T08:46:00Z</dcterms:created>
  <dc:creator>Dean</dc:creator>
  <cp:lastModifiedBy>Jasminka Modrić</cp:lastModifiedBy>
  <cp:lastPrinted>2026-09-25T11:16:00Z</cp:lastPrinted>
  <dcterms:modified xmlns:xsi="http://www.w3.org/2001/XMLSchema-instance" xsi:type="dcterms:W3CDTF">2026-09-25T11:16:00Z</dcterms:modified>
  <cp:revision>9</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(MARIJANA CUSTODERO BEZ ISPITIVANJA.docx)</vt:lpwstr>
  </prop:property>
  <prop:property fmtid="{D5CDD505-2E9C-101B-9397-08002B2CF9AE}" pid="4" name="CC_coloring">
    <vt:bool>false</vt:bool>
  </prop:property>
  <prop:property fmtid="{D5CDD505-2E9C-101B-9397-08002B2CF9AE}" pid="5" name="BrojStranica">
    <vt:i4>5</vt:i4>
  </prop:property>
</prop:Properties>
</file>