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81AD8" w14:textId="77777777" w:rsidR="00AD472B" w:rsidRPr="00665129" w:rsidRDefault="00AD472B" w:rsidP="002C60C3">
      <w:pPr>
        <w:rPr>
          <w:rFonts w:ascii="Arial" w:hAnsi="Arial" w:cs="Arial"/>
        </w:rPr>
      </w:pPr>
      <w:r w:rsidRPr="00665129">
        <w:rPr>
          <w:rFonts w:ascii="Arial" w:hAnsi="Arial" w:cs="Arial"/>
        </w:rPr>
        <w:t>REPUBLIKA HRVATSKA</w:t>
      </w:r>
    </w:p>
    <w:p w14:paraId="2BBA94E1" w14:textId="77777777" w:rsidR="00AD472B" w:rsidRPr="008E3179" w:rsidRDefault="00AD472B" w:rsidP="00AD472B">
      <w:pPr>
        <w:rPr>
          <w:rFonts w:ascii="Arial" w:hAnsi="Arial" w:cs="Arial"/>
        </w:rPr>
      </w:pPr>
      <w:r w:rsidRPr="008E3179">
        <w:rPr>
          <w:rFonts w:ascii="Arial" w:hAnsi="Arial" w:cs="Arial"/>
        </w:rPr>
        <w:t xml:space="preserve">Trgovački sud u Rijeci </w:t>
      </w:r>
    </w:p>
    <w:p w14:paraId="2FEE4F5C" w14:textId="77777777" w:rsidR="004C5469" w:rsidRPr="008E3179" w:rsidRDefault="00AD472B" w:rsidP="00AD472B">
      <w:pPr>
        <w:rPr>
          <w:rFonts w:ascii="Arial" w:hAnsi="Arial" w:cs="Arial"/>
        </w:rPr>
      </w:pPr>
      <w:r w:rsidRPr="008E3179">
        <w:rPr>
          <w:rFonts w:ascii="Arial" w:hAnsi="Arial" w:cs="Arial"/>
        </w:rPr>
        <w:t xml:space="preserve">Zadarska 1 i 3             </w:t>
      </w:r>
    </w:p>
    <w:p w14:paraId="64674B2B" w14:textId="77777777" w:rsidR="00AD472B" w:rsidRPr="008E3179" w:rsidRDefault="00AD472B" w:rsidP="00AD472B">
      <w:pPr>
        <w:rPr>
          <w:rFonts w:ascii="Arial" w:hAnsi="Arial" w:cs="Arial"/>
        </w:rPr>
      </w:pPr>
      <w:r w:rsidRPr="008E3179">
        <w:rPr>
          <w:rFonts w:ascii="Arial" w:hAnsi="Arial" w:cs="Arial"/>
        </w:rPr>
        <w:t xml:space="preserve">         </w:t>
      </w:r>
      <w:r w:rsidRPr="008E3179">
        <w:rPr>
          <w:rFonts w:ascii="Arial" w:hAnsi="Arial" w:cs="Arial"/>
        </w:rPr>
        <w:tab/>
      </w:r>
      <w:r w:rsidRPr="008E3179">
        <w:rPr>
          <w:rFonts w:ascii="Arial" w:hAnsi="Arial" w:cs="Arial"/>
        </w:rPr>
        <w:tab/>
      </w:r>
      <w:r w:rsidRPr="008E3179">
        <w:rPr>
          <w:rFonts w:ascii="Arial" w:hAnsi="Arial" w:cs="Arial"/>
        </w:rPr>
        <w:tab/>
      </w:r>
      <w:r w:rsidRPr="008E3179">
        <w:rPr>
          <w:rFonts w:ascii="Arial" w:hAnsi="Arial" w:cs="Arial"/>
        </w:rPr>
        <w:tab/>
      </w:r>
    </w:p>
    <w:p w14:paraId="69BBAD26" w14:textId="77777777" w:rsidR="00E10493" w:rsidRDefault="00E10493" w:rsidP="00AD472B">
      <w:pPr>
        <w:jc w:val="center"/>
        <w:rPr>
          <w:rFonts w:ascii="Arial" w:hAnsi="Arial" w:cs="Arial"/>
        </w:rPr>
      </w:pPr>
    </w:p>
    <w:p w14:paraId="5FEE86A9" w14:textId="77777777" w:rsidR="00AD472B" w:rsidRPr="008E3179" w:rsidRDefault="00AD472B" w:rsidP="00AD472B">
      <w:pPr>
        <w:jc w:val="center"/>
        <w:rPr>
          <w:rFonts w:ascii="Arial" w:hAnsi="Arial" w:cs="Arial"/>
        </w:rPr>
      </w:pPr>
      <w:r w:rsidRPr="008E3179">
        <w:rPr>
          <w:rFonts w:ascii="Arial" w:hAnsi="Arial" w:cs="Arial"/>
        </w:rPr>
        <w:t>Z A P I S N I K</w:t>
      </w:r>
    </w:p>
    <w:p w14:paraId="5CB0E4E6" w14:textId="3E144710" w:rsidR="00E70B0A" w:rsidRPr="0026190B" w:rsidRDefault="00E70B0A" w:rsidP="00E70B0A">
      <w:pPr>
        <w:jc w:val="center"/>
        <w:rPr>
          <w:rFonts w:ascii="Arial" w:hAnsi="Arial" w:cs="Arial"/>
        </w:rPr>
      </w:pPr>
      <w:r w:rsidRPr="0026190B">
        <w:rPr>
          <w:rFonts w:ascii="Arial" w:hAnsi="Arial" w:cs="Arial"/>
        </w:rPr>
        <w:t xml:space="preserve">s ročišta za glavnu raspravu koje je održano </w:t>
      </w:r>
      <w:r w:rsidR="00F61232">
        <w:rPr>
          <w:rFonts w:ascii="Arial" w:hAnsi="Arial" w:cs="Arial"/>
        </w:rPr>
        <w:t>16</w:t>
      </w:r>
      <w:r w:rsidRPr="0026190B">
        <w:rPr>
          <w:rFonts w:ascii="Arial" w:hAnsi="Arial" w:cs="Arial"/>
        </w:rPr>
        <w:t xml:space="preserve">. </w:t>
      </w:r>
      <w:r w:rsidR="00F61232">
        <w:rPr>
          <w:rFonts w:ascii="Arial" w:hAnsi="Arial" w:cs="Arial"/>
        </w:rPr>
        <w:t xml:space="preserve">rujna </w:t>
      </w:r>
      <w:r w:rsidRPr="0026190B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26190B">
        <w:rPr>
          <w:rFonts w:ascii="Arial" w:hAnsi="Arial" w:cs="Arial"/>
        </w:rPr>
        <w:t xml:space="preserve">. </w:t>
      </w:r>
    </w:p>
    <w:p w14:paraId="094A2DCA" w14:textId="77777777" w:rsidR="00E70B0A" w:rsidRPr="0026190B" w:rsidRDefault="00E70B0A" w:rsidP="00E70B0A">
      <w:pPr>
        <w:jc w:val="center"/>
        <w:rPr>
          <w:rFonts w:ascii="Arial" w:hAnsi="Arial" w:cs="Arial"/>
        </w:rPr>
      </w:pPr>
      <w:r w:rsidRPr="0026190B">
        <w:rPr>
          <w:rFonts w:ascii="Arial" w:hAnsi="Arial" w:cs="Arial"/>
        </w:rPr>
        <w:t>na Trgovačkom sudu u Rijeci</w:t>
      </w:r>
    </w:p>
    <w:p w14:paraId="7DCB56E0" w14:textId="77777777" w:rsidR="003D1BA1" w:rsidRDefault="003D1BA1" w:rsidP="00AD472B">
      <w:pPr>
        <w:jc w:val="center"/>
        <w:rPr>
          <w:rFonts w:ascii="Arial" w:hAnsi="Arial" w:cs="Arial"/>
        </w:rPr>
      </w:pPr>
    </w:p>
    <w:p w14:paraId="7CD0CDED" w14:textId="77777777" w:rsidR="00E10493" w:rsidRPr="008E3179" w:rsidRDefault="00E10493" w:rsidP="00AD472B">
      <w:pPr>
        <w:jc w:val="center"/>
        <w:rPr>
          <w:rFonts w:ascii="Arial" w:hAnsi="Arial" w:cs="Arial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5"/>
        <w:gridCol w:w="6047"/>
      </w:tblGrid>
      <w:tr w:rsidR="00AD472B" w:rsidRPr="008E3179" w14:paraId="15234EDE" w14:textId="77777777" w:rsidTr="002F3D00">
        <w:tc>
          <w:tcPr>
            <w:tcW w:w="3085" w:type="dxa"/>
          </w:tcPr>
          <w:p w14:paraId="7178F55B" w14:textId="77777777" w:rsidR="00AD472B" w:rsidRPr="008E3179" w:rsidRDefault="00AD472B" w:rsidP="00C72C4A">
            <w:pPr>
              <w:rPr>
                <w:rFonts w:ascii="Arial" w:hAnsi="Arial" w:cs="Arial"/>
              </w:rPr>
            </w:pPr>
            <w:r w:rsidRPr="008E3179">
              <w:rPr>
                <w:rFonts w:ascii="Arial" w:hAnsi="Arial" w:cs="Arial"/>
              </w:rPr>
              <w:t>Prisutni od strane suda:</w:t>
            </w:r>
          </w:p>
        </w:tc>
        <w:tc>
          <w:tcPr>
            <w:tcW w:w="6203" w:type="dxa"/>
          </w:tcPr>
          <w:p w14:paraId="4869926E" w14:textId="77777777" w:rsidR="00AD472B" w:rsidRPr="008E3179" w:rsidRDefault="00AD472B" w:rsidP="00C72C4A">
            <w:pPr>
              <w:rPr>
                <w:rFonts w:ascii="Arial" w:hAnsi="Arial" w:cs="Arial"/>
              </w:rPr>
            </w:pPr>
            <w:r w:rsidRPr="008E3179">
              <w:rPr>
                <w:rFonts w:ascii="Arial" w:hAnsi="Arial" w:cs="Arial"/>
              </w:rPr>
              <w:t>Pravna stvar:</w:t>
            </w:r>
          </w:p>
        </w:tc>
      </w:tr>
      <w:tr w:rsidR="00AD472B" w:rsidRPr="008E3179" w14:paraId="0B4E74C8" w14:textId="77777777" w:rsidTr="002F3D00">
        <w:tc>
          <w:tcPr>
            <w:tcW w:w="3085" w:type="dxa"/>
          </w:tcPr>
          <w:p w14:paraId="06956A60" w14:textId="77777777" w:rsidR="00AD472B" w:rsidRPr="008E3179" w:rsidRDefault="00AD472B" w:rsidP="00C72C4A">
            <w:pPr>
              <w:rPr>
                <w:rFonts w:ascii="Arial" w:hAnsi="Arial" w:cs="Arial"/>
              </w:rPr>
            </w:pPr>
            <w:r w:rsidRPr="008E3179">
              <w:rPr>
                <w:rFonts w:ascii="Arial" w:hAnsi="Arial" w:cs="Arial"/>
              </w:rPr>
              <w:t>Sutkinja:</w:t>
            </w:r>
          </w:p>
        </w:tc>
        <w:tc>
          <w:tcPr>
            <w:tcW w:w="6203" w:type="dxa"/>
          </w:tcPr>
          <w:p w14:paraId="2D1EA28B" w14:textId="77777777" w:rsidR="00AD472B" w:rsidRPr="002F3D00" w:rsidRDefault="00AD472B" w:rsidP="002F3D00">
            <w:pPr>
              <w:pStyle w:val="Default"/>
              <w:jc w:val="both"/>
              <w:rPr>
                <w:rFonts w:ascii="Arial" w:hAnsi="Arial" w:cs="Arial"/>
              </w:rPr>
            </w:pPr>
            <w:r w:rsidRPr="002F3D00">
              <w:rPr>
                <w:rFonts w:ascii="Arial" w:hAnsi="Arial" w:cs="Arial"/>
              </w:rPr>
              <w:t xml:space="preserve">Tužitelj: </w:t>
            </w:r>
            <w:r w:rsidR="002F3D00" w:rsidRPr="002F3D00">
              <w:rPr>
                <w:rFonts w:ascii="Arial" w:eastAsiaTheme="minorHAnsi" w:hAnsi="Arial" w:cs="Arial"/>
                <w:lang w:eastAsia="en-US"/>
              </w:rPr>
              <w:t xml:space="preserve">Matija Kolić iz Pule </w:t>
            </w:r>
          </w:p>
        </w:tc>
      </w:tr>
      <w:tr w:rsidR="00AD472B" w:rsidRPr="008E3179" w14:paraId="734D505B" w14:textId="77777777" w:rsidTr="002F3D00">
        <w:tc>
          <w:tcPr>
            <w:tcW w:w="3085" w:type="dxa"/>
          </w:tcPr>
          <w:p w14:paraId="5BE2DEAB" w14:textId="77777777" w:rsidR="00AD472B" w:rsidRPr="008E3179" w:rsidRDefault="00AD472B" w:rsidP="00C72C4A">
            <w:pPr>
              <w:rPr>
                <w:rFonts w:ascii="Arial" w:hAnsi="Arial" w:cs="Arial"/>
              </w:rPr>
            </w:pPr>
            <w:r w:rsidRPr="008E3179">
              <w:rPr>
                <w:rFonts w:ascii="Arial" w:hAnsi="Arial" w:cs="Arial"/>
              </w:rPr>
              <w:t xml:space="preserve">Ema </w:t>
            </w:r>
            <w:proofErr w:type="spellStart"/>
            <w:r w:rsidRPr="008E3179">
              <w:rPr>
                <w:rFonts w:ascii="Arial" w:hAnsi="Arial" w:cs="Arial"/>
              </w:rPr>
              <w:t>Brdovčak</w:t>
            </w:r>
            <w:proofErr w:type="spellEnd"/>
          </w:p>
        </w:tc>
        <w:tc>
          <w:tcPr>
            <w:tcW w:w="6203" w:type="dxa"/>
          </w:tcPr>
          <w:p w14:paraId="298520F0" w14:textId="77777777" w:rsidR="00AD472B" w:rsidRPr="008E3179" w:rsidRDefault="00CB3BEB" w:rsidP="004603C5">
            <w:pPr>
              <w:rPr>
                <w:rFonts w:ascii="Arial" w:hAnsi="Arial" w:cs="Arial"/>
              </w:rPr>
            </w:pPr>
            <w:r w:rsidRPr="008E3179">
              <w:rPr>
                <w:rFonts w:ascii="Arial" w:eastAsiaTheme="minorHAnsi" w:hAnsi="Arial" w:cs="Arial"/>
                <w:lang w:eastAsia="en-US"/>
              </w:rPr>
              <w:t xml:space="preserve">               </w:t>
            </w:r>
          </w:p>
        </w:tc>
      </w:tr>
      <w:tr w:rsidR="00AD472B" w:rsidRPr="008E3179" w14:paraId="75D01025" w14:textId="77777777" w:rsidTr="002F3D00">
        <w:tc>
          <w:tcPr>
            <w:tcW w:w="3085" w:type="dxa"/>
          </w:tcPr>
          <w:p w14:paraId="7810A399" w14:textId="77777777" w:rsidR="00AD472B" w:rsidRPr="008E3179" w:rsidRDefault="00AD472B" w:rsidP="00C72C4A">
            <w:pPr>
              <w:rPr>
                <w:rFonts w:ascii="Arial" w:hAnsi="Arial" w:cs="Arial"/>
              </w:rPr>
            </w:pPr>
          </w:p>
        </w:tc>
        <w:tc>
          <w:tcPr>
            <w:tcW w:w="6203" w:type="dxa"/>
          </w:tcPr>
          <w:p w14:paraId="31611E31" w14:textId="77777777" w:rsidR="00AD472B" w:rsidRPr="008E3179" w:rsidRDefault="00AD472B" w:rsidP="002F3D00">
            <w:pPr>
              <w:pStyle w:val="Default"/>
              <w:jc w:val="both"/>
              <w:rPr>
                <w:rFonts w:ascii="Arial" w:hAnsi="Arial" w:cs="Arial"/>
              </w:rPr>
            </w:pPr>
            <w:r w:rsidRPr="008E3179">
              <w:rPr>
                <w:rFonts w:ascii="Arial" w:hAnsi="Arial" w:cs="Arial"/>
              </w:rPr>
              <w:t xml:space="preserve">Tuženik: </w:t>
            </w:r>
            <w:r w:rsidR="002F3D00" w:rsidRPr="002F3D00">
              <w:rPr>
                <w:rFonts w:ascii="Arial" w:eastAsiaTheme="minorHAnsi" w:hAnsi="Arial" w:cs="Arial"/>
                <w:lang w:eastAsia="en-US"/>
              </w:rPr>
              <w:t xml:space="preserve">BAGER COMMERCE d.o.o. u stečaju Čavle </w:t>
            </w:r>
          </w:p>
        </w:tc>
      </w:tr>
      <w:tr w:rsidR="00AD472B" w:rsidRPr="008E3179" w14:paraId="18183D45" w14:textId="77777777" w:rsidTr="002F3D00">
        <w:tc>
          <w:tcPr>
            <w:tcW w:w="3085" w:type="dxa"/>
          </w:tcPr>
          <w:p w14:paraId="4A084D2F" w14:textId="77777777" w:rsidR="00AD472B" w:rsidRPr="008E3179" w:rsidRDefault="00AD472B" w:rsidP="00C72C4A">
            <w:pPr>
              <w:rPr>
                <w:rFonts w:ascii="Arial" w:hAnsi="Arial" w:cs="Arial"/>
              </w:rPr>
            </w:pPr>
            <w:r w:rsidRPr="008E3179">
              <w:rPr>
                <w:rFonts w:ascii="Arial" w:hAnsi="Arial" w:cs="Arial"/>
              </w:rPr>
              <w:t>Zapisničar:</w:t>
            </w:r>
          </w:p>
        </w:tc>
        <w:tc>
          <w:tcPr>
            <w:tcW w:w="6203" w:type="dxa"/>
          </w:tcPr>
          <w:p w14:paraId="3B85D3B9" w14:textId="77777777" w:rsidR="00AD472B" w:rsidRPr="008E3179" w:rsidRDefault="00AD472B" w:rsidP="00C72C4A">
            <w:pPr>
              <w:rPr>
                <w:rFonts w:ascii="Arial" w:hAnsi="Arial" w:cs="Arial"/>
              </w:rPr>
            </w:pPr>
            <w:r w:rsidRPr="008E3179">
              <w:rPr>
                <w:rFonts w:ascii="Arial" w:hAnsi="Arial" w:cs="Arial"/>
              </w:rPr>
              <w:t xml:space="preserve">                </w:t>
            </w:r>
          </w:p>
        </w:tc>
      </w:tr>
      <w:tr w:rsidR="00AD472B" w:rsidRPr="008E3179" w14:paraId="31B5368E" w14:textId="77777777" w:rsidTr="002F3D00">
        <w:tc>
          <w:tcPr>
            <w:tcW w:w="3085" w:type="dxa"/>
          </w:tcPr>
          <w:p w14:paraId="74F34A78" w14:textId="77777777" w:rsidR="00AD472B" w:rsidRPr="008E3179" w:rsidRDefault="00B33B9D" w:rsidP="00C72C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Renata Valić</w:t>
            </w:r>
          </w:p>
        </w:tc>
        <w:tc>
          <w:tcPr>
            <w:tcW w:w="6203" w:type="dxa"/>
          </w:tcPr>
          <w:p w14:paraId="347CC598" w14:textId="77777777" w:rsidR="00AD472B" w:rsidRPr="008E3179" w:rsidRDefault="00AD472B" w:rsidP="00C1265D">
            <w:pPr>
              <w:rPr>
                <w:rFonts w:ascii="Arial" w:hAnsi="Arial" w:cs="Arial"/>
              </w:rPr>
            </w:pPr>
            <w:r w:rsidRPr="008E3179">
              <w:rPr>
                <w:rFonts w:ascii="Arial" w:hAnsi="Arial" w:cs="Arial"/>
              </w:rPr>
              <w:t xml:space="preserve">Radi: </w:t>
            </w:r>
            <w:r w:rsidR="002F3D00" w:rsidRPr="002F3D00">
              <w:rPr>
                <w:rFonts w:ascii="Arial" w:eastAsiaTheme="minorHAnsi" w:hAnsi="Arial" w:cs="Arial"/>
                <w:lang w:eastAsia="en-US"/>
              </w:rPr>
              <w:t>nedopustivosti ovrhe</w:t>
            </w:r>
          </w:p>
        </w:tc>
      </w:tr>
    </w:tbl>
    <w:p w14:paraId="0FFAB35D" w14:textId="77777777" w:rsidR="004C5469" w:rsidRDefault="004C5469" w:rsidP="00AD472B">
      <w:pPr>
        <w:rPr>
          <w:rFonts w:ascii="Arial" w:hAnsi="Arial" w:cs="Arial"/>
        </w:rPr>
      </w:pPr>
    </w:p>
    <w:p w14:paraId="1FBFBF18" w14:textId="77777777" w:rsidR="00E10493" w:rsidRPr="008E3179" w:rsidRDefault="00E10493" w:rsidP="00AD472B">
      <w:pPr>
        <w:rPr>
          <w:rFonts w:ascii="Arial" w:hAnsi="Arial" w:cs="Arial"/>
        </w:rPr>
      </w:pPr>
    </w:p>
    <w:p w14:paraId="1A12BA10" w14:textId="5769E484" w:rsidR="00AD472B" w:rsidRPr="008E3179" w:rsidRDefault="00AD472B" w:rsidP="00870CBD">
      <w:pPr>
        <w:ind w:firstLine="708"/>
        <w:jc w:val="both"/>
        <w:rPr>
          <w:rFonts w:ascii="Arial" w:hAnsi="Arial" w:cs="Arial"/>
        </w:rPr>
      </w:pPr>
      <w:r w:rsidRPr="008E3179">
        <w:rPr>
          <w:rFonts w:ascii="Arial" w:hAnsi="Arial" w:cs="Arial"/>
        </w:rPr>
        <w:t xml:space="preserve">Sudac otvara pripremno ročište u </w:t>
      </w:r>
      <w:r w:rsidR="00F61232">
        <w:rPr>
          <w:rFonts w:ascii="Arial" w:hAnsi="Arial" w:cs="Arial"/>
        </w:rPr>
        <w:t>11</w:t>
      </w:r>
      <w:r w:rsidR="00E70B0A">
        <w:rPr>
          <w:rFonts w:ascii="Arial" w:hAnsi="Arial" w:cs="Arial"/>
        </w:rPr>
        <w:t>:</w:t>
      </w:r>
      <w:r w:rsidR="00F61232">
        <w:rPr>
          <w:rFonts w:ascii="Arial" w:hAnsi="Arial" w:cs="Arial"/>
        </w:rPr>
        <w:t>0</w:t>
      </w:r>
      <w:r w:rsidR="00E70B0A">
        <w:rPr>
          <w:rFonts w:ascii="Arial" w:hAnsi="Arial" w:cs="Arial"/>
        </w:rPr>
        <w:t>0</w:t>
      </w:r>
      <w:r w:rsidR="00C1265D">
        <w:rPr>
          <w:rFonts w:ascii="Arial" w:hAnsi="Arial" w:cs="Arial"/>
        </w:rPr>
        <w:t xml:space="preserve"> </w:t>
      </w:r>
      <w:r w:rsidRPr="008E3179">
        <w:rPr>
          <w:rFonts w:ascii="Arial" w:hAnsi="Arial" w:cs="Arial"/>
        </w:rPr>
        <w:t>sati i objavljuje predmet raspravljanja.</w:t>
      </w:r>
    </w:p>
    <w:p w14:paraId="5B78B015" w14:textId="77777777" w:rsidR="00AD472B" w:rsidRPr="008E3179" w:rsidRDefault="00AD472B" w:rsidP="00870CBD">
      <w:pPr>
        <w:ind w:firstLine="708"/>
        <w:jc w:val="both"/>
        <w:rPr>
          <w:rFonts w:ascii="Arial" w:hAnsi="Arial" w:cs="Arial"/>
        </w:rPr>
      </w:pPr>
      <w:r w:rsidRPr="008E3179">
        <w:rPr>
          <w:rFonts w:ascii="Arial" w:hAnsi="Arial" w:cs="Arial"/>
        </w:rPr>
        <w:t>Rasprava je javna.</w:t>
      </w:r>
    </w:p>
    <w:p w14:paraId="4007FF47" w14:textId="77777777" w:rsidR="00AD472B" w:rsidRPr="008E3179" w:rsidRDefault="00AD472B" w:rsidP="00AD472B">
      <w:pPr>
        <w:ind w:firstLine="708"/>
        <w:rPr>
          <w:rFonts w:ascii="Arial" w:hAnsi="Arial" w:cs="Arial"/>
        </w:rPr>
      </w:pPr>
    </w:p>
    <w:p w14:paraId="0DD924FB" w14:textId="77777777" w:rsidR="00866A9C" w:rsidRPr="008E3179" w:rsidRDefault="00866A9C" w:rsidP="00866A9C">
      <w:pPr>
        <w:jc w:val="both"/>
        <w:rPr>
          <w:rFonts w:ascii="Arial" w:hAnsi="Arial" w:cs="Arial"/>
        </w:rPr>
      </w:pPr>
      <w:r w:rsidRPr="008E3179">
        <w:rPr>
          <w:rFonts w:ascii="Arial" w:hAnsi="Arial" w:cs="Arial"/>
        </w:rPr>
        <w:t>Utvrđuje se kako su na današnje ročište pristupili:</w:t>
      </w:r>
    </w:p>
    <w:p w14:paraId="5E6C7105" w14:textId="54F7806C" w:rsidR="00866A9C" w:rsidRDefault="00866A9C" w:rsidP="00866A9C">
      <w:pPr>
        <w:jc w:val="both"/>
        <w:rPr>
          <w:rFonts w:ascii="Arial" w:hAnsi="Arial" w:cs="Arial"/>
        </w:rPr>
      </w:pPr>
      <w:r w:rsidRPr="008E3179">
        <w:rPr>
          <w:rFonts w:ascii="Arial" w:hAnsi="Arial" w:cs="Arial"/>
        </w:rPr>
        <w:t>Za tužitelja:</w:t>
      </w:r>
      <w:r w:rsidR="0026775F">
        <w:rPr>
          <w:rFonts w:ascii="Arial" w:hAnsi="Arial" w:cs="Arial"/>
        </w:rPr>
        <w:t xml:space="preserve"> </w:t>
      </w:r>
      <w:r w:rsidR="00590C05">
        <w:rPr>
          <w:rFonts w:ascii="Arial" w:hAnsi="Arial" w:cs="Arial"/>
        </w:rPr>
        <w:t xml:space="preserve">Nataša Glavaš, odvjetnica u Puli, u zamjenu za </w:t>
      </w:r>
      <w:r w:rsidR="00C44B8D">
        <w:rPr>
          <w:rFonts w:ascii="Arial" w:hAnsi="Arial" w:cs="Arial"/>
        </w:rPr>
        <w:t>Radivoj</w:t>
      </w:r>
      <w:r w:rsidR="0026775F">
        <w:rPr>
          <w:rFonts w:ascii="Arial" w:hAnsi="Arial" w:cs="Arial"/>
        </w:rPr>
        <w:t>a</w:t>
      </w:r>
      <w:r w:rsidR="00C44B8D">
        <w:rPr>
          <w:rFonts w:ascii="Arial" w:hAnsi="Arial" w:cs="Arial"/>
        </w:rPr>
        <w:t xml:space="preserve"> </w:t>
      </w:r>
      <w:proofErr w:type="spellStart"/>
      <w:r w:rsidR="00C44B8D">
        <w:rPr>
          <w:rFonts w:ascii="Arial" w:hAnsi="Arial" w:cs="Arial"/>
        </w:rPr>
        <w:t>Maćešić</w:t>
      </w:r>
      <w:r w:rsidR="0026775F">
        <w:rPr>
          <w:rFonts w:ascii="Arial" w:hAnsi="Arial" w:cs="Arial"/>
        </w:rPr>
        <w:t>a</w:t>
      </w:r>
      <w:r w:rsidR="00C44B8D">
        <w:rPr>
          <w:rFonts w:ascii="Arial" w:hAnsi="Arial" w:cs="Arial"/>
        </w:rPr>
        <w:t>-Biscuoli</w:t>
      </w:r>
      <w:r w:rsidR="004A6C2E">
        <w:rPr>
          <w:rFonts w:ascii="Arial" w:hAnsi="Arial" w:cs="Arial"/>
        </w:rPr>
        <w:t>a</w:t>
      </w:r>
      <w:proofErr w:type="spellEnd"/>
      <w:r w:rsidR="00C44B8D">
        <w:rPr>
          <w:rFonts w:ascii="Arial" w:hAnsi="Arial" w:cs="Arial"/>
        </w:rPr>
        <w:t>, odvjetnik</w:t>
      </w:r>
      <w:r w:rsidR="0026775F">
        <w:rPr>
          <w:rFonts w:ascii="Arial" w:hAnsi="Arial" w:cs="Arial"/>
        </w:rPr>
        <w:t>a</w:t>
      </w:r>
      <w:r w:rsidR="00C44B8D">
        <w:rPr>
          <w:rFonts w:ascii="Arial" w:hAnsi="Arial" w:cs="Arial"/>
        </w:rPr>
        <w:t xml:space="preserve"> u Puli,</w:t>
      </w:r>
      <w:r w:rsidR="0026775F">
        <w:rPr>
          <w:rFonts w:ascii="Arial" w:hAnsi="Arial" w:cs="Arial"/>
        </w:rPr>
        <w:t xml:space="preserve"> </w:t>
      </w:r>
      <w:r w:rsidR="00590C05">
        <w:rPr>
          <w:rFonts w:ascii="Arial" w:hAnsi="Arial" w:cs="Arial"/>
        </w:rPr>
        <w:t xml:space="preserve">zamjenička </w:t>
      </w:r>
      <w:r w:rsidR="002F3D00">
        <w:rPr>
          <w:rFonts w:ascii="Arial" w:eastAsiaTheme="minorHAnsi" w:hAnsi="Arial" w:cs="Arial"/>
          <w:lang w:eastAsia="en-US"/>
        </w:rPr>
        <w:t xml:space="preserve">punomoć </w:t>
      </w:r>
      <w:r w:rsidR="0026775F">
        <w:rPr>
          <w:rFonts w:ascii="Arial" w:eastAsiaTheme="minorHAnsi" w:hAnsi="Arial" w:cs="Arial"/>
          <w:lang w:eastAsia="en-US"/>
        </w:rPr>
        <w:t>u spis</w:t>
      </w:r>
      <w:r w:rsidR="00D64A8C">
        <w:rPr>
          <w:rFonts w:ascii="Arial" w:eastAsiaTheme="minorHAnsi" w:hAnsi="Arial" w:cs="Arial"/>
          <w:lang w:eastAsia="en-US"/>
        </w:rPr>
        <w:t>u</w:t>
      </w:r>
    </w:p>
    <w:p w14:paraId="0138C3BB" w14:textId="1DDDF457" w:rsidR="00866A9C" w:rsidRDefault="00866A9C" w:rsidP="00866A9C">
      <w:pPr>
        <w:jc w:val="both"/>
        <w:rPr>
          <w:rFonts w:ascii="Arial" w:eastAsiaTheme="minorHAnsi" w:hAnsi="Arial" w:cs="Arial"/>
          <w:lang w:eastAsia="en-US"/>
        </w:rPr>
      </w:pPr>
      <w:r w:rsidRPr="008E3179">
        <w:rPr>
          <w:rFonts w:ascii="Arial" w:hAnsi="Arial" w:cs="Arial"/>
        </w:rPr>
        <w:t>Za tuženika:</w:t>
      </w:r>
      <w:r w:rsidR="00A91CC3">
        <w:rPr>
          <w:rFonts w:ascii="Arial" w:hAnsi="Arial" w:cs="Arial"/>
        </w:rPr>
        <w:t xml:space="preserve"> Laura Brajković, odvjetnica u Rijeci, </w:t>
      </w:r>
      <w:r w:rsidR="00F01CC0">
        <w:rPr>
          <w:rFonts w:ascii="Arial" w:hAnsi="Arial" w:cs="Arial"/>
        </w:rPr>
        <w:t>u zamjenu za</w:t>
      </w:r>
      <w:r w:rsidRPr="008E3179">
        <w:rPr>
          <w:rFonts w:ascii="Arial" w:hAnsi="Arial" w:cs="Arial"/>
        </w:rPr>
        <w:t xml:space="preserve"> </w:t>
      </w:r>
      <w:r w:rsidR="002F3D00" w:rsidRPr="002F3D00">
        <w:rPr>
          <w:rFonts w:ascii="Arial" w:eastAsiaTheme="minorHAnsi" w:hAnsi="Arial" w:cs="Arial"/>
          <w:lang w:eastAsia="en-US"/>
        </w:rPr>
        <w:t>Mark</w:t>
      </w:r>
      <w:r w:rsidR="00F01CC0">
        <w:rPr>
          <w:rFonts w:ascii="Arial" w:eastAsiaTheme="minorHAnsi" w:hAnsi="Arial" w:cs="Arial"/>
          <w:lang w:eastAsia="en-US"/>
        </w:rPr>
        <w:t>a</w:t>
      </w:r>
      <w:r w:rsidR="002F3D00" w:rsidRPr="002F3D00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2F3D00" w:rsidRPr="002F3D00">
        <w:rPr>
          <w:rFonts w:ascii="Arial" w:eastAsiaTheme="minorHAnsi" w:hAnsi="Arial" w:cs="Arial"/>
          <w:lang w:eastAsia="en-US"/>
        </w:rPr>
        <w:t>Udiljak</w:t>
      </w:r>
      <w:r w:rsidR="00F01CC0">
        <w:rPr>
          <w:rFonts w:ascii="Arial" w:eastAsiaTheme="minorHAnsi" w:hAnsi="Arial" w:cs="Arial"/>
          <w:lang w:eastAsia="en-US"/>
        </w:rPr>
        <w:t>a</w:t>
      </w:r>
      <w:proofErr w:type="spellEnd"/>
      <w:r w:rsidR="002F3D00" w:rsidRPr="002F3D00">
        <w:rPr>
          <w:rFonts w:ascii="Arial" w:eastAsiaTheme="minorHAnsi" w:hAnsi="Arial" w:cs="Arial"/>
          <w:lang w:eastAsia="en-US"/>
        </w:rPr>
        <w:t>, odvjetnik</w:t>
      </w:r>
      <w:r w:rsidR="00F01CC0">
        <w:rPr>
          <w:rFonts w:ascii="Arial" w:eastAsiaTheme="minorHAnsi" w:hAnsi="Arial" w:cs="Arial"/>
          <w:lang w:eastAsia="en-US"/>
        </w:rPr>
        <w:t>a</w:t>
      </w:r>
      <w:r w:rsidR="002F3D00" w:rsidRPr="002F3D00">
        <w:rPr>
          <w:rFonts w:ascii="Arial" w:eastAsiaTheme="minorHAnsi" w:hAnsi="Arial" w:cs="Arial"/>
          <w:lang w:eastAsia="en-US"/>
        </w:rPr>
        <w:t xml:space="preserve"> u Splitu,</w:t>
      </w:r>
      <w:r w:rsidR="002F3D00">
        <w:rPr>
          <w:rFonts w:ascii="Arial" w:eastAsiaTheme="minorHAnsi" w:hAnsi="Arial" w:cs="Arial"/>
          <w:lang w:eastAsia="en-US"/>
        </w:rPr>
        <w:t xml:space="preserve"> </w:t>
      </w:r>
      <w:r w:rsidR="00F01CC0">
        <w:rPr>
          <w:rFonts w:ascii="Arial" w:eastAsiaTheme="minorHAnsi" w:hAnsi="Arial" w:cs="Arial"/>
          <w:lang w:eastAsia="en-US"/>
        </w:rPr>
        <w:t xml:space="preserve">zamjenička </w:t>
      </w:r>
      <w:r w:rsidR="002F3D00">
        <w:rPr>
          <w:rFonts w:ascii="Arial" w:eastAsiaTheme="minorHAnsi" w:hAnsi="Arial" w:cs="Arial"/>
          <w:lang w:eastAsia="en-US"/>
        </w:rPr>
        <w:t>punomoć u spisu</w:t>
      </w:r>
    </w:p>
    <w:p w14:paraId="3CE1B633" w14:textId="77777777" w:rsidR="00F61232" w:rsidRDefault="00F61232" w:rsidP="00866A9C">
      <w:pPr>
        <w:jc w:val="both"/>
        <w:rPr>
          <w:rFonts w:ascii="Arial" w:eastAsiaTheme="minorHAnsi" w:hAnsi="Arial" w:cs="Arial"/>
          <w:lang w:eastAsia="en-US"/>
        </w:rPr>
      </w:pPr>
    </w:p>
    <w:p w14:paraId="346C8FA0" w14:textId="77777777" w:rsidR="00F61232" w:rsidRDefault="00F61232" w:rsidP="00866A9C">
      <w:pPr>
        <w:jc w:val="both"/>
        <w:rPr>
          <w:rFonts w:ascii="Arial" w:eastAsiaTheme="minorHAnsi" w:hAnsi="Arial" w:cs="Arial"/>
          <w:lang w:eastAsia="en-US"/>
        </w:rPr>
      </w:pPr>
    </w:p>
    <w:p w14:paraId="6F2F5DD7" w14:textId="6D2A459D" w:rsidR="00F61232" w:rsidRDefault="00F61232" w:rsidP="00866A9C">
      <w:pPr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ab/>
        <w:t xml:space="preserve">Utvrđuje se da je pristupila uredno pozvana stalna sudska vještakinja Bojana </w:t>
      </w:r>
      <w:proofErr w:type="spellStart"/>
      <w:r>
        <w:rPr>
          <w:rFonts w:ascii="Arial" w:eastAsiaTheme="minorHAnsi" w:hAnsi="Arial" w:cs="Arial"/>
          <w:lang w:eastAsia="en-US"/>
        </w:rPr>
        <w:t>Galinac</w:t>
      </w:r>
      <w:proofErr w:type="spellEnd"/>
      <w:r>
        <w:rPr>
          <w:rFonts w:ascii="Arial" w:eastAsiaTheme="minorHAnsi" w:hAnsi="Arial" w:cs="Arial"/>
          <w:lang w:eastAsia="en-US"/>
        </w:rPr>
        <w:t>.</w:t>
      </w:r>
    </w:p>
    <w:p w14:paraId="6125ECFA" w14:textId="77777777" w:rsidR="00A231D5" w:rsidRDefault="00A231D5" w:rsidP="00866A9C">
      <w:pPr>
        <w:jc w:val="both"/>
        <w:rPr>
          <w:rFonts w:ascii="Arial" w:eastAsiaTheme="minorHAnsi" w:hAnsi="Arial" w:cs="Arial"/>
          <w:lang w:eastAsia="en-US"/>
        </w:rPr>
      </w:pPr>
    </w:p>
    <w:p w14:paraId="576CA3D9" w14:textId="6E907C9E" w:rsidR="009057B1" w:rsidRDefault="00866A9C" w:rsidP="00866A9C">
      <w:pPr>
        <w:ind w:firstLine="708"/>
        <w:jc w:val="both"/>
        <w:rPr>
          <w:rFonts w:ascii="Arial" w:hAnsi="Arial" w:cs="Arial"/>
        </w:rPr>
      </w:pPr>
      <w:r w:rsidRPr="008E3179">
        <w:rPr>
          <w:rFonts w:ascii="Arial" w:hAnsi="Arial" w:cs="Arial"/>
        </w:rPr>
        <w:t>Pun. tužitelja ističe da ustraje kod tužbe i tužbenog zahtjeva u cijelosti, kod svih do sada iznesenih navoda</w:t>
      </w:r>
      <w:r w:rsidR="00931051">
        <w:rPr>
          <w:rFonts w:ascii="Arial" w:hAnsi="Arial" w:cs="Arial"/>
        </w:rPr>
        <w:t xml:space="preserve"> </w:t>
      </w:r>
      <w:r w:rsidR="009057B1">
        <w:rPr>
          <w:rFonts w:ascii="Arial" w:hAnsi="Arial" w:cs="Arial"/>
        </w:rPr>
        <w:t xml:space="preserve">i kod podnesaka. Napominje kako nema primjedbi na nalaz i mišljenje vještaka. </w:t>
      </w:r>
    </w:p>
    <w:p w14:paraId="0A682024" w14:textId="77777777" w:rsidR="00866A9C" w:rsidRPr="008E3179" w:rsidRDefault="00866A9C" w:rsidP="00866A9C">
      <w:pPr>
        <w:jc w:val="both"/>
        <w:rPr>
          <w:rFonts w:ascii="Arial" w:hAnsi="Arial" w:cs="Arial"/>
        </w:rPr>
      </w:pPr>
    </w:p>
    <w:p w14:paraId="57A5B542" w14:textId="69021D9D" w:rsidR="00217C21" w:rsidRDefault="00866A9C" w:rsidP="00866A9C">
      <w:pPr>
        <w:jc w:val="both"/>
        <w:rPr>
          <w:rFonts w:ascii="Arial" w:hAnsi="Arial" w:cs="Arial"/>
        </w:rPr>
      </w:pPr>
      <w:r w:rsidRPr="008E3179">
        <w:rPr>
          <w:rFonts w:ascii="Arial" w:hAnsi="Arial" w:cs="Arial"/>
        </w:rPr>
        <w:tab/>
        <w:t>Pun. tuženika ističe da ustraje kod</w:t>
      </w:r>
      <w:r>
        <w:rPr>
          <w:rFonts w:ascii="Arial" w:hAnsi="Arial" w:cs="Arial"/>
        </w:rPr>
        <w:t xml:space="preserve"> odgovora na tužbu i kod</w:t>
      </w:r>
      <w:r w:rsidRPr="008E3179">
        <w:rPr>
          <w:rFonts w:ascii="Arial" w:hAnsi="Arial" w:cs="Arial"/>
        </w:rPr>
        <w:t xml:space="preserve"> svih do sada istaknutih navoda</w:t>
      </w:r>
      <w:r w:rsidR="007E02A2">
        <w:rPr>
          <w:rFonts w:ascii="Arial" w:hAnsi="Arial" w:cs="Arial"/>
        </w:rPr>
        <w:t xml:space="preserve"> te kod primjedbi na nalaz i mišljenje vještaka iz podneska od 1. srpnja 2026. </w:t>
      </w:r>
    </w:p>
    <w:p w14:paraId="139D3297" w14:textId="77777777" w:rsidR="00F61232" w:rsidRDefault="00F61232" w:rsidP="00866A9C">
      <w:pPr>
        <w:jc w:val="both"/>
        <w:rPr>
          <w:rFonts w:ascii="Arial" w:hAnsi="Arial" w:cs="Arial"/>
        </w:rPr>
      </w:pPr>
    </w:p>
    <w:p w14:paraId="32F4F119" w14:textId="77777777" w:rsidR="00F61232" w:rsidRPr="000040ED" w:rsidRDefault="00F61232" w:rsidP="00185239">
      <w:pPr>
        <w:jc w:val="both"/>
        <w:rPr>
          <w:rFonts w:ascii="Arial" w:hAnsi="Arial" w:cs="Arial"/>
        </w:rPr>
      </w:pPr>
      <w:r w:rsidRPr="000040ED">
        <w:rPr>
          <w:rFonts w:ascii="Arial" w:hAnsi="Arial" w:cs="Arial"/>
        </w:rPr>
        <w:tab/>
        <w:t>Sud donosi</w:t>
      </w:r>
    </w:p>
    <w:p w14:paraId="79D2197B" w14:textId="77777777" w:rsidR="00F61232" w:rsidRPr="000040ED" w:rsidRDefault="00F61232" w:rsidP="00185239">
      <w:pPr>
        <w:jc w:val="center"/>
        <w:rPr>
          <w:rFonts w:ascii="Arial" w:hAnsi="Arial" w:cs="Arial"/>
        </w:rPr>
      </w:pPr>
      <w:r w:rsidRPr="000040ED">
        <w:rPr>
          <w:rFonts w:ascii="Arial" w:hAnsi="Arial" w:cs="Arial"/>
        </w:rPr>
        <w:t>r j e š e n j e</w:t>
      </w:r>
    </w:p>
    <w:p w14:paraId="0C2875E1" w14:textId="77777777" w:rsidR="00F61232" w:rsidRPr="000040ED" w:rsidRDefault="00F61232" w:rsidP="00185239">
      <w:pPr>
        <w:jc w:val="both"/>
        <w:rPr>
          <w:rFonts w:ascii="Arial" w:hAnsi="Arial" w:cs="Arial"/>
        </w:rPr>
      </w:pPr>
    </w:p>
    <w:p w14:paraId="073EE553" w14:textId="77777777" w:rsidR="00F61232" w:rsidRPr="000040ED" w:rsidRDefault="00F61232" w:rsidP="00185239">
      <w:pPr>
        <w:jc w:val="both"/>
        <w:rPr>
          <w:rFonts w:ascii="Arial" w:hAnsi="Arial" w:cs="Arial"/>
        </w:rPr>
      </w:pPr>
      <w:r w:rsidRPr="000040ED">
        <w:rPr>
          <w:rFonts w:ascii="Arial" w:hAnsi="Arial" w:cs="Arial"/>
        </w:rPr>
        <w:tab/>
        <w:t>Provest će se dokaz usmenim iznošenjem vještačkog nalaza i mišljenja.</w:t>
      </w:r>
    </w:p>
    <w:p w14:paraId="295B911E" w14:textId="77777777" w:rsidR="00F61232" w:rsidRPr="000040ED" w:rsidRDefault="00F61232" w:rsidP="00185239">
      <w:pPr>
        <w:jc w:val="both"/>
        <w:rPr>
          <w:rFonts w:ascii="Arial" w:hAnsi="Arial" w:cs="Arial"/>
        </w:rPr>
      </w:pPr>
    </w:p>
    <w:p w14:paraId="38DAFE05" w14:textId="410BC255" w:rsidR="00F61232" w:rsidRPr="000040ED" w:rsidRDefault="00F61232" w:rsidP="00185239">
      <w:pPr>
        <w:jc w:val="both"/>
        <w:rPr>
          <w:rFonts w:ascii="Arial" w:hAnsi="Arial" w:cs="Arial"/>
        </w:rPr>
      </w:pPr>
      <w:r w:rsidRPr="000040ED">
        <w:rPr>
          <w:rFonts w:ascii="Arial" w:hAnsi="Arial" w:cs="Arial"/>
        </w:rPr>
        <w:tab/>
        <w:t>Vještak</w:t>
      </w:r>
      <w:r>
        <w:rPr>
          <w:rFonts w:ascii="Arial" w:hAnsi="Arial" w:cs="Arial"/>
        </w:rPr>
        <w:t xml:space="preserve"> Bojana </w:t>
      </w:r>
      <w:proofErr w:type="spellStart"/>
      <w:r>
        <w:rPr>
          <w:rFonts w:ascii="Arial" w:hAnsi="Arial" w:cs="Arial"/>
        </w:rPr>
        <w:t>Galinec</w:t>
      </w:r>
      <w:proofErr w:type="spellEnd"/>
      <w:r w:rsidRPr="000040ED">
        <w:rPr>
          <w:rFonts w:ascii="Arial" w:hAnsi="Arial" w:cs="Arial"/>
        </w:rPr>
        <w:t xml:space="preserve"> (OIB: </w:t>
      </w:r>
      <w:r>
        <w:rPr>
          <w:rFonts w:ascii="Arial" w:hAnsi="Arial" w:cs="Arial"/>
        </w:rPr>
        <w:t>44373834286</w:t>
      </w:r>
      <w:r w:rsidRPr="000040ED">
        <w:rPr>
          <w:rFonts w:ascii="Arial" w:hAnsi="Arial" w:cs="Arial"/>
        </w:rPr>
        <w:t>) od oca</w:t>
      </w:r>
      <w:r w:rsidR="009057B1">
        <w:rPr>
          <w:rFonts w:ascii="Arial" w:hAnsi="Arial" w:cs="Arial"/>
        </w:rPr>
        <w:t xml:space="preserve"> </w:t>
      </w:r>
      <w:proofErr w:type="spellStart"/>
      <w:r w:rsidR="009057B1">
        <w:rPr>
          <w:rFonts w:ascii="Arial" w:hAnsi="Arial" w:cs="Arial"/>
        </w:rPr>
        <w:t>Tripka</w:t>
      </w:r>
      <w:proofErr w:type="spellEnd"/>
      <w:r w:rsidRPr="000040ED">
        <w:rPr>
          <w:rFonts w:ascii="Arial" w:hAnsi="Arial" w:cs="Arial"/>
        </w:rPr>
        <w:t>, po zanimanju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dipl.oecc</w:t>
      </w:r>
      <w:proofErr w:type="spellEnd"/>
      <w:r w:rsidRPr="000040ED">
        <w:rPr>
          <w:rFonts w:ascii="Arial" w:hAnsi="Arial" w:cs="Arial"/>
        </w:rPr>
        <w:t xml:space="preserve">, s boravištem u </w:t>
      </w:r>
      <w:r>
        <w:rPr>
          <w:rFonts w:ascii="Arial" w:hAnsi="Arial" w:cs="Arial"/>
        </w:rPr>
        <w:t>Puli,</w:t>
      </w:r>
      <w:r w:rsidRPr="000040ED">
        <w:rPr>
          <w:rFonts w:ascii="Arial" w:hAnsi="Arial" w:cs="Arial"/>
        </w:rPr>
        <w:t xml:space="preserve"> na adresi</w:t>
      </w:r>
      <w:r>
        <w:rPr>
          <w:rFonts w:ascii="Arial" w:hAnsi="Arial" w:cs="Arial"/>
        </w:rPr>
        <w:t xml:space="preserve"> Vlaška 24</w:t>
      </w:r>
      <w:r w:rsidRPr="000040ED">
        <w:rPr>
          <w:rFonts w:ascii="Arial" w:hAnsi="Arial" w:cs="Arial"/>
        </w:rPr>
        <w:t>, rođen</w:t>
      </w:r>
      <w:r>
        <w:rPr>
          <w:rFonts w:ascii="Arial" w:hAnsi="Arial" w:cs="Arial"/>
        </w:rPr>
        <w:t>a</w:t>
      </w:r>
      <w:r w:rsidRPr="000040ED">
        <w:rPr>
          <w:rFonts w:ascii="Arial" w:hAnsi="Arial" w:cs="Arial"/>
        </w:rPr>
        <w:t xml:space="preserve"> u</w:t>
      </w:r>
      <w:r w:rsidR="009057B1">
        <w:rPr>
          <w:rFonts w:ascii="Arial" w:hAnsi="Arial" w:cs="Arial"/>
        </w:rPr>
        <w:t xml:space="preserve"> Puli</w:t>
      </w:r>
      <w:r w:rsidRPr="000040ED">
        <w:rPr>
          <w:rFonts w:ascii="Arial" w:hAnsi="Arial" w:cs="Arial"/>
        </w:rPr>
        <w:t>, nesrodn</w:t>
      </w:r>
      <w:r>
        <w:rPr>
          <w:rFonts w:ascii="Arial" w:hAnsi="Arial" w:cs="Arial"/>
        </w:rPr>
        <w:t>a</w:t>
      </w:r>
      <w:r w:rsidRPr="000040ED">
        <w:rPr>
          <w:rFonts w:ascii="Arial" w:hAnsi="Arial" w:cs="Arial"/>
        </w:rPr>
        <w:t>, upoznat</w:t>
      </w:r>
      <w:r>
        <w:rPr>
          <w:rFonts w:ascii="Arial" w:hAnsi="Arial" w:cs="Arial"/>
        </w:rPr>
        <w:t>a</w:t>
      </w:r>
      <w:r w:rsidRPr="000040ED">
        <w:rPr>
          <w:rFonts w:ascii="Arial" w:hAnsi="Arial" w:cs="Arial"/>
        </w:rPr>
        <w:t xml:space="preserve"> s predmetom i propisno upozoren</w:t>
      </w:r>
      <w:r>
        <w:rPr>
          <w:rFonts w:ascii="Arial" w:hAnsi="Arial" w:cs="Arial"/>
        </w:rPr>
        <w:t>a</w:t>
      </w:r>
      <w:r w:rsidRPr="000040ED">
        <w:rPr>
          <w:rFonts w:ascii="Arial" w:hAnsi="Arial" w:cs="Arial"/>
        </w:rPr>
        <w:t xml:space="preserve"> u smislu odredbe čl. 258</w:t>
      </w:r>
      <w:r>
        <w:rPr>
          <w:rFonts w:ascii="Arial" w:hAnsi="Arial" w:cs="Arial"/>
        </w:rPr>
        <w:t>.</w:t>
      </w:r>
      <w:r w:rsidRPr="000040ED">
        <w:rPr>
          <w:rFonts w:ascii="Arial" w:hAnsi="Arial" w:cs="Arial"/>
        </w:rPr>
        <w:t xml:space="preserve"> ZPP-a izjavljuje:</w:t>
      </w:r>
    </w:p>
    <w:p w14:paraId="444FE2A7" w14:textId="77777777" w:rsidR="00F61232" w:rsidRPr="000040ED" w:rsidRDefault="00F61232" w:rsidP="00185239">
      <w:pPr>
        <w:jc w:val="both"/>
        <w:rPr>
          <w:rFonts w:ascii="Arial" w:hAnsi="Arial" w:cs="Arial"/>
        </w:rPr>
      </w:pPr>
    </w:p>
    <w:p w14:paraId="6DC8335F" w14:textId="617907C5" w:rsidR="002E53DA" w:rsidRDefault="00F61232" w:rsidP="00185239">
      <w:pPr>
        <w:jc w:val="both"/>
        <w:rPr>
          <w:rFonts w:ascii="Arial" w:hAnsi="Arial" w:cs="Arial"/>
        </w:rPr>
      </w:pPr>
      <w:r w:rsidRPr="000040ED">
        <w:rPr>
          <w:rFonts w:ascii="Arial" w:hAnsi="Arial" w:cs="Arial"/>
        </w:rPr>
        <w:lastRenderedPageBreak/>
        <w:tab/>
      </w:r>
      <w:r w:rsidR="002E53DA">
        <w:rPr>
          <w:rFonts w:ascii="Arial" w:hAnsi="Arial" w:cs="Arial"/>
        </w:rPr>
        <w:t xml:space="preserve">Što se tiče primjedbi tuženika navodim da sam iste uvažila u skladu s nalogom suda te se isto odnosi na pravno pitanje. Što se tiče izvršenih uplata pojedinačno po </w:t>
      </w:r>
      <w:proofErr w:type="spellStart"/>
      <w:r w:rsidR="002E53DA">
        <w:rPr>
          <w:rFonts w:ascii="Arial" w:hAnsi="Arial" w:cs="Arial"/>
        </w:rPr>
        <w:t>ovršenicima</w:t>
      </w:r>
      <w:proofErr w:type="spellEnd"/>
      <w:r w:rsidR="002E53DA">
        <w:rPr>
          <w:rFonts w:ascii="Arial" w:hAnsi="Arial" w:cs="Arial"/>
        </w:rPr>
        <w:t xml:space="preserve"> koje su naplaćene putem FINE u ovršnom postupku Ovrv-913/2015</w:t>
      </w:r>
      <w:r w:rsidR="00A24B8A">
        <w:rPr>
          <w:rFonts w:ascii="Arial" w:hAnsi="Arial" w:cs="Arial"/>
        </w:rPr>
        <w:t xml:space="preserve"> navodim da sam u tabeli broj 1 posebnog nalaza prikazala pojedinačno po datumima, iznosima zapljene i pojedinačno po </w:t>
      </w:r>
      <w:proofErr w:type="spellStart"/>
      <w:r w:rsidR="00A24B8A">
        <w:rPr>
          <w:rFonts w:ascii="Arial" w:hAnsi="Arial" w:cs="Arial"/>
        </w:rPr>
        <w:t>ovršenicima</w:t>
      </w:r>
      <w:proofErr w:type="spellEnd"/>
      <w:r w:rsidR="00A24B8A">
        <w:rPr>
          <w:rFonts w:ascii="Arial" w:hAnsi="Arial" w:cs="Arial"/>
        </w:rPr>
        <w:t xml:space="preserve">. Isto tako u toj istoj tabeli izvršila sam zbroj svih izvršenih uplata pojedinačno po datumima te sam u tabeli broj 2 izvršila izračun duga uvažavajući sve izvršene uplate u zbroju koje sam izračun izvršila u tabeli broj 1 i primjenom instituta iz čl. 172. ZOO-a izvršila uračunavanje uslijed čega mi je na dan 29. ožujka 2026. ostao dug u ukupnom iznosu od 74.256,05 eura koji se odnosi na iznos obračunate a ne podmirene zatezne kamate od 7.336,31 eura obračunate za razdoblje od 5. veljače 2024. do 28. ožujka 2026. i iznos od 66.920,28 eura na ime glavnog duga u okviru kojeg je ostala nepodmirena dio presuđene glavnice na kojem teče kamata za daljnje razdoblje od 29. ožujka 2026. Na stranicama 2-4 osnovnog nalaza u prikazima broj 1, broj 2, broj 3 i broj 4 prikazala sam iznose koje je rješenjem o ovrsi Općinskog suda u Puli posl.br. Ovr-2813/13 od 10. ožujka 2015. u razdoblju od siječnja do listopada 2014. tuženik naplatio od </w:t>
      </w:r>
      <w:proofErr w:type="spellStart"/>
      <w:r w:rsidR="00A24B8A">
        <w:rPr>
          <w:rFonts w:ascii="Arial" w:hAnsi="Arial" w:cs="Arial"/>
        </w:rPr>
        <w:t>ovršenika</w:t>
      </w:r>
      <w:proofErr w:type="spellEnd"/>
      <w:r w:rsidR="00A24B8A">
        <w:rPr>
          <w:rFonts w:ascii="Arial" w:hAnsi="Arial" w:cs="Arial"/>
        </w:rPr>
        <w:t xml:space="preserve"> te je navedenom rješenjem o ovrsi od 10. ožujka 2015. sud naložio da ovrhovoditelj ovdje tuženik te iznose vrati </w:t>
      </w:r>
      <w:proofErr w:type="spellStart"/>
      <w:r w:rsidR="00A24B8A">
        <w:rPr>
          <w:rFonts w:ascii="Arial" w:hAnsi="Arial" w:cs="Arial"/>
        </w:rPr>
        <w:t>ovršenicima</w:t>
      </w:r>
      <w:proofErr w:type="spellEnd"/>
      <w:r w:rsidR="00A24B8A">
        <w:rPr>
          <w:rFonts w:ascii="Arial" w:hAnsi="Arial" w:cs="Arial"/>
        </w:rPr>
        <w:t xml:space="preserve"> a obzirom da ja nisam imala saznanja da li je tuženik te iznose u skladu s rješenjem o ovrsi vratio ili nije a radi se o naplati ukupnog iznosa od 9.798,83 eura pa uključili se isto u izračun na izračun na ime podmirenja duga na dan 29. ožujka 2026. ostaje ukupan dug od 64.457,22 eura i to iznos na ime obračunate zatezne kamate od 7.336,31 eura i iznos od 57.120,91 eura na ime glavnice, odnosno za taj iznos je direktno umanjena glavnica i to onaj dio na koju temeljem presude nije uređen tijek zatezne kamate a ovo stoga što su te uplate izvršene prije uređenja tijeka zatezne kamate na djelomični iznos glavnice i to od 25. ožujka 2015. nadalje a uplate su vršene u razdoblju od 31. siječnja 2014. do 30. listopada 2014. </w:t>
      </w:r>
      <w:r w:rsidR="009B5F8E">
        <w:rPr>
          <w:rFonts w:ascii="Arial" w:hAnsi="Arial" w:cs="Arial"/>
        </w:rPr>
        <w:t xml:space="preserve">Napominjem da sam točkom 6, 7 i 8 osnovnog nalaza navela da je FINA izvršila prekomjernu naplatu troškova odnosno od svakog </w:t>
      </w:r>
      <w:proofErr w:type="spellStart"/>
      <w:r w:rsidR="009B5F8E">
        <w:rPr>
          <w:rFonts w:ascii="Arial" w:hAnsi="Arial" w:cs="Arial"/>
        </w:rPr>
        <w:t>ovršenika</w:t>
      </w:r>
      <w:proofErr w:type="spellEnd"/>
      <w:r w:rsidR="009B5F8E">
        <w:rPr>
          <w:rFonts w:ascii="Arial" w:hAnsi="Arial" w:cs="Arial"/>
        </w:rPr>
        <w:t xml:space="preserve"> zaplijenila je iznos troškova određen rješenjem o ovrsi broj Ovrv-913/2015 od 15. travnja </w:t>
      </w:r>
      <w:r w:rsidR="00FC79EC">
        <w:rPr>
          <w:rFonts w:ascii="Arial" w:hAnsi="Arial" w:cs="Arial"/>
        </w:rPr>
        <w:t xml:space="preserve">a koje su </w:t>
      </w:r>
      <w:proofErr w:type="spellStart"/>
      <w:r w:rsidR="00FC79EC">
        <w:rPr>
          <w:rFonts w:ascii="Arial" w:hAnsi="Arial" w:cs="Arial"/>
        </w:rPr>
        <w:t>ovršenici</w:t>
      </w:r>
      <w:proofErr w:type="spellEnd"/>
      <w:r w:rsidR="00FC79EC">
        <w:rPr>
          <w:rFonts w:ascii="Arial" w:hAnsi="Arial" w:cs="Arial"/>
        </w:rPr>
        <w:t xml:space="preserve"> trebali platiti solidarno, znači svako po 123,57 eura te sam iz ukupne zapljene pojedinačno po </w:t>
      </w:r>
      <w:proofErr w:type="spellStart"/>
      <w:r w:rsidR="00FC79EC">
        <w:rPr>
          <w:rFonts w:ascii="Arial" w:hAnsi="Arial" w:cs="Arial"/>
        </w:rPr>
        <w:t>ovršenicima</w:t>
      </w:r>
      <w:proofErr w:type="spellEnd"/>
      <w:r w:rsidR="00FC79EC">
        <w:rPr>
          <w:rFonts w:ascii="Arial" w:hAnsi="Arial" w:cs="Arial"/>
        </w:rPr>
        <w:t xml:space="preserve"> isključila naplatu u visini određenoj od strane suda od 123,57 eura a prekomjerni iznos od 370,71 eura po svakom </w:t>
      </w:r>
      <w:proofErr w:type="spellStart"/>
      <w:r w:rsidR="00FC79EC">
        <w:rPr>
          <w:rFonts w:ascii="Arial" w:hAnsi="Arial" w:cs="Arial"/>
        </w:rPr>
        <w:t>ovršeniku</w:t>
      </w:r>
      <w:proofErr w:type="spellEnd"/>
      <w:r w:rsidR="00FC79EC">
        <w:rPr>
          <w:rFonts w:ascii="Arial" w:hAnsi="Arial" w:cs="Arial"/>
        </w:rPr>
        <w:t xml:space="preserve"> što za njih četiri ukupno iznosi 1.482,84 eura ukalkulirala u ukupne uplate kojima sam zatvarala dug </w:t>
      </w:r>
      <w:proofErr w:type="spellStart"/>
      <w:r w:rsidR="00FC79EC">
        <w:rPr>
          <w:rFonts w:ascii="Arial" w:hAnsi="Arial" w:cs="Arial"/>
        </w:rPr>
        <w:t>ovršenika</w:t>
      </w:r>
      <w:proofErr w:type="spellEnd"/>
      <w:r w:rsidR="00FC79EC">
        <w:rPr>
          <w:rFonts w:ascii="Arial" w:hAnsi="Arial" w:cs="Arial"/>
        </w:rPr>
        <w:t xml:space="preserve">. Dakle, u ovršnom postupku su se osim glavnice namirivali i troškovi postupka. </w:t>
      </w:r>
      <w:r w:rsidR="00FC5F9F">
        <w:rPr>
          <w:rFonts w:ascii="Arial" w:hAnsi="Arial" w:cs="Arial"/>
        </w:rPr>
        <w:t xml:space="preserve">Troškovi postupka se prvi zapljenjuju sukladno čl. 172. ZOO-a te su troškovi postupka podmireni. </w:t>
      </w:r>
    </w:p>
    <w:p w14:paraId="1AA8259E" w14:textId="77777777" w:rsidR="00F61232" w:rsidRPr="000040ED" w:rsidRDefault="00F61232" w:rsidP="00185239">
      <w:pPr>
        <w:jc w:val="both"/>
        <w:rPr>
          <w:rFonts w:ascii="Arial" w:hAnsi="Arial" w:cs="Arial"/>
        </w:rPr>
      </w:pPr>
    </w:p>
    <w:p w14:paraId="3FB7D7CB" w14:textId="14BEF426" w:rsidR="00F61232" w:rsidRPr="000040ED" w:rsidRDefault="00F61232" w:rsidP="00185239">
      <w:pPr>
        <w:jc w:val="both"/>
        <w:rPr>
          <w:rFonts w:ascii="Arial" w:hAnsi="Arial" w:cs="Arial"/>
        </w:rPr>
      </w:pPr>
      <w:r w:rsidRPr="000040ED">
        <w:rPr>
          <w:rFonts w:ascii="Arial" w:hAnsi="Arial" w:cs="Arial"/>
        </w:rPr>
        <w:tab/>
        <w:t>Pun. tužitelja izjavljuje da nema pitanja za vještaka.</w:t>
      </w:r>
    </w:p>
    <w:p w14:paraId="0ADE65D5" w14:textId="77777777" w:rsidR="00F61232" w:rsidRPr="000040ED" w:rsidRDefault="00F61232" w:rsidP="00185239">
      <w:pPr>
        <w:jc w:val="both"/>
        <w:rPr>
          <w:rFonts w:ascii="Arial" w:hAnsi="Arial" w:cs="Arial"/>
        </w:rPr>
      </w:pPr>
    </w:p>
    <w:p w14:paraId="10F5631D" w14:textId="5B93B58A" w:rsidR="00F61232" w:rsidRDefault="00F61232" w:rsidP="00185239">
      <w:pPr>
        <w:jc w:val="both"/>
        <w:rPr>
          <w:rFonts w:ascii="Arial" w:hAnsi="Arial" w:cs="Arial"/>
        </w:rPr>
      </w:pPr>
      <w:r w:rsidRPr="000040ED">
        <w:rPr>
          <w:rFonts w:ascii="Arial" w:hAnsi="Arial" w:cs="Arial"/>
        </w:rPr>
        <w:tab/>
        <w:t xml:space="preserve">Na poseban upit pun. tuženika </w:t>
      </w:r>
      <w:r w:rsidR="00304023">
        <w:rPr>
          <w:rFonts w:ascii="Arial" w:hAnsi="Arial" w:cs="Arial"/>
        </w:rPr>
        <w:t xml:space="preserve">zašto je u dopuni nalaza i mišljenja vještakinja navela da je riječ o ovjerenim potvrdama o zaprimljenim uplatama ističem da kao što sam navela u zagradi u dopuni nalaza i mišljenja a to je zato jer su sve te potvrde potpisane. Pritom nisam se bavila tko ih je potpisivao i radi li se o vjerodostojnim potpisima jer to nije stvar financijskog vještaka. </w:t>
      </w:r>
    </w:p>
    <w:p w14:paraId="7C312DB8" w14:textId="5CCBCB75" w:rsidR="00F61232" w:rsidRDefault="00F61232" w:rsidP="001852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Na daljnji upit pun. tuženika </w:t>
      </w:r>
      <w:r w:rsidR="00304023">
        <w:rPr>
          <w:rFonts w:ascii="Arial" w:hAnsi="Arial" w:cs="Arial"/>
        </w:rPr>
        <w:t>jesu li sve potvrde kojima sve vještakinja koristila u dopuni nalaza i mišljen</w:t>
      </w:r>
      <w:r w:rsidR="00C53477">
        <w:rPr>
          <w:rFonts w:ascii="Arial" w:hAnsi="Arial" w:cs="Arial"/>
        </w:rPr>
        <w:t>ja</w:t>
      </w:r>
      <w:r w:rsidR="00304023">
        <w:rPr>
          <w:rFonts w:ascii="Arial" w:hAnsi="Arial" w:cs="Arial"/>
        </w:rPr>
        <w:t xml:space="preserve"> bile dovoljno čitko napisane i je sli se vještakinja morala služiti drugom dokumentacijom u spisu da bi utvrdila sadržaj tih potvrda ističem da su bile dovoljno čitko napisane. S time da su neke potvrde dane i u duplo, za isti novac. Primjerice, postoji potvrda na dan 10. prosinca 1997. primitka iznosa od 5.000,00 DEM te na istoj je naveden primitak od 8. siječnja 1998. 5.000,00 DEM i 29. siječnja </w:t>
      </w:r>
      <w:r w:rsidR="00304023">
        <w:rPr>
          <w:rFonts w:ascii="Arial" w:hAnsi="Arial" w:cs="Arial"/>
        </w:rPr>
        <w:lastRenderedPageBreak/>
        <w:t>1998. 5.000,00 DEM. Potom postoji identična potvrda s tom razlikom što je na njoj još nadodan 10. ožujka 1998. iznos od 5.000,00 DEM.</w:t>
      </w:r>
      <w:r w:rsidR="00C53477">
        <w:rPr>
          <w:rFonts w:ascii="Arial" w:hAnsi="Arial" w:cs="Arial"/>
        </w:rPr>
        <w:t xml:space="preserve"> Vještakinja dostavlja u spis te potvrde koje su dane u duplo. </w:t>
      </w:r>
    </w:p>
    <w:p w14:paraId="33307B89" w14:textId="33D91997" w:rsidR="00C53477" w:rsidRPr="000040ED" w:rsidRDefault="00C53477" w:rsidP="00C534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poseban upit suda ističem da kada sam radila dopunski nalaz i mišljenje nisam uzimala u obzir te duple iznose već samo jedan iznos koji se ponavlja. Zato sam to i primijetila. </w:t>
      </w:r>
    </w:p>
    <w:p w14:paraId="13968A01" w14:textId="0A47DA3E" w:rsidR="00F61232" w:rsidRPr="000040ED" w:rsidRDefault="00F61232" w:rsidP="00F6123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Na daljnji upit pun. tuženika </w:t>
      </w:r>
      <w:r w:rsidR="00C53477">
        <w:rPr>
          <w:rFonts w:ascii="Arial" w:hAnsi="Arial" w:cs="Arial"/>
        </w:rPr>
        <w:t xml:space="preserve">poznaje li vještakinja talijanski jezik a s obzirom na to da je dio tih potvrda na talijanskom ističem da poznajem. </w:t>
      </w:r>
    </w:p>
    <w:p w14:paraId="7067AD21" w14:textId="53B64E45" w:rsidR="006D05D1" w:rsidRDefault="00F61232" w:rsidP="00F6123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Na daljnji upit pun. tuženika </w:t>
      </w:r>
      <w:r w:rsidR="00C53477">
        <w:rPr>
          <w:rFonts w:ascii="Arial" w:hAnsi="Arial" w:cs="Arial"/>
        </w:rPr>
        <w:t>koliki bi bio iznos uplata koje su dane izvan ovršnog postupka</w:t>
      </w:r>
      <w:r w:rsidR="006D05D1">
        <w:rPr>
          <w:rFonts w:ascii="Arial" w:hAnsi="Arial" w:cs="Arial"/>
        </w:rPr>
        <w:t xml:space="preserve"> i koje nisu evidentirane </w:t>
      </w:r>
      <w:r w:rsidR="00C53477">
        <w:rPr>
          <w:rFonts w:ascii="Arial" w:hAnsi="Arial" w:cs="Arial"/>
        </w:rPr>
        <w:t>na tim potvrdama na talijanskom jeziku</w:t>
      </w:r>
      <w:r w:rsidR="006D05D1">
        <w:rPr>
          <w:rFonts w:ascii="Arial" w:hAnsi="Arial" w:cs="Arial"/>
        </w:rPr>
        <w:t xml:space="preserve"> ističem da se radi o iznosu od 135.000,00 DEM. Također bih htjela napomenuti da se u tabeli broj 1 dopunskog nalaza da je omaškom navedeno da je uplata izvršena 10. prosinca 1997. u iznosu od 5.000,00 DEM u tabeli broj 1 navedeno da je ista izvršena putem općeg deviznog naloga a ispravno treba stajati da se radi o ovjerenoj potvrdi o primitku novca odnosno o gotovinskoj uplati. Isto tako na upit suda a sada provjerom sam utvrdila da sam greškom napisala da je uplatu izvršio J</w:t>
      </w:r>
      <w:r w:rsidR="002607F3">
        <w:rPr>
          <w:rFonts w:ascii="Arial" w:hAnsi="Arial" w:cs="Arial"/>
        </w:rPr>
        <w:t>osip</w:t>
      </w:r>
      <w:r w:rsidR="006D05D1">
        <w:rPr>
          <w:rFonts w:ascii="Arial" w:hAnsi="Arial" w:cs="Arial"/>
        </w:rPr>
        <w:t xml:space="preserve"> Kolić a ispravno treba stajati </w:t>
      </w:r>
      <w:proofErr w:type="spellStart"/>
      <w:r w:rsidR="006D05D1">
        <w:rPr>
          <w:rFonts w:ascii="Arial" w:hAnsi="Arial" w:cs="Arial"/>
        </w:rPr>
        <w:t>Kožljan</w:t>
      </w:r>
      <w:proofErr w:type="spellEnd"/>
      <w:r w:rsidR="006D05D1">
        <w:rPr>
          <w:rFonts w:ascii="Arial" w:hAnsi="Arial" w:cs="Arial"/>
        </w:rPr>
        <w:t xml:space="preserve"> Josip. Dakle, proizl</w:t>
      </w:r>
      <w:r w:rsidR="002607F3">
        <w:rPr>
          <w:rFonts w:ascii="Arial" w:hAnsi="Arial" w:cs="Arial"/>
        </w:rPr>
        <w:t>a</w:t>
      </w:r>
      <w:r w:rsidR="006D05D1">
        <w:rPr>
          <w:rFonts w:ascii="Arial" w:hAnsi="Arial" w:cs="Arial"/>
        </w:rPr>
        <w:t>zi da je o ukupno izvršenih uplata koje su bile predmet dopune nalaza u ukupnom izno</w:t>
      </w:r>
      <w:r w:rsidR="002607F3">
        <w:rPr>
          <w:rFonts w:ascii="Arial" w:hAnsi="Arial" w:cs="Arial"/>
        </w:rPr>
        <w:t>s</w:t>
      </w:r>
      <w:r w:rsidR="006D05D1">
        <w:rPr>
          <w:rFonts w:ascii="Arial" w:hAnsi="Arial" w:cs="Arial"/>
        </w:rPr>
        <w:t xml:space="preserve">u od 155.000,00 DEM koje su prikazane u tabeli broj 1 iznos od 20.000,00 DEM je uplaćeno u korist </w:t>
      </w:r>
      <w:proofErr w:type="spellStart"/>
      <w:r w:rsidR="006D05D1">
        <w:rPr>
          <w:rFonts w:ascii="Arial" w:hAnsi="Arial" w:cs="Arial"/>
        </w:rPr>
        <w:t>Ortisa</w:t>
      </w:r>
      <w:proofErr w:type="spellEnd"/>
      <w:r w:rsidR="006D05D1">
        <w:rPr>
          <w:rFonts w:ascii="Arial" w:hAnsi="Arial" w:cs="Arial"/>
        </w:rPr>
        <w:t xml:space="preserve"> od strane </w:t>
      </w:r>
      <w:proofErr w:type="spellStart"/>
      <w:r w:rsidR="006D05D1">
        <w:rPr>
          <w:rFonts w:ascii="Arial" w:hAnsi="Arial" w:cs="Arial"/>
        </w:rPr>
        <w:t>Kožljan</w:t>
      </w:r>
      <w:proofErr w:type="spellEnd"/>
      <w:r w:rsidR="006D05D1">
        <w:rPr>
          <w:rFonts w:ascii="Arial" w:hAnsi="Arial" w:cs="Arial"/>
        </w:rPr>
        <w:t xml:space="preserve"> Josipa i to putem banke za što postoje potvrde o izvršenom plaćanju izdane od Riječ</w:t>
      </w:r>
      <w:r w:rsidR="002607F3">
        <w:rPr>
          <w:rFonts w:ascii="Arial" w:hAnsi="Arial" w:cs="Arial"/>
        </w:rPr>
        <w:t>k</w:t>
      </w:r>
      <w:r w:rsidR="006D05D1">
        <w:rPr>
          <w:rFonts w:ascii="Arial" w:hAnsi="Arial" w:cs="Arial"/>
        </w:rPr>
        <w:t>e banke tzv. nalog 11 a isto se odnosi na uplate izvršene u razdoblju od 8. kolovoza 1997.do 17. studenoga 1997.  a uplate izvršene od 10. prosinca 2017</w:t>
      </w:r>
      <w:r w:rsidR="002607F3">
        <w:rPr>
          <w:rFonts w:ascii="Arial" w:hAnsi="Arial" w:cs="Arial"/>
        </w:rPr>
        <w:t>.</w:t>
      </w:r>
      <w:r w:rsidR="006D05D1">
        <w:rPr>
          <w:rFonts w:ascii="Arial" w:hAnsi="Arial" w:cs="Arial"/>
        </w:rPr>
        <w:t xml:space="preserve"> do 17. v</w:t>
      </w:r>
      <w:r w:rsidR="002607F3">
        <w:rPr>
          <w:rFonts w:ascii="Arial" w:hAnsi="Arial" w:cs="Arial"/>
        </w:rPr>
        <w:t>e</w:t>
      </w:r>
      <w:r w:rsidR="006D05D1">
        <w:rPr>
          <w:rFonts w:ascii="Arial" w:hAnsi="Arial" w:cs="Arial"/>
        </w:rPr>
        <w:t>ljače 2000. ukupno iz</w:t>
      </w:r>
      <w:r w:rsidR="002607F3">
        <w:rPr>
          <w:rFonts w:ascii="Arial" w:hAnsi="Arial" w:cs="Arial"/>
        </w:rPr>
        <w:t>n</w:t>
      </w:r>
      <w:r w:rsidR="006D05D1">
        <w:rPr>
          <w:rFonts w:ascii="Arial" w:hAnsi="Arial" w:cs="Arial"/>
        </w:rPr>
        <w:t>ose 135.000,00 DEM i iste su iz</w:t>
      </w:r>
      <w:r w:rsidR="002607F3">
        <w:rPr>
          <w:rFonts w:ascii="Arial" w:hAnsi="Arial" w:cs="Arial"/>
        </w:rPr>
        <w:t xml:space="preserve">vučene iz ovjerenih potvrda o primitku novca i koje potvrde su sve sastavljene na talijanskom jeziku. </w:t>
      </w:r>
    </w:p>
    <w:p w14:paraId="51B33DDA" w14:textId="77777777" w:rsidR="00F61232" w:rsidRDefault="00F61232" w:rsidP="00185239">
      <w:pPr>
        <w:jc w:val="both"/>
        <w:rPr>
          <w:rFonts w:ascii="Arial" w:hAnsi="Arial" w:cs="Arial"/>
        </w:rPr>
      </w:pPr>
    </w:p>
    <w:p w14:paraId="527A3CB9" w14:textId="68FD1FA0" w:rsidR="00F61232" w:rsidRPr="000040ED" w:rsidRDefault="00F61232" w:rsidP="00185239">
      <w:pPr>
        <w:jc w:val="both"/>
        <w:rPr>
          <w:rFonts w:ascii="Arial" w:hAnsi="Arial" w:cs="Arial"/>
        </w:rPr>
      </w:pPr>
      <w:r w:rsidRPr="000040ED">
        <w:rPr>
          <w:rFonts w:ascii="Arial" w:hAnsi="Arial" w:cs="Arial"/>
        </w:rPr>
        <w:tab/>
        <w:t>Pun. tuženika izjavljuje da nema više pitanja za vještaka.</w:t>
      </w:r>
    </w:p>
    <w:p w14:paraId="367866FD" w14:textId="77777777" w:rsidR="00F61232" w:rsidRPr="000040ED" w:rsidRDefault="00F61232" w:rsidP="00185239">
      <w:pPr>
        <w:jc w:val="both"/>
        <w:rPr>
          <w:rFonts w:ascii="Arial" w:hAnsi="Arial" w:cs="Arial"/>
        </w:rPr>
      </w:pPr>
    </w:p>
    <w:p w14:paraId="4413D353" w14:textId="543C0FDC" w:rsidR="00F61232" w:rsidRDefault="00F61232" w:rsidP="00185239">
      <w:pPr>
        <w:jc w:val="both"/>
        <w:rPr>
          <w:rFonts w:ascii="Arial" w:hAnsi="Arial" w:cs="Arial"/>
        </w:rPr>
      </w:pPr>
      <w:r w:rsidRPr="000040ED">
        <w:rPr>
          <w:rFonts w:ascii="Arial" w:hAnsi="Arial" w:cs="Arial"/>
        </w:rPr>
        <w:tab/>
        <w:t>Vještak</w:t>
      </w:r>
      <w:r>
        <w:rPr>
          <w:rFonts w:ascii="Arial" w:hAnsi="Arial" w:cs="Arial"/>
        </w:rPr>
        <w:t>inja</w:t>
      </w:r>
      <w:r w:rsidRPr="000040ED">
        <w:rPr>
          <w:rFonts w:ascii="Arial" w:hAnsi="Arial" w:cs="Arial"/>
        </w:rPr>
        <w:t xml:space="preserve"> izjavljuje da nema više što iskazati i ne traži trošak za pristup na današnje ročište.</w:t>
      </w:r>
    </w:p>
    <w:p w14:paraId="725D8687" w14:textId="77777777" w:rsidR="00F61232" w:rsidRDefault="00F61232" w:rsidP="00185239">
      <w:pPr>
        <w:jc w:val="both"/>
        <w:rPr>
          <w:rFonts w:ascii="Arial" w:hAnsi="Arial" w:cs="Arial"/>
        </w:rPr>
      </w:pPr>
    </w:p>
    <w:p w14:paraId="34417EEA" w14:textId="5175C988" w:rsidR="00F61232" w:rsidRDefault="00F61232" w:rsidP="001852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Pun. tužitelja</w:t>
      </w:r>
      <w:r w:rsidR="00BE4570">
        <w:rPr>
          <w:rFonts w:ascii="Arial" w:hAnsi="Arial" w:cs="Arial"/>
        </w:rPr>
        <w:t xml:space="preserve"> </w:t>
      </w:r>
      <w:r w:rsidR="0066285C">
        <w:rPr>
          <w:rFonts w:ascii="Arial" w:hAnsi="Arial" w:cs="Arial"/>
        </w:rPr>
        <w:t xml:space="preserve">predlaže </w:t>
      </w:r>
      <w:r w:rsidR="005B1EFE">
        <w:rPr>
          <w:rFonts w:ascii="Arial" w:hAnsi="Arial" w:cs="Arial"/>
        </w:rPr>
        <w:t xml:space="preserve">a s obzirom na tuženikovo osporavanje potpisa na izvršenim potvrdama o uplatama da sud u daljnjem tijeku postupka provede dokaz vještačenjem po vještaku grafološke struke. </w:t>
      </w:r>
      <w:r w:rsidR="00F6041B">
        <w:rPr>
          <w:rFonts w:ascii="Arial" w:hAnsi="Arial" w:cs="Arial"/>
        </w:rPr>
        <w:t xml:space="preserve">Naime, tuženik je osporio da je predmetne potvrde potpisao </w:t>
      </w:r>
      <w:proofErr w:type="spellStart"/>
      <w:r w:rsidR="00F6041B">
        <w:rPr>
          <w:rFonts w:ascii="Arial" w:hAnsi="Arial" w:cs="Arial"/>
        </w:rPr>
        <w:t>Adelchi</w:t>
      </w:r>
      <w:proofErr w:type="spellEnd"/>
      <w:r w:rsidR="00F6041B">
        <w:rPr>
          <w:rFonts w:ascii="Arial" w:hAnsi="Arial" w:cs="Arial"/>
        </w:rPr>
        <w:t xml:space="preserve"> </w:t>
      </w:r>
      <w:proofErr w:type="spellStart"/>
      <w:r w:rsidR="00F6041B">
        <w:rPr>
          <w:rFonts w:ascii="Arial" w:hAnsi="Arial" w:cs="Arial"/>
        </w:rPr>
        <w:t>Ortis</w:t>
      </w:r>
      <w:proofErr w:type="spellEnd"/>
      <w:r w:rsidR="00F6041B">
        <w:rPr>
          <w:rFonts w:ascii="Arial" w:hAnsi="Arial" w:cs="Arial"/>
        </w:rPr>
        <w:t xml:space="preserve"> pa predlaže vještačenje njegovog potpisa na predmetnim potvrdama. </w:t>
      </w:r>
    </w:p>
    <w:p w14:paraId="11741697" w14:textId="77777777" w:rsidR="00F61232" w:rsidRDefault="00F61232" w:rsidP="00185239">
      <w:pPr>
        <w:jc w:val="both"/>
        <w:rPr>
          <w:rFonts w:ascii="Arial" w:hAnsi="Arial" w:cs="Arial"/>
        </w:rPr>
      </w:pPr>
    </w:p>
    <w:p w14:paraId="09E10080" w14:textId="14221CCF" w:rsidR="00F61232" w:rsidRPr="000040ED" w:rsidRDefault="00F61232" w:rsidP="001852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Pun. tuženika</w:t>
      </w:r>
      <w:r w:rsidR="00D35107">
        <w:rPr>
          <w:rFonts w:ascii="Arial" w:hAnsi="Arial" w:cs="Arial"/>
        </w:rPr>
        <w:t xml:space="preserve"> ističe da ustraje u navodima iz podneska od 1. srpnja 2026. te posebno navodima da su isprave na stranom jeziku te da se nisu smjele uzeti u obzir, da su nečitke te da je potrebno provesti grafološko vještačenje radi ranijeg osporavanja potpisa </w:t>
      </w:r>
      <w:proofErr w:type="spellStart"/>
      <w:r w:rsidR="00D35107">
        <w:rPr>
          <w:rFonts w:ascii="Arial" w:hAnsi="Arial" w:cs="Arial"/>
        </w:rPr>
        <w:t>Adelchi</w:t>
      </w:r>
      <w:proofErr w:type="spellEnd"/>
      <w:r w:rsidR="00D35107">
        <w:rPr>
          <w:rFonts w:ascii="Arial" w:hAnsi="Arial" w:cs="Arial"/>
        </w:rPr>
        <w:t xml:space="preserve"> </w:t>
      </w:r>
      <w:proofErr w:type="spellStart"/>
      <w:r w:rsidR="00D35107">
        <w:rPr>
          <w:rFonts w:ascii="Arial" w:hAnsi="Arial" w:cs="Arial"/>
        </w:rPr>
        <w:t>Ortisa</w:t>
      </w:r>
      <w:proofErr w:type="spellEnd"/>
      <w:r w:rsidR="00D35107">
        <w:rPr>
          <w:rFonts w:ascii="Arial" w:hAnsi="Arial" w:cs="Arial"/>
        </w:rPr>
        <w:t xml:space="preserve">. </w:t>
      </w:r>
    </w:p>
    <w:p w14:paraId="7A2A389D" w14:textId="3FDD96F4" w:rsidR="00F61232" w:rsidRDefault="00F61232" w:rsidP="00866A9C">
      <w:pPr>
        <w:jc w:val="both"/>
        <w:rPr>
          <w:rFonts w:ascii="Arial" w:hAnsi="Arial" w:cs="Arial"/>
        </w:rPr>
      </w:pPr>
    </w:p>
    <w:p w14:paraId="58F7195C" w14:textId="1F54B904" w:rsidR="00E96C34" w:rsidRDefault="00E96C34" w:rsidP="00E96C3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Sud donosi</w:t>
      </w:r>
    </w:p>
    <w:p w14:paraId="1A94CA3F" w14:textId="77777777" w:rsidR="00E96C34" w:rsidRDefault="00E96C34" w:rsidP="00E96C3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Rješenje</w:t>
      </w:r>
    </w:p>
    <w:p w14:paraId="591F94F9" w14:textId="77777777" w:rsidR="00E96C34" w:rsidRDefault="00E96C34" w:rsidP="00E96C34">
      <w:pPr>
        <w:jc w:val="both"/>
        <w:rPr>
          <w:rFonts w:ascii="Arial" w:hAnsi="Arial" w:cs="Arial"/>
        </w:rPr>
      </w:pPr>
    </w:p>
    <w:p w14:paraId="233D4FD7" w14:textId="55C2F51A" w:rsidR="00931051" w:rsidRDefault="00931051" w:rsidP="00E96C3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I.</w:t>
      </w:r>
      <w:r>
        <w:rPr>
          <w:rFonts w:ascii="Arial" w:hAnsi="Arial" w:cs="Arial"/>
        </w:rPr>
        <w:tab/>
      </w:r>
      <w:r w:rsidR="00D35107">
        <w:rPr>
          <w:rFonts w:ascii="Arial" w:hAnsi="Arial" w:cs="Arial"/>
        </w:rPr>
        <w:t>Provest će se dokaz vještačenjem po vještaku grafološke struke.</w:t>
      </w:r>
    </w:p>
    <w:p w14:paraId="081C85A7" w14:textId="77777777" w:rsidR="00931051" w:rsidRDefault="00931051" w:rsidP="00E96C34">
      <w:pPr>
        <w:jc w:val="both"/>
        <w:rPr>
          <w:rFonts w:ascii="Arial" w:hAnsi="Arial" w:cs="Arial"/>
        </w:rPr>
      </w:pPr>
    </w:p>
    <w:p w14:paraId="6188C94A" w14:textId="418FE159" w:rsidR="00D35107" w:rsidRPr="00C74632" w:rsidRDefault="00931051" w:rsidP="00B53AC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E96C34">
        <w:rPr>
          <w:rFonts w:ascii="Arial" w:hAnsi="Arial" w:cs="Arial"/>
        </w:rPr>
        <w:t>I.</w:t>
      </w:r>
      <w:r w:rsidR="00E96C34">
        <w:rPr>
          <w:rFonts w:ascii="Arial" w:hAnsi="Arial" w:cs="Arial"/>
        </w:rPr>
        <w:tab/>
      </w:r>
      <w:r>
        <w:rPr>
          <w:rFonts w:ascii="Arial" w:hAnsi="Arial" w:cs="Arial"/>
        </w:rPr>
        <w:t>Nalaže se</w:t>
      </w:r>
      <w:r w:rsidR="00D35107">
        <w:rPr>
          <w:rFonts w:ascii="Arial" w:hAnsi="Arial" w:cs="Arial"/>
        </w:rPr>
        <w:t xml:space="preserve"> strankama da u roku od 15 dana uplate predujam za provođenje dokaza grafološkom vještačenjem u iznosu od po 500,00 eura svaka stranka, </w:t>
      </w:r>
      <w:r w:rsidR="00D35107" w:rsidRPr="00C74632">
        <w:rPr>
          <w:rFonts w:ascii="Arial" w:hAnsi="Arial" w:cs="Arial"/>
        </w:rPr>
        <w:t>na prolazni depozit Trgovačkog suda u Rijeci koji se vodi kod Hrvatske poštanske banke d.d. Zagreb, br. HR5923900011300002703 s naznakom P-</w:t>
      </w:r>
      <w:r w:rsidR="00D35107">
        <w:rPr>
          <w:rFonts w:ascii="Arial" w:hAnsi="Arial" w:cs="Arial"/>
        </w:rPr>
        <w:t>7</w:t>
      </w:r>
      <w:r w:rsidR="00D35107" w:rsidRPr="00C74632">
        <w:rPr>
          <w:rFonts w:ascii="Arial" w:hAnsi="Arial" w:cs="Arial"/>
        </w:rPr>
        <w:t>/202</w:t>
      </w:r>
      <w:r w:rsidR="00D35107">
        <w:rPr>
          <w:rFonts w:ascii="Arial" w:hAnsi="Arial" w:cs="Arial"/>
        </w:rPr>
        <w:t>4</w:t>
      </w:r>
      <w:r w:rsidR="00D35107" w:rsidRPr="00C74632">
        <w:rPr>
          <w:rFonts w:ascii="Arial" w:hAnsi="Arial" w:cs="Arial"/>
        </w:rPr>
        <w:t xml:space="preserve">, te da dokaz o </w:t>
      </w:r>
      <w:r w:rsidR="00D35107" w:rsidRPr="00C74632">
        <w:rPr>
          <w:rFonts w:ascii="Arial" w:hAnsi="Arial" w:cs="Arial"/>
        </w:rPr>
        <w:lastRenderedPageBreak/>
        <w:t>uplati dostav</w:t>
      </w:r>
      <w:r w:rsidR="00D35107">
        <w:rPr>
          <w:rFonts w:ascii="Arial" w:hAnsi="Arial" w:cs="Arial"/>
        </w:rPr>
        <w:t>e</w:t>
      </w:r>
      <w:r w:rsidR="00D35107" w:rsidRPr="00C74632">
        <w:rPr>
          <w:rFonts w:ascii="Arial" w:hAnsi="Arial" w:cs="Arial"/>
        </w:rPr>
        <w:t xml:space="preserve"> u spis, jer će u protivnom sud odustati od izvođenja tog dokaza (čl. 153. st. 3. ZPP-a).</w:t>
      </w:r>
    </w:p>
    <w:p w14:paraId="4B7B56EF" w14:textId="579EFE0A" w:rsidR="00D35107" w:rsidRDefault="00D35107" w:rsidP="00E96C34">
      <w:pPr>
        <w:jc w:val="both"/>
        <w:rPr>
          <w:rFonts w:ascii="Arial" w:hAnsi="Arial" w:cs="Arial"/>
        </w:rPr>
      </w:pPr>
    </w:p>
    <w:p w14:paraId="1C529BDC" w14:textId="77777777" w:rsidR="00E96C34" w:rsidRDefault="00E96C34" w:rsidP="00E96C34">
      <w:pPr>
        <w:jc w:val="both"/>
        <w:rPr>
          <w:rFonts w:ascii="Arial" w:hAnsi="Arial" w:cs="Arial"/>
        </w:rPr>
      </w:pPr>
    </w:p>
    <w:p w14:paraId="28321573" w14:textId="09DCE0DE" w:rsidR="00866A9C" w:rsidRPr="008E3179" w:rsidRDefault="00866A9C" w:rsidP="00866A9C">
      <w:pPr>
        <w:tabs>
          <w:tab w:val="left" w:pos="3660"/>
        </w:tabs>
        <w:jc w:val="center"/>
        <w:rPr>
          <w:rFonts w:ascii="Arial" w:hAnsi="Arial" w:cs="Arial"/>
          <w:bCs/>
        </w:rPr>
      </w:pPr>
      <w:r w:rsidRPr="008E3179">
        <w:rPr>
          <w:rFonts w:ascii="Arial" w:hAnsi="Arial" w:cs="Arial"/>
          <w:bCs/>
        </w:rPr>
        <w:t>Dovršeno u</w:t>
      </w:r>
      <w:r w:rsidR="00B33B9D">
        <w:rPr>
          <w:rFonts w:ascii="Arial" w:hAnsi="Arial" w:cs="Arial"/>
          <w:bCs/>
        </w:rPr>
        <w:t xml:space="preserve"> </w:t>
      </w:r>
      <w:r w:rsidR="00D35107">
        <w:rPr>
          <w:rFonts w:ascii="Arial" w:hAnsi="Arial" w:cs="Arial"/>
          <w:bCs/>
        </w:rPr>
        <w:t>11</w:t>
      </w:r>
      <w:r w:rsidR="00542757">
        <w:rPr>
          <w:rFonts w:ascii="Arial" w:hAnsi="Arial" w:cs="Arial"/>
          <w:bCs/>
        </w:rPr>
        <w:t>:</w:t>
      </w:r>
      <w:r w:rsidR="00D35107">
        <w:rPr>
          <w:rFonts w:ascii="Arial" w:hAnsi="Arial" w:cs="Arial"/>
          <w:bCs/>
        </w:rPr>
        <w:t>55</w:t>
      </w:r>
      <w:r w:rsidR="00217C21">
        <w:rPr>
          <w:rFonts w:ascii="Arial" w:hAnsi="Arial" w:cs="Arial"/>
          <w:bCs/>
        </w:rPr>
        <w:t xml:space="preserve"> </w:t>
      </w:r>
      <w:r w:rsidRPr="008E3179">
        <w:rPr>
          <w:rFonts w:ascii="Arial" w:hAnsi="Arial" w:cs="Arial"/>
          <w:bCs/>
        </w:rPr>
        <w:t>sati</w:t>
      </w:r>
    </w:p>
    <w:p w14:paraId="246D9E0B" w14:textId="77777777" w:rsidR="00AD472B" w:rsidRPr="008E3179" w:rsidRDefault="00AD472B" w:rsidP="00AD472B">
      <w:pPr>
        <w:jc w:val="both"/>
        <w:rPr>
          <w:rFonts w:ascii="Arial" w:hAnsi="Arial" w:cs="Arial"/>
          <w:bCs/>
        </w:rPr>
      </w:pPr>
    </w:p>
    <w:p w14:paraId="1C54C77E" w14:textId="77777777" w:rsidR="00870CBD" w:rsidRDefault="00870CBD" w:rsidP="00AD472B">
      <w:pPr>
        <w:ind w:left="2832" w:firstLine="708"/>
        <w:jc w:val="both"/>
        <w:rPr>
          <w:rFonts w:ascii="Arial" w:hAnsi="Arial" w:cs="Arial"/>
          <w:bCs/>
        </w:rPr>
      </w:pPr>
    </w:p>
    <w:p w14:paraId="7B75E8CA" w14:textId="77777777" w:rsidR="00AD472B" w:rsidRPr="008E3179" w:rsidRDefault="00AD472B" w:rsidP="00AD472B">
      <w:pPr>
        <w:ind w:left="2832" w:firstLine="708"/>
        <w:jc w:val="both"/>
        <w:rPr>
          <w:rFonts w:ascii="Arial" w:hAnsi="Arial" w:cs="Arial"/>
          <w:bCs/>
        </w:rPr>
      </w:pPr>
      <w:r w:rsidRPr="008E3179">
        <w:rPr>
          <w:rFonts w:ascii="Arial" w:hAnsi="Arial" w:cs="Arial"/>
          <w:bCs/>
        </w:rPr>
        <w:t>SU</w:t>
      </w:r>
      <w:r w:rsidR="00126BA2" w:rsidRPr="008E3179">
        <w:rPr>
          <w:rFonts w:ascii="Arial" w:hAnsi="Arial" w:cs="Arial"/>
          <w:bCs/>
        </w:rPr>
        <w:t>TKINJA</w:t>
      </w:r>
      <w:r w:rsidRPr="008E3179">
        <w:rPr>
          <w:rFonts w:ascii="Arial" w:hAnsi="Arial" w:cs="Arial"/>
          <w:bCs/>
        </w:rPr>
        <w:t xml:space="preserve">:                                              </w:t>
      </w:r>
    </w:p>
    <w:p w14:paraId="75707A2D" w14:textId="77777777" w:rsidR="00AD472B" w:rsidRPr="008E3179" w:rsidRDefault="00AD472B" w:rsidP="00AD472B">
      <w:pPr>
        <w:ind w:left="2124" w:firstLine="708"/>
        <w:jc w:val="both"/>
        <w:rPr>
          <w:rFonts w:ascii="Arial" w:hAnsi="Arial" w:cs="Arial"/>
          <w:bCs/>
        </w:rPr>
      </w:pPr>
      <w:r w:rsidRPr="008E3179">
        <w:rPr>
          <w:rFonts w:ascii="Arial" w:hAnsi="Arial" w:cs="Arial"/>
          <w:bCs/>
        </w:rPr>
        <w:tab/>
      </w:r>
      <w:r w:rsidRPr="008E3179">
        <w:rPr>
          <w:rFonts w:ascii="Arial" w:hAnsi="Arial" w:cs="Arial"/>
          <w:bCs/>
        </w:rPr>
        <w:tab/>
      </w:r>
      <w:r w:rsidRPr="008E3179">
        <w:rPr>
          <w:rFonts w:ascii="Arial" w:hAnsi="Arial" w:cs="Arial"/>
          <w:bCs/>
        </w:rPr>
        <w:tab/>
      </w:r>
      <w:r w:rsidRPr="008E3179">
        <w:rPr>
          <w:rFonts w:ascii="Arial" w:hAnsi="Arial" w:cs="Arial"/>
          <w:bCs/>
        </w:rPr>
        <w:tab/>
      </w:r>
      <w:r w:rsidRPr="008E3179">
        <w:rPr>
          <w:rFonts w:ascii="Arial" w:hAnsi="Arial" w:cs="Arial"/>
          <w:bCs/>
        </w:rPr>
        <w:tab/>
      </w:r>
      <w:r w:rsidRPr="008E3179">
        <w:rPr>
          <w:rFonts w:ascii="Arial" w:hAnsi="Arial" w:cs="Arial"/>
          <w:bCs/>
        </w:rPr>
        <w:tab/>
        <w:t>STRANKE:</w:t>
      </w:r>
    </w:p>
    <w:p w14:paraId="770C06A8" w14:textId="77777777" w:rsidR="00AD472B" w:rsidRPr="008E3179" w:rsidRDefault="00AD472B" w:rsidP="00AD472B">
      <w:pPr>
        <w:ind w:left="2124" w:firstLine="708"/>
        <w:jc w:val="both"/>
        <w:rPr>
          <w:rFonts w:ascii="Arial" w:hAnsi="Arial" w:cs="Arial"/>
          <w:bCs/>
        </w:rPr>
      </w:pPr>
    </w:p>
    <w:p w14:paraId="2368540B" w14:textId="77777777" w:rsidR="00870CBD" w:rsidRDefault="00870CBD" w:rsidP="00AD472B">
      <w:pPr>
        <w:ind w:left="2832" w:firstLine="708"/>
        <w:jc w:val="both"/>
        <w:rPr>
          <w:rFonts w:ascii="Arial" w:hAnsi="Arial" w:cs="Arial"/>
          <w:bCs/>
        </w:rPr>
      </w:pPr>
    </w:p>
    <w:p w14:paraId="746CEAF5" w14:textId="77777777" w:rsidR="00870CBD" w:rsidRDefault="00870CBD" w:rsidP="00AD472B">
      <w:pPr>
        <w:ind w:left="2832" w:firstLine="708"/>
        <w:jc w:val="both"/>
        <w:rPr>
          <w:rFonts w:ascii="Arial" w:hAnsi="Arial" w:cs="Arial"/>
          <w:bCs/>
        </w:rPr>
      </w:pPr>
    </w:p>
    <w:p w14:paraId="117EA55A" w14:textId="77777777" w:rsidR="00AD472B" w:rsidRPr="008E3179" w:rsidRDefault="00AD472B" w:rsidP="00AD472B">
      <w:pPr>
        <w:ind w:left="2832" w:firstLine="708"/>
        <w:jc w:val="both"/>
        <w:rPr>
          <w:rFonts w:ascii="Arial" w:hAnsi="Arial" w:cs="Arial"/>
        </w:rPr>
      </w:pPr>
      <w:r w:rsidRPr="008E3179">
        <w:rPr>
          <w:rFonts w:ascii="Arial" w:hAnsi="Arial" w:cs="Arial"/>
          <w:bCs/>
        </w:rPr>
        <w:t>ZAPISNIČAR:</w:t>
      </w:r>
    </w:p>
    <w:sectPr w:rsidR="00AD472B" w:rsidRPr="008E3179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B05AC" w14:textId="77777777" w:rsidR="00910D19" w:rsidRDefault="00910D19" w:rsidP="00AD472B">
      <w:r>
        <w:separator/>
      </w:r>
    </w:p>
  </w:endnote>
  <w:endnote w:type="continuationSeparator" w:id="0">
    <w:p w14:paraId="71D12D7D" w14:textId="77777777" w:rsidR="00910D19" w:rsidRDefault="00910D19" w:rsidP="00AD4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CB4AE" w14:textId="77777777" w:rsidR="00391BB1" w:rsidRDefault="00AD472B" w:rsidP="00F761C1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E1C601B" w14:textId="77777777" w:rsidR="00391BB1" w:rsidRDefault="00391BB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2ED2F" w14:textId="77777777" w:rsidR="00391BB1" w:rsidRDefault="00AD472B" w:rsidP="00F761C1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51562"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6CB1D17A" w14:textId="77777777" w:rsidR="00391BB1" w:rsidRDefault="00391BB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520E1" w14:textId="77777777" w:rsidR="00910D19" w:rsidRDefault="00910D19" w:rsidP="00AD472B">
      <w:r>
        <w:separator/>
      </w:r>
    </w:p>
  </w:footnote>
  <w:footnote w:type="continuationSeparator" w:id="0">
    <w:p w14:paraId="76B3D287" w14:textId="77777777" w:rsidR="00910D19" w:rsidRDefault="00910D19" w:rsidP="00AD4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970CA" w14:textId="76295126" w:rsidR="00391BB1" w:rsidRPr="008E3179" w:rsidRDefault="00A5615B" w:rsidP="003A7E2F">
    <w:pPr>
      <w:pStyle w:val="Zaglavlje"/>
      <w:jc w:val="right"/>
      <w:rPr>
        <w:rFonts w:ascii="Arial" w:hAnsi="Arial" w:cs="Arial"/>
      </w:rPr>
    </w:pPr>
    <w:r w:rsidRPr="008E3179">
      <w:rPr>
        <w:rFonts w:ascii="Arial" w:hAnsi="Arial" w:cs="Arial"/>
      </w:rPr>
      <w:t>P</w:t>
    </w:r>
    <w:r w:rsidR="00EE49A8" w:rsidRPr="008E3179">
      <w:rPr>
        <w:rFonts w:ascii="Arial" w:hAnsi="Arial" w:cs="Arial"/>
      </w:rPr>
      <w:t>-</w:t>
    </w:r>
    <w:r w:rsidR="00D97FBC">
      <w:rPr>
        <w:rFonts w:ascii="Arial" w:hAnsi="Arial" w:cs="Arial"/>
      </w:rPr>
      <w:t>7/2024-</w:t>
    </w:r>
    <w:r w:rsidR="00FA2859">
      <w:rPr>
        <w:rFonts w:ascii="Arial" w:hAnsi="Arial" w:cs="Arial"/>
      </w:rPr>
      <w:t>3</w:t>
    </w:r>
    <w:r w:rsidR="00F61232">
      <w:rPr>
        <w:rFonts w:ascii="Arial" w:hAnsi="Arial" w:cs="Arial"/>
      </w:rPr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A6C2F"/>
    <w:multiLevelType w:val="hybridMultilevel"/>
    <w:tmpl w:val="9A96DD5E"/>
    <w:lvl w:ilvl="0" w:tplc="61DEE7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DD462E4"/>
    <w:multiLevelType w:val="hybridMultilevel"/>
    <w:tmpl w:val="7FFEA7B0"/>
    <w:lvl w:ilvl="0" w:tplc="C8DAE9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2A63DC5"/>
    <w:multiLevelType w:val="hybridMultilevel"/>
    <w:tmpl w:val="C1F694C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D76306"/>
    <w:multiLevelType w:val="hybridMultilevel"/>
    <w:tmpl w:val="28AC9318"/>
    <w:lvl w:ilvl="0" w:tplc="899A5B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640755"/>
    <w:multiLevelType w:val="hybridMultilevel"/>
    <w:tmpl w:val="FA8A3016"/>
    <w:lvl w:ilvl="0" w:tplc="D428824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8A401E0"/>
    <w:multiLevelType w:val="hybridMultilevel"/>
    <w:tmpl w:val="C83424C4"/>
    <w:lvl w:ilvl="0" w:tplc="9E6C377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813449584">
    <w:abstractNumId w:val="3"/>
  </w:num>
  <w:num w:numId="2" w16cid:durableId="2108453571">
    <w:abstractNumId w:val="4"/>
  </w:num>
  <w:num w:numId="3" w16cid:durableId="16239210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3563748">
    <w:abstractNumId w:val="0"/>
  </w:num>
  <w:num w:numId="5" w16cid:durableId="491482501">
    <w:abstractNumId w:val="2"/>
  </w:num>
  <w:num w:numId="6" w16cid:durableId="2019885308">
    <w:abstractNumId w:val="5"/>
  </w:num>
  <w:num w:numId="7" w16cid:durableId="18387681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370"/>
    <w:rsid w:val="000145E9"/>
    <w:rsid w:val="00017841"/>
    <w:rsid w:val="0004198E"/>
    <w:rsid w:val="00051209"/>
    <w:rsid w:val="00051562"/>
    <w:rsid w:val="000834CE"/>
    <w:rsid w:val="000C314B"/>
    <w:rsid w:val="000E67DD"/>
    <w:rsid w:val="000F4467"/>
    <w:rsid w:val="00106D43"/>
    <w:rsid w:val="00114F7D"/>
    <w:rsid w:val="001238FB"/>
    <w:rsid w:val="00126BA2"/>
    <w:rsid w:val="00155478"/>
    <w:rsid w:val="001610DF"/>
    <w:rsid w:val="00186527"/>
    <w:rsid w:val="00190F4C"/>
    <w:rsid w:val="00192ABC"/>
    <w:rsid w:val="001A267C"/>
    <w:rsid w:val="001E3204"/>
    <w:rsid w:val="001E3ADD"/>
    <w:rsid w:val="001F7A99"/>
    <w:rsid w:val="001F7E47"/>
    <w:rsid w:val="00201AAA"/>
    <w:rsid w:val="00216542"/>
    <w:rsid w:val="00217C21"/>
    <w:rsid w:val="00220381"/>
    <w:rsid w:val="002607F3"/>
    <w:rsid w:val="00260EB3"/>
    <w:rsid w:val="0026322B"/>
    <w:rsid w:val="0026775F"/>
    <w:rsid w:val="00272B61"/>
    <w:rsid w:val="0029339F"/>
    <w:rsid w:val="002C5280"/>
    <w:rsid w:val="002C60C3"/>
    <w:rsid w:val="002D383A"/>
    <w:rsid w:val="002E2A4A"/>
    <w:rsid w:val="002E53DA"/>
    <w:rsid w:val="002E5AAA"/>
    <w:rsid w:val="002F3055"/>
    <w:rsid w:val="002F3D00"/>
    <w:rsid w:val="002F510E"/>
    <w:rsid w:val="00304023"/>
    <w:rsid w:val="00313019"/>
    <w:rsid w:val="0036306D"/>
    <w:rsid w:val="00367391"/>
    <w:rsid w:val="00372521"/>
    <w:rsid w:val="00376363"/>
    <w:rsid w:val="003837F4"/>
    <w:rsid w:val="00391BB1"/>
    <w:rsid w:val="003B124A"/>
    <w:rsid w:val="003D1BA1"/>
    <w:rsid w:val="003D2768"/>
    <w:rsid w:val="003D7FA6"/>
    <w:rsid w:val="003E7291"/>
    <w:rsid w:val="003F7A32"/>
    <w:rsid w:val="00425382"/>
    <w:rsid w:val="0042701C"/>
    <w:rsid w:val="004461D0"/>
    <w:rsid w:val="00447790"/>
    <w:rsid w:val="004603C5"/>
    <w:rsid w:val="00496B35"/>
    <w:rsid w:val="004A6C2E"/>
    <w:rsid w:val="004C5469"/>
    <w:rsid w:val="00500C88"/>
    <w:rsid w:val="005059D2"/>
    <w:rsid w:val="005061E9"/>
    <w:rsid w:val="00533E1B"/>
    <w:rsid w:val="00542757"/>
    <w:rsid w:val="005764B9"/>
    <w:rsid w:val="005816AD"/>
    <w:rsid w:val="00590C05"/>
    <w:rsid w:val="00590D11"/>
    <w:rsid w:val="00596006"/>
    <w:rsid w:val="005A76FD"/>
    <w:rsid w:val="005B1851"/>
    <w:rsid w:val="005B1EFE"/>
    <w:rsid w:val="005B5FD3"/>
    <w:rsid w:val="005C62B7"/>
    <w:rsid w:val="005D0814"/>
    <w:rsid w:val="005D2365"/>
    <w:rsid w:val="005D5DDC"/>
    <w:rsid w:val="005D6A55"/>
    <w:rsid w:val="00603283"/>
    <w:rsid w:val="006249E1"/>
    <w:rsid w:val="00625DD0"/>
    <w:rsid w:val="00630C1E"/>
    <w:rsid w:val="0065699B"/>
    <w:rsid w:val="00660B68"/>
    <w:rsid w:val="0066285C"/>
    <w:rsid w:val="00665129"/>
    <w:rsid w:val="00670966"/>
    <w:rsid w:val="0069578B"/>
    <w:rsid w:val="00696219"/>
    <w:rsid w:val="006D05D1"/>
    <w:rsid w:val="006E39FF"/>
    <w:rsid w:val="0070353D"/>
    <w:rsid w:val="00727CB6"/>
    <w:rsid w:val="007436ED"/>
    <w:rsid w:val="00754589"/>
    <w:rsid w:val="007640FC"/>
    <w:rsid w:val="00766616"/>
    <w:rsid w:val="00774B85"/>
    <w:rsid w:val="007943AD"/>
    <w:rsid w:val="007A0704"/>
    <w:rsid w:val="007B25B8"/>
    <w:rsid w:val="007B5CC3"/>
    <w:rsid w:val="007D673F"/>
    <w:rsid w:val="007D6A6B"/>
    <w:rsid w:val="007E02A2"/>
    <w:rsid w:val="0082298D"/>
    <w:rsid w:val="00823ABC"/>
    <w:rsid w:val="00826261"/>
    <w:rsid w:val="00843E60"/>
    <w:rsid w:val="00850046"/>
    <w:rsid w:val="00854860"/>
    <w:rsid w:val="0086389C"/>
    <w:rsid w:val="00866A9C"/>
    <w:rsid w:val="00870CBD"/>
    <w:rsid w:val="00881FCA"/>
    <w:rsid w:val="008A546F"/>
    <w:rsid w:val="008E3179"/>
    <w:rsid w:val="008F4CB3"/>
    <w:rsid w:val="009057B1"/>
    <w:rsid w:val="00910D19"/>
    <w:rsid w:val="0092157F"/>
    <w:rsid w:val="00924979"/>
    <w:rsid w:val="00927D29"/>
    <w:rsid w:val="00931051"/>
    <w:rsid w:val="00940E2F"/>
    <w:rsid w:val="009B0D5C"/>
    <w:rsid w:val="009B5F8E"/>
    <w:rsid w:val="009C28FD"/>
    <w:rsid w:val="009C6707"/>
    <w:rsid w:val="009D033C"/>
    <w:rsid w:val="009F588B"/>
    <w:rsid w:val="00A231D5"/>
    <w:rsid w:val="00A24B8A"/>
    <w:rsid w:val="00A32205"/>
    <w:rsid w:val="00A34319"/>
    <w:rsid w:val="00A45169"/>
    <w:rsid w:val="00A5615B"/>
    <w:rsid w:val="00A6459A"/>
    <w:rsid w:val="00A64FE9"/>
    <w:rsid w:val="00A776DF"/>
    <w:rsid w:val="00A82272"/>
    <w:rsid w:val="00A91CC3"/>
    <w:rsid w:val="00AB7FB3"/>
    <w:rsid w:val="00AD472B"/>
    <w:rsid w:val="00AF0B6F"/>
    <w:rsid w:val="00AF0D21"/>
    <w:rsid w:val="00B16069"/>
    <w:rsid w:val="00B20BBF"/>
    <w:rsid w:val="00B21B01"/>
    <w:rsid w:val="00B23D5B"/>
    <w:rsid w:val="00B25593"/>
    <w:rsid w:val="00B33B9D"/>
    <w:rsid w:val="00B758F3"/>
    <w:rsid w:val="00B764DE"/>
    <w:rsid w:val="00B81E66"/>
    <w:rsid w:val="00B84FD2"/>
    <w:rsid w:val="00B85A7F"/>
    <w:rsid w:val="00B87D90"/>
    <w:rsid w:val="00B90FFD"/>
    <w:rsid w:val="00B96505"/>
    <w:rsid w:val="00BA03B8"/>
    <w:rsid w:val="00BA144D"/>
    <w:rsid w:val="00BE1B31"/>
    <w:rsid w:val="00BE4570"/>
    <w:rsid w:val="00BF51EE"/>
    <w:rsid w:val="00BF5558"/>
    <w:rsid w:val="00C1265D"/>
    <w:rsid w:val="00C15F8E"/>
    <w:rsid w:val="00C20EDE"/>
    <w:rsid w:val="00C37EA9"/>
    <w:rsid w:val="00C44B8D"/>
    <w:rsid w:val="00C46BCC"/>
    <w:rsid w:val="00C53477"/>
    <w:rsid w:val="00C56003"/>
    <w:rsid w:val="00C6352D"/>
    <w:rsid w:val="00C80C37"/>
    <w:rsid w:val="00C8235E"/>
    <w:rsid w:val="00C84B9E"/>
    <w:rsid w:val="00CA69FB"/>
    <w:rsid w:val="00CB3905"/>
    <w:rsid w:val="00CB3BEB"/>
    <w:rsid w:val="00CB43F1"/>
    <w:rsid w:val="00CD1288"/>
    <w:rsid w:val="00CD62D4"/>
    <w:rsid w:val="00CE7135"/>
    <w:rsid w:val="00CE7FFC"/>
    <w:rsid w:val="00CF2B81"/>
    <w:rsid w:val="00D02370"/>
    <w:rsid w:val="00D3295A"/>
    <w:rsid w:val="00D34E45"/>
    <w:rsid w:val="00D35107"/>
    <w:rsid w:val="00D42E4E"/>
    <w:rsid w:val="00D439A6"/>
    <w:rsid w:val="00D45A7F"/>
    <w:rsid w:val="00D46BFE"/>
    <w:rsid w:val="00D578BE"/>
    <w:rsid w:val="00D64A8C"/>
    <w:rsid w:val="00D66F32"/>
    <w:rsid w:val="00D95371"/>
    <w:rsid w:val="00D97060"/>
    <w:rsid w:val="00D97FBC"/>
    <w:rsid w:val="00DA3FC3"/>
    <w:rsid w:val="00DB4D87"/>
    <w:rsid w:val="00DC3B92"/>
    <w:rsid w:val="00DD557D"/>
    <w:rsid w:val="00DE60E9"/>
    <w:rsid w:val="00DF1136"/>
    <w:rsid w:val="00DF62B9"/>
    <w:rsid w:val="00E01A96"/>
    <w:rsid w:val="00E10493"/>
    <w:rsid w:val="00E20557"/>
    <w:rsid w:val="00E240E7"/>
    <w:rsid w:val="00E42681"/>
    <w:rsid w:val="00E43FBE"/>
    <w:rsid w:val="00E70B0A"/>
    <w:rsid w:val="00E84B2E"/>
    <w:rsid w:val="00E94B7C"/>
    <w:rsid w:val="00E96C34"/>
    <w:rsid w:val="00EA272E"/>
    <w:rsid w:val="00EB1589"/>
    <w:rsid w:val="00EE49A8"/>
    <w:rsid w:val="00EE7335"/>
    <w:rsid w:val="00F01CC0"/>
    <w:rsid w:val="00F01F50"/>
    <w:rsid w:val="00F0442D"/>
    <w:rsid w:val="00F0768D"/>
    <w:rsid w:val="00F11935"/>
    <w:rsid w:val="00F15843"/>
    <w:rsid w:val="00F4517A"/>
    <w:rsid w:val="00F6041B"/>
    <w:rsid w:val="00F61232"/>
    <w:rsid w:val="00F92D62"/>
    <w:rsid w:val="00FA0A10"/>
    <w:rsid w:val="00FA2859"/>
    <w:rsid w:val="00FB062F"/>
    <w:rsid w:val="00FB1A1D"/>
    <w:rsid w:val="00FC26A3"/>
    <w:rsid w:val="00FC5F9F"/>
    <w:rsid w:val="00FC625A"/>
    <w:rsid w:val="00FC79EC"/>
    <w:rsid w:val="00FD364D"/>
    <w:rsid w:val="00FE10EC"/>
    <w:rsid w:val="00FF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C428AF"/>
  <w15:docId w15:val="{1FD23BA7-DA98-48B5-A5D3-C28BFEE24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49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rsid w:val="00AD472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AD472B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AD472B"/>
  </w:style>
  <w:style w:type="paragraph" w:styleId="Zaglavlje">
    <w:name w:val="header"/>
    <w:basedOn w:val="Normal"/>
    <w:link w:val="ZaglavljeChar"/>
    <w:rsid w:val="00AD472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AD472B"/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Reetkatablice">
    <w:name w:val="Table Grid"/>
    <w:basedOn w:val="Obinatablica"/>
    <w:rsid w:val="00AD47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86527"/>
    <w:pPr>
      <w:ind w:left="720"/>
      <w:contextualSpacing/>
    </w:pPr>
  </w:style>
  <w:style w:type="paragraph" w:customStyle="1" w:styleId="Default">
    <w:name w:val="Default"/>
    <w:rsid w:val="00CF2B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9600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96006"/>
    <w:rPr>
      <w:rFonts w:ascii="Segoe UI" w:eastAsia="Times New Roman" w:hAnsi="Segoe UI" w:cs="Segoe UI"/>
      <w:sz w:val="18"/>
      <w:szCs w:val="18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754589"/>
    <w:rPr>
      <w:color w:val="808080"/>
      <w:bdr w:val="none" w:sz="0" w:space="0" w:color="auto"/>
      <w:shd w:val="clear" w:color="auto" w:fill="auto"/>
    </w:rPr>
  </w:style>
  <w:style w:type="character" w:customStyle="1" w:styleId="eSPISCCParagraphDefaultFont">
    <w:name w:val="eSPIS_CC_Paragraph Default Font"/>
    <w:basedOn w:val="Zadanifontodlomka"/>
    <w:rsid w:val="00754589"/>
    <w:rPr>
      <w:rFonts w:ascii="Times New Roman" w:hAnsi="Times New Roman" w:cs="Times New Roman"/>
      <w:sz w:val="24"/>
      <w:bdr w:val="none" w:sz="0" w:space="0" w:color="auto"/>
      <w:shd w:val="clear" w:color="auto" w:fill="auto"/>
      <w:lang w:val="hr-HR"/>
    </w:rPr>
  </w:style>
  <w:style w:type="character" w:customStyle="1" w:styleId="PozadinaSvijetloZuta">
    <w:name w:val="Pozadina_SvijetloZuta"/>
    <w:basedOn w:val="Zadanifontodlomka"/>
    <w:rsid w:val="00754589"/>
    <w:rPr>
      <w:rFonts w:ascii="Arial" w:hAnsi="Arial" w:cs="Arial"/>
      <w:bdr w:val="none" w:sz="0" w:space="0" w:color="auto"/>
      <w:shd w:val="clear" w:color="auto" w:fill="FFFFCC"/>
      <w:lang w:val="hr-HR"/>
    </w:rPr>
  </w:style>
  <w:style w:type="character" w:customStyle="1" w:styleId="PozadinaSvijetloCrvena">
    <w:name w:val="Pozadina_SvijetloCrvena"/>
    <w:basedOn w:val="eSPISCCParagraphDefaultFont"/>
    <w:rsid w:val="00754589"/>
    <w:rPr>
      <w:rFonts w:ascii="Arial" w:hAnsi="Arial" w:cs="Arial"/>
      <w:sz w:val="24"/>
      <w:bdr w:val="none" w:sz="0" w:space="0" w:color="auto"/>
      <w:shd w:val="clear" w:color="auto" w:fill="FFCCCC"/>
      <w:lang w:val="hr-HR"/>
    </w:rPr>
  </w:style>
  <w:style w:type="character" w:customStyle="1" w:styleId="PozadinaSvijetloZelena">
    <w:name w:val="Pozadina_SvijetloZelena"/>
    <w:basedOn w:val="eSPISCCParagraphDefaultFont"/>
    <w:rsid w:val="00754589"/>
    <w:rPr>
      <w:rFonts w:ascii="Arial" w:hAnsi="Arial" w:cs="Arial"/>
      <w:sz w:val="24"/>
      <w:bdr w:val="none" w:sz="0" w:space="0" w:color="auto"/>
      <w:shd w:val="clear" w:color="auto" w:fill="CCFFCC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7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SpisCdu\MasterTemplate.dot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108</izvorni_sadrzaj>
    <derivirana_varijabla naziv="DomainObject.Prostorija.Naziv_1">Soba 108</derivirana_varijabla>
  </DomainObject.Prostorija.Naziv>
  <DomainObject.Prostorija.Oznaka>
    <izvorni_sadrzaj>108</izvorni_sadrzaj>
    <derivirana_varijabla naziv="DomainObject.Prostorija.Oznaka_1">108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16. rujna 2026.</izvorni_sadrzaj>
    <derivirana_varijabla naziv="DomainObject.PlaniraniZavrsetakDatum_1">16. rujna 2026.</derivirana_varijabla>
  </DomainObject.PlaniraniZavrsetakDatum>
  <DomainObject.PlaniraniPocetakDatum>
    <izvorni_sadrzaj>16. rujna 2026.</izvorni_sadrzaj>
    <derivirana_varijabla naziv="DomainObject.PlaniraniPocetakDatum_1">16. rujna 2026.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11:00</izvorni_sadrzaj>
    <derivirana_varijabla naziv="DomainObject.PlaniraniPocetakVrijeme_1">11:00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16. rujna 2026.</izvorni_sadrzaj>
    <derivirana_varijabla naziv="DomainObject.Zapisnik.DatumKreiranja_1">16.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P-7/2024-38</izvorni_sadrzaj>
    <derivirana_varijabla naziv="DomainObject.Zapisnik.Oznaka_1">P-7/2024-38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</izvorni_sadrzaj>
    <derivirana_varijabla naziv="DomainObject.Predmet.Broj_1">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siječnja 2024.</izvorni_sadrzaj>
    <derivirana_varijabla naziv="DomainObject.Predmet.DatumOsnivanja_1">8. siječnja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1500</izvorni_sadrzaj>
    <derivirana_varijabla naziv="DomainObject.Predmet.InicijalnaVrijednost_1">1500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nedopustivosti ovrhe</izvorni_sadrzaj>
    <derivirana_varijabla naziv="DomainObject.Predmet.Opis_1">nedopustivosti ovrhe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P-7/2024</izvorni_sadrzaj>
    <derivirana_varijabla naziv="DomainObject.Predmet.OznakaBroj_1">P-7/2024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BAGER COMMERCE d. o. o. u stečaju zastupanog po punomoćniku Marko Udiljak</izvorni_sadrzaj>
    <derivirana_varijabla naziv="DomainObject.Predmet.ProtustrankaFormated_1">  BAGER COMMERCE d. o. o. u stečaju zastupanog po punomoćniku Marko Udiljak</derivirana_varijabla>
  </DomainObject.Predmet.ProtustrankaFormated>
  <DomainObject.Predmet.ProtustrankaFormatedOIB>
    <izvorni_sadrzaj>  BAGER COMMERCE d. o. o. u stečaju, OIB 21690283806 zastupanog po punomoćniku Marko Udiljak</izvorni_sadrzaj>
    <derivirana_varijabla naziv="DomainObject.Predmet.ProtustrankaFormatedOIB_1">  BAGER COMMERCE d. o. o. u stečaju, OIB 21690283806 zastupanog po punomoćniku Marko Udiljak</derivirana_varijabla>
  </DomainObject.Predmet.ProtustrankaFormatedOIB>
  <DomainObject.Predmet.ProtustrankaFormatedWithAdress>
    <izvorni_sadrzaj> BAGER COMMERCE d. o. o. u stečaju, Zakonj 1, 51218 Čavle zastupanog po punomoćniku Marko Udiljak</izvorni_sadrzaj>
    <derivirana_varijabla naziv="DomainObject.Predmet.ProtustrankaFormatedWithAdress_1"> BAGER COMMERCE d. o. o. u stečaju, Zakonj 1, 51218 Čavle zastupanog po punomoćniku Marko Udiljak</derivirana_varijabla>
  </DomainObject.Predmet.ProtustrankaFormatedWithAdress>
  <DomainObject.Predmet.ProtustrankaFormatedWithAdressOIB>
    <izvorni_sadrzaj> BAGER COMMERCE d. o. o. u stečaju, OIB 21690283806, Zakonj 1, 51218 Čavle zastupanog po punomoćniku Marko Udiljak</izvorni_sadrzaj>
    <derivirana_varijabla naziv="DomainObject.Predmet.ProtustrankaFormatedWithAdressOIB_1"> BAGER COMMERCE d. o. o. u stečaju, OIB 21690283806, Zakonj 1, 51218 Čavle zastupanog po punomoćniku Marko Udiljak</derivirana_varijabla>
  </DomainObject.Predmet.ProtustrankaFormatedWithAdressOIB>
  <DomainObject.Predmet.ProtustrankaWithAdress>
    <izvorni_sadrzaj>BAGER COMMERCE d. o. o. u stečaju Zakonj 1, 51218 Čavle</izvorni_sadrzaj>
    <derivirana_varijabla naziv="DomainObject.Predmet.ProtustrankaWithAdress_1">BAGER COMMERCE d. o. o. u stečaju Zakonj 1, 51218 Čavle</derivirana_varijabla>
  </DomainObject.Predmet.ProtustrankaWithAdress>
  <DomainObject.Predmet.ProtustrankaWithAdressOIB>
    <izvorni_sadrzaj>BAGER COMMERCE d. o. o. u stečaju, OIB 21690283806, Zakonj 1, 51218 Čavle</izvorni_sadrzaj>
    <derivirana_varijabla naziv="DomainObject.Predmet.ProtustrankaWithAdressOIB_1">BAGER COMMERCE d. o. o. u stečaju, OIB 21690283806, Zakonj 1, 51218 Čavle</derivirana_varijabla>
  </DomainObject.Predmet.ProtustrankaWithAdressOIB>
  <DomainObject.Predmet.ProtustrankaNazivFormated>
    <izvorni_sadrzaj>BAGER COMMERCE d. o. o. u stečaju</izvorni_sadrzaj>
    <derivirana_varijabla naziv="DomainObject.Predmet.ProtustrankaNazivFormated_1">BAGER COMMERCE d. o. o. u stečaju</derivirana_varijabla>
  </DomainObject.Predmet.ProtustrankaNazivFormated>
  <DomainObject.Predmet.ProtustrankaNazivFormatedOIB>
    <izvorni_sadrzaj>BAGER COMMERCE d. o. o. u stečaju, OIB 21690283806</izvorni_sadrzaj>
    <derivirana_varijabla naziv="DomainObject.Predmet.ProtustrankaNazivFormatedOIB_1">BAGER COMMERCE d. o. o. u stečaju, OIB 21690283806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8</izvorni_sadrzaj>
    <derivirana_varijabla naziv="DomainObject.Predmet.Referada.Naziv_1">Referada 8</derivirana_varijabla>
  </DomainObject.Predmet.Referada.Naziv>
  <DomainObject.Predmet.Referada.Oznaka>
    <izvorni_sadrzaj>8</izvorni_sadrzaj>
    <derivirana_varijabla naziv="DomainObject.Predmet.Referada.Oznaka_1">8</derivirana_varijabla>
  </DomainObject.Predmet.Referada.Oznaka>
  <DomainObject.Predmet.Referada.Prostorija.Naziv>
    <izvorni_sadrzaj>Soba 108</izvorni_sadrzaj>
    <derivirana_varijabla naziv="DomainObject.Predmet.Referada.Prostorija.Naziv_1">Soba 108</derivirana_varijabla>
  </DomainObject.Predmet.Referada.Prostorija.Naziv>
  <DomainObject.Predmet.Referada.Prostorija.Oznaka>
    <izvorni_sadrzaj>108</izvorni_sadrzaj>
    <derivirana_varijabla naziv="DomainObject.Predmet.Referada.Prostorija.Oznaka_1">108</derivirana_varijabla>
  </DomainObject.Predmet.Referada.Prostorija.Oznaka>
  <DomainObject.Predmet.Referada.Sud.Naziv>
    <izvorni_sadrzaj>Trgovački sud u Rijeci</izvorni_sadrzaj>
    <derivirana_varijabla naziv="DomainObject.Predmet.Referada.Sud.Naziv_1">Trgovački sud u Rijeci</derivirana_varijabla>
  </DomainObject.Predmet.Referada.Sud.Naziv>
  <DomainObject.Predmet.Referada.Sudac>
    <izvorni_sadrzaj>Ema Brdovčak</izvorni_sadrzaj>
    <derivirana_varijabla naziv="DomainObject.Predmet.Referada.Sudac_1">Ema Brdovčak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Matija Kolić zastupanog po punomoćniku Dragan Antić; Radivoj Mačešić-Biscuoli</izvorni_sadrzaj>
    <derivirana_varijabla naziv="DomainObject.Predmet.StrankaFormated_1">  Matija Kolić zastupanog po punomoćniku Dragan Antić; Radivoj Mačešić-Biscuoli</derivirana_varijabla>
  </DomainObject.Predmet.StrankaFormated>
  <DomainObject.Predmet.StrankaFormatedOIB>
    <izvorni_sadrzaj>  Matija Kolić, OIB 76254487911 zastupanog po punomoćniku Dragan Antić; Radivoj Mačešić-Biscuoli</izvorni_sadrzaj>
    <derivirana_varijabla naziv="DomainObject.Predmet.StrankaFormatedOIB_1">  Matija Kolić, OIB 76254487911 zastupanog po punomoćniku Dragan Antić; Radivoj Mačešić-Biscuoli</derivirana_varijabla>
  </DomainObject.Predmet.StrankaFormatedOIB>
  <DomainObject.Predmet.StrankaFormatedWithAdress>
    <izvorni_sadrzaj> Matija Kolić, Orbanin 6, 52100 Pula zastupanog po punomoćniku Dragan Antić; Radivoj Mačešić-Biscuoli</izvorni_sadrzaj>
    <derivirana_varijabla naziv="DomainObject.Predmet.StrankaFormatedWithAdress_1"> Matija Kolić, Orbanin 6, 52100 Pula zastupanog po punomoćniku Dragan Antić; Radivoj Mačešić-Biscuoli</derivirana_varijabla>
  </DomainObject.Predmet.StrankaFormatedWithAdress>
  <DomainObject.Predmet.StrankaFormatedWithAdressOIB>
    <izvorni_sadrzaj> Matija Kolić, OIB 76254487911, Orbanin 6, 52100 Pula zastupanog po punomoćniku Dragan Antić; Radivoj Mačešić-Biscuoli</izvorni_sadrzaj>
    <derivirana_varijabla naziv="DomainObject.Predmet.StrankaFormatedWithAdressOIB_1"> Matija Kolić, OIB 76254487911, Orbanin 6, 52100 Pula zastupanog po punomoćniku Dragan Antić; Radivoj Mačešić-Biscuoli</derivirana_varijabla>
  </DomainObject.Predmet.StrankaFormatedWithAdressOIB>
  <DomainObject.Predmet.StrankaWithAdress>
    <izvorni_sadrzaj>Matija Kolić Orbanin 6,52100 Pula</izvorni_sadrzaj>
    <derivirana_varijabla naziv="DomainObject.Predmet.StrankaWithAdress_1">Matija Kolić Orbanin 6,52100 Pula</derivirana_varijabla>
  </DomainObject.Predmet.StrankaWithAdress>
  <DomainObject.Predmet.StrankaWithAdressOIB>
    <izvorni_sadrzaj>Matija Kolić, OIB 76254487911, Orbanin 6,52100 Pula</izvorni_sadrzaj>
    <derivirana_varijabla naziv="DomainObject.Predmet.StrankaWithAdressOIB_1">Matija Kolić, OIB 76254487911, Orbanin 6,52100 Pula</derivirana_varijabla>
  </DomainObject.Predmet.StrankaWithAdressOIB>
  <DomainObject.Predmet.StrankaNazivFormated>
    <izvorni_sadrzaj>Matija Kolić</izvorni_sadrzaj>
    <derivirana_varijabla naziv="DomainObject.Predmet.StrankaNazivFormated_1">Matija Kolić</derivirana_varijabla>
  </DomainObject.Predmet.StrankaNazivFormated>
  <DomainObject.Predmet.StrankaNazivFormatedOIB>
    <izvorni_sadrzaj>Matija Kolić, OIB 76254487911</izvorni_sadrzaj>
    <derivirana_varijabla naziv="DomainObject.Predmet.StrankaNazivFormatedOIB_1">Matija Kolić, OIB 76254487911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Zadarska 3</izvorni_sadrzaj>
    <derivirana_varijabla naziv="DomainObject.Predmet.Sud.Adresa.UlicaIKBR_1">Zadarska 3</derivirana_varijabla>
  </DomainObject.Predmet.Sud.Adresa.UlicaIKBR>
  <DomainObject.Predmet.Sud.Naziv>
    <izvorni_sadrzaj>Trgovački sud u Rijeci</izvorni_sadrzaj>
    <derivirana_varijabla naziv="DomainObject.Predmet.Sud.Naziv_1">Trgovački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8</izvorni_sadrzaj>
    <derivirana_varijabla naziv="DomainObject.Predmet.TrenutnaLokacijaSpisa.Naziv_1">Referada 8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Rijeci</izvorni_sadrzaj>
    <derivirana_varijabla naziv="DomainObject.Predmet.TrenutnaLokacijaSpisa.Sud.Naziv_1">Trgovački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Rijeci</izvorni_sadrzaj>
    <derivirana_varijabla naziv="DomainObject.Predmet.UstrojstvenaJedinicaVodi.Sud.Naziv_1">Trgovački sud u Rijeci</derivirana_varijabla>
  </DomainObject.Predmet.UstrojstvenaJedinicaVodi.Sud.Naziv>
  <DomainObject.Predmet.VrstaSpora.Naziv>
    <izvorni_sadrzaj>Parnica - ostalo</izvorni_sadrzaj>
    <derivirana_varijabla naziv="DomainObject.Predmet.VrstaSpora.Naziv_1">Parnica - ostalo</derivirana_varijabla>
  </DomainObject.Predmet.VrstaSpora.Naziv>
  <DomainObject.Predmet.Zapisnicar>
    <izvorni_sadrzaj>Renata Valić</izvorni_sadrzaj>
    <derivirana_varijabla naziv="DomainObject.Predmet.Zapisnicar_1">Renata Valić</derivirana_varijabla>
  </DomainObject.Predmet.Zapisnicar>
  <DomainObject.Predmet.StrankaListFormated>
    <izvorni_sadrzaj>
      <item>Matija Kolić zastupanog po punomoćniku Dragan Antić; Radivoj Mačešić-Biscuoli</item>
    </izvorni_sadrzaj>
    <derivirana_varijabla naziv="DomainObject.Predmet.StrankaListFormated_1">
      <item>Matija Kolić zastupanog po punomoćniku Dragan Antić; Radivoj Mačešić-Biscuoli</item>
    </derivirana_varijabla>
  </DomainObject.Predmet.StrankaListFormated>
  <DomainObject.Predmet.StrankaListFormatedOIB>
    <izvorni_sadrzaj>
      <item>Matija Kolić, OIB 76254487911 zastupanog po punomoćniku Dragan Antić; Radivoj Mačešić-Biscuoli</item>
    </izvorni_sadrzaj>
    <derivirana_varijabla naziv="DomainObject.Predmet.StrankaListFormatedOIB_1">
      <item>Matija Kolić, OIB 76254487911 zastupanog po punomoćniku Dragan Antić; Radivoj Mačešić-Biscuoli</item>
    </derivirana_varijabla>
  </DomainObject.Predmet.StrankaListFormatedOIB>
  <DomainObject.Predmet.StrankaListFormatedWithAdress>
    <izvorni_sadrzaj>
      <item>Matija Kolić, Orbanin 6, 52100 Pula zastupanog po punomoćniku Dragan Antić; Radivoj Mačešić-Biscuoli</item>
    </izvorni_sadrzaj>
    <derivirana_varijabla naziv="DomainObject.Predmet.StrankaListFormatedWithAdress_1">
      <item>Matija Kolić, Orbanin 6, 52100 Pula zastupanog po punomoćniku Dragan Antić; Radivoj Mačešić-Biscuoli</item>
    </derivirana_varijabla>
  </DomainObject.Predmet.StrankaListFormatedWithAdress>
  <DomainObject.Predmet.StrankaListFormatedWithAdressOIB>
    <izvorni_sadrzaj>
      <item>Matija Kolić, OIB 76254487911, Orbanin 6, 52100 Pula zastupanog po punomoćniku Dragan Antić; Radivoj Mačešić-Biscuoli</item>
    </izvorni_sadrzaj>
    <derivirana_varijabla naziv="DomainObject.Predmet.StrankaListFormatedWithAdressOIB_1">
      <item>Matija Kolić, OIB 76254487911, Orbanin 6, 52100 Pula zastupanog po punomoćniku Dragan Antić; Radivoj Mačešić-Biscuoli</item>
    </derivirana_varijabla>
  </DomainObject.Predmet.StrankaListFormatedWithAdressOIB>
  <DomainObject.Predmet.StrankaListNazivFormated>
    <izvorni_sadrzaj>
      <item>Matija Kolić</item>
    </izvorni_sadrzaj>
    <derivirana_varijabla naziv="DomainObject.Predmet.StrankaListNazivFormated_1">
      <item>Matija Kolić</item>
    </derivirana_varijabla>
  </DomainObject.Predmet.StrankaListNazivFormated>
  <DomainObject.Predmet.StrankaListNazivFormatedOIB>
    <izvorni_sadrzaj>
      <item>Matija Kolić, OIB 76254487911</item>
    </izvorni_sadrzaj>
    <derivirana_varijabla naziv="DomainObject.Predmet.StrankaListNazivFormatedOIB_1">
      <item>Matija Kolić, OIB 76254487911</item>
    </derivirana_varijabla>
  </DomainObject.Predmet.StrankaListNazivFormatedOIB>
  <DomainObject.Predmet.ProtuStrankaListFormated>
    <izvorni_sadrzaj>
      <item>BAGER COMMERCE d. o. o. u stečaju zastupanog po punomoćniku Marko Udiljak</item>
    </izvorni_sadrzaj>
    <derivirana_varijabla naziv="DomainObject.Predmet.ProtuStrankaListFormated_1">
      <item>BAGER COMMERCE d. o. o. u stečaju zastupanog po punomoćniku Marko Udiljak</item>
    </derivirana_varijabla>
  </DomainObject.Predmet.ProtuStrankaListFormated>
  <DomainObject.Predmet.ProtuStrankaListFormatedOIB>
    <izvorni_sadrzaj>
      <item>BAGER COMMERCE d. o. o. u stečaju, OIB 21690283806 zastupanog po punomoćniku Marko Udiljak</item>
    </izvorni_sadrzaj>
    <derivirana_varijabla naziv="DomainObject.Predmet.ProtuStrankaListFormatedOIB_1">
      <item>BAGER COMMERCE d. o. o. u stečaju, OIB 21690283806 zastupanog po punomoćniku Marko Udiljak</item>
    </derivirana_varijabla>
  </DomainObject.Predmet.ProtuStrankaListFormatedOIB>
  <DomainObject.Predmet.ProtuStrankaListFormatedWithAdress>
    <izvorni_sadrzaj>
      <item>BAGER COMMERCE d. o. o. u stečaju, Zakonj 1, 51218 Čavle zastupanog po punomoćniku Marko Udiljak</item>
    </izvorni_sadrzaj>
    <derivirana_varijabla naziv="DomainObject.Predmet.ProtuStrankaListFormatedWithAdress_1">
      <item>BAGER COMMERCE d. o. o. u stečaju, Zakonj 1, 51218 Čavle zastupanog po punomoćniku Marko Udiljak</item>
    </derivirana_varijabla>
  </DomainObject.Predmet.ProtuStrankaListFormatedWithAdress>
  <DomainObject.Predmet.ProtuStrankaListFormatedWithAdressOIB>
    <izvorni_sadrzaj>
      <item>BAGER COMMERCE d. o. o. u stečaju, OIB 21690283806, Zakonj 1, 51218 Čavle zastupanog po punomoćniku Marko Udiljak</item>
    </izvorni_sadrzaj>
    <derivirana_varijabla naziv="DomainObject.Predmet.ProtuStrankaListFormatedWithAdressOIB_1">
      <item>BAGER COMMERCE d. o. o. u stečaju, OIB 21690283806, Zakonj 1, 51218 Čavle zastupanog po punomoćniku Marko Udiljak</item>
    </derivirana_varijabla>
  </DomainObject.Predmet.ProtuStrankaListFormatedWithAdressOIB>
  <DomainObject.Predmet.ProtuStrankaListNazivFormated>
    <izvorni_sadrzaj>
      <item>BAGER COMMERCE d. o. o. u stečaju</item>
    </izvorni_sadrzaj>
    <derivirana_varijabla naziv="DomainObject.Predmet.ProtuStrankaListNazivFormated_1">
      <item>BAGER COMMERCE d. o. o. u stečaju</item>
    </derivirana_varijabla>
  </DomainObject.Predmet.ProtuStrankaListNazivFormated>
  <DomainObject.Predmet.ProtuStrankaListNazivFormatedOIB>
    <izvorni_sadrzaj>
      <item>BAGER COMMERCE d. o. o. u stečaju, OIB 21690283806</item>
    </izvorni_sadrzaj>
    <derivirana_varijabla naziv="DomainObject.Predmet.ProtuStrankaListNazivFormatedOIB_1">
      <item>BAGER COMMERCE d. o. o. u stečaju, OIB 21690283806</item>
    </derivirana_varijabla>
  </DomainObject.Predmet.ProtuStrankaListNazivFormatedOIB>
  <DomainObject.Predmet.OstaliListFormated>
    <izvorni_sadrzaj>
      <item>Dragan Antić punomoćnik sudionika u postupku Matija Kolić</item>
      <item>Marko Udiljak punomoćnik sudionika u postupku BAGER COMMERCE d. o. o. u stečaju</item>
      <item>Radivoj Mačešić-Biscuoli punomoćnik sudionika u postupku Matija Kolić</item>
      <item>Alida Marija Kolić</item>
    </izvorni_sadrzaj>
    <derivirana_varijabla naziv="DomainObject.Predmet.OstaliListFormated_1">
      <item>Dragan Antić punomoćnik sudionika u postupku Matija Kolić</item>
      <item>Marko Udiljak punomoćnik sudionika u postupku BAGER COMMERCE d. o. o. u stečaju</item>
      <item>Radivoj Mačešić-Biscuoli punomoćnik sudionika u postupku Matija Kolić</item>
      <item>Alida Marija Kolić</item>
    </derivirana_varijabla>
  </DomainObject.Predmet.OstaliListFormated>
  <DomainObject.Predmet.OstaliListFormatedOIB>
    <izvorni_sadrzaj>
      <item>Dragan Antić, OIB 50433712099 punomoćnik sudionika u postupku Matija Kolić</item>
      <item>Marko Udiljak, OIB 01776261370 punomoćnik sudionika u postupku BAGER COMMERCE d. o. o. u stečaju</item>
      <item>Radivoj Mačešić-Biscuoli, OIB 48763162497 punomoćnik sudionika u postupku Matija Kolić</item>
      <item>Alida Marija Kolić</item>
    </izvorni_sadrzaj>
    <derivirana_varijabla naziv="DomainObject.Predmet.OstaliListFormatedOIB_1">
      <item>Dragan Antić, OIB 50433712099 punomoćnik sudionika u postupku Matija Kolić</item>
      <item>Marko Udiljak, OIB 01776261370 punomoćnik sudionika u postupku BAGER COMMERCE d. o. o. u stečaju</item>
      <item>Radivoj Mačešić-Biscuoli, OIB 48763162497 punomoćnik sudionika u postupku Matija Kolić</item>
      <item>Alida Marija Kolić</item>
    </derivirana_varijabla>
  </DomainObject.Predmet.OstaliListFormatedOIB>
  <DomainObject.Predmet.OstaliListFormatedWithAdress>
    <izvorni_sadrzaj>
      <item>Dragan Antić, Marsovog polja 8, 52100 Pula punomoćnik sudionika u postupku Matija Kolić</item>
      <item>Marko Udiljak, Trg hrvatske bratske zajednice 3 A, 21000 Split punomoćnik sudionika u postupku BAGER COMMERCE d. o. o. u stečaju</item>
      <item>Radivoj Mačešić-Biscuoli, Ciscuttijeva 8, 52100 Pula punomoćnik sudionika u postupku Matija Kolić</item>
      <item>Alida Marija Kolić, Orbanin 6, 52100 Pula</item>
    </izvorni_sadrzaj>
    <derivirana_varijabla naziv="DomainObject.Predmet.OstaliListFormatedWithAdress_1">
      <item>Dragan Antić, Marsovog polja 8, 52100 Pula punomoćnik sudionika u postupku Matija Kolić</item>
      <item>Marko Udiljak, Trg hrvatske bratske zajednice 3 A, 21000 Split punomoćnik sudionika u postupku BAGER COMMERCE d. o. o. u stečaju</item>
      <item>Radivoj Mačešić-Biscuoli, Ciscuttijeva 8, 52100 Pula punomoćnik sudionika u postupku Matija Kolić</item>
      <item>Alida Marija Kolić, Orbanin 6, 52100 Pula</item>
    </derivirana_varijabla>
  </DomainObject.Predmet.OstaliListFormatedWithAdress>
  <DomainObject.Predmet.OstaliListFormatedWithAdressOIB>
    <izvorni_sadrzaj>
      <item>Dragan Antić, OIB 50433712099, Marsovog polja 8, 52100 Pula punomoćnik sudionika u postupku Matija Kolić</item>
      <item>Marko Udiljak, OIB 01776261370, Trg hrvatske bratske zajednice 3 A, 21000 Split punomoćnik sudionika u postupku BAGER COMMERCE d. o. o. u stečaju</item>
      <item>Radivoj Mačešić-Biscuoli, OIB 48763162497, Ciscuttijeva 8, 52100 Pula punomoćnik sudionika u postupku Matija Kolić</item>
      <item>Alida Marija Kolić, Orbanin 6, 52100 Pula</item>
    </izvorni_sadrzaj>
    <derivirana_varijabla naziv="DomainObject.Predmet.OstaliListFormatedWithAdressOIB_1">
      <item>Dragan Antić, OIB 50433712099, Marsovog polja 8, 52100 Pula punomoćnik sudionika u postupku Matija Kolić</item>
      <item>Marko Udiljak, OIB 01776261370, Trg hrvatske bratske zajednice 3 A, 21000 Split punomoćnik sudionika u postupku BAGER COMMERCE d. o. o. u stečaju</item>
      <item>Radivoj Mačešić-Biscuoli, OIB 48763162497, Ciscuttijeva 8, 52100 Pula punomoćnik sudionika u postupku Matija Kolić</item>
      <item>Alida Marija Kolić, Orbanin 6, 52100 Pula</item>
    </derivirana_varijabla>
  </DomainObject.Predmet.OstaliListFormatedWithAdressOIB>
  <DomainObject.Predmet.OstaliListNazivFormated>
    <izvorni_sadrzaj>
      <item>Dragan Antić</item>
      <item>Marko Udiljak</item>
      <item>Radivoj Mačešić-Biscuoli</item>
      <item>Alida Marija Kolić</item>
    </izvorni_sadrzaj>
    <derivirana_varijabla naziv="DomainObject.Predmet.OstaliListNazivFormated_1">
      <item>Dragan Antić</item>
      <item>Marko Udiljak</item>
      <item>Radivoj Mačešić-Biscuoli</item>
      <item>Alida Marija Kolić</item>
    </derivirana_varijabla>
  </DomainObject.Predmet.OstaliListNazivFormated>
  <DomainObject.Predmet.OstaliListNazivFormatedOIB>
    <izvorni_sadrzaj>
      <item>Dragan Antić, OIB 50433712099</item>
      <item>Marko Udiljak, OIB 01776261370</item>
      <item>Radivoj Mačešić-Biscuoli, OIB 48763162497</item>
      <item>Alida Marija Kolić</item>
    </izvorni_sadrzaj>
    <derivirana_varijabla naziv="DomainObject.Predmet.OstaliListNazivFormatedOIB_1">
      <item>Dragan Antić, OIB 50433712099</item>
      <item>Marko Udiljak, OIB 01776261370</item>
      <item>Radivoj Mačešić-Biscuoli, OIB 48763162497</item>
      <item>Alida Marija Kolić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rujna 2026.</izvorni_sadrzaj>
    <derivirana_varijabla naziv="DomainObject.Datum_1">16. rujna 2026.</derivirana_varijabla>
  </DomainObject.Datum>
  <DomainObject.PoslovniBrojDokumenta>
    <izvorni_sadrzaj>P-7/2024-38</izvorni_sadrzaj>
    <derivirana_varijabla naziv="DomainObject.PoslovniBrojDokumenta_1">P-7/2024-38</derivirana_varijabla>
  </DomainObject.PoslovniBrojDokumenta>
  <DomainObject.Predmet.StrankaIDrugi>
    <izvorni_sadrzaj>Matija Kolić</izvorni_sadrzaj>
    <derivirana_varijabla naziv="DomainObject.Predmet.StrankaIDrugi_1">Matija Kolić</derivirana_varijabla>
  </DomainObject.Predmet.StrankaIDrugi>
  <DomainObject.Predmet.ProtustrankaIDrugi>
    <izvorni_sadrzaj>BAGER COMMERCE d. o. o. u stečaju</izvorni_sadrzaj>
    <derivirana_varijabla naziv="DomainObject.Predmet.ProtustrankaIDrugi_1">BAGER COMMERCE d. o. o. u stečaju</derivirana_varijabla>
  </DomainObject.Predmet.ProtustrankaIDrugi>
  <DomainObject.Predmet.StrankaIDrugiAdressOIB>
    <izvorni_sadrzaj>Matija Kolić, OIB 76254487911, Orbanin 6, 52100 Pula</izvorni_sadrzaj>
    <derivirana_varijabla naziv="DomainObject.Predmet.StrankaIDrugiAdressOIB_1">Matija Kolić, OIB 76254487911, Orbanin 6, 52100 Pula</derivirana_varijabla>
  </DomainObject.Predmet.StrankaIDrugiAdressOIB>
  <DomainObject.Predmet.ProtustrankaIDrugiAdressOIB>
    <izvorni_sadrzaj>BAGER COMMERCE d. o. o. u stečaju, OIB 21690283806, Zakonj 1, 51218 Čavle</izvorni_sadrzaj>
    <derivirana_varijabla naziv="DomainObject.Predmet.ProtustrankaIDrugiAdressOIB_1">BAGER COMMERCE d. o. o. u stečaju, OIB 21690283806, Zakonj 1, 51218 Čavle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Matija Kolić</item>
      <item>BAGER COMMERCE d. o. o. u stečaju</item>
      <item>Dragan Antić</item>
      <item>Marko Udiljak</item>
      <item>Radivoj Mačešić-Biscuoli</item>
      <item>Alida Marija Kolić</item>
    </izvorni_sadrzaj>
    <derivirana_varijabla naziv="DomainObject.Predmet.SudioniciListNaziv_1">
      <item>Matija Kolić</item>
      <item>BAGER COMMERCE d. o. o. u stečaju</item>
      <item>Dragan Antić</item>
      <item>Marko Udiljak</item>
      <item>Radivoj Mačešić-Biscuoli</item>
      <item>Alida Marija Kolić</item>
    </derivirana_varijabla>
  </DomainObject.Predmet.SudioniciListNaziv>
  <DomainObject.Predmet.SudioniciListAdressOIB>
    <izvorni_sadrzaj>
      <item>Matija Kolić, OIB 76254487911, Orbanin 6,52100 Pula</item>
      <item>BAGER COMMERCE d. o. o. u stečaju, OIB 21690283806, Zakonj 1,51218 Čavle</item>
      <item>Dragan Antić, OIB 50433712099, Marsovog polja 8,52100 Pula</item>
      <item>Marko Udiljak, OIB 01776261370, Trg hrvatske bratske zajednice 3 A,21000 Split</item>
      <item>Radivoj Mačešić-Biscuoli, OIB 48763162497, Ciscuttijeva 8,52100 Pula</item>
      <item>Alida Marija Kolić, Orbanin 6,52100 Pula</item>
    </izvorni_sadrzaj>
    <derivirana_varijabla naziv="DomainObject.Predmet.SudioniciListAdressOIB_1">
      <item>Matija Kolić, OIB 76254487911, Orbanin 6,52100 Pula</item>
      <item>BAGER COMMERCE d. o. o. u stečaju, OIB 21690283806, Zakonj 1,51218 Čavle</item>
      <item>Dragan Antić, OIB 50433712099, Marsovog polja 8,52100 Pula</item>
      <item>Marko Udiljak, OIB 01776261370, Trg hrvatske bratske zajednice 3 A,21000 Split</item>
      <item>Radivoj Mačešić-Biscuoli, OIB 48763162497, Ciscuttijeva 8,52100 Pula</item>
      <item>Alida Marija Kolić, Orbanin 6,52100 Pula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76254487911</item>
      <item>, OIB 21690283806</item>
      <item>, OIB 50433712099</item>
      <item>, OIB 01776261370</item>
      <item>, OIB 48763162497</item>
      <item>, OIB null</item>
    </izvorni_sadrzaj>
    <derivirana_varijabla naziv="DomainObject.Predmet.SudioniciListNazivOIB_1">
      <item>, OIB 76254487911</item>
      <item>, OIB 21690283806</item>
      <item>, OIB 50433712099</item>
      <item>, OIB 01776261370</item>
      <item>, OIB 48763162497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7. ožujka 2023.</izvorni_sadrzaj>
    <derivirana_varijabla naziv="DomainObject.Predmet.DatumPocetkaProcesa_1">7. ožujka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MasterTemplate</Template>
  <TotalTime>1</TotalTime>
  <Pages>4</Pages>
  <Words>1306</Words>
  <Characters>7447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Dajana Jurković</dc:creator>
  <cp:lastModifiedBy>Dinka Trumbić</cp:lastModifiedBy>
  <cp:revision>2</cp:revision>
  <cp:lastPrinted>2023-01-12T07:57:00Z</cp:lastPrinted>
  <dcterms:created xsi:type="dcterms:W3CDTF">2026-10-05T00:32:00Z</dcterms:created>
  <dcterms:modified xsi:type="dcterms:W3CDTF">2026-10-05T00:32:00Z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ved">
    <vt:bool>true</vt:bool>
  </property>
  <property fmtid="{D5CDD505-2E9C-101B-9397-08002B2CF9AE}" pid="3" name="Naslov">
    <vt:lpwstr>P-7/2024-38 / Zapisnik - Ročište za glavnu raspravu (7-24 plan Matija Kolić - BAGER COMMERCE.docx)</vt:lpwstr>
  </property>
  <property fmtid="{D5CDD505-2E9C-101B-9397-08002B2CF9AE}" pid="4" name="CC_coloring">
    <vt:bool>false</vt:bool>
  </property>
  <property fmtid="{D5CDD505-2E9C-101B-9397-08002B2CF9AE}" pid="5" name="BrojStranica">
    <vt:i4>4</vt:i4>
  </property>
</Properties>
</file>