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13079" w:rsidR="003F349E" w:rsidP="003F349E" w:rsidRDefault="008D08D9" w14:paraId="dd3b3ef" w14:textId="dd3b3ef">
      <w:pPr>
        <w:pStyle w:val="Zaglavlje"/>
        <w:tabs>
          <w:tab w:val="left" w:pos="708"/>
        </w:tabs>
        <w15:collapsed w:val="false"/>
        <w:rPr>
          <w:rFonts w:ascii="Arial" w:hAnsi="Arial" w:cs="Arial"/>
        </w:rPr>
      </w:pPr>
      <w:r w:rsidRPr="00313079">
        <w:rPr>
          <w:rFonts w:ascii="Arial" w:hAnsi="Arial" w:cs="Arial"/>
        </w:rPr>
        <w:t xml:space="preserve">                                         </w:t>
      </w:r>
      <w:r w:rsidRPr="00313079">
        <w:rPr>
          <w:rFonts w:ascii="Arial" w:hAnsi="Arial" w:cs="Arial"/>
        </w:rPr>
        <w:object w:dxaOrig="570" w:dyaOrig="72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8.5pt;height:36pt" id="_x0000_i1025" fillcolor="window" o:ole="">
            <v:imagedata o:title="" r:id="rId8"/>
          </v:shape>
          <o:OLEObject Type="Embed" ProgID="Word.Picture.8" ShapeID="_x0000_i1025" DrawAspect="Content" ObjectID="_1845175464" r:id="rId9"/>
        </w:object>
      </w:r>
      <w:r w:rsidRPr="00313079" w:rsidR="003F349E">
        <w:rPr>
          <w:rFonts w:ascii="Arial" w:hAnsi="Arial" w:cs="Arial"/>
          <w:noProof/>
        </w:rPr>
        <w:pict>
          <v:rect style="position:absolute;margin-left:190.8pt;margin-top:-7.2pt;width:28.95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Pravokutnik 1" o:spid="_x0000_s1026" o:allowincell="f" stroked="f" strokeweight="0" filled="f">
            <v:textbox inset="0,0,0,0">
              <w:txbxContent>
                <w:p w:rsidR="003F349E" w:rsidP="003F349E" w:rsidRDefault="003F349E" w14:paraId="3DD88454" w14:textId="77777777"/>
              </w:txbxContent>
            </v:textbox>
          </v:rect>
        </w:pict>
      </w:r>
    </w:p>
    <w:tbl>
      <w:tblPr>
        <w:tblW w:w="9747" w:type="dxa"/>
        <w:tblLayout w:type="fixed"/>
        <w:tblLook w:firstRow="1" w:lastRow="0" w:firstColumn="1" w:lastColumn="0" w:noHBand="0" w:noVBand="1" w:val="04A0"/>
      </w:tblPr>
      <w:tblGrid>
        <w:gridCol w:w="5211"/>
        <w:gridCol w:w="4536"/>
      </w:tblGrid>
      <w:tr w:rsidRPr="00313079" w:rsidR="003F349E" w:rsidTr="008D08D9">
        <w:tc>
          <w:tcPr>
            <w:tcW w:w="5211" w:type="dxa"/>
            <w:hideMark/>
          </w:tcPr>
          <w:p w:rsidRPr="00313079" w:rsidR="008D08D9" w:rsidRDefault="008D08D9">
            <w:pPr>
              <w:pStyle w:val="Naslov1"/>
              <w:spacing w:line="276" w:lineRule="auto"/>
              <w:jc w:val="center"/>
              <w:rPr>
                <w:rFonts w:ascii="Arial" w:hAnsi="Arial" w:cs="Arial"/>
                <w:b w:val="false"/>
                <w:sz w:val="24"/>
                <w:szCs w:val="24"/>
                <w:lang w:eastAsia="en-US"/>
              </w:rPr>
            </w:pPr>
          </w:p>
          <w:p w:rsidRPr="00313079" w:rsidR="003F349E" w:rsidRDefault="00B81686">
            <w:pPr>
              <w:pStyle w:val="Naslov1"/>
              <w:spacing w:line="276" w:lineRule="auto"/>
              <w:jc w:val="center"/>
              <w:rPr>
                <w:rFonts w:ascii="Arial" w:hAnsi="Arial" w:cs="Arial"/>
                <w:b w:val="false"/>
                <w:sz w:val="24"/>
                <w:szCs w:val="24"/>
                <w:lang w:eastAsia="en-US"/>
              </w:rPr>
            </w:pPr>
            <w:r w:rsidRPr="00313079">
              <w:rPr>
                <w:rFonts w:ascii="Arial" w:hAnsi="Arial" w:cs="Arial"/>
                <w:b w:val="false"/>
                <w:sz w:val="24"/>
                <w:szCs w:val="24"/>
                <w:lang w:eastAsia="en-US"/>
              </w:rPr>
              <w:t>Republika Hrvatska</w:t>
            </w:r>
          </w:p>
        </w:tc>
        <w:tc>
          <w:tcPr>
            <w:tcW w:w="4536" w:type="dxa"/>
          </w:tcPr>
          <w:p w:rsidRPr="00313079" w:rsidR="003F349E" w:rsidRDefault="003F349E">
            <w:pPr>
              <w:spacing w:line="276" w:lineRule="auto"/>
              <w:rPr>
                <w:rFonts w:ascii="Arial" w:hAnsi="Arial" w:cs="Arial"/>
                <w:b/>
                <w:sz w:val="24"/>
                <w:szCs w:val="24"/>
                <w:lang w:eastAsia="en-US"/>
              </w:rPr>
            </w:pPr>
          </w:p>
        </w:tc>
      </w:tr>
      <w:tr w:rsidRPr="00313079" w:rsidR="003F349E" w:rsidTr="008D08D9">
        <w:trPr>
          <w:trHeight w:val="95"/>
        </w:trPr>
        <w:tc>
          <w:tcPr>
            <w:tcW w:w="5211" w:type="dxa"/>
            <w:hideMark/>
          </w:tcPr>
          <w:p w:rsidRPr="00313079" w:rsidR="008D08D9" w:rsidRDefault="00B81686">
            <w:pPr>
              <w:pStyle w:val="Naslov1"/>
              <w:spacing w:line="276" w:lineRule="auto"/>
              <w:jc w:val="center"/>
              <w:rPr>
                <w:rFonts w:ascii="Arial" w:hAnsi="Arial" w:cs="Arial"/>
                <w:b w:val="false"/>
                <w:sz w:val="24"/>
                <w:szCs w:val="24"/>
                <w:lang w:eastAsia="en-US"/>
              </w:rPr>
            </w:pPr>
            <w:r>
              <w:rPr>
                <w:rFonts w:ascii="Arial" w:hAnsi="Arial" w:cs="Arial"/>
                <w:b w:val="false"/>
                <w:sz w:val="24"/>
                <w:szCs w:val="24"/>
                <w:lang w:eastAsia="en-US"/>
              </w:rPr>
              <w:t xml:space="preserve">  </w:t>
            </w:r>
            <w:r w:rsidRPr="00313079" w:rsidR="003F349E">
              <w:rPr>
                <w:rFonts w:ascii="Arial" w:hAnsi="Arial" w:cs="Arial"/>
                <w:b w:val="false"/>
                <w:sz w:val="24"/>
                <w:szCs w:val="24"/>
                <w:lang w:eastAsia="en-US"/>
              </w:rPr>
              <w:t>V</w:t>
            </w:r>
            <w:r w:rsidRPr="00313079" w:rsidR="008D08D9">
              <w:rPr>
                <w:rFonts w:ascii="Arial" w:hAnsi="Arial" w:cs="Arial"/>
                <w:b w:val="false"/>
                <w:sz w:val="24"/>
                <w:szCs w:val="24"/>
                <w:lang w:eastAsia="en-US"/>
              </w:rPr>
              <w:t xml:space="preserve">isoki prekršajni sud Republike Hrvatske </w:t>
            </w:r>
          </w:p>
          <w:p w:rsidRPr="00313079" w:rsidR="008D08D9" w:rsidP="008D08D9" w:rsidRDefault="008D08D9">
            <w:pPr>
              <w:rPr>
                <w:rFonts w:ascii="Arial" w:hAnsi="Arial" w:cs="Arial"/>
                <w:sz w:val="24"/>
                <w:szCs w:val="24"/>
                <w:lang w:eastAsia="en-US"/>
              </w:rPr>
            </w:pPr>
            <w:r w:rsidRPr="00313079">
              <w:rPr>
                <w:rFonts w:ascii="Arial" w:hAnsi="Arial" w:cs="Arial"/>
                <w:sz w:val="24"/>
                <w:szCs w:val="24"/>
                <w:lang w:eastAsia="en-US"/>
              </w:rPr>
              <w:t xml:space="preserve">                                  Zagreb</w:t>
            </w:r>
          </w:p>
          <w:p w:rsidRPr="00313079" w:rsidR="003F349E" w:rsidRDefault="003F349E">
            <w:pPr>
              <w:pStyle w:val="Naslov1"/>
              <w:spacing w:line="276" w:lineRule="auto"/>
              <w:jc w:val="center"/>
              <w:rPr>
                <w:rFonts w:ascii="Arial" w:hAnsi="Arial" w:cs="Arial"/>
                <w:b w:val="false"/>
                <w:sz w:val="24"/>
                <w:szCs w:val="24"/>
                <w:lang w:eastAsia="en-US"/>
              </w:rPr>
            </w:pPr>
          </w:p>
        </w:tc>
        <w:tc>
          <w:tcPr>
            <w:tcW w:w="4536" w:type="dxa"/>
          </w:tcPr>
          <w:p w:rsidRPr="00313079" w:rsidR="003F349E" w:rsidRDefault="003F349E">
            <w:pPr>
              <w:spacing w:line="276" w:lineRule="auto"/>
              <w:rPr>
                <w:rFonts w:ascii="Arial" w:hAnsi="Arial" w:cs="Arial"/>
                <w:b/>
                <w:sz w:val="24"/>
                <w:szCs w:val="24"/>
                <w:lang w:eastAsia="en-US"/>
              </w:rPr>
            </w:pPr>
          </w:p>
        </w:tc>
      </w:tr>
      <w:tr w:rsidRPr="00313079" w:rsidR="003F349E" w:rsidTr="00CB2403">
        <w:trPr>
          <w:trHeight w:val="140"/>
        </w:trPr>
        <w:tc>
          <w:tcPr>
            <w:tcW w:w="5211" w:type="dxa"/>
            <w:hideMark/>
          </w:tcPr>
          <w:p w:rsidRPr="00313079" w:rsidR="003F349E" w:rsidRDefault="003F349E">
            <w:pPr>
              <w:pStyle w:val="Naslov1"/>
              <w:spacing w:line="276" w:lineRule="auto"/>
              <w:jc w:val="center"/>
              <w:rPr>
                <w:rFonts w:ascii="Arial" w:hAnsi="Arial" w:cs="Arial"/>
                <w:b w:val="false"/>
                <w:sz w:val="24"/>
                <w:szCs w:val="24"/>
                <w:lang w:eastAsia="en-US"/>
              </w:rPr>
            </w:pPr>
          </w:p>
        </w:tc>
        <w:tc>
          <w:tcPr>
            <w:tcW w:w="4536" w:type="dxa"/>
          </w:tcPr>
          <w:p w:rsidRPr="00313079" w:rsidR="003F349E" w:rsidP="00B81686" w:rsidRDefault="00B81686">
            <w:pPr>
              <w:spacing w:line="276" w:lineRule="auto"/>
              <w:jc w:val="center"/>
              <w:rPr>
                <w:rFonts w:ascii="Arial" w:hAnsi="Arial" w:cs="Arial"/>
                <w:sz w:val="24"/>
                <w:szCs w:val="24"/>
                <w:lang w:eastAsia="en-US"/>
              </w:rPr>
            </w:pPr>
            <w:r>
              <w:rPr>
                <w:rFonts w:ascii="Arial" w:hAnsi="Arial" w:cs="Arial"/>
                <w:sz w:val="24"/>
                <w:szCs w:val="24"/>
                <w:lang w:eastAsia="en-US"/>
              </w:rPr>
              <w:t xml:space="preserve">             Broj: Ppž-9336/2022</w:t>
            </w:r>
          </w:p>
        </w:tc>
      </w:tr>
    </w:tbl>
    <w:p w:rsidR="00B81686" w:rsidP="003F349E" w:rsidRDefault="00B81686">
      <w:pPr>
        <w:pStyle w:val="Naslov2"/>
        <w:tabs>
          <w:tab w:val="left" w:pos="2745"/>
        </w:tabs>
        <w:rPr>
          <w:rFonts w:ascii="Arial" w:hAnsi="Arial" w:cs="Arial"/>
          <w:b w:val="false"/>
        </w:rPr>
      </w:pPr>
    </w:p>
    <w:p w:rsidRPr="00313079" w:rsidR="003F349E" w:rsidP="003F349E" w:rsidRDefault="003F349E">
      <w:pPr>
        <w:pStyle w:val="Naslov2"/>
        <w:tabs>
          <w:tab w:val="left" w:pos="2745"/>
        </w:tabs>
        <w:rPr>
          <w:rFonts w:ascii="Arial" w:hAnsi="Arial" w:cs="Arial"/>
          <w:b w:val="false"/>
        </w:rPr>
      </w:pPr>
      <w:r w:rsidRPr="00313079">
        <w:rPr>
          <w:rFonts w:ascii="Arial" w:hAnsi="Arial" w:cs="Arial"/>
          <w:b w:val="false"/>
        </w:rPr>
        <w:t>U    I M E   R E P U B L I K E   H R V A T S K E</w:t>
      </w:r>
    </w:p>
    <w:p w:rsidRPr="00313079" w:rsidR="003F349E" w:rsidP="003F349E" w:rsidRDefault="003F349E">
      <w:pPr>
        <w:ind w:firstLine="720"/>
        <w:jc w:val="center"/>
        <w:rPr>
          <w:rFonts w:ascii="Arial" w:hAnsi="Arial" w:cs="Arial"/>
        </w:rPr>
      </w:pPr>
    </w:p>
    <w:p w:rsidRPr="00313079" w:rsidR="003F349E" w:rsidP="003F349E" w:rsidRDefault="003F349E">
      <w:pPr>
        <w:pStyle w:val="Naslov2"/>
        <w:tabs>
          <w:tab w:val="left" w:pos="2745"/>
        </w:tabs>
        <w:rPr>
          <w:rFonts w:ascii="Arial" w:hAnsi="Arial" w:cs="Arial"/>
          <w:b w:val="false"/>
        </w:rPr>
      </w:pPr>
      <w:r w:rsidRPr="00313079">
        <w:rPr>
          <w:rFonts w:ascii="Arial" w:hAnsi="Arial" w:cs="Arial"/>
          <w:b w:val="false"/>
        </w:rPr>
        <w:t>P R E S U D A</w:t>
      </w:r>
    </w:p>
    <w:p w:rsidRPr="00313079" w:rsidR="003F349E" w:rsidP="003F349E" w:rsidRDefault="003F349E">
      <w:pPr>
        <w:jc w:val="both"/>
        <w:rPr>
          <w:rFonts w:ascii="Arial" w:hAnsi="Arial" w:cs="Arial"/>
          <w:sz w:val="24"/>
          <w:szCs w:val="24"/>
        </w:rPr>
      </w:pPr>
    </w:p>
    <w:p w:rsidRPr="00313079" w:rsidR="003F349E" w:rsidP="003F349E" w:rsidRDefault="003F349E">
      <w:pPr>
        <w:jc w:val="both"/>
        <w:rPr>
          <w:rFonts w:ascii="Arial" w:hAnsi="Arial" w:cs="Arial"/>
          <w:sz w:val="24"/>
          <w:szCs w:val="24"/>
        </w:rPr>
      </w:pPr>
      <w:r w:rsidRPr="00313079">
        <w:rPr>
          <w:rFonts w:ascii="Arial" w:hAnsi="Arial" w:cs="Arial"/>
          <w:b/>
          <w:sz w:val="24"/>
          <w:szCs w:val="24"/>
        </w:rPr>
        <w:tab/>
      </w:r>
      <w:r w:rsidRPr="00313079">
        <w:rPr>
          <w:rFonts w:ascii="Arial" w:hAnsi="Arial" w:cs="Arial"/>
          <w:sz w:val="24"/>
          <w:szCs w:val="24"/>
        </w:rPr>
        <w:t xml:space="preserve">Visoki prekršajni sud Republike Hrvatske u vijeću sastavljenom od </w:t>
      </w:r>
      <w:r w:rsidR="00853B18">
        <w:rPr>
          <w:rFonts w:ascii="Arial" w:hAnsi="Arial" w:cs="Arial"/>
          <w:sz w:val="24"/>
          <w:szCs w:val="24"/>
        </w:rPr>
        <w:t>sutkinja</w:t>
      </w:r>
      <w:r w:rsidRPr="00313079">
        <w:rPr>
          <w:rFonts w:ascii="Arial" w:hAnsi="Arial" w:cs="Arial"/>
          <w:sz w:val="24"/>
          <w:szCs w:val="24"/>
        </w:rPr>
        <w:t xml:space="preserve"> </w:t>
      </w:r>
      <w:r w:rsidR="00853B18">
        <w:rPr>
          <w:rFonts w:ascii="Arial" w:hAnsi="Arial" w:cs="Arial"/>
          <w:sz w:val="24"/>
          <w:szCs w:val="24"/>
        </w:rPr>
        <w:t>Anđe Ćorluka</w:t>
      </w:r>
      <w:r w:rsidRPr="00313079">
        <w:rPr>
          <w:rFonts w:ascii="Arial" w:hAnsi="Arial" w:cs="Arial"/>
          <w:sz w:val="24"/>
          <w:szCs w:val="24"/>
        </w:rPr>
        <w:t xml:space="preserve"> kao predsjednice vijeća</w:t>
      </w:r>
      <w:r w:rsidRPr="00313079" w:rsidR="00F650E6">
        <w:rPr>
          <w:rFonts w:ascii="Arial" w:hAnsi="Arial" w:cs="Arial"/>
          <w:sz w:val="24"/>
          <w:szCs w:val="24"/>
        </w:rPr>
        <w:t>,</w:t>
      </w:r>
      <w:r w:rsidRPr="00313079">
        <w:rPr>
          <w:rFonts w:ascii="Arial" w:hAnsi="Arial" w:cs="Arial"/>
          <w:sz w:val="24"/>
          <w:szCs w:val="24"/>
        </w:rPr>
        <w:t xml:space="preserve"> te </w:t>
      </w:r>
      <w:r w:rsidR="00313079">
        <w:rPr>
          <w:rFonts w:ascii="Arial" w:hAnsi="Arial" w:cs="Arial"/>
          <w:sz w:val="24"/>
          <w:szCs w:val="24"/>
        </w:rPr>
        <w:t>Ivanke Mašić</w:t>
      </w:r>
      <w:r w:rsidRPr="00313079" w:rsidR="001F4846">
        <w:rPr>
          <w:rFonts w:ascii="Arial" w:hAnsi="Arial" w:cs="Arial"/>
          <w:sz w:val="24"/>
          <w:szCs w:val="24"/>
        </w:rPr>
        <w:t xml:space="preserve"> </w:t>
      </w:r>
      <w:r w:rsidR="00853B18">
        <w:rPr>
          <w:rFonts w:ascii="Arial" w:hAnsi="Arial" w:cs="Arial"/>
          <w:sz w:val="24"/>
          <w:szCs w:val="24"/>
        </w:rPr>
        <w:t xml:space="preserve">i </w:t>
      </w:r>
      <w:r w:rsidRPr="00BC5499" w:rsidR="00BC5499">
        <w:rPr>
          <w:rFonts w:ascii="Arial" w:hAnsi="Arial" w:cs="Arial"/>
          <w:sz w:val="24"/>
          <w:szCs w:val="24"/>
        </w:rPr>
        <w:t xml:space="preserve">Nade Horvatović </w:t>
      </w:r>
      <w:r w:rsidRPr="00313079">
        <w:rPr>
          <w:rFonts w:ascii="Arial" w:hAnsi="Arial" w:cs="Arial"/>
          <w:sz w:val="24"/>
          <w:szCs w:val="24"/>
        </w:rPr>
        <w:t>kao član</w:t>
      </w:r>
      <w:r w:rsidR="00313079">
        <w:rPr>
          <w:rFonts w:ascii="Arial" w:hAnsi="Arial" w:cs="Arial"/>
          <w:sz w:val="24"/>
          <w:szCs w:val="24"/>
        </w:rPr>
        <w:t>ic</w:t>
      </w:r>
      <w:r w:rsidRPr="00313079" w:rsidR="00F650E6">
        <w:rPr>
          <w:rFonts w:ascii="Arial" w:hAnsi="Arial" w:cs="Arial"/>
          <w:sz w:val="24"/>
          <w:szCs w:val="24"/>
        </w:rPr>
        <w:t xml:space="preserve">a </w:t>
      </w:r>
      <w:r w:rsidRPr="00313079">
        <w:rPr>
          <w:rFonts w:ascii="Arial" w:hAnsi="Arial" w:cs="Arial"/>
          <w:sz w:val="24"/>
          <w:szCs w:val="24"/>
        </w:rPr>
        <w:t xml:space="preserve">vijeća, uz sudjelovanje </w:t>
      </w:r>
      <w:r w:rsidRPr="00313079" w:rsidR="009F7494">
        <w:rPr>
          <w:rFonts w:ascii="Arial" w:hAnsi="Arial" w:cs="Arial"/>
          <w:sz w:val="24"/>
          <w:szCs w:val="24"/>
        </w:rPr>
        <w:t xml:space="preserve">više </w:t>
      </w:r>
      <w:r w:rsidRPr="00313079">
        <w:rPr>
          <w:rFonts w:ascii="Arial" w:hAnsi="Arial" w:cs="Arial"/>
          <w:sz w:val="24"/>
          <w:szCs w:val="24"/>
        </w:rPr>
        <w:t xml:space="preserve">sudske savjetnice </w:t>
      </w:r>
      <w:r w:rsidRPr="00313079" w:rsidR="00F650E6">
        <w:rPr>
          <w:rFonts w:ascii="Arial" w:hAnsi="Arial" w:cs="Arial"/>
          <w:sz w:val="24"/>
          <w:szCs w:val="24"/>
        </w:rPr>
        <w:t>Koraljke Polak Medaković</w:t>
      </w:r>
      <w:r w:rsidRPr="00313079">
        <w:rPr>
          <w:rFonts w:ascii="Arial" w:hAnsi="Arial" w:cs="Arial"/>
          <w:sz w:val="24"/>
          <w:szCs w:val="24"/>
        </w:rPr>
        <w:t xml:space="preserve"> kao zapisničarke, u prekršajnom postupku protiv okr</w:t>
      </w:r>
      <w:r w:rsidRPr="00313079" w:rsidR="00F650E6">
        <w:rPr>
          <w:rFonts w:ascii="Arial" w:hAnsi="Arial" w:cs="Arial"/>
          <w:sz w:val="24"/>
          <w:szCs w:val="24"/>
        </w:rPr>
        <w:t xml:space="preserve">ivljenog </w:t>
      </w:r>
      <w:r w:rsidR="00853B18">
        <w:rPr>
          <w:rFonts w:ascii="Arial" w:hAnsi="Arial" w:cs="Arial"/>
          <w:sz w:val="24"/>
          <w:szCs w:val="24"/>
        </w:rPr>
        <w:t>Tome Šiške</w:t>
      </w:r>
      <w:r w:rsidRPr="00313079">
        <w:rPr>
          <w:rFonts w:ascii="Arial" w:hAnsi="Arial" w:cs="Arial"/>
          <w:sz w:val="24"/>
          <w:szCs w:val="24"/>
        </w:rPr>
        <w:t>, zbog prekršaja iz čl</w:t>
      </w:r>
      <w:r w:rsidRPr="00313079" w:rsidR="00F650E6">
        <w:rPr>
          <w:rFonts w:ascii="Arial" w:hAnsi="Arial" w:cs="Arial"/>
          <w:sz w:val="24"/>
          <w:szCs w:val="24"/>
        </w:rPr>
        <w:t>anka</w:t>
      </w:r>
      <w:r w:rsidRPr="00313079">
        <w:rPr>
          <w:rFonts w:ascii="Arial" w:hAnsi="Arial" w:cs="Arial"/>
          <w:sz w:val="24"/>
          <w:szCs w:val="24"/>
        </w:rPr>
        <w:t xml:space="preserve"> </w:t>
      </w:r>
      <w:r w:rsidRPr="00313079" w:rsidR="0060273D">
        <w:rPr>
          <w:rFonts w:ascii="Arial" w:hAnsi="Arial" w:cs="Arial"/>
          <w:sz w:val="24"/>
          <w:szCs w:val="24"/>
        </w:rPr>
        <w:t>54</w:t>
      </w:r>
      <w:r w:rsidRPr="00313079" w:rsidR="009F7494">
        <w:rPr>
          <w:rFonts w:ascii="Arial" w:hAnsi="Arial" w:cs="Arial"/>
          <w:sz w:val="24"/>
          <w:szCs w:val="24"/>
        </w:rPr>
        <w:t>.</w:t>
      </w:r>
      <w:r w:rsidRPr="00313079" w:rsidR="008D08D9">
        <w:rPr>
          <w:rFonts w:ascii="Arial" w:hAnsi="Arial" w:cs="Arial"/>
          <w:sz w:val="24"/>
          <w:szCs w:val="24"/>
        </w:rPr>
        <w:t xml:space="preserve"> st</w:t>
      </w:r>
      <w:r w:rsidRPr="00313079" w:rsidR="009F7494">
        <w:rPr>
          <w:rFonts w:ascii="Arial" w:hAnsi="Arial" w:cs="Arial"/>
          <w:sz w:val="24"/>
          <w:szCs w:val="24"/>
        </w:rPr>
        <w:t xml:space="preserve">avak 3. i dr. </w:t>
      </w:r>
      <w:r w:rsidRPr="00313079">
        <w:rPr>
          <w:rFonts w:ascii="Arial" w:hAnsi="Arial" w:cs="Arial"/>
          <w:sz w:val="24"/>
          <w:szCs w:val="24"/>
        </w:rPr>
        <w:t xml:space="preserve">Zakona o </w:t>
      </w:r>
      <w:r w:rsidRPr="00313079" w:rsidR="0060273D">
        <w:rPr>
          <w:rFonts w:ascii="Arial" w:hAnsi="Arial" w:cs="Arial"/>
          <w:sz w:val="24"/>
          <w:szCs w:val="24"/>
        </w:rPr>
        <w:t>suzbijanju zlouporabe droga</w:t>
      </w:r>
      <w:r w:rsidRPr="00313079">
        <w:rPr>
          <w:rFonts w:ascii="Arial" w:hAnsi="Arial" w:cs="Arial"/>
          <w:sz w:val="24"/>
          <w:szCs w:val="24"/>
        </w:rPr>
        <w:t xml:space="preserve"> </w:t>
      </w:r>
      <w:r w:rsidRPr="00313079" w:rsidR="008D08D9">
        <w:rPr>
          <w:rFonts w:ascii="Arial" w:hAnsi="Arial" w:cs="Arial"/>
          <w:sz w:val="24"/>
        </w:rPr>
        <w:t>(</w:t>
      </w:r>
      <w:r w:rsidRPr="00313079">
        <w:rPr>
          <w:rFonts w:ascii="Arial" w:hAnsi="Arial" w:cs="Arial"/>
          <w:sz w:val="24"/>
        </w:rPr>
        <w:t>N</w:t>
      </w:r>
      <w:r w:rsidRPr="00313079" w:rsidR="00F650E6">
        <w:rPr>
          <w:rFonts w:ascii="Arial" w:hAnsi="Arial" w:cs="Arial"/>
          <w:sz w:val="24"/>
        </w:rPr>
        <w:t xml:space="preserve">arodne novine broj </w:t>
      </w:r>
      <w:r w:rsidRPr="00313079" w:rsidR="0060273D">
        <w:rPr>
          <w:rFonts w:ascii="Arial" w:hAnsi="Arial" w:cs="Arial"/>
          <w:sz w:val="24"/>
        </w:rPr>
        <w:t>107/01</w:t>
      </w:r>
      <w:r w:rsidR="00313079">
        <w:rPr>
          <w:rFonts w:ascii="Arial" w:hAnsi="Arial" w:cs="Arial"/>
          <w:sz w:val="24"/>
        </w:rPr>
        <w:t>.</w:t>
      </w:r>
      <w:r w:rsidRPr="00313079">
        <w:rPr>
          <w:rFonts w:ascii="Arial" w:hAnsi="Arial" w:cs="Arial"/>
          <w:sz w:val="24"/>
        </w:rPr>
        <w:t xml:space="preserve">, </w:t>
      </w:r>
      <w:r w:rsidRPr="00313079" w:rsidR="0060273D">
        <w:rPr>
          <w:rFonts w:ascii="Arial" w:hAnsi="Arial" w:cs="Arial"/>
          <w:sz w:val="24"/>
        </w:rPr>
        <w:t>87</w:t>
      </w:r>
      <w:r w:rsidRPr="00313079">
        <w:rPr>
          <w:rFonts w:ascii="Arial" w:hAnsi="Arial" w:cs="Arial"/>
          <w:sz w:val="24"/>
        </w:rPr>
        <w:t>/</w:t>
      </w:r>
      <w:r w:rsidRPr="00313079" w:rsidR="0060273D">
        <w:rPr>
          <w:rFonts w:ascii="Arial" w:hAnsi="Arial" w:cs="Arial"/>
          <w:sz w:val="24"/>
        </w:rPr>
        <w:t>02</w:t>
      </w:r>
      <w:r w:rsidR="00313079">
        <w:rPr>
          <w:rFonts w:ascii="Arial" w:hAnsi="Arial" w:cs="Arial"/>
          <w:sz w:val="24"/>
        </w:rPr>
        <w:t>.</w:t>
      </w:r>
      <w:r w:rsidRPr="00313079" w:rsidR="0060273D">
        <w:rPr>
          <w:rFonts w:ascii="Arial" w:hAnsi="Arial" w:cs="Arial"/>
          <w:sz w:val="24"/>
        </w:rPr>
        <w:t>, 163/03</w:t>
      </w:r>
      <w:r w:rsidR="00313079">
        <w:rPr>
          <w:rFonts w:ascii="Arial" w:hAnsi="Arial" w:cs="Arial"/>
          <w:sz w:val="24"/>
        </w:rPr>
        <w:t>.</w:t>
      </w:r>
      <w:r w:rsidRPr="00313079" w:rsidR="0060273D">
        <w:rPr>
          <w:rFonts w:ascii="Arial" w:hAnsi="Arial" w:cs="Arial"/>
          <w:sz w:val="24"/>
        </w:rPr>
        <w:t>, 141/04</w:t>
      </w:r>
      <w:r w:rsidR="00313079">
        <w:rPr>
          <w:rFonts w:ascii="Arial" w:hAnsi="Arial" w:cs="Arial"/>
          <w:sz w:val="24"/>
        </w:rPr>
        <w:t>.</w:t>
      </w:r>
      <w:r w:rsidRPr="00313079" w:rsidR="0060273D">
        <w:rPr>
          <w:rFonts w:ascii="Arial" w:hAnsi="Arial" w:cs="Arial"/>
          <w:sz w:val="24"/>
        </w:rPr>
        <w:t>, 40/07</w:t>
      </w:r>
      <w:r w:rsidR="00313079">
        <w:rPr>
          <w:rFonts w:ascii="Arial" w:hAnsi="Arial" w:cs="Arial"/>
          <w:sz w:val="24"/>
        </w:rPr>
        <w:t>.</w:t>
      </w:r>
      <w:r w:rsidRPr="00313079" w:rsidR="0060273D">
        <w:rPr>
          <w:rFonts w:ascii="Arial" w:hAnsi="Arial" w:cs="Arial"/>
          <w:sz w:val="24"/>
        </w:rPr>
        <w:t>, 149/09</w:t>
      </w:r>
      <w:r w:rsidR="00313079">
        <w:rPr>
          <w:rFonts w:ascii="Arial" w:hAnsi="Arial" w:cs="Arial"/>
          <w:sz w:val="24"/>
        </w:rPr>
        <w:t>.</w:t>
      </w:r>
      <w:r w:rsidRPr="00313079" w:rsidR="00F650E6">
        <w:rPr>
          <w:rFonts w:ascii="Arial" w:hAnsi="Arial" w:cs="Arial"/>
          <w:sz w:val="24"/>
        </w:rPr>
        <w:t>,</w:t>
      </w:r>
      <w:r w:rsidRPr="00313079">
        <w:rPr>
          <w:rFonts w:ascii="Arial" w:hAnsi="Arial" w:cs="Arial"/>
          <w:sz w:val="24"/>
        </w:rPr>
        <w:t xml:space="preserve"> </w:t>
      </w:r>
      <w:r w:rsidRPr="00313079" w:rsidR="0060273D">
        <w:rPr>
          <w:rFonts w:ascii="Arial" w:hAnsi="Arial" w:cs="Arial"/>
          <w:sz w:val="24"/>
        </w:rPr>
        <w:t>8</w:t>
      </w:r>
      <w:r w:rsidRPr="00313079" w:rsidR="008D08D9">
        <w:rPr>
          <w:rFonts w:ascii="Arial" w:hAnsi="Arial" w:cs="Arial"/>
          <w:sz w:val="24"/>
        </w:rPr>
        <w:t>4/11</w:t>
      </w:r>
      <w:r w:rsidR="00313079">
        <w:rPr>
          <w:rFonts w:ascii="Arial" w:hAnsi="Arial" w:cs="Arial"/>
          <w:sz w:val="24"/>
        </w:rPr>
        <w:t>.</w:t>
      </w:r>
      <w:r w:rsidRPr="00313079" w:rsidR="00F650E6">
        <w:rPr>
          <w:rFonts w:ascii="Arial" w:hAnsi="Arial" w:cs="Arial"/>
          <w:sz w:val="24"/>
        </w:rPr>
        <w:t>, 80/13</w:t>
      </w:r>
      <w:r w:rsidR="00313079">
        <w:rPr>
          <w:rFonts w:ascii="Arial" w:hAnsi="Arial" w:cs="Arial"/>
          <w:sz w:val="24"/>
        </w:rPr>
        <w:t>.</w:t>
      </w:r>
      <w:r w:rsidRPr="00313079" w:rsidR="00F650E6">
        <w:rPr>
          <w:rFonts w:ascii="Arial" w:hAnsi="Arial" w:cs="Arial"/>
          <w:sz w:val="24"/>
        </w:rPr>
        <w:t xml:space="preserve"> i 39/19</w:t>
      </w:r>
      <w:r w:rsidR="00500F13">
        <w:rPr>
          <w:rFonts w:ascii="Arial" w:hAnsi="Arial" w:cs="Arial"/>
          <w:sz w:val="24"/>
        </w:rPr>
        <w:t>.</w:t>
      </w:r>
      <w:r w:rsidRPr="00313079">
        <w:rPr>
          <w:rFonts w:ascii="Arial" w:hAnsi="Arial" w:cs="Arial"/>
          <w:sz w:val="24"/>
        </w:rPr>
        <w:t>)</w:t>
      </w:r>
      <w:r w:rsidRPr="00313079">
        <w:rPr>
          <w:rFonts w:ascii="Arial" w:hAnsi="Arial" w:cs="Arial"/>
          <w:sz w:val="24"/>
          <w:szCs w:val="24"/>
        </w:rPr>
        <w:t xml:space="preserve">, odlučujući o </w:t>
      </w:r>
      <w:r w:rsidRPr="00313079" w:rsidR="009F7494">
        <w:rPr>
          <w:rFonts w:ascii="Arial" w:hAnsi="Arial" w:cs="Arial"/>
          <w:sz w:val="24"/>
          <w:szCs w:val="24"/>
        </w:rPr>
        <w:t>prigovoru</w:t>
      </w:r>
      <w:r w:rsidRPr="00313079">
        <w:rPr>
          <w:rFonts w:ascii="Arial" w:hAnsi="Arial" w:cs="Arial"/>
          <w:sz w:val="24"/>
          <w:szCs w:val="24"/>
        </w:rPr>
        <w:t xml:space="preserve"> okrivljen</w:t>
      </w:r>
      <w:r w:rsidR="00500F13">
        <w:rPr>
          <w:rFonts w:ascii="Arial" w:hAnsi="Arial" w:cs="Arial"/>
          <w:sz w:val="24"/>
          <w:szCs w:val="24"/>
        </w:rPr>
        <w:t xml:space="preserve">og </w:t>
      </w:r>
      <w:r w:rsidR="00853B18">
        <w:rPr>
          <w:rFonts w:ascii="Arial" w:hAnsi="Arial" w:cs="Arial"/>
          <w:sz w:val="24"/>
          <w:szCs w:val="24"/>
        </w:rPr>
        <w:t>Tome Šiške</w:t>
      </w:r>
      <w:r w:rsidRPr="00313079">
        <w:rPr>
          <w:rFonts w:ascii="Arial" w:hAnsi="Arial" w:cs="Arial"/>
          <w:sz w:val="24"/>
          <w:szCs w:val="24"/>
        </w:rPr>
        <w:t xml:space="preserve"> podneseno</w:t>
      </w:r>
      <w:r w:rsidRPr="00313079" w:rsidR="009F7494">
        <w:rPr>
          <w:rFonts w:ascii="Arial" w:hAnsi="Arial" w:cs="Arial"/>
          <w:sz w:val="24"/>
          <w:szCs w:val="24"/>
        </w:rPr>
        <w:t>m</w:t>
      </w:r>
      <w:r w:rsidRPr="00313079">
        <w:rPr>
          <w:rFonts w:ascii="Arial" w:hAnsi="Arial" w:cs="Arial"/>
          <w:sz w:val="24"/>
          <w:szCs w:val="24"/>
        </w:rPr>
        <w:t xml:space="preserve"> protiv </w:t>
      </w:r>
      <w:r w:rsidRPr="00313079" w:rsidR="009F7494">
        <w:rPr>
          <w:rFonts w:ascii="Arial" w:hAnsi="Arial" w:cs="Arial"/>
          <w:sz w:val="24"/>
          <w:szCs w:val="24"/>
        </w:rPr>
        <w:t>prekršajnog naloga</w:t>
      </w:r>
      <w:r w:rsidRPr="00313079">
        <w:rPr>
          <w:rFonts w:ascii="Arial" w:hAnsi="Arial" w:cs="Arial"/>
          <w:sz w:val="24"/>
          <w:szCs w:val="24"/>
        </w:rPr>
        <w:t xml:space="preserve"> </w:t>
      </w:r>
      <w:r w:rsidR="00500F13">
        <w:rPr>
          <w:rFonts w:ascii="Arial" w:hAnsi="Arial" w:cs="Arial"/>
          <w:sz w:val="24"/>
          <w:szCs w:val="24"/>
        </w:rPr>
        <w:t>Općinskog</w:t>
      </w:r>
      <w:r w:rsidRPr="00313079">
        <w:rPr>
          <w:rFonts w:ascii="Arial" w:hAnsi="Arial" w:cs="Arial"/>
          <w:sz w:val="24"/>
          <w:szCs w:val="24"/>
        </w:rPr>
        <w:t xml:space="preserve"> </w:t>
      </w:r>
      <w:r w:rsidR="001D1A9C">
        <w:rPr>
          <w:rFonts w:ascii="Arial" w:hAnsi="Arial" w:cs="Arial"/>
          <w:sz w:val="24"/>
          <w:szCs w:val="24"/>
        </w:rPr>
        <w:t xml:space="preserve">prekršajnog </w:t>
      </w:r>
      <w:r w:rsidRPr="00313079">
        <w:rPr>
          <w:rFonts w:ascii="Arial" w:hAnsi="Arial" w:cs="Arial"/>
          <w:sz w:val="24"/>
          <w:szCs w:val="24"/>
        </w:rPr>
        <w:t xml:space="preserve">suda </w:t>
      </w:r>
      <w:r w:rsidRPr="00313079" w:rsidR="0060273D">
        <w:rPr>
          <w:rFonts w:ascii="Arial" w:hAnsi="Arial" w:cs="Arial"/>
          <w:sz w:val="24"/>
          <w:szCs w:val="24"/>
        </w:rPr>
        <w:t xml:space="preserve">u </w:t>
      </w:r>
      <w:r w:rsidR="001D1A9C">
        <w:rPr>
          <w:rFonts w:ascii="Arial" w:hAnsi="Arial" w:cs="Arial"/>
          <w:sz w:val="24"/>
          <w:szCs w:val="24"/>
        </w:rPr>
        <w:t>Splitu, Stalne službe u Sinju,</w:t>
      </w:r>
      <w:r w:rsidRPr="00313079" w:rsidR="004D5B3A">
        <w:rPr>
          <w:rFonts w:ascii="Arial" w:hAnsi="Arial" w:cs="Arial"/>
          <w:sz w:val="24"/>
          <w:szCs w:val="24"/>
        </w:rPr>
        <w:t xml:space="preserve"> </w:t>
      </w:r>
      <w:r w:rsidRPr="00313079">
        <w:rPr>
          <w:rFonts w:ascii="Arial" w:hAnsi="Arial" w:cs="Arial"/>
          <w:sz w:val="24"/>
          <w:szCs w:val="24"/>
        </w:rPr>
        <w:t>broj Pp-</w:t>
      </w:r>
      <w:r w:rsidR="001D1A9C">
        <w:rPr>
          <w:rFonts w:ascii="Arial" w:hAnsi="Arial" w:cs="Arial"/>
          <w:sz w:val="24"/>
          <w:szCs w:val="24"/>
        </w:rPr>
        <w:t>10947</w:t>
      </w:r>
      <w:r w:rsidR="00500F13">
        <w:rPr>
          <w:rFonts w:ascii="Arial" w:hAnsi="Arial" w:cs="Arial"/>
          <w:sz w:val="24"/>
          <w:szCs w:val="24"/>
        </w:rPr>
        <w:t>/20</w:t>
      </w:r>
      <w:r w:rsidR="001D1A9C">
        <w:rPr>
          <w:rFonts w:ascii="Arial" w:hAnsi="Arial" w:cs="Arial"/>
          <w:sz w:val="24"/>
          <w:szCs w:val="24"/>
        </w:rPr>
        <w:t>22</w:t>
      </w:r>
      <w:r w:rsidRPr="00313079" w:rsidR="00F650E6">
        <w:rPr>
          <w:rFonts w:ascii="Arial" w:hAnsi="Arial" w:cs="Arial"/>
          <w:sz w:val="24"/>
          <w:szCs w:val="24"/>
        </w:rPr>
        <w:t xml:space="preserve"> od </w:t>
      </w:r>
      <w:r w:rsidR="001D1A9C">
        <w:rPr>
          <w:rFonts w:ascii="Arial" w:hAnsi="Arial" w:cs="Arial"/>
          <w:sz w:val="24"/>
          <w:szCs w:val="24"/>
        </w:rPr>
        <w:t>2</w:t>
      </w:r>
      <w:r w:rsidRPr="00313079" w:rsidR="00F650E6">
        <w:rPr>
          <w:rFonts w:ascii="Arial" w:hAnsi="Arial" w:cs="Arial"/>
          <w:sz w:val="24"/>
          <w:szCs w:val="24"/>
        </w:rPr>
        <w:t xml:space="preserve">. </w:t>
      </w:r>
      <w:r w:rsidR="001D1A9C">
        <w:rPr>
          <w:rFonts w:ascii="Arial" w:hAnsi="Arial" w:cs="Arial"/>
          <w:sz w:val="24"/>
          <w:szCs w:val="24"/>
        </w:rPr>
        <w:t>kolovoza</w:t>
      </w:r>
      <w:r w:rsidRPr="00313079" w:rsidR="00F650E6">
        <w:rPr>
          <w:rFonts w:ascii="Arial" w:hAnsi="Arial" w:cs="Arial"/>
          <w:sz w:val="24"/>
          <w:szCs w:val="24"/>
        </w:rPr>
        <w:t xml:space="preserve"> 20</w:t>
      </w:r>
      <w:r w:rsidR="001D1A9C">
        <w:rPr>
          <w:rFonts w:ascii="Arial" w:hAnsi="Arial" w:cs="Arial"/>
          <w:sz w:val="24"/>
          <w:szCs w:val="24"/>
        </w:rPr>
        <w:t>22</w:t>
      </w:r>
      <w:r w:rsidRPr="00313079" w:rsidR="00F650E6">
        <w:rPr>
          <w:rFonts w:ascii="Arial" w:hAnsi="Arial" w:cs="Arial"/>
          <w:sz w:val="24"/>
          <w:szCs w:val="24"/>
        </w:rPr>
        <w:t>.,</w:t>
      </w:r>
      <w:r w:rsidRPr="00313079" w:rsidR="0060273D">
        <w:rPr>
          <w:rFonts w:ascii="Arial" w:hAnsi="Arial" w:cs="Arial"/>
          <w:sz w:val="24"/>
          <w:szCs w:val="24"/>
        </w:rPr>
        <w:t xml:space="preserve"> u sjednici vijeća održanoj </w:t>
      </w:r>
      <w:r w:rsidR="00694030">
        <w:rPr>
          <w:rFonts w:ascii="Arial" w:hAnsi="Arial" w:cs="Arial"/>
          <w:sz w:val="24"/>
          <w:szCs w:val="24"/>
        </w:rPr>
        <w:t xml:space="preserve">3. srpnja </w:t>
      </w:r>
      <w:r w:rsidR="001D1A9C">
        <w:rPr>
          <w:rFonts w:ascii="Arial" w:hAnsi="Arial" w:cs="Arial"/>
          <w:sz w:val="24"/>
          <w:szCs w:val="24"/>
        </w:rPr>
        <w:t>2026</w:t>
      </w:r>
      <w:r w:rsidRPr="00313079">
        <w:rPr>
          <w:rFonts w:ascii="Arial" w:hAnsi="Arial" w:cs="Arial"/>
          <w:sz w:val="24"/>
          <w:szCs w:val="24"/>
        </w:rPr>
        <w:t>.,</w:t>
      </w:r>
    </w:p>
    <w:p w:rsidRPr="00313079" w:rsidR="003F349E" w:rsidP="003F349E" w:rsidRDefault="003F349E">
      <w:pPr>
        <w:jc w:val="both"/>
        <w:rPr>
          <w:rFonts w:ascii="Arial" w:hAnsi="Arial" w:cs="Arial"/>
          <w:sz w:val="24"/>
          <w:szCs w:val="24"/>
        </w:rPr>
      </w:pPr>
    </w:p>
    <w:p w:rsidRPr="00313079" w:rsidR="003F349E" w:rsidP="00B81686" w:rsidRDefault="00B81686">
      <w:pPr>
        <w:rPr>
          <w:rFonts w:ascii="Arial" w:hAnsi="Arial" w:cs="Arial"/>
          <w:sz w:val="24"/>
        </w:rPr>
      </w:pPr>
      <w:r>
        <w:rPr>
          <w:rFonts w:ascii="Arial" w:hAnsi="Arial" w:cs="Arial"/>
          <w:sz w:val="24"/>
        </w:rPr>
        <w:t xml:space="preserve">                                                </w:t>
      </w:r>
      <w:r w:rsidRPr="00313079" w:rsidR="003F349E">
        <w:rPr>
          <w:rFonts w:ascii="Arial" w:hAnsi="Arial" w:cs="Arial"/>
          <w:sz w:val="24"/>
        </w:rPr>
        <w:t>p r e s u d i o    j e</w:t>
      </w:r>
    </w:p>
    <w:p w:rsidRPr="00313079" w:rsidR="003F349E" w:rsidP="003F349E" w:rsidRDefault="003F349E">
      <w:pPr>
        <w:jc w:val="both"/>
        <w:rPr>
          <w:rFonts w:ascii="Arial" w:hAnsi="Arial" w:cs="Arial"/>
          <w:sz w:val="24"/>
          <w:szCs w:val="24"/>
        </w:rPr>
      </w:pPr>
    </w:p>
    <w:p w:rsidRPr="00313079" w:rsidR="003F349E" w:rsidP="00F650E6" w:rsidRDefault="00F650E6">
      <w:pPr>
        <w:ind w:firstLine="708"/>
        <w:jc w:val="both"/>
        <w:rPr>
          <w:rFonts w:ascii="Arial" w:hAnsi="Arial" w:cs="Arial"/>
          <w:sz w:val="24"/>
          <w:szCs w:val="24"/>
        </w:rPr>
      </w:pPr>
      <w:r w:rsidRPr="00313079">
        <w:rPr>
          <w:rFonts w:ascii="Arial" w:hAnsi="Arial" w:cs="Arial"/>
          <w:sz w:val="24"/>
          <w:szCs w:val="24"/>
        </w:rPr>
        <w:t>I. O</w:t>
      </w:r>
      <w:r w:rsidRPr="00313079" w:rsidR="009F7494">
        <w:rPr>
          <w:rFonts w:ascii="Arial" w:hAnsi="Arial" w:cs="Arial"/>
          <w:sz w:val="24"/>
          <w:szCs w:val="24"/>
        </w:rPr>
        <w:t>dbija se kao neosnovan</w:t>
      </w:r>
      <w:r w:rsidRPr="00313079">
        <w:rPr>
          <w:rFonts w:ascii="Arial" w:hAnsi="Arial" w:cs="Arial"/>
          <w:sz w:val="24"/>
          <w:szCs w:val="24"/>
        </w:rPr>
        <w:t xml:space="preserve"> </w:t>
      </w:r>
      <w:r w:rsidRPr="00313079" w:rsidR="009F7494">
        <w:rPr>
          <w:rFonts w:ascii="Arial" w:hAnsi="Arial" w:cs="Arial"/>
          <w:sz w:val="24"/>
          <w:szCs w:val="24"/>
        </w:rPr>
        <w:t>prigovor</w:t>
      </w:r>
      <w:r w:rsidRPr="00313079">
        <w:rPr>
          <w:rFonts w:ascii="Arial" w:hAnsi="Arial" w:cs="Arial"/>
          <w:sz w:val="24"/>
          <w:szCs w:val="24"/>
        </w:rPr>
        <w:t xml:space="preserve"> </w:t>
      </w:r>
      <w:r w:rsidRPr="00313079" w:rsidR="003F349E">
        <w:rPr>
          <w:rFonts w:ascii="Arial" w:hAnsi="Arial" w:cs="Arial"/>
          <w:sz w:val="24"/>
          <w:szCs w:val="24"/>
        </w:rPr>
        <w:t>okr</w:t>
      </w:r>
      <w:r w:rsidRPr="00313079">
        <w:rPr>
          <w:rFonts w:ascii="Arial" w:hAnsi="Arial" w:cs="Arial"/>
          <w:sz w:val="24"/>
          <w:szCs w:val="24"/>
        </w:rPr>
        <w:t>ivljen</w:t>
      </w:r>
      <w:r w:rsidRPr="00313079" w:rsidR="009F7494">
        <w:rPr>
          <w:rFonts w:ascii="Arial" w:hAnsi="Arial" w:cs="Arial"/>
          <w:sz w:val="24"/>
          <w:szCs w:val="24"/>
        </w:rPr>
        <w:t xml:space="preserve">og </w:t>
      </w:r>
      <w:r w:rsidR="001D1A9C">
        <w:rPr>
          <w:rFonts w:ascii="Arial" w:hAnsi="Arial" w:cs="Arial"/>
          <w:sz w:val="24"/>
          <w:szCs w:val="24"/>
        </w:rPr>
        <w:t>Tome Šiške i</w:t>
      </w:r>
      <w:r w:rsidRPr="00313079" w:rsidR="00D442E2">
        <w:rPr>
          <w:rFonts w:ascii="Arial" w:hAnsi="Arial" w:cs="Arial"/>
          <w:sz w:val="24"/>
          <w:szCs w:val="24"/>
        </w:rPr>
        <w:t xml:space="preserve"> </w:t>
      </w:r>
      <w:r w:rsidRPr="00313079" w:rsidR="003F349E">
        <w:rPr>
          <w:rFonts w:ascii="Arial" w:hAnsi="Arial" w:cs="Arial"/>
          <w:sz w:val="24"/>
          <w:szCs w:val="24"/>
        </w:rPr>
        <w:t xml:space="preserve">potvrđuje </w:t>
      </w:r>
      <w:r w:rsidRPr="00313079" w:rsidR="009F7494">
        <w:rPr>
          <w:rFonts w:ascii="Arial" w:hAnsi="Arial" w:cs="Arial"/>
          <w:sz w:val="24"/>
          <w:szCs w:val="24"/>
        </w:rPr>
        <w:t>pobijani prekršajni nalog</w:t>
      </w:r>
      <w:r w:rsidRPr="00313079" w:rsidR="003F349E">
        <w:rPr>
          <w:rFonts w:ascii="Arial" w:hAnsi="Arial" w:cs="Arial"/>
          <w:sz w:val="24"/>
          <w:szCs w:val="24"/>
        </w:rPr>
        <w:t>.</w:t>
      </w:r>
    </w:p>
    <w:p w:rsidRPr="00313079" w:rsidR="003F349E" w:rsidP="003F349E" w:rsidRDefault="003F349E">
      <w:pPr>
        <w:ind w:firstLine="708"/>
        <w:jc w:val="both"/>
        <w:rPr>
          <w:rFonts w:ascii="Arial" w:hAnsi="Arial" w:cs="Arial"/>
          <w:sz w:val="24"/>
        </w:rPr>
      </w:pPr>
    </w:p>
    <w:p w:rsidRPr="00313079" w:rsidR="0060273D" w:rsidP="0060273D" w:rsidRDefault="003F349E">
      <w:pPr>
        <w:ind w:firstLine="708"/>
        <w:jc w:val="both"/>
        <w:rPr>
          <w:rFonts w:ascii="Arial" w:hAnsi="Arial" w:cs="Arial"/>
          <w:sz w:val="24"/>
          <w:szCs w:val="24"/>
        </w:rPr>
      </w:pPr>
      <w:r w:rsidRPr="00313079">
        <w:rPr>
          <w:rFonts w:ascii="Arial" w:hAnsi="Arial" w:cs="Arial"/>
          <w:sz w:val="24"/>
          <w:szCs w:val="24"/>
        </w:rPr>
        <w:t>II</w:t>
      </w:r>
      <w:r w:rsidRPr="00313079" w:rsidR="0060273D">
        <w:rPr>
          <w:rFonts w:ascii="Arial" w:hAnsi="Arial" w:cs="Arial"/>
          <w:sz w:val="24"/>
          <w:szCs w:val="24"/>
        </w:rPr>
        <w:t xml:space="preserve">. </w:t>
      </w:r>
      <w:r w:rsidRPr="00313079" w:rsidR="0060273D">
        <w:rPr>
          <w:rFonts w:ascii="Arial" w:hAnsi="Arial" w:cs="Arial"/>
          <w:szCs w:val="24"/>
        </w:rPr>
        <w:t xml:space="preserve"> </w:t>
      </w:r>
      <w:r w:rsidRPr="00500F13" w:rsidR="00500F13">
        <w:rPr>
          <w:rFonts w:ascii="Arial" w:hAnsi="Arial" w:cs="Arial"/>
          <w:sz w:val="24"/>
          <w:szCs w:val="24"/>
        </w:rPr>
        <w:t>Na temelju članka 138. stavak 2. točka 3.c Prekršajnog zakona (Narodne novine broj 107/07</w:t>
      </w:r>
      <w:r w:rsidR="00500F13">
        <w:rPr>
          <w:rFonts w:ascii="Arial" w:hAnsi="Arial" w:cs="Arial"/>
          <w:sz w:val="24"/>
          <w:szCs w:val="24"/>
        </w:rPr>
        <w:t>.</w:t>
      </w:r>
      <w:r w:rsidRPr="00500F13" w:rsidR="00500F13">
        <w:rPr>
          <w:rFonts w:ascii="Arial" w:hAnsi="Arial" w:cs="Arial"/>
          <w:sz w:val="24"/>
          <w:szCs w:val="24"/>
        </w:rPr>
        <w:t>, 39/13</w:t>
      </w:r>
      <w:r w:rsidR="00500F13">
        <w:rPr>
          <w:rFonts w:ascii="Arial" w:hAnsi="Arial" w:cs="Arial"/>
          <w:sz w:val="24"/>
          <w:szCs w:val="24"/>
        </w:rPr>
        <w:t>.</w:t>
      </w:r>
      <w:r w:rsidRPr="00500F13" w:rsidR="00500F13">
        <w:rPr>
          <w:rFonts w:ascii="Arial" w:hAnsi="Arial" w:cs="Arial"/>
          <w:sz w:val="24"/>
          <w:szCs w:val="24"/>
        </w:rPr>
        <w:t>, 157/13</w:t>
      </w:r>
      <w:r w:rsidR="00500F13">
        <w:rPr>
          <w:rFonts w:ascii="Arial" w:hAnsi="Arial" w:cs="Arial"/>
          <w:sz w:val="24"/>
          <w:szCs w:val="24"/>
        </w:rPr>
        <w:t>.</w:t>
      </w:r>
      <w:r w:rsidRPr="00500F13" w:rsidR="00500F13">
        <w:rPr>
          <w:rFonts w:ascii="Arial" w:hAnsi="Arial" w:cs="Arial"/>
          <w:sz w:val="24"/>
          <w:szCs w:val="24"/>
        </w:rPr>
        <w:t>, 110/15</w:t>
      </w:r>
      <w:r w:rsidR="00500F13">
        <w:rPr>
          <w:rFonts w:ascii="Arial" w:hAnsi="Arial" w:cs="Arial"/>
          <w:sz w:val="24"/>
          <w:szCs w:val="24"/>
        </w:rPr>
        <w:t>.</w:t>
      </w:r>
      <w:r w:rsidRPr="00500F13" w:rsidR="00500F13">
        <w:rPr>
          <w:rFonts w:ascii="Arial" w:hAnsi="Arial" w:cs="Arial"/>
          <w:sz w:val="24"/>
          <w:szCs w:val="24"/>
        </w:rPr>
        <w:t>, 70/17</w:t>
      </w:r>
      <w:r w:rsidR="00500F13">
        <w:rPr>
          <w:rFonts w:ascii="Arial" w:hAnsi="Arial" w:cs="Arial"/>
          <w:sz w:val="24"/>
          <w:szCs w:val="24"/>
        </w:rPr>
        <w:t>.</w:t>
      </w:r>
      <w:r w:rsidR="001D1A9C">
        <w:rPr>
          <w:rFonts w:ascii="Arial" w:hAnsi="Arial" w:cs="Arial"/>
          <w:sz w:val="24"/>
          <w:szCs w:val="24"/>
        </w:rPr>
        <w:t>,</w:t>
      </w:r>
      <w:r w:rsidRPr="00500F13" w:rsidR="00500F13">
        <w:rPr>
          <w:rFonts w:ascii="Arial" w:hAnsi="Arial" w:cs="Arial"/>
          <w:sz w:val="24"/>
          <w:szCs w:val="24"/>
        </w:rPr>
        <w:t xml:space="preserve"> 118/18</w:t>
      </w:r>
      <w:r w:rsidR="00500F13">
        <w:rPr>
          <w:rFonts w:ascii="Arial" w:hAnsi="Arial" w:cs="Arial"/>
          <w:sz w:val="24"/>
          <w:szCs w:val="24"/>
        </w:rPr>
        <w:t>.</w:t>
      </w:r>
      <w:r w:rsidR="001D1A9C">
        <w:rPr>
          <w:rFonts w:ascii="Arial" w:hAnsi="Arial" w:cs="Arial"/>
          <w:sz w:val="24"/>
          <w:szCs w:val="24"/>
        </w:rPr>
        <w:t xml:space="preserve"> i 114/22.</w:t>
      </w:r>
      <w:r w:rsidRPr="00500F13" w:rsidR="00500F13">
        <w:rPr>
          <w:rFonts w:ascii="Arial" w:hAnsi="Arial" w:cs="Arial"/>
          <w:sz w:val="24"/>
          <w:szCs w:val="24"/>
        </w:rPr>
        <w:t xml:space="preserve">), okrivljeni </w:t>
      </w:r>
      <w:r w:rsidR="001D1A9C">
        <w:rPr>
          <w:rFonts w:ascii="Arial" w:hAnsi="Arial" w:cs="Arial"/>
          <w:sz w:val="24"/>
          <w:szCs w:val="24"/>
        </w:rPr>
        <w:t>Tomo Šiško</w:t>
      </w:r>
      <w:r w:rsidRPr="00500F13" w:rsidR="00500F13">
        <w:rPr>
          <w:rFonts w:ascii="Arial" w:hAnsi="Arial" w:cs="Arial"/>
          <w:sz w:val="24"/>
          <w:szCs w:val="24"/>
        </w:rPr>
        <w:t xml:space="preserve"> obvezuje se naknaditi paušalni iznos troškova žalbenog postupka u iznosu </w:t>
      </w:r>
      <w:r w:rsidR="001D1A9C">
        <w:rPr>
          <w:rFonts w:ascii="Arial" w:hAnsi="Arial" w:cs="Arial"/>
          <w:sz w:val="24"/>
          <w:szCs w:val="24"/>
        </w:rPr>
        <w:t>30</w:t>
      </w:r>
      <w:r w:rsidRPr="00500F13" w:rsidR="00500F13">
        <w:rPr>
          <w:rFonts w:ascii="Arial" w:hAnsi="Arial" w:cs="Arial"/>
          <w:sz w:val="24"/>
          <w:szCs w:val="24"/>
        </w:rPr>
        <w:t>,00 (</w:t>
      </w:r>
      <w:r w:rsidR="001D1A9C">
        <w:rPr>
          <w:rFonts w:ascii="Arial" w:hAnsi="Arial" w:cs="Arial"/>
          <w:sz w:val="24"/>
          <w:szCs w:val="24"/>
        </w:rPr>
        <w:t>trideset</w:t>
      </w:r>
      <w:r w:rsidRPr="00500F13" w:rsidR="00500F13">
        <w:rPr>
          <w:rFonts w:ascii="Arial" w:hAnsi="Arial" w:cs="Arial"/>
          <w:sz w:val="24"/>
          <w:szCs w:val="24"/>
        </w:rPr>
        <w:t xml:space="preserve">) </w:t>
      </w:r>
      <w:r w:rsidR="001D1A9C">
        <w:rPr>
          <w:rFonts w:ascii="Arial" w:hAnsi="Arial" w:cs="Arial"/>
          <w:sz w:val="24"/>
          <w:szCs w:val="24"/>
        </w:rPr>
        <w:t>eura</w:t>
      </w:r>
      <w:r w:rsidRPr="00500F13" w:rsidR="00500F13">
        <w:rPr>
          <w:rFonts w:ascii="Arial" w:hAnsi="Arial" w:cs="Arial"/>
          <w:sz w:val="24"/>
          <w:szCs w:val="24"/>
        </w:rPr>
        <w:t xml:space="preserve"> u roku 15 dana od dana primitka ove presude.</w:t>
      </w:r>
    </w:p>
    <w:p w:rsidRPr="00313079" w:rsidR="003F349E" w:rsidP="003F349E" w:rsidRDefault="003F349E">
      <w:pPr>
        <w:ind w:firstLine="708"/>
        <w:jc w:val="both"/>
        <w:rPr>
          <w:rFonts w:ascii="Arial" w:hAnsi="Arial" w:cs="Arial"/>
          <w:sz w:val="24"/>
          <w:szCs w:val="24"/>
        </w:rPr>
      </w:pPr>
      <w:r w:rsidRPr="00313079">
        <w:rPr>
          <w:rFonts w:ascii="Arial" w:hAnsi="Arial" w:cs="Arial"/>
          <w:sz w:val="24"/>
          <w:szCs w:val="24"/>
        </w:rPr>
        <w:tab/>
      </w:r>
    </w:p>
    <w:p w:rsidRPr="00313079" w:rsidR="003F349E" w:rsidP="003F349E" w:rsidRDefault="003F349E">
      <w:pPr>
        <w:pStyle w:val="Naslov3"/>
        <w:rPr>
          <w:rFonts w:ascii="Arial" w:hAnsi="Arial" w:cs="Arial"/>
          <w:szCs w:val="24"/>
        </w:rPr>
      </w:pPr>
      <w:r w:rsidRPr="00313079">
        <w:rPr>
          <w:rFonts w:ascii="Arial" w:hAnsi="Arial" w:cs="Arial"/>
          <w:szCs w:val="24"/>
        </w:rPr>
        <w:t>Obrazloženje</w:t>
      </w:r>
    </w:p>
    <w:p w:rsidRPr="00313079" w:rsidR="003F349E" w:rsidP="003F349E" w:rsidRDefault="003F349E">
      <w:pPr>
        <w:rPr>
          <w:rFonts w:ascii="Arial" w:hAnsi="Arial" w:cs="Arial"/>
        </w:rPr>
      </w:pPr>
    </w:p>
    <w:p w:rsidRPr="00500F13" w:rsidR="003B6963" w:rsidP="00B81686" w:rsidRDefault="00B81686">
      <w:pPr>
        <w:pStyle w:val="Odlomakpopisa"/>
        <w:ind w:left="0"/>
        <w:jc w:val="both"/>
        <w:rPr>
          <w:rFonts w:ascii="Arial" w:hAnsi="Arial" w:cs="Arial"/>
          <w:sz w:val="24"/>
          <w:szCs w:val="24"/>
        </w:rPr>
      </w:pPr>
      <w:r>
        <w:rPr>
          <w:rFonts w:ascii="Arial" w:hAnsi="Arial" w:cs="Arial"/>
          <w:sz w:val="24"/>
          <w:szCs w:val="24"/>
        </w:rPr>
        <w:t xml:space="preserve">1. </w:t>
      </w:r>
      <w:r w:rsidRPr="00500F13" w:rsidR="009F7494">
        <w:rPr>
          <w:rFonts w:ascii="Arial" w:hAnsi="Arial" w:cs="Arial"/>
          <w:sz w:val="24"/>
          <w:szCs w:val="24"/>
        </w:rPr>
        <w:t>Prekršajnim nalogom</w:t>
      </w:r>
      <w:r w:rsidRPr="00500F13" w:rsidR="003F349E">
        <w:rPr>
          <w:rFonts w:ascii="Arial" w:hAnsi="Arial" w:cs="Arial"/>
          <w:sz w:val="24"/>
          <w:szCs w:val="24"/>
        </w:rPr>
        <w:t xml:space="preserve"> </w:t>
      </w:r>
      <w:r w:rsidRPr="001D1A9C" w:rsidR="001D1A9C">
        <w:rPr>
          <w:rFonts w:ascii="Arial" w:hAnsi="Arial" w:cs="Arial"/>
          <w:sz w:val="24"/>
          <w:szCs w:val="24"/>
        </w:rPr>
        <w:t>Općinskog prekršajnog suda u Splitu, Stalne službe u Sinju, broj Pp-10947/2022 od 2. kolovoza 2022.</w:t>
      </w:r>
      <w:r w:rsidRPr="00500F13" w:rsidR="009F7494">
        <w:rPr>
          <w:rFonts w:ascii="Arial" w:hAnsi="Arial" w:cs="Arial"/>
          <w:sz w:val="24"/>
          <w:szCs w:val="24"/>
        </w:rPr>
        <w:t xml:space="preserve">, </w:t>
      </w:r>
      <w:r w:rsidRPr="00500F13" w:rsidR="00E521F2">
        <w:rPr>
          <w:rFonts w:ascii="Arial" w:hAnsi="Arial" w:cs="Arial"/>
          <w:sz w:val="24"/>
          <w:szCs w:val="24"/>
        </w:rPr>
        <w:t xml:space="preserve">okrivljeni </w:t>
      </w:r>
      <w:r w:rsidR="001D1A9C">
        <w:rPr>
          <w:rFonts w:ascii="Arial" w:hAnsi="Arial" w:cs="Arial"/>
          <w:sz w:val="24"/>
          <w:szCs w:val="24"/>
        </w:rPr>
        <w:t>Tomo Šiško</w:t>
      </w:r>
      <w:r w:rsidRPr="00500F13" w:rsidR="00E521F2">
        <w:rPr>
          <w:rFonts w:ascii="Arial" w:hAnsi="Arial" w:cs="Arial"/>
          <w:sz w:val="24"/>
          <w:szCs w:val="24"/>
        </w:rPr>
        <w:t xml:space="preserve"> </w:t>
      </w:r>
      <w:r w:rsidRPr="00500F13" w:rsidR="003F349E">
        <w:rPr>
          <w:rFonts w:ascii="Arial" w:hAnsi="Arial" w:cs="Arial"/>
          <w:sz w:val="24"/>
          <w:szCs w:val="24"/>
        </w:rPr>
        <w:t xml:space="preserve">proglašen je krivim </w:t>
      </w:r>
      <w:r w:rsidRPr="00500F13" w:rsidR="00E521F2">
        <w:rPr>
          <w:rFonts w:ascii="Arial" w:hAnsi="Arial" w:cs="Arial"/>
          <w:sz w:val="24"/>
          <w:szCs w:val="24"/>
        </w:rPr>
        <w:t xml:space="preserve">za počinjenje prekršaja </w:t>
      </w:r>
      <w:r w:rsidRPr="00500F13" w:rsidR="003F349E">
        <w:rPr>
          <w:rFonts w:ascii="Arial" w:hAnsi="Arial" w:cs="Arial"/>
          <w:sz w:val="24"/>
          <w:szCs w:val="24"/>
        </w:rPr>
        <w:t>iz čl</w:t>
      </w:r>
      <w:r w:rsidRPr="00500F13" w:rsidR="00E521F2">
        <w:rPr>
          <w:rFonts w:ascii="Arial" w:hAnsi="Arial" w:cs="Arial"/>
          <w:sz w:val="24"/>
          <w:szCs w:val="24"/>
        </w:rPr>
        <w:t>anka</w:t>
      </w:r>
      <w:r w:rsidRPr="00500F13" w:rsidR="003F349E">
        <w:rPr>
          <w:rFonts w:ascii="Arial" w:hAnsi="Arial" w:cs="Arial"/>
          <w:sz w:val="24"/>
          <w:szCs w:val="24"/>
        </w:rPr>
        <w:t xml:space="preserve"> </w:t>
      </w:r>
      <w:r w:rsidRPr="00500F13" w:rsidR="00D41E9D">
        <w:rPr>
          <w:rFonts w:ascii="Arial" w:hAnsi="Arial" w:cs="Arial"/>
          <w:sz w:val="24"/>
          <w:szCs w:val="24"/>
        </w:rPr>
        <w:t>54</w:t>
      </w:r>
      <w:r w:rsidRPr="00500F13" w:rsidR="009F7494">
        <w:rPr>
          <w:rFonts w:ascii="Arial" w:hAnsi="Arial" w:cs="Arial"/>
          <w:sz w:val="24"/>
          <w:szCs w:val="24"/>
        </w:rPr>
        <w:t>.</w:t>
      </w:r>
      <w:r w:rsidRPr="00500F13" w:rsidR="003F349E">
        <w:rPr>
          <w:rFonts w:ascii="Arial" w:hAnsi="Arial" w:cs="Arial"/>
          <w:sz w:val="24"/>
          <w:szCs w:val="24"/>
        </w:rPr>
        <w:t xml:space="preserve"> </w:t>
      </w:r>
      <w:r w:rsidRPr="00500F13" w:rsidR="00AB6E4D">
        <w:rPr>
          <w:rFonts w:ascii="Arial" w:hAnsi="Arial" w:cs="Arial"/>
          <w:sz w:val="24"/>
          <w:szCs w:val="24"/>
        </w:rPr>
        <w:t>s</w:t>
      </w:r>
      <w:r w:rsidRPr="00500F13" w:rsidR="003F349E">
        <w:rPr>
          <w:rFonts w:ascii="Arial" w:hAnsi="Arial" w:cs="Arial"/>
          <w:sz w:val="24"/>
          <w:szCs w:val="24"/>
        </w:rPr>
        <w:t>t</w:t>
      </w:r>
      <w:r w:rsidRPr="00500F13" w:rsidR="00E521F2">
        <w:rPr>
          <w:rFonts w:ascii="Arial" w:hAnsi="Arial" w:cs="Arial"/>
          <w:sz w:val="24"/>
          <w:szCs w:val="24"/>
        </w:rPr>
        <w:t>avak</w:t>
      </w:r>
      <w:r w:rsidRPr="00500F13" w:rsidR="003F349E">
        <w:rPr>
          <w:rFonts w:ascii="Arial" w:hAnsi="Arial" w:cs="Arial"/>
          <w:sz w:val="24"/>
          <w:szCs w:val="24"/>
        </w:rPr>
        <w:t xml:space="preserve"> </w:t>
      </w:r>
      <w:r w:rsidRPr="00500F13" w:rsidR="009F7494">
        <w:rPr>
          <w:rFonts w:ascii="Arial" w:hAnsi="Arial" w:cs="Arial"/>
          <w:sz w:val="24"/>
          <w:szCs w:val="24"/>
        </w:rPr>
        <w:t xml:space="preserve">3. u svezi s člankom 54. stavak </w:t>
      </w:r>
      <w:r w:rsidRPr="00500F13" w:rsidR="003F349E">
        <w:rPr>
          <w:rFonts w:ascii="Arial" w:hAnsi="Arial" w:cs="Arial"/>
          <w:sz w:val="24"/>
          <w:szCs w:val="24"/>
        </w:rPr>
        <w:t>1</w:t>
      </w:r>
      <w:r w:rsidRPr="00500F13" w:rsidR="009F7494">
        <w:rPr>
          <w:rFonts w:ascii="Arial" w:hAnsi="Arial" w:cs="Arial"/>
          <w:sz w:val="24"/>
          <w:szCs w:val="24"/>
        </w:rPr>
        <w:t>.</w:t>
      </w:r>
      <w:r w:rsidRPr="00500F13" w:rsidR="003F349E">
        <w:rPr>
          <w:rFonts w:ascii="Arial" w:hAnsi="Arial" w:cs="Arial"/>
          <w:sz w:val="24"/>
          <w:szCs w:val="24"/>
        </w:rPr>
        <w:t xml:space="preserve"> </w:t>
      </w:r>
      <w:r w:rsidRPr="00500F13" w:rsidR="00AB6E4D">
        <w:rPr>
          <w:rFonts w:ascii="Arial" w:hAnsi="Arial" w:cs="Arial"/>
          <w:sz w:val="24"/>
          <w:szCs w:val="24"/>
        </w:rPr>
        <w:t>t</w:t>
      </w:r>
      <w:r w:rsidRPr="00500F13" w:rsidR="00D41E9D">
        <w:rPr>
          <w:rFonts w:ascii="Arial" w:hAnsi="Arial" w:cs="Arial"/>
          <w:sz w:val="24"/>
          <w:szCs w:val="24"/>
        </w:rPr>
        <w:t>oč</w:t>
      </w:r>
      <w:r w:rsidRPr="00500F13" w:rsidR="00E521F2">
        <w:rPr>
          <w:rFonts w:ascii="Arial" w:hAnsi="Arial" w:cs="Arial"/>
          <w:sz w:val="24"/>
          <w:szCs w:val="24"/>
        </w:rPr>
        <w:t>ka 1</w:t>
      </w:r>
      <w:r w:rsidRPr="00500F13" w:rsidR="009F7494">
        <w:rPr>
          <w:rFonts w:ascii="Arial" w:hAnsi="Arial" w:cs="Arial"/>
          <w:sz w:val="24"/>
          <w:szCs w:val="24"/>
        </w:rPr>
        <w:t xml:space="preserve">. </w:t>
      </w:r>
      <w:r w:rsidRPr="00500F13" w:rsidR="00D41E9D">
        <w:rPr>
          <w:rFonts w:ascii="Arial" w:hAnsi="Arial" w:cs="Arial"/>
          <w:sz w:val="24"/>
          <w:szCs w:val="24"/>
        </w:rPr>
        <w:t>Zakona o suzbijanju zlouporabe droga</w:t>
      </w:r>
      <w:r w:rsidRPr="00500F13" w:rsidR="00CD381E">
        <w:rPr>
          <w:rFonts w:ascii="Arial" w:hAnsi="Arial" w:cs="Arial"/>
          <w:sz w:val="24"/>
          <w:szCs w:val="24"/>
        </w:rPr>
        <w:t xml:space="preserve">, za što mu je izrečena </w:t>
      </w:r>
      <w:r w:rsidRPr="00500F13" w:rsidR="009F7494">
        <w:rPr>
          <w:rFonts w:ascii="Arial" w:hAnsi="Arial" w:cs="Arial"/>
          <w:sz w:val="24"/>
          <w:szCs w:val="24"/>
        </w:rPr>
        <w:t xml:space="preserve">novčana </w:t>
      </w:r>
      <w:r w:rsidRPr="00500F13" w:rsidR="00CD381E">
        <w:rPr>
          <w:rFonts w:ascii="Arial" w:hAnsi="Arial" w:cs="Arial"/>
          <w:sz w:val="24"/>
          <w:szCs w:val="24"/>
        </w:rPr>
        <w:t xml:space="preserve">kazna od </w:t>
      </w:r>
      <w:r w:rsidR="001D1A9C">
        <w:rPr>
          <w:rFonts w:ascii="Arial" w:hAnsi="Arial" w:cs="Arial"/>
          <w:sz w:val="24"/>
          <w:szCs w:val="24"/>
        </w:rPr>
        <w:t>3.000</w:t>
      </w:r>
      <w:r w:rsidRPr="00500F13" w:rsidR="009F7494">
        <w:rPr>
          <w:rFonts w:ascii="Arial" w:hAnsi="Arial" w:cs="Arial"/>
          <w:sz w:val="24"/>
          <w:szCs w:val="24"/>
        </w:rPr>
        <w:t xml:space="preserve">,00 kuna, </w:t>
      </w:r>
      <w:r w:rsidR="001D1A9C">
        <w:rPr>
          <w:rFonts w:ascii="Arial" w:hAnsi="Arial" w:cs="Arial"/>
          <w:sz w:val="24"/>
          <w:szCs w:val="24"/>
        </w:rPr>
        <w:t xml:space="preserve">u koju je na temelju odredbe članka 40. Prekršajnog zakona uračunato vrijeme lišenja slobode dana 17. srpnja 2022. kao 300,00 kuna kazne, </w:t>
      </w:r>
      <w:r w:rsidRPr="00500F13" w:rsidR="009F7494">
        <w:rPr>
          <w:rFonts w:ascii="Arial" w:hAnsi="Arial" w:cs="Arial"/>
          <w:sz w:val="24"/>
          <w:szCs w:val="24"/>
        </w:rPr>
        <w:t xml:space="preserve">uz pogodnost plaćanja </w:t>
      </w:r>
      <w:r w:rsidR="001D1A9C">
        <w:rPr>
          <w:rFonts w:ascii="Arial" w:hAnsi="Arial" w:cs="Arial"/>
          <w:sz w:val="24"/>
          <w:szCs w:val="24"/>
        </w:rPr>
        <w:t xml:space="preserve">dvije trećine </w:t>
      </w:r>
      <w:r w:rsidRPr="00500F13" w:rsidR="003F349E">
        <w:rPr>
          <w:rFonts w:ascii="Arial" w:hAnsi="Arial" w:cs="Arial"/>
          <w:sz w:val="24"/>
          <w:szCs w:val="24"/>
        </w:rPr>
        <w:t>kazne</w:t>
      </w:r>
      <w:r w:rsidRPr="00500F13" w:rsidR="0037423E">
        <w:rPr>
          <w:rFonts w:ascii="Arial" w:hAnsi="Arial" w:cs="Arial"/>
          <w:sz w:val="24"/>
          <w:szCs w:val="24"/>
        </w:rPr>
        <w:t xml:space="preserve">. </w:t>
      </w:r>
      <w:r w:rsidRPr="00500F13" w:rsidR="003F349E">
        <w:rPr>
          <w:rFonts w:ascii="Arial" w:hAnsi="Arial" w:cs="Arial"/>
          <w:sz w:val="24"/>
          <w:szCs w:val="24"/>
        </w:rPr>
        <w:t xml:space="preserve"> </w:t>
      </w:r>
    </w:p>
    <w:p w:rsidRPr="00313079" w:rsidR="004D5B3A" w:rsidP="00B81686" w:rsidRDefault="004D5B3A">
      <w:pPr>
        <w:jc w:val="both"/>
        <w:rPr>
          <w:rFonts w:ascii="Arial" w:hAnsi="Arial" w:cs="Arial"/>
          <w:sz w:val="24"/>
          <w:szCs w:val="24"/>
        </w:rPr>
      </w:pPr>
    </w:p>
    <w:p w:rsidRPr="00313079" w:rsidR="00D41E9D" w:rsidP="00B81686" w:rsidRDefault="009F7494">
      <w:pPr>
        <w:jc w:val="both"/>
        <w:rPr>
          <w:rFonts w:ascii="Arial" w:hAnsi="Arial" w:cs="Arial"/>
          <w:sz w:val="24"/>
          <w:szCs w:val="24"/>
        </w:rPr>
      </w:pPr>
      <w:r w:rsidRPr="00313079">
        <w:rPr>
          <w:rFonts w:ascii="Arial" w:hAnsi="Arial" w:cs="Arial"/>
          <w:sz w:val="24"/>
          <w:szCs w:val="24"/>
        </w:rPr>
        <w:t xml:space="preserve">Na ime troškova prekršajnog postupka dužan je platiti paušalni iznos od </w:t>
      </w:r>
      <w:r w:rsidR="001D1A9C">
        <w:rPr>
          <w:rFonts w:ascii="Arial" w:hAnsi="Arial" w:cs="Arial"/>
          <w:sz w:val="24"/>
          <w:szCs w:val="24"/>
        </w:rPr>
        <w:t>100</w:t>
      </w:r>
      <w:r w:rsidRPr="00313079">
        <w:rPr>
          <w:rFonts w:ascii="Arial" w:hAnsi="Arial" w:cs="Arial"/>
          <w:sz w:val="24"/>
          <w:szCs w:val="24"/>
        </w:rPr>
        <w:t>,00 kuna, a</w:t>
      </w:r>
      <w:r w:rsidRPr="00313079" w:rsidR="00D72A77">
        <w:rPr>
          <w:rFonts w:ascii="Arial" w:hAnsi="Arial" w:cs="Arial"/>
          <w:sz w:val="24"/>
          <w:szCs w:val="24"/>
        </w:rPr>
        <w:t xml:space="preserve"> </w:t>
      </w:r>
      <w:r w:rsidRPr="00313079" w:rsidR="001062EE">
        <w:rPr>
          <w:rFonts w:ascii="Arial" w:hAnsi="Arial" w:cs="Arial"/>
          <w:sz w:val="24"/>
          <w:szCs w:val="24"/>
        </w:rPr>
        <w:t>temeljem</w:t>
      </w:r>
      <w:r w:rsidRPr="00313079" w:rsidR="00AB6E4D">
        <w:rPr>
          <w:rFonts w:ascii="Arial" w:hAnsi="Arial" w:cs="Arial"/>
          <w:sz w:val="24"/>
          <w:szCs w:val="24"/>
        </w:rPr>
        <w:t xml:space="preserve"> čl</w:t>
      </w:r>
      <w:r w:rsidRPr="00313079" w:rsidR="001062EE">
        <w:rPr>
          <w:rFonts w:ascii="Arial" w:hAnsi="Arial" w:cs="Arial"/>
          <w:sz w:val="24"/>
          <w:szCs w:val="24"/>
        </w:rPr>
        <w:t>anka</w:t>
      </w:r>
      <w:r w:rsidRPr="00313079" w:rsidR="00D72A77">
        <w:rPr>
          <w:rFonts w:ascii="Arial" w:hAnsi="Arial" w:cs="Arial"/>
          <w:sz w:val="24"/>
          <w:szCs w:val="24"/>
        </w:rPr>
        <w:t xml:space="preserve"> 76</w:t>
      </w:r>
      <w:r w:rsidRPr="00313079">
        <w:rPr>
          <w:rFonts w:ascii="Arial" w:hAnsi="Arial" w:cs="Arial"/>
          <w:sz w:val="24"/>
          <w:szCs w:val="24"/>
        </w:rPr>
        <w:t>.</w:t>
      </w:r>
      <w:r w:rsidRPr="00313079" w:rsidR="00D72A77">
        <w:rPr>
          <w:rFonts w:ascii="Arial" w:hAnsi="Arial" w:cs="Arial"/>
          <w:sz w:val="24"/>
          <w:szCs w:val="24"/>
        </w:rPr>
        <w:t>a Prekršajnog zakona</w:t>
      </w:r>
      <w:r w:rsidR="001D1A9C">
        <w:rPr>
          <w:rFonts w:ascii="Arial" w:hAnsi="Arial" w:cs="Arial"/>
          <w:sz w:val="24"/>
          <w:szCs w:val="24"/>
        </w:rPr>
        <w:t xml:space="preserve"> i</w:t>
      </w:r>
      <w:r w:rsidRPr="00313079" w:rsidR="00D72A77">
        <w:rPr>
          <w:rFonts w:ascii="Arial" w:hAnsi="Arial" w:cs="Arial"/>
          <w:sz w:val="24"/>
          <w:szCs w:val="24"/>
        </w:rPr>
        <w:t xml:space="preserve"> čl</w:t>
      </w:r>
      <w:r w:rsidRPr="00313079" w:rsidR="001062EE">
        <w:rPr>
          <w:rFonts w:ascii="Arial" w:hAnsi="Arial" w:cs="Arial"/>
          <w:sz w:val="24"/>
          <w:szCs w:val="24"/>
        </w:rPr>
        <w:t>anka</w:t>
      </w:r>
      <w:r w:rsidRPr="00313079" w:rsidR="00D72A77">
        <w:rPr>
          <w:rFonts w:ascii="Arial" w:hAnsi="Arial" w:cs="Arial"/>
          <w:sz w:val="24"/>
          <w:szCs w:val="24"/>
        </w:rPr>
        <w:t xml:space="preserve"> 64</w:t>
      </w:r>
      <w:r w:rsidRPr="00313079">
        <w:rPr>
          <w:rFonts w:ascii="Arial" w:hAnsi="Arial" w:cs="Arial"/>
          <w:sz w:val="24"/>
          <w:szCs w:val="24"/>
        </w:rPr>
        <w:t>.</w:t>
      </w:r>
      <w:r w:rsidRPr="00313079" w:rsidR="00D72A77">
        <w:rPr>
          <w:rFonts w:ascii="Arial" w:hAnsi="Arial" w:cs="Arial"/>
          <w:sz w:val="24"/>
          <w:szCs w:val="24"/>
        </w:rPr>
        <w:t xml:space="preserve"> Zakon</w:t>
      </w:r>
      <w:r w:rsidR="001D1A9C">
        <w:rPr>
          <w:rFonts w:ascii="Arial" w:hAnsi="Arial" w:cs="Arial"/>
          <w:sz w:val="24"/>
          <w:szCs w:val="24"/>
        </w:rPr>
        <w:t>a o suzbijanju zlouporabe droga oduzet mu je predmet prekršaja.</w:t>
      </w:r>
      <w:r w:rsidRPr="00313079" w:rsidR="00FD4EEE">
        <w:rPr>
          <w:rFonts w:ascii="Arial" w:hAnsi="Arial" w:cs="Arial"/>
          <w:sz w:val="24"/>
          <w:szCs w:val="24"/>
        </w:rPr>
        <w:t xml:space="preserve"> </w:t>
      </w:r>
      <w:r w:rsidRPr="00313079" w:rsidR="00907023">
        <w:rPr>
          <w:rFonts w:ascii="Arial" w:hAnsi="Arial" w:cs="Arial"/>
          <w:sz w:val="24"/>
          <w:szCs w:val="24"/>
        </w:rPr>
        <w:t xml:space="preserve"> </w:t>
      </w:r>
    </w:p>
    <w:p w:rsidRPr="00313079" w:rsidR="003B6963" w:rsidP="00B81686" w:rsidRDefault="003B6963">
      <w:pPr>
        <w:ind w:firstLine="708"/>
        <w:jc w:val="both"/>
        <w:rPr>
          <w:rFonts w:ascii="Arial" w:hAnsi="Arial" w:cs="Arial"/>
          <w:sz w:val="24"/>
        </w:rPr>
      </w:pPr>
    </w:p>
    <w:p w:rsidRPr="00B81686" w:rsidR="003F349E" w:rsidP="00B81686" w:rsidRDefault="00B81686">
      <w:pPr>
        <w:jc w:val="both"/>
        <w:rPr>
          <w:rFonts w:ascii="Arial" w:hAnsi="Arial" w:cs="Arial"/>
          <w:sz w:val="24"/>
          <w:szCs w:val="24"/>
        </w:rPr>
      </w:pPr>
      <w:r>
        <w:rPr>
          <w:rFonts w:ascii="Arial" w:hAnsi="Arial" w:cs="Arial"/>
          <w:sz w:val="24"/>
          <w:szCs w:val="24"/>
        </w:rPr>
        <w:t xml:space="preserve">2. </w:t>
      </w:r>
      <w:r w:rsidRPr="00B81686" w:rsidR="003F349E">
        <w:rPr>
          <w:rFonts w:ascii="Arial" w:hAnsi="Arial" w:cs="Arial"/>
          <w:sz w:val="24"/>
          <w:szCs w:val="24"/>
        </w:rPr>
        <w:t>Protiv t</w:t>
      </w:r>
      <w:r w:rsidRPr="00B81686" w:rsidR="009F7494">
        <w:rPr>
          <w:rFonts w:ascii="Arial" w:hAnsi="Arial" w:cs="Arial"/>
          <w:sz w:val="24"/>
          <w:szCs w:val="24"/>
        </w:rPr>
        <w:t>og</w:t>
      </w:r>
      <w:r w:rsidRPr="00B81686" w:rsidR="003F349E">
        <w:rPr>
          <w:rFonts w:ascii="Arial" w:hAnsi="Arial" w:cs="Arial"/>
          <w:sz w:val="24"/>
          <w:szCs w:val="24"/>
        </w:rPr>
        <w:t xml:space="preserve"> </w:t>
      </w:r>
      <w:r w:rsidRPr="00B81686" w:rsidR="009F7494">
        <w:rPr>
          <w:rFonts w:ascii="Arial" w:hAnsi="Arial" w:cs="Arial"/>
          <w:sz w:val="24"/>
          <w:szCs w:val="24"/>
        </w:rPr>
        <w:t>prekršajnog naloga</w:t>
      </w:r>
      <w:r w:rsidRPr="00B81686" w:rsidR="000901CB">
        <w:rPr>
          <w:rFonts w:ascii="Arial" w:hAnsi="Arial" w:cs="Arial"/>
          <w:sz w:val="24"/>
          <w:szCs w:val="24"/>
        </w:rPr>
        <w:t xml:space="preserve"> pravodob</w:t>
      </w:r>
      <w:r w:rsidRPr="00B81686" w:rsidR="009F7494">
        <w:rPr>
          <w:rFonts w:ascii="Arial" w:hAnsi="Arial" w:cs="Arial"/>
          <w:sz w:val="24"/>
          <w:szCs w:val="24"/>
        </w:rPr>
        <w:t>an</w:t>
      </w:r>
      <w:r w:rsidRPr="00B81686" w:rsidR="000901CB">
        <w:rPr>
          <w:rFonts w:ascii="Arial" w:hAnsi="Arial" w:cs="Arial"/>
          <w:sz w:val="24"/>
          <w:szCs w:val="24"/>
        </w:rPr>
        <w:t xml:space="preserve"> </w:t>
      </w:r>
      <w:r w:rsidRPr="00B81686" w:rsidR="005D58BF">
        <w:rPr>
          <w:rFonts w:ascii="Arial" w:hAnsi="Arial" w:cs="Arial"/>
          <w:sz w:val="24"/>
          <w:szCs w:val="24"/>
        </w:rPr>
        <w:t>prigovor</w:t>
      </w:r>
      <w:r w:rsidRPr="00B81686" w:rsidR="000901CB">
        <w:rPr>
          <w:rFonts w:ascii="Arial" w:hAnsi="Arial" w:cs="Arial"/>
          <w:sz w:val="24"/>
          <w:szCs w:val="24"/>
        </w:rPr>
        <w:t xml:space="preserve"> podnio je okrivljeni </w:t>
      </w:r>
      <w:r w:rsidRPr="00B81686" w:rsidR="001D1A9C">
        <w:rPr>
          <w:rFonts w:ascii="Arial" w:hAnsi="Arial" w:cs="Arial"/>
          <w:sz w:val="24"/>
          <w:szCs w:val="24"/>
        </w:rPr>
        <w:t>Tomo Šiško</w:t>
      </w:r>
      <w:r w:rsidRPr="00B81686" w:rsidR="000901CB">
        <w:rPr>
          <w:rFonts w:ascii="Arial" w:hAnsi="Arial" w:cs="Arial"/>
          <w:sz w:val="24"/>
          <w:szCs w:val="24"/>
        </w:rPr>
        <w:t xml:space="preserve"> zbog odluke o </w:t>
      </w:r>
      <w:r w:rsidRPr="00B81686" w:rsidR="009F7494">
        <w:rPr>
          <w:rFonts w:ascii="Arial" w:hAnsi="Arial" w:cs="Arial"/>
          <w:sz w:val="24"/>
          <w:szCs w:val="24"/>
        </w:rPr>
        <w:t xml:space="preserve">visini novčane </w:t>
      </w:r>
      <w:r w:rsidRPr="00B81686" w:rsidR="005D58BF">
        <w:rPr>
          <w:rFonts w:ascii="Arial" w:hAnsi="Arial" w:cs="Arial"/>
          <w:sz w:val="24"/>
          <w:szCs w:val="24"/>
        </w:rPr>
        <w:t xml:space="preserve">kazne. </w:t>
      </w:r>
    </w:p>
    <w:p w:rsidRPr="00313079" w:rsidR="003F349E" w:rsidP="00B81686" w:rsidRDefault="003F349E">
      <w:pPr>
        <w:jc w:val="both"/>
        <w:rPr>
          <w:rFonts w:ascii="Arial" w:hAnsi="Arial" w:cs="Arial"/>
          <w:sz w:val="24"/>
          <w:szCs w:val="24"/>
        </w:rPr>
      </w:pPr>
    </w:p>
    <w:p w:rsidR="00B81686" w:rsidP="00B81686" w:rsidRDefault="00B81686">
      <w:pPr>
        <w:jc w:val="both"/>
        <w:rPr>
          <w:rFonts w:ascii="Arial" w:hAnsi="Arial" w:cs="Arial"/>
          <w:sz w:val="24"/>
          <w:szCs w:val="24"/>
        </w:rPr>
      </w:pPr>
    </w:p>
    <w:p w:rsidR="00B81686" w:rsidP="00B81686" w:rsidRDefault="00B81686">
      <w:pPr>
        <w:jc w:val="both"/>
        <w:rPr>
          <w:rFonts w:ascii="Arial" w:hAnsi="Arial" w:cs="Arial"/>
          <w:sz w:val="24"/>
          <w:szCs w:val="24"/>
        </w:rPr>
      </w:pPr>
    </w:p>
    <w:p w:rsidRPr="00B81686" w:rsidR="005D58BF" w:rsidP="00B81686" w:rsidRDefault="00B81686">
      <w:pPr>
        <w:jc w:val="both"/>
        <w:rPr>
          <w:rFonts w:ascii="Arial" w:hAnsi="Arial" w:cs="Arial"/>
          <w:sz w:val="24"/>
          <w:szCs w:val="24"/>
        </w:rPr>
      </w:pPr>
      <w:r>
        <w:rPr>
          <w:rFonts w:ascii="Arial" w:hAnsi="Arial" w:cs="Arial"/>
          <w:sz w:val="24"/>
          <w:szCs w:val="24"/>
        </w:rPr>
        <w:lastRenderedPageBreak/>
        <w:t xml:space="preserve">3. </w:t>
      </w:r>
      <w:r w:rsidRPr="00B81686" w:rsidR="005D58BF">
        <w:rPr>
          <w:rFonts w:ascii="Arial" w:hAnsi="Arial" w:cs="Arial"/>
          <w:sz w:val="24"/>
          <w:szCs w:val="24"/>
        </w:rPr>
        <w:t>S obzirom da je prigovor podnesen iz osnove članka 237. stavak 1</w:t>
      </w:r>
      <w:r w:rsidRPr="00B81686" w:rsidR="00B5269A">
        <w:rPr>
          <w:rFonts w:ascii="Arial" w:hAnsi="Arial" w:cs="Arial"/>
          <w:sz w:val="24"/>
          <w:szCs w:val="24"/>
        </w:rPr>
        <w:t xml:space="preserve">. točka 2. Prekršajnog zakona, </w:t>
      </w:r>
      <w:r w:rsidRPr="00B81686" w:rsidR="005D58BF">
        <w:rPr>
          <w:rFonts w:ascii="Arial" w:hAnsi="Arial" w:cs="Arial"/>
          <w:sz w:val="24"/>
          <w:szCs w:val="24"/>
        </w:rPr>
        <w:t>Visoki prekršajni sud Republike Hrvatske, sukladno odredbi članka 238. stavak 11. Prekršajnog zakona, o prigovoru je odlučivao odgovarajućom primjenom odredaba Prekršajnog zakona o žalbenom postupku.</w:t>
      </w:r>
    </w:p>
    <w:p w:rsidRPr="00313079" w:rsidR="005D58BF" w:rsidP="00B81686" w:rsidRDefault="005D58BF">
      <w:pPr>
        <w:ind w:firstLine="720"/>
        <w:jc w:val="both"/>
        <w:rPr>
          <w:rFonts w:ascii="Arial" w:hAnsi="Arial" w:cs="Arial"/>
          <w:sz w:val="24"/>
          <w:szCs w:val="24"/>
        </w:rPr>
      </w:pPr>
    </w:p>
    <w:p w:rsidRPr="00B81686" w:rsidR="005D58BF" w:rsidP="00B81686" w:rsidRDefault="00B81686">
      <w:pPr>
        <w:jc w:val="both"/>
        <w:rPr>
          <w:rFonts w:ascii="Arial" w:hAnsi="Arial" w:cs="Arial"/>
          <w:sz w:val="24"/>
          <w:szCs w:val="24"/>
        </w:rPr>
      </w:pPr>
      <w:r>
        <w:rPr>
          <w:rFonts w:ascii="Arial" w:hAnsi="Arial" w:cs="Arial"/>
          <w:sz w:val="24"/>
          <w:szCs w:val="24"/>
        </w:rPr>
        <w:t xml:space="preserve">4. </w:t>
      </w:r>
      <w:r w:rsidRPr="00B81686" w:rsidR="005D58BF">
        <w:rPr>
          <w:rFonts w:ascii="Arial" w:hAnsi="Arial" w:cs="Arial"/>
          <w:sz w:val="24"/>
          <w:szCs w:val="24"/>
        </w:rPr>
        <w:t>Prigovor nije osnovan.</w:t>
      </w:r>
      <w:r w:rsidRPr="00B81686" w:rsidR="005D58BF">
        <w:rPr>
          <w:rFonts w:ascii="Arial" w:hAnsi="Arial" w:cs="Arial"/>
          <w:sz w:val="24"/>
          <w:szCs w:val="24"/>
        </w:rPr>
        <w:tab/>
      </w:r>
    </w:p>
    <w:p w:rsidRPr="00313079" w:rsidR="005D58BF" w:rsidP="00B81686" w:rsidRDefault="005D58BF">
      <w:pPr>
        <w:ind w:firstLine="720"/>
        <w:jc w:val="both"/>
        <w:rPr>
          <w:rFonts w:ascii="Arial" w:hAnsi="Arial" w:cs="Arial"/>
          <w:sz w:val="24"/>
          <w:szCs w:val="24"/>
        </w:rPr>
      </w:pPr>
    </w:p>
    <w:p w:rsidRPr="00B81686" w:rsidR="005D58BF" w:rsidP="00B81686" w:rsidRDefault="00B81686">
      <w:pPr>
        <w:jc w:val="both"/>
        <w:rPr>
          <w:rFonts w:ascii="Arial" w:hAnsi="Arial" w:cs="Arial"/>
          <w:sz w:val="24"/>
          <w:szCs w:val="24"/>
        </w:rPr>
      </w:pPr>
      <w:r>
        <w:rPr>
          <w:rFonts w:ascii="Arial" w:hAnsi="Arial" w:cs="Arial"/>
          <w:sz w:val="24"/>
          <w:szCs w:val="24"/>
        </w:rPr>
        <w:t xml:space="preserve">5. </w:t>
      </w:r>
      <w:r w:rsidRPr="00B81686" w:rsidR="005D58BF">
        <w:rPr>
          <w:rFonts w:ascii="Arial" w:hAnsi="Arial" w:cs="Arial"/>
          <w:sz w:val="24"/>
          <w:szCs w:val="24"/>
        </w:rPr>
        <w:t>Visoki prekršajni sud Republike Hrvatske, kao drugostupanjski sud, na temelju članka 202. stavak 1. Prekršajnog zakona, ispitivao je pobijani prekršajni nalog iz osnova i razloga iz kojih se on pobija prigovorom, kao i po službenoj dužnosti. Pritom nije utvrđeno da postoje razlozi zbog kojih okrivljenik pobija prekršajni nalog, a niti su utvrđene povrede na koje ovaj sud, sukladno gore navedenom zakonskom propisu, pazi po službenoj dužnosti.</w:t>
      </w:r>
    </w:p>
    <w:p w:rsidRPr="00313079" w:rsidR="005D58BF" w:rsidP="00B81686" w:rsidRDefault="005D58BF">
      <w:pPr>
        <w:jc w:val="both"/>
        <w:rPr>
          <w:rFonts w:ascii="Arial" w:hAnsi="Arial" w:cs="Arial"/>
          <w:sz w:val="24"/>
          <w:szCs w:val="24"/>
        </w:rPr>
      </w:pPr>
    </w:p>
    <w:p w:rsidRPr="00B81686" w:rsidR="00956D27" w:rsidP="00B81686" w:rsidRDefault="00B81686">
      <w:pPr>
        <w:jc w:val="both"/>
        <w:rPr>
          <w:rFonts w:ascii="Arial" w:hAnsi="Arial" w:cs="Arial"/>
          <w:sz w:val="24"/>
          <w:szCs w:val="24"/>
        </w:rPr>
      </w:pPr>
      <w:r>
        <w:rPr>
          <w:rFonts w:ascii="Arial" w:hAnsi="Arial" w:cs="Arial"/>
          <w:sz w:val="24"/>
          <w:szCs w:val="24"/>
        </w:rPr>
        <w:t xml:space="preserve">6. </w:t>
      </w:r>
      <w:r w:rsidRPr="00B81686" w:rsidR="00956D27">
        <w:rPr>
          <w:rFonts w:ascii="Arial" w:hAnsi="Arial" w:cs="Arial"/>
          <w:sz w:val="24"/>
          <w:szCs w:val="24"/>
        </w:rPr>
        <w:t>U odnosu na izrečenu kaznu, najprije valja navesti da je za</w:t>
      </w:r>
      <w:r w:rsidRPr="00B81686" w:rsidR="005D58BF">
        <w:rPr>
          <w:rFonts w:ascii="Arial" w:hAnsi="Arial" w:cs="Arial"/>
          <w:sz w:val="24"/>
          <w:szCs w:val="24"/>
        </w:rPr>
        <w:t xml:space="preserve"> prekršaj za koji je okrivljenik proglašen krivim zakonom propisana novčana kazna u visini od 5.000,00 do 20.000,00 kuna</w:t>
      </w:r>
      <w:r w:rsidRPr="00B81686" w:rsidR="001D1A9C">
        <w:rPr>
          <w:rFonts w:ascii="Arial" w:hAnsi="Arial" w:cs="Arial"/>
          <w:sz w:val="24"/>
          <w:szCs w:val="24"/>
        </w:rPr>
        <w:t xml:space="preserve"> (primjenjujući fiksni tečaj konverzije 7,53450 kuna za 1,00 eura) </w:t>
      </w:r>
      <w:r w:rsidRPr="00B81686" w:rsidR="00956D27">
        <w:rPr>
          <w:rFonts w:ascii="Arial" w:hAnsi="Arial" w:cs="Arial"/>
          <w:sz w:val="24"/>
          <w:szCs w:val="24"/>
        </w:rPr>
        <w:t xml:space="preserve">ili kazna zatvora do 90 dana. Prvostupanjski sud je okrivljeniku izrekao novčanu kaznu, kao blažu, a potom je, uz primjenu odredbe članka 37. Prekršajnog zakona, odmjerio u visini značajno ispod zakonom propisanog minimuma, bez da je utvrdio i obrazložio postojanje naročito olakotnih okolnosti.  </w:t>
      </w:r>
      <w:r w:rsidRPr="00B81686" w:rsidR="005D58BF">
        <w:rPr>
          <w:rFonts w:ascii="Arial" w:hAnsi="Arial" w:cs="Arial"/>
          <w:sz w:val="24"/>
          <w:szCs w:val="24"/>
        </w:rPr>
        <w:t xml:space="preserve"> </w:t>
      </w:r>
      <w:r w:rsidRPr="00B81686" w:rsidR="001D1A9C">
        <w:rPr>
          <w:rFonts w:ascii="Arial" w:hAnsi="Arial" w:cs="Arial"/>
          <w:sz w:val="24"/>
          <w:szCs w:val="24"/>
        </w:rPr>
        <w:t>Niti jedna olakotna okolnost navedena u obrazloženju prvostupanjske presude nije naročito olakotna okolnost i nije mogla dovesti do primjene odredba o ublažavanju kazne. Stoga niti okolnosti navedene u žalbi, a radi se o ponavljanju okolnosti ocijenjenih po prvostupanjskom sudu prilikom odmjeravanja kazne značajno ispod zakonskog minimuma ne mogu dovesti do daljnjeg smanjivanja kazne.</w:t>
      </w:r>
    </w:p>
    <w:p w:rsidRPr="00956D27" w:rsidR="00956D27" w:rsidP="00B81686" w:rsidRDefault="00956D27">
      <w:pPr>
        <w:pStyle w:val="Odlomakpopisa"/>
        <w:ind w:left="15"/>
        <w:rPr>
          <w:rFonts w:ascii="Arial" w:hAnsi="Arial" w:cs="Arial"/>
          <w:sz w:val="24"/>
          <w:szCs w:val="24"/>
        </w:rPr>
      </w:pPr>
    </w:p>
    <w:p w:rsidRPr="00B81686" w:rsidR="00956D27" w:rsidP="00B81686" w:rsidRDefault="00B81686">
      <w:pPr>
        <w:jc w:val="both"/>
        <w:rPr>
          <w:rFonts w:ascii="Arial" w:hAnsi="Arial" w:cs="Arial"/>
          <w:sz w:val="24"/>
          <w:szCs w:val="24"/>
        </w:rPr>
      </w:pPr>
      <w:r>
        <w:rPr>
          <w:rFonts w:ascii="Arial" w:hAnsi="Arial" w:cs="Arial"/>
          <w:sz w:val="24"/>
          <w:szCs w:val="24"/>
        </w:rPr>
        <w:t xml:space="preserve">7. </w:t>
      </w:r>
      <w:r w:rsidRPr="00B81686" w:rsidR="001D1A9C">
        <w:rPr>
          <w:rFonts w:ascii="Arial" w:hAnsi="Arial" w:cs="Arial"/>
          <w:sz w:val="24"/>
          <w:szCs w:val="24"/>
        </w:rPr>
        <w:t>O</w:t>
      </w:r>
      <w:r w:rsidRPr="00B81686" w:rsidR="00956D27">
        <w:rPr>
          <w:rFonts w:ascii="Arial" w:hAnsi="Arial" w:cs="Arial"/>
          <w:sz w:val="24"/>
          <w:szCs w:val="24"/>
        </w:rPr>
        <w:t xml:space="preserve">vaj sud, odlučujući po prigovoru okrivljenika, a vezan odredbom članka 202. stavak 4. Prekršajnog zakona, koja propisuje da ako je žalba podnesena samo u korist okrivljenika presuda ne može biti izmijenjena na njegovu štetu, potvrđuje kaznu u vrsti i mjeri kako ju je izrekao prvostupanjski sud, </w:t>
      </w:r>
      <w:r w:rsidRPr="00B81686" w:rsidR="001D1A9C">
        <w:rPr>
          <w:rFonts w:ascii="Arial" w:hAnsi="Arial" w:cs="Arial"/>
          <w:sz w:val="24"/>
          <w:szCs w:val="24"/>
        </w:rPr>
        <w:t>nadajući se da će ista ostvariti svrhu kažnjavanja, prije svega ono što se naziva specijalna prevencija i da se okrivljenik više neće dovoditi u stanje protupravnosti.</w:t>
      </w:r>
    </w:p>
    <w:p w:rsidRPr="001D1A9C" w:rsidR="005D58BF" w:rsidP="00B81686" w:rsidRDefault="005D58BF">
      <w:pPr>
        <w:jc w:val="both"/>
        <w:rPr>
          <w:rFonts w:ascii="Arial" w:hAnsi="Arial" w:cs="Arial"/>
          <w:sz w:val="24"/>
          <w:szCs w:val="24"/>
        </w:rPr>
      </w:pPr>
    </w:p>
    <w:p w:rsidRPr="00B81686" w:rsidR="00956D27" w:rsidP="00B81686" w:rsidRDefault="00B81686">
      <w:pPr>
        <w:jc w:val="both"/>
        <w:rPr>
          <w:rFonts w:ascii="Arial" w:hAnsi="Arial" w:cs="Arial"/>
          <w:sz w:val="24"/>
          <w:szCs w:val="24"/>
        </w:rPr>
      </w:pPr>
      <w:r>
        <w:rPr>
          <w:rFonts w:ascii="Arial" w:hAnsi="Arial" w:cs="Arial"/>
          <w:sz w:val="24"/>
          <w:szCs w:val="24"/>
        </w:rPr>
        <w:t xml:space="preserve">8. </w:t>
      </w:r>
      <w:r w:rsidRPr="00B81686" w:rsidR="00956D27">
        <w:rPr>
          <w:rFonts w:ascii="Arial" w:hAnsi="Arial" w:cs="Arial"/>
          <w:sz w:val="24"/>
          <w:szCs w:val="24"/>
        </w:rPr>
        <w:t xml:space="preserve">Paušalni iznos troškova žalbenog postupka temelji se na odredbi članka 138. stavak 2. točka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svota okrivljenom Saši </w:t>
      </w:r>
      <w:proofErr w:type="spellStart"/>
      <w:r w:rsidRPr="00B81686" w:rsidR="00956D27">
        <w:rPr>
          <w:rFonts w:ascii="Arial" w:hAnsi="Arial" w:cs="Arial"/>
          <w:sz w:val="24"/>
          <w:szCs w:val="24"/>
        </w:rPr>
        <w:t>Smutniu</w:t>
      </w:r>
      <w:proofErr w:type="spellEnd"/>
      <w:r w:rsidRPr="00B81686" w:rsidR="00956D27">
        <w:rPr>
          <w:rFonts w:ascii="Arial" w:hAnsi="Arial" w:cs="Arial"/>
          <w:sz w:val="24"/>
          <w:szCs w:val="24"/>
        </w:rPr>
        <w:t xml:space="preserve"> određena je u skladu s odredbom članka 138. stavak 3. Prekršajnog zakona, te okvirima propisanim Rješenjem o određivanju paušalnog iznosa za troškove prekršajnog postupka, a s obzirom na složenost i trajanje postupka.</w:t>
      </w:r>
    </w:p>
    <w:p w:rsidRPr="00956D27" w:rsidR="005D58BF" w:rsidP="00B81686" w:rsidRDefault="005D58BF">
      <w:pPr>
        <w:pStyle w:val="Odlomakpopisa"/>
        <w:ind w:left="360"/>
        <w:jc w:val="both"/>
        <w:rPr>
          <w:rFonts w:ascii="Arial" w:hAnsi="Arial" w:cs="Arial"/>
          <w:sz w:val="24"/>
          <w:szCs w:val="24"/>
        </w:rPr>
      </w:pPr>
    </w:p>
    <w:p w:rsidRPr="00B81686" w:rsidR="003F349E" w:rsidP="00B81686" w:rsidRDefault="00B81686">
      <w:pPr>
        <w:jc w:val="both"/>
        <w:rPr>
          <w:rFonts w:ascii="Arial" w:hAnsi="Arial" w:cs="Arial"/>
          <w:sz w:val="24"/>
          <w:szCs w:val="24"/>
        </w:rPr>
      </w:pPr>
      <w:r>
        <w:rPr>
          <w:rFonts w:ascii="Arial" w:hAnsi="Arial" w:cs="Arial"/>
          <w:sz w:val="24"/>
          <w:szCs w:val="24"/>
        </w:rPr>
        <w:t xml:space="preserve">9. </w:t>
      </w:r>
      <w:r w:rsidRPr="00B81686" w:rsidR="005D58BF">
        <w:rPr>
          <w:rFonts w:ascii="Arial" w:hAnsi="Arial" w:cs="Arial"/>
          <w:sz w:val="24"/>
          <w:szCs w:val="24"/>
        </w:rPr>
        <w:t>Slijedom navedenog, na temelju članka 238. stavak 11. u vezi sa člankom 205. Prekršajnog zakona, odlučeno je kao u izreci ove presude.</w:t>
      </w:r>
    </w:p>
    <w:p w:rsidRPr="00313079" w:rsidR="005D58BF" w:rsidP="005D58BF" w:rsidRDefault="005D58BF">
      <w:pPr>
        <w:ind w:firstLine="720"/>
        <w:jc w:val="both"/>
        <w:rPr>
          <w:rFonts w:ascii="Arial" w:hAnsi="Arial" w:cs="Arial"/>
          <w:sz w:val="24"/>
          <w:szCs w:val="24"/>
        </w:rPr>
      </w:pPr>
    </w:p>
    <w:p w:rsidRPr="00313079" w:rsidR="003F349E" w:rsidP="00B81686" w:rsidRDefault="00B81686">
      <w:pPr>
        <w:pStyle w:val="Naslov5"/>
        <w:jc w:val="left"/>
        <w:rPr>
          <w:rFonts w:ascii="Arial" w:hAnsi="Arial" w:cs="Arial"/>
          <w:szCs w:val="24"/>
        </w:rPr>
      </w:pPr>
      <w:r>
        <w:rPr>
          <w:rFonts w:ascii="Arial" w:hAnsi="Arial" w:cs="Arial"/>
          <w:szCs w:val="24"/>
        </w:rPr>
        <w:t xml:space="preserve">                                  </w:t>
      </w:r>
      <w:r w:rsidRPr="00313079" w:rsidR="003F349E">
        <w:rPr>
          <w:rFonts w:ascii="Arial" w:hAnsi="Arial" w:cs="Arial"/>
          <w:szCs w:val="24"/>
        </w:rPr>
        <w:t>Zagreb</w:t>
      </w:r>
      <w:r w:rsidRPr="00313079" w:rsidR="005D58BF">
        <w:rPr>
          <w:rFonts w:ascii="Arial" w:hAnsi="Arial" w:cs="Arial"/>
          <w:szCs w:val="24"/>
        </w:rPr>
        <w:t>,</w:t>
      </w:r>
      <w:r w:rsidRPr="00313079" w:rsidR="003F349E">
        <w:rPr>
          <w:rFonts w:ascii="Arial" w:hAnsi="Arial" w:cs="Arial"/>
          <w:szCs w:val="24"/>
        </w:rPr>
        <w:t xml:space="preserve"> </w:t>
      </w:r>
      <w:r w:rsidR="00694030">
        <w:rPr>
          <w:rFonts w:ascii="Arial" w:hAnsi="Arial" w:cs="Arial"/>
          <w:szCs w:val="24"/>
        </w:rPr>
        <w:t xml:space="preserve">3. srpnja </w:t>
      </w:r>
      <w:r w:rsidR="001D1A9C">
        <w:rPr>
          <w:rFonts w:ascii="Arial" w:hAnsi="Arial" w:cs="Arial"/>
          <w:szCs w:val="24"/>
        </w:rPr>
        <w:t>2026</w:t>
      </w:r>
      <w:r w:rsidRPr="00313079" w:rsidR="003F349E">
        <w:rPr>
          <w:rFonts w:ascii="Arial" w:hAnsi="Arial" w:cs="Arial"/>
          <w:szCs w:val="24"/>
        </w:rPr>
        <w:t>.</w:t>
      </w:r>
    </w:p>
    <w:p w:rsidRPr="00313079" w:rsidR="002866B4" w:rsidP="002866B4" w:rsidRDefault="002866B4">
      <w:pPr>
        <w:rPr>
          <w:rFonts w:ascii="Arial" w:hAnsi="Arial" w:cs="Arial"/>
        </w:rPr>
      </w:pPr>
    </w:p>
    <w:p w:rsidRPr="00313079" w:rsidR="002866B4" w:rsidP="002866B4" w:rsidRDefault="002866B4">
      <w:pPr>
        <w:rPr>
          <w:rFonts w:ascii="Arial" w:hAnsi="Arial" w:cs="Arial"/>
          <w:sz w:val="24"/>
          <w:szCs w:val="24"/>
        </w:rPr>
      </w:pPr>
      <w:r w:rsidRPr="00313079">
        <w:rPr>
          <w:rFonts w:ascii="Arial" w:hAnsi="Arial" w:cs="Arial"/>
          <w:sz w:val="24"/>
          <w:szCs w:val="24"/>
        </w:rPr>
        <w:t>Zapisničarka:</w:t>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t>Predsjednica vijeća:</w:t>
      </w:r>
    </w:p>
    <w:p w:rsidRPr="00313079" w:rsidR="002866B4" w:rsidP="002866B4" w:rsidRDefault="002866B4">
      <w:pPr>
        <w:rPr>
          <w:rFonts w:ascii="Arial" w:hAnsi="Arial" w:cs="Arial"/>
          <w:sz w:val="24"/>
          <w:szCs w:val="24"/>
        </w:rPr>
      </w:pPr>
      <w:r w:rsidRPr="00313079">
        <w:rPr>
          <w:rFonts w:ascii="Arial" w:hAnsi="Arial" w:cs="Arial"/>
          <w:sz w:val="24"/>
          <w:szCs w:val="24"/>
        </w:rPr>
        <w:t>Koraljka Polak Medaković, v.r.</w:t>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00956D27">
        <w:rPr>
          <w:rFonts w:ascii="Arial" w:hAnsi="Arial" w:cs="Arial"/>
          <w:sz w:val="24"/>
          <w:szCs w:val="24"/>
        </w:rPr>
        <w:tab/>
      </w:r>
      <w:r w:rsidR="001A0366">
        <w:rPr>
          <w:rFonts w:ascii="Arial" w:hAnsi="Arial" w:cs="Arial"/>
          <w:sz w:val="24"/>
          <w:szCs w:val="24"/>
        </w:rPr>
        <w:t>Anđa Ćorluka</w:t>
      </w:r>
      <w:r w:rsidRPr="00313079" w:rsidR="000174CD">
        <w:rPr>
          <w:rFonts w:ascii="Arial" w:hAnsi="Arial" w:cs="Arial"/>
          <w:sz w:val="24"/>
          <w:szCs w:val="24"/>
        </w:rPr>
        <w:t>, v.r.</w:t>
      </w:r>
    </w:p>
    <w:p w:rsidRPr="00313079" w:rsidR="009F64E1" w:rsidP="002866B4" w:rsidRDefault="009F64E1">
      <w:pPr>
        <w:rPr>
          <w:rFonts w:ascii="Arial" w:hAnsi="Arial" w:cs="Arial"/>
          <w:sz w:val="24"/>
          <w:szCs w:val="24"/>
        </w:rPr>
      </w:pPr>
    </w:p>
    <w:p w:rsidRPr="00313079" w:rsidR="009F64E1" w:rsidP="002866B4" w:rsidRDefault="009F64E1">
      <w:pPr>
        <w:rPr>
          <w:rFonts w:ascii="Arial" w:hAnsi="Arial" w:cs="Arial"/>
          <w:sz w:val="24"/>
          <w:szCs w:val="24"/>
        </w:rPr>
      </w:pPr>
    </w:p>
    <w:p w:rsidRPr="00313079" w:rsidR="002866B4" w:rsidP="002866B4" w:rsidRDefault="002866B4">
      <w:pPr>
        <w:rPr>
          <w:rFonts w:ascii="Arial" w:hAnsi="Arial" w:cs="Arial"/>
          <w:sz w:val="24"/>
          <w:szCs w:val="24"/>
        </w:rPr>
      </w:pPr>
    </w:p>
    <w:p w:rsidRPr="00313079" w:rsidR="002866B4" w:rsidP="005D58BF" w:rsidRDefault="008D03C9">
      <w:pPr>
        <w:ind w:firstLine="708"/>
        <w:jc w:val="both"/>
        <w:rPr>
          <w:rFonts w:ascii="Arial" w:hAnsi="Arial" w:cs="Arial"/>
          <w:sz w:val="24"/>
          <w:szCs w:val="24"/>
        </w:rPr>
      </w:pPr>
      <w:r w:rsidRPr="00313079">
        <w:rPr>
          <w:rFonts w:ascii="Arial" w:hAnsi="Arial" w:cs="Arial"/>
          <w:sz w:val="24"/>
          <w:szCs w:val="24"/>
        </w:rPr>
        <w:t xml:space="preserve">Presuda se dostavlja </w:t>
      </w:r>
      <w:r w:rsidRPr="00313079" w:rsidR="004D5B3A">
        <w:rPr>
          <w:rFonts w:ascii="Arial" w:hAnsi="Arial" w:cs="Arial"/>
          <w:sz w:val="24"/>
          <w:szCs w:val="24"/>
        </w:rPr>
        <w:t xml:space="preserve">Općinskom </w:t>
      </w:r>
      <w:r w:rsidR="001D1A9C">
        <w:rPr>
          <w:rFonts w:ascii="Arial" w:hAnsi="Arial" w:cs="Arial"/>
          <w:sz w:val="24"/>
          <w:szCs w:val="24"/>
        </w:rPr>
        <w:t xml:space="preserve">prekršajnom </w:t>
      </w:r>
      <w:r w:rsidRPr="00313079" w:rsidR="004D5B3A">
        <w:rPr>
          <w:rFonts w:ascii="Arial" w:hAnsi="Arial" w:cs="Arial"/>
          <w:sz w:val="24"/>
          <w:szCs w:val="24"/>
        </w:rPr>
        <w:t xml:space="preserve">sudu u </w:t>
      </w:r>
      <w:r w:rsidR="001D1A9C">
        <w:rPr>
          <w:rFonts w:ascii="Arial" w:hAnsi="Arial" w:cs="Arial"/>
          <w:sz w:val="24"/>
          <w:szCs w:val="24"/>
        </w:rPr>
        <w:t xml:space="preserve">Splitu </w:t>
      </w:r>
      <w:r w:rsidRPr="00313079" w:rsidR="002866B4">
        <w:rPr>
          <w:rFonts w:ascii="Arial" w:hAnsi="Arial" w:cs="Arial"/>
          <w:sz w:val="24"/>
          <w:szCs w:val="24"/>
        </w:rPr>
        <w:t xml:space="preserve">u </w:t>
      </w:r>
      <w:r w:rsidR="001D1A9C">
        <w:rPr>
          <w:rFonts w:ascii="Arial" w:hAnsi="Arial" w:cs="Arial"/>
          <w:sz w:val="24"/>
          <w:szCs w:val="24"/>
        </w:rPr>
        <w:t>6</w:t>
      </w:r>
      <w:r w:rsidRPr="00313079" w:rsidR="002866B4">
        <w:rPr>
          <w:rFonts w:ascii="Arial" w:hAnsi="Arial" w:cs="Arial"/>
          <w:sz w:val="24"/>
          <w:szCs w:val="24"/>
        </w:rPr>
        <w:t xml:space="preserve"> ovjeren</w:t>
      </w:r>
      <w:r w:rsidR="001D1A9C">
        <w:rPr>
          <w:rFonts w:ascii="Arial" w:hAnsi="Arial" w:cs="Arial"/>
          <w:sz w:val="24"/>
          <w:szCs w:val="24"/>
        </w:rPr>
        <w:t>ih prijepisa</w:t>
      </w:r>
      <w:r w:rsidRPr="00313079" w:rsidR="002866B4">
        <w:rPr>
          <w:rFonts w:ascii="Arial" w:hAnsi="Arial" w:cs="Arial"/>
          <w:sz w:val="24"/>
          <w:szCs w:val="24"/>
        </w:rPr>
        <w:t>.</w:t>
      </w:r>
    </w:p>
    <w:p w:rsidRPr="00313079" w:rsidR="002866B4" w:rsidP="002866B4" w:rsidRDefault="002866B4">
      <w:pPr>
        <w:rPr>
          <w:rFonts w:ascii="Arial" w:hAnsi="Arial" w:cs="Arial"/>
          <w:sz w:val="24"/>
          <w:szCs w:val="24"/>
        </w:rPr>
      </w:pPr>
    </w:p>
    <w:p w:rsidRPr="00313079" w:rsidR="002866B4" w:rsidP="002866B4" w:rsidRDefault="002866B4">
      <w:pPr>
        <w:rPr>
          <w:rFonts w:ascii="Arial" w:hAnsi="Arial" w:cs="Arial"/>
          <w:sz w:val="24"/>
          <w:szCs w:val="24"/>
        </w:rPr>
      </w:pP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t xml:space="preserve">Za točnost </w:t>
      </w:r>
      <w:proofErr w:type="spellStart"/>
      <w:r w:rsidRPr="00313079">
        <w:rPr>
          <w:rFonts w:ascii="Arial" w:hAnsi="Arial" w:cs="Arial"/>
          <w:sz w:val="24"/>
          <w:szCs w:val="24"/>
        </w:rPr>
        <w:t>otpravka</w:t>
      </w:r>
      <w:proofErr w:type="spellEnd"/>
      <w:r w:rsidRPr="00313079">
        <w:rPr>
          <w:rFonts w:ascii="Arial" w:hAnsi="Arial" w:cs="Arial"/>
          <w:sz w:val="24"/>
          <w:szCs w:val="24"/>
        </w:rPr>
        <w:t xml:space="preserve"> – ovlašteni službenik</w:t>
      </w:r>
    </w:p>
    <w:p w:rsidRPr="00313079" w:rsidR="002866B4" w:rsidP="002866B4" w:rsidRDefault="002866B4">
      <w:pPr>
        <w:rPr>
          <w:rFonts w:ascii="Arial" w:hAnsi="Arial" w:cs="Arial"/>
          <w:sz w:val="24"/>
          <w:szCs w:val="24"/>
        </w:rPr>
      </w:pPr>
      <w:r w:rsidRPr="00313079">
        <w:rPr>
          <w:rFonts w:ascii="Arial" w:hAnsi="Arial" w:cs="Arial"/>
          <w:sz w:val="24"/>
          <w:szCs w:val="24"/>
        </w:rPr>
        <w:t xml:space="preserve">                                                                Upraviteljica </w:t>
      </w:r>
      <w:r w:rsidR="001D1A9C">
        <w:rPr>
          <w:rFonts w:ascii="Arial" w:hAnsi="Arial" w:cs="Arial"/>
          <w:sz w:val="24"/>
          <w:szCs w:val="24"/>
        </w:rPr>
        <w:t xml:space="preserve">zajedničke </w:t>
      </w:r>
      <w:r w:rsidRPr="00313079">
        <w:rPr>
          <w:rFonts w:ascii="Arial" w:hAnsi="Arial" w:cs="Arial"/>
          <w:sz w:val="24"/>
          <w:szCs w:val="24"/>
        </w:rPr>
        <w:t>sudske pisarnice</w:t>
      </w:r>
    </w:p>
    <w:p w:rsidRPr="00313079" w:rsidR="002866B4" w:rsidP="002866B4" w:rsidRDefault="002866B4">
      <w:pPr>
        <w:rPr>
          <w:rFonts w:ascii="Arial" w:hAnsi="Arial" w:cs="Arial"/>
          <w:sz w:val="24"/>
          <w:szCs w:val="24"/>
        </w:rPr>
      </w:pPr>
    </w:p>
    <w:p w:rsidRPr="00313079" w:rsidR="002866B4" w:rsidP="002866B4" w:rsidRDefault="002866B4">
      <w:pPr>
        <w:rPr>
          <w:rFonts w:ascii="Arial" w:hAnsi="Arial" w:cs="Arial"/>
          <w:sz w:val="24"/>
          <w:szCs w:val="24"/>
        </w:rPr>
      </w:pP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r>
      <w:r w:rsidRPr="00313079">
        <w:rPr>
          <w:rFonts w:ascii="Arial" w:hAnsi="Arial" w:cs="Arial"/>
          <w:sz w:val="24"/>
          <w:szCs w:val="24"/>
        </w:rPr>
        <w:tab/>
        <w:t xml:space="preserve">        Edita Vrkljan</w:t>
      </w:r>
    </w:p>
    <w:p w:rsidRPr="00313079" w:rsidR="002866B4" w:rsidP="002866B4" w:rsidRDefault="002866B4">
      <w:pPr>
        <w:rPr>
          <w:rFonts w:ascii="Arial" w:hAnsi="Arial" w:cs="Arial"/>
          <w:sz w:val="24"/>
          <w:szCs w:val="24"/>
        </w:rPr>
      </w:pPr>
    </w:p>
    <w:p w:rsidRPr="00313079" w:rsidR="003F349E" w:rsidP="003F349E" w:rsidRDefault="003F349E">
      <w:pPr>
        <w:rPr>
          <w:rFonts w:ascii="Arial" w:hAnsi="Arial" w:cs="Arial"/>
        </w:rPr>
      </w:pPr>
    </w:p>
    <w:p w:rsidRPr="00313079" w:rsidR="003F349E" w:rsidP="002866B4" w:rsidRDefault="003F349E">
      <w:pPr>
        <w:jc w:val="both"/>
        <w:rPr>
          <w:rFonts w:ascii="Arial" w:hAnsi="Arial" w:cs="Arial"/>
        </w:rPr>
      </w:pPr>
    </w:p>
    <w:tbl>
      <w:tblPr>
        <w:tblW w:w="0" w:type="auto"/>
        <w:tblLook w:firstRow="1" w:lastRow="1" w:firstColumn="1" w:lastColumn="1" w:noHBand="0" w:noVBand="0" w:val="01E0"/>
      </w:tblPr>
      <w:tblGrid>
        <w:gridCol w:w="3097"/>
        <w:gridCol w:w="3102"/>
        <w:gridCol w:w="3089"/>
      </w:tblGrid>
      <w:tr w:rsidRPr="00313079" w:rsidR="003F349E" w:rsidTr="002866B4">
        <w:tc>
          <w:tcPr>
            <w:tcW w:w="3097" w:type="dxa"/>
          </w:tcPr>
          <w:p w:rsidRPr="00313079" w:rsidR="002866B4" w:rsidRDefault="002866B4">
            <w:pPr>
              <w:spacing w:line="276" w:lineRule="auto"/>
              <w:jc w:val="both"/>
              <w:rPr>
                <w:rFonts w:ascii="Arial" w:hAnsi="Arial" w:cs="Arial"/>
                <w:sz w:val="24"/>
                <w:lang w:eastAsia="en-US"/>
              </w:rPr>
            </w:pPr>
          </w:p>
        </w:tc>
        <w:tc>
          <w:tcPr>
            <w:tcW w:w="3102" w:type="dxa"/>
          </w:tcPr>
          <w:p w:rsidRPr="00313079" w:rsidR="003F349E" w:rsidRDefault="003F349E">
            <w:pPr>
              <w:spacing w:line="276" w:lineRule="auto"/>
              <w:jc w:val="both"/>
              <w:rPr>
                <w:rFonts w:ascii="Arial" w:hAnsi="Arial" w:cs="Arial"/>
                <w:sz w:val="24"/>
                <w:lang w:eastAsia="en-US"/>
              </w:rPr>
            </w:pPr>
          </w:p>
        </w:tc>
        <w:tc>
          <w:tcPr>
            <w:tcW w:w="3089" w:type="dxa"/>
          </w:tcPr>
          <w:p w:rsidRPr="00313079" w:rsidR="003F349E" w:rsidRDefault="003F349E">
            <w:pPr>
              <w:spacing w:line="276" w:lineRule="auto"/>
              <w:jc w:val="both"/>
              <w:rPr>
                <w:rFonts w:ascii="Arial" w:hAnsi="Arial" w:cs="Arial"/>
                <w:sz w:val="24"/>
                <w:lang w:eastAsia="en-US"/>
              </w:rPr>
            </w:pPr>
          </w:p>
        </w:tc>
      </w:tr>
      <w:tr w:rsidRPr="00313079" w:rsidR="003F349E" w:rsidTr="006556B8">
        <w:tc>
          <w:tcPr>
            <w:tcW w:w="3097" w:type="dxa"/>
          </w:tcPr>
          <w:p w:rsidRPr="00313079" w:rsidR="003F349E" w:rsidRDefault="003F349E">
            <w:pPr>
              <w:spacing w:line="276" w:lineRule="auto"/>
              <w:jc w:val="both"/>
              <w:rPr>
                <w:rFonts w:ascii="Arial" w:hAnsi="Arial" w:cs="Arial"/>
                <w:sz w:val="24"/>
                <w:lang w:eastAsia="en-US"/>
              </w:rPr>
            </w:pPr>
          </w:p>
        </w:tc>
        <w:tc>
          <w:tcPr>
            <w:tcW w:w="3102" w:type="dxa"/>
          </w:tcPr>
          <w:p w:rsidRPr="00313079" w:rsidR="003F349E" w:rsidRDefault="003F349E">
            <w:pPr>
              <w:spacing w:line="276" w:lineRule="auto"/>
              <w:jc w:val="both"/>
              <w:rPr>
                <w:rFonts w:ascii="Arial" w:hAnsi="Arial" w:cs="Arial"/>
                <w:sz w:val="24"/>
                <w:lang w:eastAsia="en-US"/>
              </w:rPr>
            </w:pPr>
          </w:p>
        </w:tc>
        <w:tc>
          <w:tcPr>
            <w:tcW w:w="3089" w:type="dxa"/>
          </w:tcPr>
          <w:p w:rsidRPr="00313079" w:rsidR="003F349E" w:rsidRDefault="003F349E">
            <w:pPr>
              <w:spacing w:line="276" w:lineRule="auto"/>
              <w:jc w:val="both"/>
              <w:rPr>
                <w:rFonts w:ascii="Arial" w:hAnsi="Arial" w:cs="Arial"/>
                <w:sz w:val="24"/>
                <w:lang w:eastAsia="en-US"/>
              </w:rPr>
            </w:pPr>
          </w:p>
        </w:tc>
      </w:tr>
      <w:tr w:rsidRPr="00313079" w:rsidR="003F349E" w:rsidTr="002866B4">
        <w:tc>
          <w:tcPr>
            <w:tcW w:w="3097" w:type="dxa"/>
          </w:tcPr>
          <w:p w:rsidRPr="00313079" w:rsidR="003F349E" w:rsidRDefault="003F349E">
            <w:pPr>
              <w:spacing w:line="276" w:lineRule="auto"/>
              <w:jc w:val="both"/>
              <w:rPr>
                <w:rFonts w:ascii="Arial" w:hAnsi="Arial" w:cs="Arial"/>
                <w:sz w:val="24"/>
                <w:lang w:eastAsia="en-US"/>
              </w:rPr>
            </w:pPr>
          </w:p>
        </w:tc>
        <w:tc>
          <w:tcPr>
            <w:tcW w:w="3102" w:type="dxa"/>
          </w:tcPr>
          <w:p w:rsidRPr="00313079" w:rsidR="003F349E" w:rsidRDefault="003F349E">
            <w:pPr>
              <w:spacing w:line="276" w:lineRule="auto"/>
              <w:jc w:val="both"/>
              <w:rPr>
                <w:rFonts w:ascii="Arial" w:hAnsi="Arial" w:cs="Arial"/>
                <w:sz w:val="24"/>
                <w:lang w:eastAsia="en-US"/>
              </w:rPr>
            </w:pPr>
          </w:p>
        </w:tc>
        <w:tc>
          <w:tcPr>
            <w:tcW w:w="3089" w:type="dxa"/>
          </w:tcPr>
          <w:p w:rsidRPr="00313079" w:rsidR="003F349E" w:rsidRDefault="003F349E">
            <w:pPr>
              <w:spacing w:line="276" w:lineRule="auto"/>
              <w:jc w:val="both"/>
              <w:rPr>
                <w:rFonts w:ascii="Arial" w:hAnsi="Arial" w:cs="Arial"/>
                <w:sz w:val="24"/>
                <w:lang w:eastAsia="en-US"/>
              </w:rPr>
            </w:pPr>
          </w:p>
        </w:tc>
      </w:tr>
    </w:tbl>
    <w:p w:rsidRPr="00313079" w:rsidR="003F349E" w:rsidP="003F349E" w:rsidRDefault="003F349E">
      <w:pPr>
        <w:rPr>
          <w:rFonts w:ascii="Arial" w:hAnsi="Arial" w:cs="Arial"/>
        </w:rPr>
      </w:pPr>
    </w:p>
    <w:p w:rsidRPr="00313079" w:rsidR="003F349E" w:rsidP="003F349E" w:rsidRDefault="003F349E">
      <w:pPr>
        <w:jc w:val="both"/>
        <w:rPr>
          <w:rFonts w:ascii="Arial" w:hAnsi="Arial" w:cs="Arial"/>
          <w:sz w:val="24"/>
          <w:szCs w:val="24"/>
        </w:rPr>
      </w:pPr>
    </w:p>
    <w:p w:rsidRPr="00313079" w:rsidR="006538D9" w:rsidP="002866B4" w:rsidRDefault="003F349E">
      <w:pPr>
        <w:jc w:val="both"/>
        <w:rPr>
          <w:rFonts w:ascii="Arial" w:hAnsi="Arial" w:cs="Arial"/>
          <w:sz w:val="24"/>
          <w:szCs w:val="24"/>
        </w:rPr>
      </w:pPr>
      <w:r w:rsidRPr="00313079">
        <w:rPr>
          <w:rFonts w:ascii="Arial" w:hAnsi="Arial" w:cs="Arial"/>
          <w:sz w:val="24"/>
          <w:szCs w:val="24"/>
        </w:rPr>
        <w:tab/>
      </w:r>
    </w:p>
    <w:p w:rsidRPr="00313079" w:rsidR="003F349E" w:rsidP="006538D9" w:rsidRDefault="003F349E">
      <w:pPr>
        <w:jc w:val="both"/>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3F349E" w:rsidP="003F349E" w:rsidRDefault="003F349E">
      <w:pPr>
        <w:rPr>
          <w:rFonts w:ascii="Arial" w:hAnsi="Arial" w:cs="Arial"/>
        </w:rPr>
      </w:pPr>
    </w:p>
    <w:p w:rsidRPr="00313079" w:rsidR="00656F02" w:rsidRDefault="00656F02">
      <w:pPr>
        <w:rPr>
          <w:rFonts w:ascii="Arial" w:hAnsi="Arial" w:cs="Arial"/>
        </w:rPr>
      </w:pPr>
    </w:p>
    <w:sectPr w:rsidRPr="00313079" w:rsidR="00656F02" w:rsidSect="000D3BA3">
      <w:headerReference w:type="default" r:id="rId10"/>
      <w:pgSz w:w="11906" w:h="16838"/>
      <w:pgMar w:top="1417" w:right="1417" w:bottom="709"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02471" w:rsidP="008D08D9" w:rsidRDefault="00602471" w14:paraId="2D0483A1" w14:textId="77777777">
      <w:r>
        <w:separator/>
      </w:r>
    </w:p>
  </w:endnote>
  <w:endnote w:type="continuationSeparator" w:id="0">
    <w:p w:rsidR="00602471" w:rsidP="008D08D9" w:rsidRDefault="00602471" w14:paraId="5A73C866"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02471" w:rsidP="008D08D9" w:rsidRDefault="00602471" w14:paraId="4D589198" w14:textId="77777777">
      <w:r>
        <w:separator/>
      </w:r>
    </w:p>
  </w:footnote>
  <w:footnote w:type="continuationSeparator" w:id="0">
    <w:p w:rsidR="00602471" w:rsidP="008D08D9" w:rsidRDefault="00602471" w14:paraId="0E0760EB"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79275539"/>
      <w:docPartObj>
        <w:docPartGallery w:val="Page Numbers (Top of Page)"/>
        <w:docPartUnique/>
      </w:docPartObj>
    </w:sdtPr>
    <w:sdtEndPr>
      <w:rPr>
        <w:rFonts w:ascii="Arial" w:hAnsi="Arial" w:cs="Arial"/>
        <w:sz w:val="24"/>
        <w:szCs w:val="24"/>
      </w:rPr>
    </w:sdtEndPr>
    <w:sdtContent>
      <w:p w:rsidRPr="000D3BA3" w:rsidR="000D3BA3" w:rsidRDefault="000D3BA3" w14:paraId="7C923143" w14:textId="45849023">
        <w:pPr>
          <w:pStyle w:val="Zaglavlje"/>
          <w:jc w:val="center"/>
          <w:rPr>
            <w:rFonts w:ascii="Arial" w:hAnsi="Arial" w:cs="Arial"/>
            <w:sz w:val="24"/>
            <w:szCs w:val="24"/>
          </w:rPr>
        </w:pPr>
        <w:r w:rsidRPr="000D3BA3">
          <w:rPr>
            <w:rFonts w:ascii="Arial" w:hAnsi="Arial" w:cs="Arial"/>
            <w:sz w:val="24"/>
            <w:szCs w:val="24"/>
          </w:rPr>
          <w:fldChar w:fldCharType="begin"/>
        </w:r>
        <w:r w:rsidRPr="000D3BA3">
          <w:rPr>
            <w:rFonts w:ascii="Arial" w:hAnsi="Arial" w:cs="Arial"/>
            <w:sz w:val="24"/>
            <w:szCs w:val="24"/>
          </w:rPr>
          <w:instrText>PAGE   \* MERGEFORMAT</w:instrText>
        </w:r>
        <w:r w:rsidRPr="000D3BA3">
          <w:rPr>
            <w:rFonts w:ascii="Arial" w:hAnsi="Arial" w:cs="Arial"/>
            <w:sz w:val="24"/>
            <w:szCs w:val="24"/>
          </w:rPr>
          <w:fldChar w:fldCharType="separate"/>
        </w:r>
        <w:r w:rsidRPr="000D3BA3">
          <w:rPr>
            <w:rFonts w:ascii="Arial" w:hAnsi="Arial" w:cs="Arial"/>
            <w:sz w:val="24"/>
            <w:szCs w:val="24"/>
          </w:rPr>
          <w:t>2</w:t>
        </w:r>
        <w:r w:rsidRPr="000D3BA3">
          <w:rPr>
            <w:rFonts w:ascii="Arial" w:hAnsi="Arial" w:cs="Arial"/>
            <w:sz w:val="24"/>
            <w:szCs w:val="24"/>
          </w:rPr>
          <w:fldChar w:fldCharType="end"/>
        </w:r>
      </w:p>
    </w:sdtContent>
  </w:sdt>
  <w:p w:rsidRPr="00313079" w:rsidR="008D08D9" w:rsidP="000D3BA3" w:rsidRDefault="000D3BA3" w14:paraId="236EC23A" w14:textId="0964181D">
    <w:pPr>
      <w:pStyle w:val="Zaglavlje"/>
      <w:tabs>
        <w:tab w:val="clear" w:pos="4153"/>
        <w:tab w:val="clear" w:pos="8306"/>
        <w:tab w:val="left" w:pos="6915"/>
      </w:tabs>
      <w:rPr>
        <w:rFonts w:ascii="Arial" w:hAnsi="Arial" w:cs="Arial"/>
        <w:sz w:val="24"/>
        <w:szCs w:val="24"/>
      </w:rPr>
    </w:pPr>
    <w:r>
      <w:rPr>
        <w:rFonts w:ascii="Arial" w:hAnsi="Arial" w:cs="Arial"/>
        <w:sz w:val="24"/>
        <w:szCs w:val="24"/>
      </w:rPr>
      <w:t xml:space="preserve">                                                                                                      Broj: Ppž-9336/2022</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7647C9C"/>
    <w:multiLevelType w:val="hybridMultilevel"/>
    <w:tmpl w:val="A6348CA8"/>
    <w:lvl w:ilvl="0" w:tplc="575A8430">
      <w:start w:val="1"/>
      <w:numFmt w:val="decimal"/>
      <w:lvlText w:val="%1."/>
      <w:lvlJc w:val="left"/>
      <w:pPr>
        <w:ind w:left="1065" w:hanging="360"/>
      </w:pPr>
      <w:rPr>
        <w:rFonts w:hint="default"/>
        <w:sz w:val="20"/>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349E"/>
    <w:rsid w:val="000174CD"/>
    <w:rsid w:val="00025882"/>
    <w:rsid w:val="00060EB1"/>
    <w:rsid w:val="000901CB"/>
    <w:rsid w:val="000C1E93"/>
    <w:rsid w:val="000D0974"/>
    <w:rsid w:val="000D3BA3"/>
    <w:rsid w:val="000E7AB9"/>
    <w:rsid w:val="00101B9A"/>
    <w:rsid w:val="001062EE"/>
    <w:rsid w:val="001111A9"/>
    <w:rsid w:val="001118F1"/>
    <w:rsid w:val="00150B75"/>
    <w:rsid w:val="001A0366"/>
    <w:rsid w:val="001D1A9C"/>
    <w:rsid w:val="001D6028"/>
    <w:rsid w:val="001F4846"/>
    <w:rsid w:val="0022597D"/>
    <w:rsid w:val="002866B4"/>
    <w:rsid w:val="00313079"/>
    <w:rsid w:val="00344D33"/>
    <w:rsid w:val="00350AEA"/>
    <w:rsid w:val="0037423E"/>
    <w:rsid w:val="00394D00"/>
    <w:rsid w:val="003B6963"/>
    <w:rsid w:val="003C7FEB"/>
    <w:rsid w:val="003F349E"/>
    <w:rsid w:val="003F45E5"/>
    <w:rsid w:val="0042159C"/>
    <w:rsid w:val="0044347C"/>
    <w:rsid w:val="004D5B3A"/>
    <w:rsid w:val="00500F13"/>
    <w:rsid w:val="0050456E"/>
    <w:rsid w:val="005A48D8"/>
    <w:rsid w:val="005A52D8"/>
    <w:rsid w:val="005D3F93"/>
    <w:rsid w:val="005D58BF"/>
    <w:rsid w:val="00602471"/>
    <w:rsid w:val="0060273D"/>
    <w:rsid w:val="006538D9"/>
    <w:rsid w:val="006556B8"/>
    <w:rsid w:val="00656F02"/>
    <w:rsid w:val="0066768A"/>
    <w:rsid w:val="00694030"/>
    <w:rsid w:val="006A1A44"/>
    <w:rsid w:val="006B13ED"/>
    <w:rsid w:val="006B1A7B"/>
    <w:rsid w:val="006B559A"/>
    <w:rsid w:val="006F59E6"/>
    <w:rsid w:val="007072BE"/>
    <w:rsid w:val="00742D55"/>
    <w:rsid w:val="007A45B8"/>
    <w:rsid w:val="00853B18"/>
    <w:rsid w:val="00876827"/>
    <w:rsid w:val="008B48ED"/>
    <w:rsid w:val="008D03C9"/>
    <w:rsid w:val="008D08D9"/>
    <w:rsid w:val="00907023"/>
    <w:rsid w:val="0092546E"/>
    <w:rsid w:val="00940B49"/>
    <w:rsid w:val="00956D27"/>
    <w:rsid w:val="00984493"/>
    <w:rsid w:val="009F1945"/>
    <w:rsid w:val="009F64E1"/>
    <w:rsid w:val="009F7494"/>
    <w:rsid w:val="00A83201"/>
    <w:rsid w:val="00A86E97"/>
    <w:rsid w:val="00A87EBC"/>
    <w:rsid w:val="00AB6E4D"/>
    <w:rsid w:val="00B5269A"/>
    <w:rsid w:val="00B81686"/>
    <w:rsid w:val="00B87668"/>
    <w:rsid w:val="00BC5499"/>
    <w:rsid w:val="00C73477"/>
    <w:rsid w:val="00CB2403"/>
    <w:rsid w:val="00CD217D"/>
    <w:rsid w:val="00CD381E"/>
    <w:rsid w:val="00CF26AB"/>
    <w:rsid w:val="00D346BB"/>
    <w:rsid w:val="00D41274"/>
    <w:rsid w:val="00D41E9D"/>
    <w:rsid w:val="00D442E2"/>
    <w:rsid w:val="00D51B7C"/>
    <w:rsid w:val="00D654FC"/>
    <w:rsid w:val="00D72A77"/>
    <w:rsid w:val="00DF7971"/>
    <w:rsid w:val="00E01F60"/>
    <w:rsid w:val="00E521F2"/>
    <w:rsid w:val="00EA11DF"/>
    <w:rsid w:val="00EE5747"/>
    <w:rsid w:val="00F40C57"/>
    <w:rsid w:val="00F650E6"/>
    <w:rsid w:val="00FD4E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A2B9A56"/>
  <w15:docId w15:val="{BB2BF20E-6162-48AE-911F-DA2BF040069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F349E"/>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3F349E"/>
    <w:pPr>
      <w:keepNext/>
      <w:outlineLvl w:val="0"/>
    </w:pPr>
    <w:rPr>
      <w:b/>
    </w:rPr>
  </w:style>
  <w:style w:type="paragraph" w:styleId="Naslov2">
    <w:name w:val="heading 2"/>
    <w:basedOn w:val="Normal"/>
    <w:next w:val="Normal"/>
    <w:link w:val="Naslov2Char"/>
    <w:semiHidden/>
    <w:unhideWhenUsed/>
    <w:qFormat/>
    <w:rsid w:val="003F349E"/>
    <w:pPr>
      <w:keepNext/>
      <w:jc w:val="center"/>
      <w:outlineLvl w:val="1"/>
    </w:pPr>
    <w:rPr>
      <w:b/>
      <w:sz w:val="24"/>
    </w:rPr>
  </w:style>
  <w:style w:type="paragraph" w:styleId="Naslov3">
    <w:name w:val="heading 3"/>
    <w:basedOn w:val="Normal"/>
    <w:next w:val="Normal"/>
    <w:link w:val="Naslov3Char"/>
    <w:semiHidden/>
    <w:unhideWhenUsed/>
    <w:qFormat/>
    <w:rsid w:val="003F349E"/>
    <w:pPr>
      <w:keepNext/>
      <w:jc w:val="center"/>
      <w:outlineLvl w:val="2"/>
    </w:pPr>
    <w:rPr>
      <w:sz w:val="24"/>
    </w:rPr>
  </w:style>
  <w:style w:type="paragraph" w:styleId="Naslov4">
    <w:name w:val="heading 4"/>
    <w:basedOn w:val="Normal"/>
    <w:next w:val="Normal"/>
    <w:link w:val="Naslov4Char"/>
    <w:semiHidden/>
    <w:unhideWhenUsed/>
    <w:qFormat/>
    <w:rsid w:val="003F349E"/>
    <w:pPr>
      <w:keepNext/>
      <w:jc w:val="both"/>
      <w:outlineLvl w:val="3"/>
    </w:pPr>
    <w:rPr>
      <w:sz w:val="24"/>
    </w:rPr>
  </w:style>
  <w:style w:type="paragraph" w:styleId="Naslov5">
    <w:name w:val="heading 5"/>
    <w:basedOn w:val="Normal"/>
    <w:next w:val="Normal"/>
    <w:link w:val="Naslov5Char"/>
    <w:semiHidden/>
    <w:unhideWhenUsed/>
    <w:qFormat/>
    <w:rsid w:val="003F349E"/>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3F349E"/>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3F349E"/>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3F349E"/>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3F349E"/>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semiHidden/>
    <w:rsid w:val="003F349E"/>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3F349E"/>
    <w:pPr>
      <w:tabs>
        <w:tab w:val="center" w:pos="4153"/>
        <w:tab w:val="right" w:pos="8306"/>
      </w:tabs>
    </w:pPr>
  </w:style>
  <w:style w:type="character" w:styleId="ZaglavljeChar" w:customStyle="true">
    <w:name w:val="Zaglavlje Char"/>
    <w:basedOn w:val="Zadanifontodlomka"/>
    <w:link w:val="Zaglavlje"/>
    <w:uiPriority w:val="99"/>
    <w:rsid w:val="003F349E"/>
    <w:rPr>
      <w:rFonts w:ascii="Times New Roman" w:hAnsi="Times New Roman" w:eastAsia="Times New Roman" w:cs="Times New Roman"/>
      <w:sz w:val="20"/>
      <w:szCs w:val="20"/>
      <w:lang w:eastAsia="hr-HR"/>
    </w:rPr>
  </w:style>
  <w:style w:type="paragraph" w:styleId="Podnoje">
    <w:name w:val="footer"/>
    <w:basedOn w:val="Normal"/>
    <w:link w:val="PodnojeChar"/>
    <w:uiPriority w:val="99"/>
    <w:unhideWhenUsed/>
    <w:rsid w:val="008D08D9"/>
    <w:pPr>
      <w:tabs>
        <w:tab w:val="center" w:pos="4536"/>
        <w:tab w:val="right" w:pos="9072"/>
      </w:tabs>
    </w:pPr>
  </w:style>
  <w:style w:type="character" w:styleId="PodnojeChar" w:customStyle="true">
    <w:name w:val="Podnožje Char"/>
    <w:basedOn w:val="Zadanifontodlomka"/>
    <w:link w:val="Podnoje"/>
    <w:uiPriority w:val="99"/>
    <w:rsid w:val="008D08D9"/>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500F13"/>
    <w:pPr>
      <w:ind w:left="720"/>
      <w:contextualSpacing/>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306139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a.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A7BC344-B885-4C72-A4A5-BFD67F023960}">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871</properties:Words>
  <properties:Characters>4971</properties:Characters>
  <properties:Lines>41</properties:Lines>
  <properties:Paragraphs>11</properties:Paragraphs>
  <properties:TotalTime>1</properties:TotalTime>
  <properties:ScaleCrop>false</properties:ScaleCrop>
  <properties:HeadingPairs>
    <vt:vector baseType="variant" size="4">
      <vt:variant>
        <vt:lpstr>Title</vt:lpstr>
      </vt:variant>
      <vt:variant>
        <vt:i4>1</vt:i4>
      </vt:variant>
      <vt:variant>
        <vt:lpstr>Naslov</vt:lpstr>
      </vt:variant>
      <vt:variant>
        <vt:i4>1</vt:i4>
      </vt:variant>
    </vt:vector>
  </properties:HeadingPairs>
  <properties:TitlesOfParts>
    <vt:vector baseType="lpstr" size="2">
      <vt:lpstr/>
      <vt:lpstr/>
    </vt:vector>
  </properties:TitlesOfParts>
  <properties:LinksUpToDate>false</properties:LinksUpToDate>
  <properties:CharactersWithSpaces>5831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2026-07-10T05:58:00Z</dcterms:created>
  <dc:creator>Gordana Korotaj</dc:creator>
  <cp:lastModifiedBy>Snježana Vidoš</cp:lastModifiedBy>
  <cp:lastPrinted>2019-05-17T08:51:00Z</cp:lastPrinted>
  <dcterms:modified xmlns:xsi="http://www.w3.org/2001/XMLSchema-instance" xsi:type="dcterms:W3CDTF">2026-07-10T05:58:00Z</dcterms:modified>
  <cp:revision>2</cp:revision>
</cp:coreProperties>
</file>