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c.xml"/>
  <Override ContentType="application/vnd.openxmlformats-officedocument.customXmlProperties+xml" PartName="/customXml/itemProps1.xml"/>
  <Override ContentType="application/vnd.openxmlformats-officedocument.customXmlProperties+xml" PartName="/customXml/itemProps1e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9178BE" w:rsidR="00744378" w:rsidP="00CA4CA6" w:rsidRDefault="006B06E2" w14:paraId="6BFFB206" w14:textId="1732BABE">
      <w:pPr>
        <w:spacing w:after="0"/>
        <w15:collapsed w:val="fals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</w:t>
      </w:r>
      <w:r w:rsidRPr="009178BE" w:rsidR="00CA4CA6">
        <w:rPr>
          <w:rFonts w:ascii="Arial" w:hAnsi="Arial" w:cs="Arial"/>
          <w:noProof/>
          <w:sz w:val="24"/>
          <w:szCs w:val="24"/>
          <w:lang w:eastAsia="hr-HR"/>
        </w:rPr>
        <w:drawing>
          <wp:inline distT="0" distB="0" distL="0" distR="0">
            <wp:extent cx="540543" cy="725119"/>
            <wp:effectExtent l="0" t="0" r="0" b="0"/>
            <wp:docPr id="2" name="Slika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192" cy="7273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178BE" w:rsidR="004B21C3">
        <w:rPr>
          <w:rFonts w:ascii="Arial" w:hAnsi="Arial" w:cs="Arial"/>
          <w:sz w:val="24"/>
          <w:szCs w:val="24"/>
        </w:rPr>
        <w:tab/>
      </w:r>
    </w:p>
    <w:p w:rsidRPr="009178BE" w:rsidR="00744378" w:rsidP="00744378" w:rsidRDefault="006B06E2" w14:paraId="4B5D8119" w14:textId="6BDCC7BE">
      <w:pPr>
        <w:spacing w:after="0" w:line="240" w:lineRule="auto"/>
        <w:rPr>
          <w:rFonts w:ascii="Arial" w:hAnsi="Arial" w:eastAsia="Calibri" w:cs="Arial"/>
          <w:sz w:val="24"/>
          <w:szCs w:val="24"/>
        </w:rPr>
      </w:pPr>
      <w:r>
        <w:rPr>
          <w:rFonts w:ascii="Arial" w:hAnsi="Arial" w:eastAsia="Calibri" w:cs="Arial"/>
          <w:sz w:val="24"/>
          <w:szCs w:val="24"/>
        </w:rPr>
        <w:t xml:space="preserve">     </w:t>
      </w:r>
      <w:r w:rsidRPr="009178BE" w:rsidR="00744378">
        <w:rPr>
          <w:rFonts w:ascii="Arial" w:hAnsi="Arial" w:eastAsia="Calibri" w:cs="Arial"/>
          <w:sz w:val="24"/>
          <w:szCs w:val="24"/>
        </w:rPr>
        <w:t>Republika Hrvatska</w:t>
      </w:r>
    </w:p>
    <w:p w:rsidRPr="009178BE" w:rsidR="004D39B1" w:rsidP="009178BE" w:rsidRDefault="006B06E2" w14:paraId="5D2E6BBB" w14:textId="20717310">
      <w:pPr>
        <w:tabs>
          <w:tab w:val="left" w:pos="5647"/>
        </w:tabs>
        <w:spacing w:after="0" w:line="240" w:lineRule="auto"/>
        <w:rPr>
          <w:rFonts w:ascii="Arial" w:hAnsi="Arial" w:eastAsia="Calibri" w:cs="Arial"/>
          <w:sz w:val="24"/>
          <w:szCs w:val="24"/>
        </w:rPr>
      </w:pPr>
      <w:r>
        <w:rPr>
          <w:rFonts w:ascii="Arial" w:hAnsi="Arial" w:eastAsia="Calibri" w:cs="Arial"/>
          <w:sz w:val="24"/>
          <w:szCs w:val="24"/>
        </w:rPr>
        <w:t xml:space="preserve">     </w:t>
      </w:r>
      <w:r w:rsidRPr="009178BE" w:rsidR="00744378">
        <w:rPr>
          <w:rFonts w:ascii="Arial" w:hAnsi="Arial" w:eastAsia="Calibri" w:cs="Arial"/>
          <w:sz w:val="24"/>
          <w:szCs w:val="24"/>
        </w:rPr>
        <w:t>Općins</w:t>
      </w:r>
      <w:r w:rsidRPr="009178BE" w:rsidR="00B37CF3">
        <w:rPr>
          <w:rFonts w:ascii="Arial" w:hAnsi="Arial" w:eastAsia="Calibri" w:cs="Arial"/>
          <w:sz w:val="24"/>
          <w:szCs w:val="24"/>
        </w:rPr>
        <w:t>ki sud u Sisku</w:t>
      </w:r>
      <w:r w:rsidR="009178BE">
        <w:rPr>
          <w:rFonts w:ascii="Arial" w:hAnsi="Arial" w:eastAsia="Calibri" w:cs="Arial"/>
          <w:sz w:val="24"/>
          <w:szCs w:val="24"/>
        </w:rPr>
        <w:tab/>
      </w:r>
      <w:r w:rsidRPr="009178BE" w:rsidR="009178BE">
        <w:rPr>
          <w:rFonts w:ascii="Arial" w:hAnsi="Arial" w:eastAsia="Calibri" w:cs="Arial"/>
          <w:sz w:val="24"/>
          <w:szCs w:val="24"/>
        </w:rPr>
        <w:t>Poslovni broj: P Ob-</w:t>
      </w:r>
      <w:r w:rsidR="00C672EF">
        <w:rPr>
          <w:rFonts w:ascii="Arial" w:hAnsi="Arial" w:eastAsia="Calibri" w:cs="Arial"/>
          <w:sz w:val="24"/>
          <w:szCs w:val="24"/>
        </w:rPr>
        <w:t>194</w:t>
      </w:r>
      <w:r w:rsidRPr="009178BE" w:rsidR="009178BE">
        <w:rPr>
          <w:rFonts w:ascii="Arial" w:hAnsi="Arial" w:eastAsia="Calibri" w:cs="Arial"/>
          <w:sz w:val="24"/>
          <w:szCs w:val="24"/>
        </w:rPr>
        <w:t>/202</w:t>
      </w:r>
      <w:r w:rsidR="005B6DD6">
        <w:rPr>
          <w:rFonts w:ascii="Arial" w:hAnsi="Arial" w:eastAsia="Calibri" w:cs="Arial"/>
          <w:sz w:val="24"/>
          <w:szCs w:val="24"/>
        </w:rPr>
        <w:t>6</w:t>
      </w:r>
      <w:r w:rsidR="009E592D">
        <w:rPr>
          <w:rFonts w:ascii="Arial" w:hAnsi="Arial" w:eastAsia="Calibri" w:cs="Arial"/>
          <w:sz w:val="24"/>
          <w:szCs w:val="24"/>
        </w:rPr>
        <w:t>-6</w:t>
      </w:r>
    </w:p>
    <w:p w:rsidRPr="009178BE" w:rsidR="00744378" w:rsidP="00744378" w:rsidRDefault="009178BE" w14:paraId="58E7C1FE" w14:textId="77777777">
      <w:pPr>
        <w:tabs>
          <w:tab w:val="left" w:pos="5362"/>
        </w:tabs>
        <w:spacing w:after="0" w:line="240" w:lineRule="auto"/>
        <w:rPr>
          <w:rFonts w:ascii="Arial" w:hAnsi="Arial" w:eastAsia="Calibri" w:cs="Arial"/>
          <w:sz w:val="24"/>
          <w:szCs w:val="24"/>
        </w:rPr>
      </w:pPr>
      <w:r>
        <w:rPr>
          <w:rFonts w:ascii="Arial" w:hAnsi="Arial" w:eastAsia="Calibri" w:cs="Arial"/>
          <w:sz w:val="24"/>
          <w:szCs w:val="24"/>
        </w:rPr>
        <w:t xml:space="preserve">Sisak, Trg Ljudevita Posavskog 5 </w:t>
      </w:r>
      <w:r w:rsidRPr="009178BE" w:rsidR="00B37CF3">
        <w:rPr>
          <w:rFonts w:ascii="Arial" w:hAnsi="Arial" w:eastAsia="Calibri" w:cs="Arial"/>
          <w:sz w:val="24"/>
          <w:szCs w:val="24"/>
        </w:rPr>
        <w:tab/>
      </w:r>
    </w:p>
    <w:p w:rsidRPr="009178BE" w:rsidR="004D39B1" w:rsidP="005661CB" w:rsidRDefault="004D39B1" w14:paraId="4E0A1E0A" w14:textId="77777777">
      <w:pPr>
        <w:spacing w:after="240" w:line="240" w:lineRule="auto"/>
        <w:rPr>
          <w:rFonts w:ascii="Arial" w:hAnsi="Arial" w:eastAsia="Calibri" w:cs="Arial"/>
          <w:sz w:val="24"/>
          <w:szCs w:val="24"/>
        </w:rPr>
      </w:pPr>
    </w:p>
    <w:p w:rsidRPr="009178BE" w:rsidR="00744378" w:rsidP="00744378" w:rsidRDefault="00744378" w14:paraId="752F4DA1" w14:textId="77777777">
      <w:pPr>
        <w:spacing w:after="240" w:line="240" w:lineRule="auto"/>
        <w:jc w:val="center"/>
        <w:rPr>
          <w:rFonts w:ascii="Arial" w:hAnsi="Arial" w:eastAsia="Calibri" w:cs="Arial"/>
          <w:sz w:val="24"/>
          <w:szCs w:val="24"/>
        </w:rPr>
      </w:pPr>
      <w:r w:rsidRPr="009178BE">
        <w:rPr>
          <w:rFonts w:ascii="Arial" w:hAnsi="Arial" w:eastAsia="Calibri" w:cs="Arial"/>
          <w:sz w:val="24"/>
          <w:szCs w:val="24"/>
        </w:rPr>
        <w:t>U   I M E    R E P U B L I K A   H R V A T S K E</w:t>
      </w:r>
    </w:p>
    <w:p w:rsidRPr="009178BE" w:rsidR="00744378" w:rsidP="00744378" w:rsidRDefault="00744378" w14:paraId="32C21E30" w14:textId="77777777">
      <w:pPr>
        <w:spacing w:after="240" w:line="240" w:lineRule="auto"/>
        <w:jc w:val="center"/>
        <w:rPr>
          <w:rFonts w:ascii="Arial" w:hAnsi="Arial" w:eastAsia="Calibri" w:cs="Arial"/>
          <w:sz w:val="24"/>
          <w:szCs w:val="24"/>
        </w:rPr>
      </w:pPr>
      <w:r w:rsidRPr="009178BE">
        <w:rPr>
          <w:rFonts w:ascii="Arial" w:hAnsi="Arial" w:eastAsia="Calibri" w:cs="Arial"/>
          <w:sz w:val="24"/>
          <w:szCs w:val="24"/>
        </w:rPr>
        <w:t>P R E S U D A</w:t>
      </w:r>
    </w:p>
    <w:p w:rsidR="00284159" w:rsidP="00006782" w:rsidRDefault="00744378" w14:paraId="3567EFA0" w14:textId="68221902">
      <w:pPr>
        <w:spacing w:after="240" w:line="240" w:lineRule="auto"/>
        <w:jc w:val="both"/>
        <w:rPr>
          <w:rFonts w:ascii="Arial" w:hAnsi="Arial" w:eastAsia="Calibri" w:cs="Arial"/>
          <w:sz w:val="24"/>
          <w:szCs w:val="24"/>
        </w:rPr>
      </w:pPr>
      <w:r w:rsidRPr="009178BE">
        <w:rPr>
          <w:rFonts w:ascii="Arial" w:hAnsi="Arial" w:eastAsia="Calibri" w:cs="Arial"/>
          <w:sz w:val="24"/>
          <w:szCs w:val="24"/>
        </w:rPr>
        <w:tab/>
        <w:t>Općinski sud u Sisku,</w:t>
      </w:r>
      <w:r w:rsidRPr="009178BE" w:rsidR="004D39B1">
        <w:rPr>
          <w:rFonts w:ascii="Arial" w:hAnsi="Arial" w:eastAsia="Calibri" w:cs="Arial"/>
          <w:sz w:val="24"/>
          <w:szCs w:val="24"/>
        </w:rPr>
        <w:t xml:space="preserve"> </w:t>
      </w:r>
      <w:r w:rsidRPr="009178BE">
        <w:rPr>
          <w:rFonts w:ascii="Arial" w:hAnsi="Arial" w:eastAsia="Calibri" w:cs="Arial"/>
          <w:sz w:val="24"/>
          <w:szCs w:val="24"/>
        </w:rPr>
        <w:t xml:space="preserve"> OIB 74610670107 po sutkinji toga suda Nataši Ljuba-Čobanov u</w:t>
      </w:r>
      <w:r w:rsidRPr="009178BE" w:rsidR="00A6135A">
        <w:rPr>
          <w:rFonts w:ascii="Arial" w:hAnsi="Arial" w:eastAsia="Calibri" w:cs="Arial"/>
          <w:sz w:val="24"/>
          <w:szCs w:val="24"/>
        </w:rPr>
        <w:t xml:space="preserve"> pravnoj stvari </w:t>
      </w:r>
      <w:r w:rsidRPr="009178BE" w:rsidR="00A3303E">
        <w:rPr>
          <w:rFonts w:ascii="Arial" w:hAnsi="Arial" w:eastAsia="Calibri" w:cs="Arial"/>
          <w:sz w:val="24"/>
          <w:szCs w:val="24"/>
        </w:rPr>
        <w:t>tužitelj</w:t>
      </w:r>
      <w:r w:rsidR="00C672EF">
        <w:rPr>
          <w:rFonts w:ascii="Arial" w:hAnsi="Arial" w:eastAsia="Calibri" w:cs="Arial"/>
          <w:sz w:val="24"/>
          <w:szCs w:val="24"/>
        </w:rPr>
        <w:t>a</w:t>
      </w:r>
      <w:r w:rsidRPr="009178BE" w:rsidR="005046F5">
        <w:rPr>
          <w:rFonts w:ascii="Arial" w:hAnsi="Arial" w:eastAsia="Calibri" w:cs="Arial"/>
          <w:sz w:val="24"/>
          <w:szCs w:val="24"/>
        </w:rPr>
        <w:t xml:space="preserve"> </w:t>
      </w:r>
      <w:r w:rsidR="00C672EF">
        <w:rPr>
          <w:rFonts w:ascii="Arial" w:hAnsi="Arial" w:eastAsia="Calibri" w:cs="Arial"/>
          <w:sz w:val="24"/>
          <w:szCs w:val="24"/>
        </w:rPr>
        <w:t>A</w:t>
      </w:r>
      <w:r w:rsidR="00281D93">
        <w:rPr>
          <w:rFonts w:ascii="Arial" w:hAnsi="Arial" w:eastAsia="Calibri" w:cs="Arial"/>
          <w:sz w:val="24"/>
          <w:szCs w:val="24"/>
        </w:rPr>
        <w:t>.</w:t>
      </w:r>
      <w:r w:rsidR="00C672EF">
        <w:rPr>
          <w:rFonts w:ascii="Arial" w:hAnsi="Arial" w:eastAsia="Calibri" w:cs="Arial"/>
          <w:sz w:val="24"/>
          <w:szCs w:val="24"/>
        </w:rPr>
        <w:t xml:space="preserve"> K</w:t>
      </w:r>
      <w:r w:rsidR="00281D93">
        <w:rPr>
          <w:rFonts w:ascii="Arial" w:hAnsi="Arial" w:eastAsia="Calibri" w:cs="Arial"/>
          <w:sz w:val="24"/>
          <w:szCs w:val="24"/>
        </w:rPr>
        <w:t>.</w:t>
      </w:r>
      <w:r w:rsidRPr="00006782" w:rsidR="00006782">
        <w:rPr>
          <w:rFonts w:ascii="Arial" w:hAnsi="Arial" w:eastAsia="Calibri" w:cs="Arial"/>
          <w:sz w:val="24"/>
          <w:szCs w:val="24"/>
        </w:rPr>
        <w:t>,</w:t>
      </w:r>
      <w:r w:rsidR="00006782">
        <w:rPr>
          <w:rFonts w:ascii="Arial" w:hAnsi="Arial" w:eastAsia="Calibri" w:cs="Arial"/>
          <w:sz w:val="24"/>
          <w:szCs w:val="24"/>
        </w:rPr>
        <w:t xml:space="preserve"> </w:t>
      </w:r>
      <w:r w:rsidRPr="00006782" w:rsidR="00006782">
        <w:rPr>
          <w:rFonts w:ascii="Arial" w:hAnsi="Arial" w:eastAsia="Calibri" w:cs="Arial"/>
          <w:sz w:val="24"/>
          <w:szCs w:val="24"/>
        </w:rPr>
        <w:t>OIB</w:t>
      </w:r>
      <w:r w:rsidR="009E592D">
        <w:rPr>
          <w:rFonts w:ascii="Arial" w:hAnsi="Arial" w:eastAsia="Calibri" w:cs="Arial"/>
          <w:sz w:val="24"/>
          <w:szCs w:val="24"/>
        </w:rPr>
        <w:t xml:space="preserve">: </w:t>
      </w:r>
      <w:r w:rsidR="00281D93">
        <w:rPr>
          <w:rFonts w:ascii="Arial" w:hAnsi="Arial" w:eastAsia="Calibri" w:cs="Arial"/>
          <w:sz w:val="24"/>
          <w:szCs w:val="24"/>
        </w:rPr>
        <w:t>….</w:t>
      </w:r>
      <w:r w:rsidR="009E592D">
        <w:rPr>
          <w:rFonts w:ascii="Arial" w:hAnsi="Arial" w:eastAsia="Calibri" w:cs="Arial"/>
          <w:sz w:val="24"/>
          <w:szCs w:val="24"/>
        </w:rPr>
        <w:t xml:space="preserve"> iz K</w:t>
      </w:r>
      <w:r w:rsidR="00281D93">
        <w:rPr>
          <w:rFonts w:ascii="Arial" w:hAnsi="Arial" w:eastAsia="Calibri" w:cs="Arial"/>
          <w:sz w:val="24"/>
          <w:szCs w:val="24"/>
        </w:rPr>
        <w:t>.</w:t>
      </w:r>
      <w:r w:rsidR="009E592D">
        <w:rPr>
          <w:rFonts w:ascii="Arial" w:hAnsi="Arial" w:eastAsia="Calibri" w:cs="Arial"/>
          <w:sz w:val="24"/>
          <w:szCs w:val="24"/>
        </w:rPr>
        <w:t>, A. Š</w:t>
      </w:r>
      <w:r w:rsidR="00281D93">
        <w:rPr>
          <w:rFonts w:ascii="Arial" w:hAnsi="Arial" w:eastAsia="Calibri" w:cs="Arial"/>
          <w:sz w:val="24"/>
          <w:szCs w:val="24"/>
        </w:rPr>
        <w:t>.</w:t>
      </w:r>
      <w:r w:rsidR="009E592D">
        <w:rPr>
          <w:rFonts w:ascii="Arial" w:hAnsi="Arial" w:eastAsia="Calibri" w:cs="Arial"/>
          <w:sz w:val="24"/>
          <w:szCs w:val="24"/>
        </w:rPr>
        <w:t xml:space="preserve"> 7 kojeg zastupa punomoćnik M</w:t>
      </w:r>
      <w:r w:rsidR="00281D93">
        <w:rPr>
          <w:rFonts w:ascii="Arial" w:hAnsi="Arial" w:eastAsia="Calibri" w:cs="Arial"/>
          <w:sz w:val="24"/>
          <w:szCs w:val="24"/>
        </w:rPr>
        <w:t>.</w:t>
      </w:r>
      <w:r w:rsidR="009E592D">
        <w:rPr>
          <w:rFonts w:ascii="Arial" w:hAnsi="Arial" w:eastAsia="Calibri" w:cs="Arial"/>
          <w:sz w:val="24"/>
          <w:szCs w:val="24"/>
        </w:rPr>
        <w:t xml:space="preserve"> G</w:t>
      </w:r>
      <w:r w:rsidR="00281D93">
        <w:rPr>
          <w:rFonts w:ascii="Arial" w:hAnsi="Arial" w:eastAsia="Calibri" w:cs="Arial"/>
          <w:sz w:val="24"/>
          <w:szCs w:val="24"/>
        </w:rPr>
        <w:t>.</w:t>
      </w:r>
      <w:r w:rsidR="009E592D">
        <w:rPr>
          <w:rFonts w:ascii="Arial" w:hAnsi="Arial" w:eastAsia="Calibri" w:cs="Arial"/>
          <w:sz w:val="24"/>
          <w:szCs w:val="24"/>
        </w:rPr>
        <w:t>, odvjetnik iz K</w:t>
      </w:r>
      <w:r w:rsidR="00281D93">
        <w:rPr>
          <w:rFonts w:ascii="Arial" w:hAnsi="Arial" w:eastAsia="Calibri" w:cs="Arial"/>
          <w:sz w:val="24"/>
          <w:szCs w:val="24"/>
        </w:rPr>
        <w:t>.</w:t>
      </w:r>
      <w:r w:rsidR="009E592D">
        <w:rPr>
          <w:rFonts w:ascii="Arial" w:hAnsi="Arial" w:eastAsia="Calibri" w:cs="Arial"/>
          <w:sz w:val="24"/>
          <w:szCs w:val="24"/>
        </w:rPr>
        <w:t xml:space="preserve"> </w:t>
      </w:r>
      <w:r w:rsidR="005661CB">
        <w:rPr>
          <w:rFonts w:ascii="Arial" w:hAnsi="Arial" w:eastAsia="Calibri" w:cs="Arial"/>
          <w:sz w:val="24"/>
          <w:szCs w:val="24"/>
        </w:rPr>
        <w:t xml:space="preserve">protiv </w:t>
      </w:r>
      <w:r w:rsidR="00B75D26">
        <w:rPr>
          <w:rFonts w:ascii="Arial" w:hAnsi="Arial" w:eastAsia="Calibri" w:cs="Arial"/>
          <w:sz w:val="24"/>
          <w:szCs w:val="24"/>
        </w:rPr>
        <w:t>1. tužen</w:t>
      </w:r>
      <w:r w:rsidR="003E690C">
        <w:rPr>
          <w:rFonts w:ascii="Arial" w:hAnsi="Arial" w:eastAsia="Calibri" w:cs="Arial"/>
          <w:sz w:val="24"/>
          <w:szCs w:val="24"/>
        </w:rPr>
        <w:t>e</w:t>
      </w:r>
      <w:r w:rsidR="00B75D26">
        <w:rPr>
          <w:rFonts w:ascii="Arial" w:hAnsi="Arial" w:eastAsia="Calibri" w:cs="Arial"/>
          <w:sz w:val="24"/>
          <w:szCs w:val="24"/>
        </w:rPr>
        <w:t xml:space="preserve"> </w:t>
      </w:r>
      <w:r w:rsidR="00C672EF">
        <w:rPr>
          <w:rFonts w:ascii="Arial" w:hAnsi="Arial" w:eastAsia="Calibri" w:cs="Arial"/>
          <w:sz w:val="24"/>
          <w:szCs w:val="24"/>
        </w:rPr>
        <w:t>M</w:t>
      </w:r>
      <w:r w:rsidR="00281D93">
        <w:rPr>
          <w:rFonts w:ascii="Arial" w:hAnsi="Arial" w:eastAsia="Calibri" w:cs="Arial"/>
          <w:sz w:val="24"/>
          <w:szCs w:val="24"/>
        </w:rPr>
        <w:t>.</w:t>
      </w:r>
      <w:r w:rsidR="00C672EF">
        <w:rPr>
          <w:rFonts w:ascii="Arial" w:hAnsi="Arial" w:eastAsia="Calibri" w:cs="Arial"/>
          <w:sz w:val="24"/>
          <w:szCs w:val="24"/>
        </w:rPr>
        <w:t xml:space="preserve"> F</w:t>
      </w:r>
      <w:r w:rsidR="00281D93">
        <w:rPr>
          <w:rFonts w:ascii="Arial" w:hAnsi="Arial" w:eastAsia="Calibri" w:cs="Arial"/>
          <w:sz w:val="24"/>
          <w:szCs w:val="24"/>
        </w:rPr>
        <w:t>.</w:t>
      </w:r>
      <w:r w:rsidR="00C672EF">
        <w:rPr>
          <w:rFonts w:ascii="Arial" w:hAnsi="Arial" w:eastAsia="Calibri" w:cs="Arial"/>
          <w:sz w:val="24"/>
          <w:szCs w:val="24"/>
        </w:rPr>
        <w:t>, OIB</w:t>
      </w:r>
      <w:r w:rsidR="009E592D">
        <w:rPr>
          <w:rFonts w:ascii="Arial" w:hAnsi="Arial" w:eastAsia="Calibri" w:cs="Arial"/>
          <w:sz w:val="24"/>
          <w:szCs w:val="24"/>
        </w:rPr>
        <w:t xml:space="preserve">: </w:t>
      </w:r>
      <w:r w:rsidR="00281D93">
        <w:rPr>
          <w:rFonts w:ascii="Arial" w:hAnsi="Arial" w:eastAsia="Calibri" w:cs="Arial"/>
          <w:sz w:val="24"/>
          <w:szCs w:val="24"/>
        </w:rPr>
        <w:t>…</w:t>
      </w:r>
      <w:r w:rsidR="009E592D">
        <w:rPr>
          <w:rFonts w:ascii="Arial" w:hAnsi="Arial" w:eastAsia="Calibri" w:cs="Arial"/>
          <w:sz w:val="24"/>
          <w:szCs w:val="24"/>
        </w:rPr>
        <w:t xml:space="preserve"> iz K</w:t>
      </w:r>
      <w:r w:rsidR="00281D93">
        <w:rPr>
          <w:rFonts w:ascii="Arial" w:hAnsi="Arial" w:eastAsia="Calibri" w:cs="Arial"/>
          <w:sz w:val="24"/>
          <w:szCs w:val="24"/>
        </w:rPr>
        <w:t>.</w:t>
      </w:r>
      <w:r w:rsidR="009E592D">
        <w:rPr>
          <w:rFonts w:ascii="Arial" w:hAnsi="Arial" w:eastAsia="Calibri" w:cs="Arial"/>
          <w:sz w:val="24"/>
          <w:szCs w:val="24"/>
        </w:rPr>
        <w:t>, K</w:t>
      </w:r>
      <w:r w:rsidR="00281D93">
        <w:rPr>
          <w:rFonts w:ascii="Arial" w:hAnsi="Arial" w:eastAsia="Calibri" w:cs="Arial"/>
          <w:sz w:val="24"/>
          <w:szCs w:val="24"/>
        </w:rPr>
        <w:t>.</w:t>
      </w:r>
      <w:r w:rsidR="009E592D">
        <w:rPr>
          <w:rFonts w:ascii="Arial" w:hAnsi="Arial" w:eastAsia="Calibri" w:cs="Arial"/>
          <w:sz w:val="24"/>
          <w:szCs w:val="24"/>
        </w:rPr>
        <w:t xml:space="preserve"> L</w:t>
      </w:r>
      <w:r w:rsidR="00281D93">
        <w:rPr>
          <w:rFonts w:ascii="Arial" w:hAnsi="Arial" w:eastAsia="Calibri" w:cs="Arial"/>
          <w:sz w:val="24"/>
          <w:szCs w:val="24"/>
        </w:rPr>
        <w:t>.</w:t>
      </w:r>
      <w:r w:rsidR="009E592D">
        <w:rPr>
          <w:rFonts w:ascii="Arial" w:hAnsi="Arial" w:eastAsia="Calibri" w:cs="Arial"/>
          <w:sz w:val="24"/>
          <w:szCs w:val="24"/>
        </w:rPr>
        <w:t xml:space="preserve"> 196 </w:t>
      </w:r>
      <w:r w:rsidR="00B75D26">
        <w:rPr>
          <w:rFonts w:ascii="Arial" w:hAnsi="Arial" w:eastAsia="Calibri" w:cs="Arial"/>
          <w:sz w:val="24"/>
          <w:szCs w:val="24"/>
        </w:rPr>
        <w:t>i 2. tužen</w:t>
      </w:r>
      <w:r w:rsidR="00C672EF">
        <w:rPr>
          <w:rFonts w:ascii="Arial" w:hAnsi="Arial" w:eastAsia="Calibri" w:cs="Arial"/>
          <w:sz w:val="24"/>
          <w:szCs w:val="24"/>
        </w:rPr>
        <w:t>ika S</w:t>
      </w:r>
      <w:r w:rsidR="00281D93">
        <w:rPr>
          <w:rFonts w:ascii="Arial" w:hAnsi="Arial" w:eastAsia="Calibri" w:cs="Arial"/>
          <w:sz w:val="24"/>
          <w:szCs w:val="24"/>
        </w:rPr>
        <w:t>.</w:t>
      </w:r>
      <w:r w:rsidR="00C672EF">
        <w:rPr>
          <w:rFonts w:ascii="Arial" w:hAnsi="Arial" w:eastAsia="Calibri" w:cs="Arial"/>
          <w:sz w:val="24"/>
          <w:szCs w:val="24"/>
        </w:rPr>
        <w:t xml:space="preserve"> P</w:t>
      </w:r>
      <w:r w:rsidR="00281D93">
        <w:rPr>
          <w:rFonts w:ascii="Arial" w:hAnsi="Arial" w:eastAsia="Calibri" w:cs="Arial"/>
          <w:sz w:val="24"/>
          <w:szCs w:val="24"/>
        </w:rPr>
        <w:t>.</w:t>
      </w:r>
      <w:r w:rsidR="00FE3E99">
        <w:rPr>
          <w:rFonts w:ascii="Arial" w:hAnsi="Arial" w:eastAsia="Calibri" w:cs="Arial"/>
          <w:sz w:val="24"/>
          <w:szCs w:val="24"/>
        </w:rPr>
        <w:t>, OIB:</w:t>
      </w:r>
      <w:r w:rsidRPr="00FE3E99" w:rsidR="00FE3E99">
        <w:t xml:space="preserve"> </w:t>
      </w:r>
      <w:r w:rsidR="00281D93">
        <w:rPr>
          <w:rFonts w:ascii="Arial" w:hAnsi="Arial" w:eastAsia="Calibri" w:cs="Arial"/>
          <w:sz w:val="24"/>
          <w:szCs w:val="24"/>
        </w:rPr>
        <w:t>….</w:t>
      </w:r>
      <w:r w:rsidR="00FE3E99">
        <w:rPr>
          <w:rFonts w:ascii="Arial" w:hAnsi="Arial" w:eastAsia="Calibri" w:cs="Arial"/>
          <w:sz w:val="24"/>
          <w:szCs w:val="24"/>
        </w:rPr>
        <w:t xml:space="preserve">  iz K</w:t>
      </w:r>
      <w:r w:rsidR="00281D93">
        <w:rPr>
          <w:rFonts w:ascii="Arial" w:hAnsi="Arial" w:eastAsia="Calibri" w:cs="Arial"/>
          <w:sz w:val="24"/>
          <w:szCs w:val="24"/>
        </w:rPr>
        <w:t>.</w:t>
      </w:r>
      <w:r w:rsidR="00FE3E99">
        <w:rPr>
          <w:rFonts w:ascii="Arial" w:hAnsi="Arial" w:eastAsia="Calibri" w:cs="Arial"/>
          <w:sz w:val="24"/>
          <w:szCs w:val="24"/>
        </w:rPr>
        <w:t>, M</w:t>
      </w:r>
      <w:r w:rsidR="00281D93">
        <w:rPr>
          <w:rFonts w:ascii="Arial" w:hAnsi="Arial" w:eastAsia="Calibri" w:cs="Arial"/>
          <w:sz w:val="24"/>
          <w:szCs w:val="24"/>
        </w:rPr>
        <w:t>.</w:t>
      </w:r>
      <w:r w:rsidR="00FE3E99">
        <w:rPr>
          <w:rFonts w:ascii="Arial" w:hAnsi="Arial" w:eastAsia="Calibri" w:cs="Arial"/>
          <w:sz w:val="24"/>
          <w:szCs w:val="24"/>
        </w:rPr>
        <w:t xml:space="preserve"> G</w:t>
      </w:r>
      <w:r w:rsidR="00281D93">
        <w:rPr>
          <w:rFonts w:ascii="Arial" w:hAnsi="Arial" w:eastAsia="Calibri" w:cs="Arial"/>
          <w:sz w:val="24"/>
          <w:szCs w:val="24"/>
        </w:rPr>
        <w:t>.</w:t>
      </w:r>
      <w:r w:rsidR="00FE3E99">
        <w:rPr>
          <w:rFonts w:ascii="Arial" w:hAnsi="Arial" w:eastAsia="Calibri" w:cs="Arial"/>
          <w:sz w:val="24"/>
          <w:szCs w:val="24"/>
        </w:rPr>
        <w:t xml:space="preserve"> 3, </w:t>
      </w:r>
      <w:r w:rsidRPr="009178BE" w:rsidR="008848F8">
        <w:rPr>
          <w:rFonts w:ascii="Arial" w:hAnsi="Arial" w:eastAsia="Calibri" w:cs="Arial"/>
          <w:sz w:val="24"/>
          <w:szCs w:val="24"/>
        </w:rPr>
        <w:t xml:space="preserve">nakon zaključene glavne rasprave održane dana </w:t>
      </w:r>
      <w:r w:rsidR="00284159">
        <w:rPr>
          <w:rFonts w:ascii="Arial" w:hAnsi="Arial" w:eastAsia="Calibri" w:cs="Arial"/>
          <w:sz w:val="24"/>
          <w:szCs w:val="24"/>
        </w:rPr>
        <w:t>29</w:t>
      </w:r>
      <w:r w:rsidRPr="009178BE" w:rsidR="00773BA1">
        <w:rPr>
          <w:rFonts w:ascii="Arial" w:hAnsi="Arial" w:eastAsia="Calibri" w:cs="Arial"/>
          <w:sz w:val="24"/>
          <w:szCs w:val="24"/>
        </w:rPr>
        <w:t xml:space="preserve">. </w:t>
      </w:r>
      <w:r w:rsidR="00284159">
        <w:rPr>
          <w:rFonts w:ascii="Arial" w:hAnsi="Arial" w:eastAsia="Calibri" w:cs="Arial"/>
          <w:sz w:val="24"/>
          <w:szCs w:val="24"/>
        </w:rPr>
        <w:t>rujna</w:t>
      </w:r>
      <w:r w:rsidRPr="009178BE" w:rsidR="00815F37">
        <w:rPr>
          <w:rFonts w:ascii="Arial" w:hAnsi="Arial" w:eastAsia="Calibri" w:cs="Arial"/>
          <w:sz w:val="24"/>
          <w:szCs w:val="24"/>
        </w:rPr>
        <w:t xml:space="preserve"> </w:t>
      </w:r>
      <w:r w:rsidRPr="009178BE" w:rsidR="008848F8">
        <w:rPr>
          <w:rFonts w:ascii="Arial" w:hAnsi="Arial" w:eastAsia="Calibri" w:cs="Arial"/>
          <w:sz w:val="24"/>
          <w:szCs w:val="24"/>
        </w:rPr>
        <w:t>202</w:t>
      </w:r>
      <w:r w:rsidR="0070032F">
        <w:rPr>
          <w:rFonts w:ascii="Arial" w:hAnsi="Arial" w:eastAsia="Calibri" w:cs="Arial"/>
          <w:sz w:val="24"/>
          <w:szCs w:val="24"/>
        </w:rPr>
        <w:t>6</w:t>
      </w:r>
      <w:r w:rsidRPr="009178BE" w:rsidR="00AB42FF">
        <w:rPr>
          <w:rFonts w:ascii="Arial" w:hAnsi="Arial" w:eastAsia="Calibri" w:cs="Arial"/>
          <w:sz w:val="24"/>
          <w:szCs w:val="24"/>
        </w:rPr>
        <w:t>.</w:t>
      </w:r>
      <w:r w:rsidRPr="009178BE" w:rsidR="00815F37">
        <w:rPr>
          <w:rFonts w:ascii="Arial" w:hAnsi="Arial" w:eastAsia="Calibri" w:cs="Arial"/>
          <w:sz w:val="24"/>
          <w:szCs w:val="24"/>
        </w:rPr>
        <w:t xml:space="preserve"> u prisutnosti</w:t>
      </w:r>
      <w:r w:rsidR="00FE3E99">
        <w:rPr>
          <w:rFonts w:ascii="Arial" w:hAnsi="Arial" w:eastAsia="Calibri" w:cs="Arial"/>
          <w:sz w:val="24"/>
          <w:szCs w:val="24"/>
        </w:rPr>
        <w:t xml:space="preserve"> tužitelja osobno i punomoćnika tužitelja, 1. i 2. tuženika osobno, dana 26. listopada 2026. </w:t>
      </w:r>
    </w:p>
    <w:p w:rsidRPr="009178BE" w:rsidR="00A3303E" w:rsidP="005661CB" w:rsidRDefault="00744378" w14:paraId="75C51727" w14:textId="77777777">
      <w:pPr>
        <w:spacing w:after="240" w:line="240" w:lineRule="auto"/>
        <w:jc w:val="center"/>
        <w:rPr>
          <w:rFonts w:ascii="Arial" w:hAnsi="Arial" w:eastAsia="Calibri" w:cs="Arial"/>
          <w:sz w:val="24"/>
          <w:szCs w:val="24"/>
        </w:rPr>
      </w:pPr>
      <w:r w:rsidRPr="009178BE">
        <w:rPr>
          <w:rFonts w:ascii="Arial" w:hAnsi="Arial" w:eastAsia="Calibri" w:cs="Arial"/>
          <w:sz w:val="24"/>
          <w:szCs w:val="24"/>
        </w:rPr>
        <w:t>p r e s u d i o   j e</w:t>
      </w:r>
    </w:p>
    <w:p w:rsidR="00C7094C" w:rsidP="00FE3E99" w:rsidRDefault="00C7094C" w14:paraId="4FEA7C85" w14:textId="2ED2B401">
      <w:pPr>
        <w:spacing w:after="0" w:line="240" w:lineRule="auto"/>
        <w:ind w:firstLine="708"/>
        <w:jc w:val="both"/>
        <w:rPr>
          <w:rFonts w:ascii="Arial" w:hAnsi="Arial" w:eastAsia="Calibri" w:cs="Arial"/>
          <w:sz w:val="24"/>
          <w:szCs w:val="24"/>
        </w:rPr>
      </w:pPr>
      <w:r w:rsidRPr="00C7094C">
        <w:rPr>
          <w:rFonts w:ascii="Arial" w:hAnsi="Arial" w:eastAsia="Calibri" w:cs="Arial"/>
          <w:sz w:val="24"/>
          <w:szCs w:val="24"/>
        </w:rPr>
        <w:t>Utvrđuje se da je između tužitelja A</w:t>
      </w:r>
      <w:r w:rsidR="00281D93">
        <w:rPr>
          <w:rFonts w:ascii="Arial" w:hAnsi="Arial" w:eastAsia="Calibri" w:cs="Arial"/>
          <w:sz w:val="24"/>
          <w:szCs w:val="24"/>
        </w:rPr>
        <w:t>.</w:t>
      </w:r>
      <w:r w:rsidRPr="00C7094C">
        <w:rPr>
          <w:rFonts w:ascii="Arial" w:hAnsi="Arial" w:eastAsia="Calibri" w:cs="Arial"/>
          <w:sz w:val="24"/>
          <w:szCs w:val="24"/>
        </w:rPr>
        <w:t xml:space="preserve"> K</w:t>
      </w:r>
      <w:r w:rsidR="00281D93">
        <w:rPr>
          <w:rFonts w:ascii="Arial" w:hAnsi="Arial" w:eastAsia="Calibri" w:cs="Arial"/>
          <w:sz w:val="24"/>
          <w:szCs w:val="24"/>
        </w:rPr>
        <w:t>.</w:t>
      </w:r>
      <w:r w:rsidRPr="00C7094C">
        <w:rPr>
          <w:rFonts w:ascii="Arial" w:hAnsi="Arial" w:eastAsia="Calibri" w:cs="Arial"/>
          <w:sz w:val="24"/>
          <w:szCs w:val="24"/>
        </w:rPr>
        <w:t xml:space="preserve"> iz K</w:t>
      </w:r>
      <w:r w:rsidR="00281D93">
        <w:rPr>
          <w:rFonts w:ascii="Arial" w:hAnsi="Arial" w:eastAsia="Calibri" w:cs="Arial"/>
          <w:sz w:val="24"/>
          <w:szCs w:val="24"/>
        </w:rPr>
        <w:t>.</w:t>
      </w:r>
      <w:r w:rsidRPr="00C7094C">
        <w:rPr>
          <w:rFonts w:ascii="Arial" w:hAnsi="Arial" w:eastAsia="Calibri" w:cs="Arial"/>
          <w:sz w:val="24"/>
          <w:szCs w:val="24"/>
        </w:rPr>
        <w:t>, U</w:t>
      </w:r>
      <w:r w:rsidR="00281D93">
        <w:rPr>
          <w:rFonts w:ascii="Arial" w:hAnsi="Arial" w:eastAsia="Calibri" w:cs="Arial"/>
          <w:sz w:val="24"/>
          <w:szCs w:val="24"/>
        </w:rPr>
        <w:t>.</w:t>
      </w:r>
      <w:r w:rsidRPr="00C7094C">
        <w:rPr>
          <w:rFonts w:ascii="Arial" w:hAnsi="Arial" w:eastAsia="Calibri" w:cs="Arial"/>
          <w:sz w:val="24"/>
          <w:szCs w:val="24"/>
        </w:rPr>
        <w:t xml:space="preserve"> A</w:t>
      </w:r>
      <w:r w:rsidR="00281D93">
        <w:rPr>
          <w:rFonts w:ascii="Arial" w:hAnsi="Arial" w:eastAsia="Calibri" w:cs="Arial"/>
          <w:sz w:val="24"/>
          <w:szCs w:val="24"/>
        </w:rPr>
        <w:t>.</w:t>
      </w:r>
      <w:r w:rsidRPr="00C7094C">
        <w:rPr>
          <w:rFonts w:ascii="Arial" w:hAnsi="Arial" w:eastAsia="Calibri" w:cs="Arial"/>
          <w:sz w:val="24"/>
          <w:szCs w:val="24"/>
        </w:rPr>
        <w:t xml:space="preserve"> Š</w:t>
      </w:r>
      <w:r w:rsidR="00281D93">
        <w:rPr>
          <w:rFonts w:ascii="Arial" w:hAnsi="Arial" w:eastAsia="Calibri" w:cs="Arial"/>
          <w:sz w:val="24"/>
          <w:szCs w:val="24"/>
        </w:rPr>
        <w:t>.</w:t>
      </w:r>
      <w:r w:rsidRPr="00C7094C">
        <w:rPr>
          <w:rFonts w:ascii="Arial" w:hAnsi="Arial" w:eastAsia="Calibri" w:cs="Arial"/>
          <w:sz w:val="24"/>
          <w:szCs w:val="24"/>
        </w:rPr>
        <w:t xml:space="preserve"> 7, OIB</w:t>
      </w:r>
      <w:r w:rsidR="00FE3E99">
        <w:rPr>
          <w:rFonts w:ascii="Arial" w:hAnsi="Arial" w:eastAsia="Calibri" w:cs="Arial"/>
          <w:sz w:val="24"/>
          <w:szCs w:val="24"/>
        </w:rPr>
        <w:t xml:space="preserve"> </w:t>
      </w:r>
      <w:r w:rsidR="00281D93">
        <w:rPr>
          <w:rFonts w:ascii="Arial" w:hAnsi="Arial" w:eastAsia="Calibri" w:cs="Arial"/>
          <w:sz w:val="24"/>
          <w:szCs w:val="24"/>
        </w:rPr>
        <w:t>…</w:t>
      </w:r>
      <w:r w:rsidRPr="00C7094C">
        <w:rPr>
          <w:rFonts w:ascii="Arial" w:hAnsi="Arial" w:eastAsia="Calibri" w:cs="Arial"/>
          <w:sz w:val="24"/>
          <w:szCs w:val="24"/>
        </w:rPr>
        <w:t>, i V</w:t>
      </w:r>
      <w:r w:rsidR="00281D93">
        <w:rPr>
          <w:rFonts w:ascii="Arial" w:hAnsi="Arial" w:eastAsia="Calibri" w:cs="Arial"/>
          <w:sz w:val="24"/>
          <w:szCs w:val="24"/>
        </w:rPr>
        <w:t>.</w:t>
      </w:r>
      <w:r w:rsidRPr="00C7094C">
        <w:rPr>
          <w:rFonts w:ascii="Arial" w:hAnsi="Arial" w:eastAsia="Calibri" w:cs="Arial"/>
          <w:sz w:val="24"/>
          <w:szCs w:val="24"/>
        </w:rPr>
        <w:t>P</w:t>
      </w:r>
      <w:r w:rsidR="00281D93">
        <w:rPr>
          <w:rFonts w:ascii="Arial" w:hAnsi="Arial" w:eastAsia="Calibri" w:cs="Arial"/>
          <w:sz w:val="24"/>
          <w:szCs w:val="24"/>
        </w:rPr>
        <w:t>.</w:t>
      </w:r>
      <w:r w:rsidRPr="00C7094C">
        <w:rPr>
          <w:rFonts w:ascii="Arial" w:hAnsi="Arial" w:eastAsia="Calibri" w:cs="Arial"/>
          <w:sz w:val="24"/>
          <w:szCs w:val="24"/>
        </w:rPr>
        <w:t xml:space="preserve"> iz K</w:t>
      </w:r>
      <w:r w:rsidR="00281D93">
        <w:rPr>
          <w:rFonts w:ascii="Arial" w:hAnsi="Arial" w:eastAsia="Calibri" w:cs="Arial"/>
          <w:sz w:val="24"/>
          <w:szCs w:val="24"/>
        </w:rPr>
        <w:t>.</w:t>
      </w:r>
      <w:r w:rsidRPr="00C7094C">
        <w:rPr>
          <w:rFonts w:ascii="Arial" w:hAnsi="Arial" w:eastAsia="Calibri" w:cs="Arial"/>
          <w:sz w:val="24"/>
          <w:szCs w:val="24"/>
        </w:rPr>
        <w:t>, U</w:t>
      </w:r>
      <w:r w:rsidR="00281D93">
        <w:rPr>
          <w:rFonts w:ascii="Arial" w:hAnsi="Arial" w:eastAsia="Calibri" w:cs="Arial"/>
          <w:sz w:val="24"/>
          <w:szCs w:val="24"/>
        </w:rPr>
        <w:t>.</w:t>
      </w:r>
      <w:r w:rsidRPr="00C7094C">
        <w:rPr>
          <w:rFonts w:ascii="Arial" w:hAnsi="Arial" w:eastAsia="Calibri" w:cs="Arial"/>
          <w:sz w:val="24"/>
          <w:szCs w:val="24"/>
        </w:rPr>
        <w:t>A</w:t>
      </w:r>
      <w:r w:rsidR="00281D93">
        <w:rPr>
          <w:rFonts w:ascii="Arial" w:hAnsi="Arial" w:eastAsia="Calibri" w:cs="Arial"/>
          <w:sz w:val="24"/>
          <w:szCs w:val="24"/>
        </w:rPr>
        <w:t>.</w:t>
      </w:r>
      <w:r w:rsidRPr="00C7094C">
        <w:rPr>
          <w:rFonts w:ascii="Arial" w:hAnsi="Arial" w:eastAsia="Calibri" w:cs="Arial"/>
          <w:sz w:val="24"/>
          <w:szCs w:val="24"/>
        </w:rPr>
        <w:t xml:space="preserve"> Š</w:t>
      </w:r>
      <w:r w:rsidR="00281D93">
        <w:rPr>
          <w:rFonts w:ascii="Arial" w:hAnsi="Arial" w:eastAsia="Calibri" w:cs="Arial"/>
          <w:sz w:val="24"/>
          <w:szCs w:val="24"/>
        </w:rPr>
        <w:t>.</w:t>
      </w:r>
      <w:r w:rsidRPr="00C7094C">
        <w:rPr>
          <w:rFonts w:ascii="Arial" w:hAnsi="Arial" w:eastAsia="Calibri" w:cs="Arial"/>
          <w:sz w:val="24"/>
          <w:szCs w:val="24"/>
        </w:rPr>
        <w:t xml:space="preserve">7, OIB </w:t>
      </w:r>
      <w:r w:rsidR="00281D93">
        <w:rPr>
          <w:rFonts w:ascii="Arial" w:hAnsi="Arial" w:eastAsia="Calibri" w:cs="Arial"/>
          <w:sz w:val="24"/>
          <w:szCs w:val="24"/>
        </w:rPr>
        <w:t>….</w:t>
      </w:r>
      <w:r w:rsidRPr="00C7094C">
        <w:rPr>
          <w:rFonts w:ascii="Arial" w:hAnsi="Arial" w:eastAsia="Calibri" w:cs="Arial"/>
          <w:sz w:val="24"/>
          <w:szCs w:val="24"/>
        </w:rPr>
        <w:t>, postojala</w:t>
      </w:r>
      <w:r>
        <w:rPr>
          <w:rFonts w:ascii="Arial" w:hAnsi="Arial" w:eastAsia="Calibri" w:cs="Arial"/>
          <w:sz w:val="24"/>
          <w:szCs w:val="24"/>
        </w:rPr>
        <w:t xml:space="preserve"> </w:t>
      </w:r>
      <w:r w:rsidRPr="00C7094C">
        <w:rPr>
          <w:rFonts w:ascii="Arial" w:hAnsi="Arial" w:eastAsia="Calibri" w:cs="Arial"/>
          <w:sz w:val="24"/>
          <w:szCs w:val="24"/>
        </w:rPr>
        <w:t>izvanbračna zajednica koja je trajala neprekidno od 1991. godine pa sve do smrti V</w:t>
      </w:r>
      <w:r w:rsidR="00281D93">
        <w:rPr>
          <w:rFonts w:ascii="Arial" w:hAnsi="Arial" w:eastAsia="Calibri" w:cs="Arial"/>
          <w:sz w:val="24"/>
          <w:szCs w:val="24"/>
        </w:rPr>
        <w:t>.</w:t>
      </w:r>
      <w:r w:rsidRPr="00C7094C">
        <w:rPr>
          <w:rFonts w:ascii="Arial" w:hAnsi="Arial" w:eastAsia="Calibri" w:cs="Arial"/>
          <w:sz w:val="24"/>
          <w:szCs w:val="24"/>
        </w:rPr>
        <w:t xml:space="preserve"> P</w:t>
      </w:r>
      <w:r w:rsidR="00281D93">
        <w:rPr>
          <w:rFonts w:ascii="Arial" w:hAnsi="Arial" w:eastAsia="Calibri" w:cs="Arial"/>
          <w:sz w:val="24"/>
          <w:szCs w:val="24"/>
        </w:rPr>
        <w:t>.</w:t>
      </w:r>
      <w:r w:rsidRPr="00C7094C">
        <w:rPr>
          <w:rFonts w:ascii="Arial" w:hAnsi="Arial" w:eastAsia="Calibri" w:cs="Arial"/>
          <w:sz w:val="24"/>
          <w:szCs w:val="24"/>
        </w:rPr>
        <w:t>,</w:t>
      </w:r>
      <w:r>
        <w:rPr>
          <w:rFonts w:ascii="Arial" w:hAnsi="Arial" w:eastAsia="Calibri" w:cs="Arial"/>
          <w:sz w:val="24"/>
          <w:szCs w:val="24"/>
        </w:rPr>
        <w:t xml:space="preserve"> </w:t>
      </w:r>
      <w:r w:rsidRPr="00C7094C">
        <w:rPr>
          <w:rFonts w:ascii="Arial" w:hAnsi="Arial" w:eastAsia="Calibri" w:cs="Arial"/>
          <w:sz w:val="24"/>
          <w:szCs w:val="24"/>
        </w:rPr>
        <w:t>a koja smrt je nastupila dana 19. svibnja 2026.</w:t>
      </w:r>
    </w:p>
    <w:p w:rsidR="00C7094C" w:rsidP="005217B7" w:rsidRDefault="00C7094C" w14:paraId="1BF6512A" w14:textId="77777777">
      <w:pPr>
        <w:spacing w:after="0" w:line="240" w:lineRule="auto"/>
        <w:ind w:left="705"/>
        <w:jc w:val="both"/>
        <w:rPr>
          <w:rFonts w:ascii="Arial" w:hAnsi="Arial" w:eastAsia="Calibri" w:cs="Arial"/>
          <w:sz w:val="24"/>
          <w:szCs w:val="24"/>
        </w:rPr>
      </w:pPr>
    </w:p>
    <w:p w:rsidRPr="009178BE" w:rsidR="0001405F" w:rsidP="005217B7" w:rsidRDefault="00744378" w14:paraId="60C0499E" w14:textId="6BA10980">
      <w:pPr>
        <w:spacing w:after="0" w:line="240" w:lineRule="auto"/>
        <w:ind w:left="705"/>
        <w:jc w:val="both"/>
        <w:rPr>
          <w:rFonts w:ascii="Arial" w:hAnsi="Arial" w:eastAsia="Calibri" w:cs="Arial"/>
          <w:sz w:val="24"/>
          <w:szCs w:val="24"/>
        </w:rPr>
      </w:pPr>
      <w:r w:rsidRPr="009178BE">
        <w:rPr>
          <w:rFonts w:ascii="Arial" w:hAnsi="Arial" w:eastAsia="Calibri" w:cs="Arial"/>
          <w:sz w:val="24"/>
          <w:szCs w:val="24"/>
        </w:rPr>
        <w:t xml:space="preserve">                   </w:t>
      </w:r>
      <w:r w:rsidRPr="009178BE" w:rsidR="0058405B">
        <w:rPr>
          <w:rFonts w:ascii="Arial" w:hAnsi="Arial" w:eastAsia="Calibri" w:cs="Arial"/>
          <w:sz w:val="24"/>
          <w:szCs w:val="24"/>
        </w:rPr>
        <w:t xml:space="preserve">                           </w:t>
      </w:r>
      <w:r w:rsidRPr="009178BE">
        <w:rPr>
          <w:rFonts w:ascii="Arial" w:hAnsi="Arial" w:eastAsia="Calibri" w:cs="Arial"/>
          <w:sz w:val="24"/>
          <w:szCs w:val="24"/>
        </w:rPr>
        <w:t xml:space="preserve"> </w:t>
      </w:r>
      <w:r w:rsidRPr="009178BE" w:rsidR="0001405F">
        <w:rPr>
          <w:rFonts w:ascii="Arial" w:hAnsi="Arial" w:eastAsia="Calibri" w:cs="Arial"/>
          <w:sz w:val="24"/>
          <w:szCs w:val="24"/>
        </w:rPr>
        <w:t>Obrazloženje</w:t>
      </w:r>
    </w:p>
    <w:p w:rsidRPr="009178BE" w:rsidR="00A3303E" w:rsidP="005217B7" w:rsidRDefault="00A3303E" w14:paraId="4BD51F7E" w14:textId="77777777">
      <w:pPr>
        <w:spacing w:after="0" w:line="240" w:lineRule="auto"/>
        <w:ind w:left="705"/>
        <w:jc w:val="both"/>
        <w:rPr>
          <w:rFonts w:ascii="Arial" w:hAnsi="Arial" w:eastAsia="Calibri" w:cs="Arial"/>
          <w:sz w:val="24"/>
          <w:szCs w:val="24"/>
        </w:rPr>
      </w:pPr>
    </w:p>
    <w:p w:rsidRPr="009178BE" w:rsidR="008F53A3" w:rsidP="006B06E2" w:rsidRDefault="005217B7" w14:paraId="5F787699" w14:textId="175A6361">
      <w:pPr>
        <w:spacing w:after="0"/>
        <w:ind w:firstLine="70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  <w:r w:rsidR="0074252D">
        <w:rPr>
          <w:rFonts w:ascii="Arial" w:hAnsi="Arial" w:cs="Arial"/>
          <w:sz w:val="24"/>
          <w:szCs w:val="24"/>
        </w:rPr>
        <w:t xml:space="preserve"> </w:t>
      </w:r>
      <w:r w:rsidR="00C7094C">
        <w:rPr>
          <w:rFonts w:ascii="Arial" w:hAnsi="Arial" w:cs="Arial"/>
          <w:sz w:val="24"/>
          <w:szCs w:val="24"/>
        </w:rPr>
        <w:t>T</w:t>
      </w:r>
      <w:r w:rsidR="0074252D">
        <w:rPr>
          <w:rFonts w:ascii="Arial" w:hAnsi="Arial" w:cs="Arial"/>
          <w:sz w:val="24"/>
          <w:szCs w:val="24"/>
        </w:rPr>
        <w:t xml:space="preserve">užbom </w:t>
      </w:r>
      <w:r w:rsidRPr="009178BE" w:rsidR="00573D3A">
        <w:rPr>
          <w:rFonts w:ascii="Arial" w:hAnsi="Arial" w:cs="Arial"/>
          <w:sz w:val="24"/>
          <w:szCs w:val="24"/>
        </w:rPr>
        <w:t xml:space="preserve">od </w:t>
      </w:r>
      <w:r w:rsidR="00C7094C">
        <w:rPr>
          <w:rFonts w:ascii="Arial" w:hAnsi="Arial" w:cs="Arial"/>
          <w:sz w:val="24"/>
          <w:szCs w:val="24"/>
        </w:rPr>
        <w:t>13</w:t>
      </w:r>
      <w:r w:rsidR="00752CE1">
        <w:rPr>
          <w:rFonts w:ascii="Arial" w:hAnsi="Arial" w:cs="Arial"/>
          <w:sz w:val="24"/>
          <w:szCs w:val="24"/>
        </w:rPr>
        <w:t xml:space="preserve">. </w:t>
      </w:r>
      <w:r w:rsidR="00C7094C">
        <w:rPr>
          <w:rFonts w:ascii="Arial" w:hAnsi="Arial" w:cs="Arial"/>
          <w:sz w:val="24"/>
          <w:szCs w:val="24"/>
        </w:rPr>
        <w:t>kolovoza</w:t>
      </w:r>
      <w:r w:rsidRPr="009178BE" w:rsidR="00FC1A1D">
        <w:rPr>
          <w:rFonts w:ascii="Arial" w:hAnsi="Arial" w:cs="Arial"/>
          <w:sz w:val="24"/>
          <w:szCs w:val="24"/>
        </w:rPr>
        <w:t xml:space="preserve"> </w:t>
      </w:r>
      <w:r w:rsidRPr="009178BE" w:rsidR="0001405F">
        <w:rPr>
          <w:rFonts w:ascii="Arial" w:hAnsi="Arial" w:cs="Arial"/>
          <w:sz w:val="24"/>
          <w:szCs w:val="24"/>
        </w:rPr>
        <w:t>202</w:t>
      </w:r>
      <w:r w:rsidR="00A45123">
        <w:rPr>
          <w:rFonts w:ascii="Arial" w:hAnsi="Arial" w:cs="Arial"/>
          <w:sz w:val="24"/>
          <w:szCs w:val="24"/>
        </w:rPr>
        <w:t>6</w:t>
      </w:r>
      <w:r w:rsidRPr="009178BE" w:rsidR="00C668EA">
        <w:rPr>
          <w:rFonts w:ascii="Arial" w:hAnsi="Arial" w:cs="Arial"/>
          <w:sz w:val="24"/>
          <w:szCs w:val="24"/>
        </w:rPr>
        <w:t>.</w:t>
      </w:r>
      <w:r w:rsidR="00A45123">
        <w:rPr>
          <w:rFonts w:ascii="Arial" w:hAnsi="Arial" w:cs="Arial"/>
          <w:sz w:val="24"/>
          <w:szCs w:val="24"/>
        </w:rPr>
        <w:t xml:space="preserve"> </w:t>
      </w:r>
      <w:r w:rsidRPr="009178BE" w:rsidR="0098659A">
        <w:rPr>
          <w:rFonts w:ascii="Arial" w:hAnsi="Arial" w:cs="Arial"/>
          <w:sz w:val="24"/>
          <w:szCs w:val="24"/>
        </w:rPr>
        <w:t>tužitelj</w:t>
      </w:r>
      <w:r w:rsidRPr="009178BE" w:rsidR="008C21F2">
        <w:rPr>
          <w:rFonts w:ascii="Arial" w:hAnsi="Arial" w:cs="Arial"/>
          <w:sz w:val="24"/>
          <w:szCs w:val="24"/>
        </w:rPr>
        <w:t xml:space="preserve"> </w:t>
      </w:r>
      <w:r w:rsidR="00FE3E99">
        <w:rPr>
          <w:rFonts w:ascii="Arial" w:hAnsi="Arial" w:cs="Arial"/>
          <w:sz w:val="24"/>
          <w:szCs w:val="24"/>
        </w:rPr>
        <w:t>A</w:t>
      </w:r>
      <w:r w:rsidR="00281D93">
        <w:rPr>
          <w:rFonts w:ascii="Arial" w:hAnsi="Arial" w:cs="Arial"/>
          <w:sz w:val="24"/>
          <w:szCs w:val="24"/>
        </w:rPr>
        <w:t>.</w:t>
      </w:r>
      <w:r w:rsidR="00FE3E99">
        <w:rPr>
          <w:rFonts w:ascii="Arial" w:hAnsi="Arial" w:cs="Arial"/>
          <w:sz w:val="24"/>
          <w:szCs w:val="24"/>
        </w:rPr>
        <w:t xml:space="preserve"> K</w:t>
      </w:r>
      <w:r w:rsidR="00281D93">
        <w:rPr>
          <w:rFonts w:ascii="Arial" w:hAnsi="Arial" w:cs="Arial"/>
          <w:sz w:val="24"/>
          <w:szCs w:val="24"/>
        </w:rPr>
        <w:t>.</w:t>
      </w:r>
      <w:r w:rsidR="00752CE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r w:rsidRPr="009178BE" w:rsidR="00135301">
        <w:rPr>
          <w:rFonts w:ascii="Arial" w:hAnsi="Arial" w:cs="Arial"/>
          <w:sz w:val="24"/>
          <w:szCs w:val="24"/>
        </w:rPr>
        <w:t xml:space="preserve"> nastavno: tužitelj) </w:t>
      </w:r>
      <w:r w:rsidRPr="009178BE" w:rsidR="008C21F2">
        <w:rPr>
          <w:rFonts w:ascii="Arial" w:hAnsi="Arial" w:cs="Arial"/>
          <w:sz w:val="24"/>
          <w:szCs w:val="24"/>
        </w:rPr>
        <w:t>prot</w:t>
      </w:r>
      <w:r w:rsidRPr="009178BE" w:rsidR="0027424E">
        <w:rPr>
          <w:rFonts w:ascii="Arial" w:hAnsi="Arial" w:cs="Arial"/>
          <w:sz w:val="24"/>
          <w:szCs w:val="24"/>
        </w:rPr>
        <w:t>i</w:t>
      </w:r>
      <w:r w:rsidRPr="009178BE" w:rsidR="008C21F2">
        <w:rPr>
          <w:rFonts w:ascii="Arial" w:hAnsi="Arial" w:cs="Arial"/>
          <w:sz w:val="24"/>
          <w:szCs w:val="24"/>
        </w:rPr>
        <w:t xml:space="preserve">v </w:t>
      </w:r>
      <w:r w:rsidR="004A2D0C">
        <w:rPr>
          <w:rFonts w:ascii="Arial" w:hAnsi="Arial" w:cs="Arial"/>
          <w:sz w:val="24"/>
          <w:szCs w:val="24"/>
        </w:rPr>
        <w:t xml:space="preserve">1. </w:t>
      </w:r>
      <w:r w:rsidRPr="009178BE" w:rsidR="0019202B">
        <w:rPr>
          <w:rFonts w:ascii="Arial" w:hAnsi="Arial" w:cs="Arial"/>
          <w:sz w:val="24"/>
          <w:szCs w:val="24"/>
        </w:rPr>
        <w:t>tužen</w:t>
      </w:r>
      <w:r w:rsidR="00FD40C9">
        <w:rPr>
          <w:rFonts w:ascii="Arial" w:hAnsi="Arial" w:cs="Arial"/>
          <w:sz w:val="24"/>
          <w:szCs w:val="24"/>
        </w:rPr>
        <w:t>e</w:t>
      </w:r>
      <w:r w:rsidR="004A2D0C">
        <w:rPr>
          <w:rFonts w:ascii="Arial" w:hAnsi="Arial" w:cs="Arial"/>
          <w:sz w:val="24"/>
          <w:szCs w:val="24"/>
        </w:rPr>
        <w:t xml:space="preserve"> </w:t>
      </w:r>
      <w:r w:rsidR="00FE3E99">
        <w:rPr>
          <w:rFonts w:ascii="Arial" w:hAnsi="Arial" w:cs="Arial"/>
          <w:sz w:val="24"/>
          <w:szCs w:val="24"/>
        </w:rPr>
        <w:t>M</w:t>
      </w:r>
      <w:r w:rsidR="00281D93">
        <w:rPr>
          <w:rFonts w:ascii="Arial" w:hAnsi="Arial" w:cs="Arial"/>
          <w:sz w:val="24"/>
          <w:szCs w:val="24"/>
        </w:rPr>
        <w:t>.</w:t>
      </w:r>
      <w:r w:rsidR="00094044">
        <w:rPr>
          <w:rFonts w:ascii="Arial" w:hAnsi="Arial" w:cs="Arial"/>
          <w:sz w:val="24"/>
          <w:szCs w:val="24"/>
        </w:rPr>
        <w:t xml:space="preserve"> F</w:t>
      </w:r>
      <w:r w:rsidR="00281D93">
        <w:rPr>
          <w:rFonts w:ascii="Arial" w:hAnsi="Arial" w:cs="Arial"/>
          <w:sz w:val="24"/>
          <w:szCs w:val="24"/>
        </w:rPr>
        <w:t>.</w:t>
      </w:r>
      <w:r w:rsidR="00094044">
        <w:rPr>
          <w:rFonts w:ascii="Arial" w:hAnsi="Arial" w:cs="Arial"/>
          <w:sz w:val="24"/>
          <w:szCs w:val="24"/>
        </w:rPr>
        <w:t xml:space="preserve"> </w:t>
      </w:r>
      <w:r w:rsidR="004A2D0C">
        <w:rPr>
          <w:rFonts w:ascii="Arial" w:hAnsi="Arial" w:cs="Arial"/>
          <w:sz w:val="24"/>
          <w:szCs w:val="24"/>
        </w:rPr>
        <w:t>( nastavno: 1. tužen</w:t>
      </w:r>
      <w:r w:rsidR="00FD40C9">
        <w:rPr>
          <w:rFonts w:ascii="Arial" w:hAnsi="Arial" w:cs="Arial"/>
          <w:sz w:val="24"/>
          <w:szCs w:val="24"/>
        </w:rPr>
        <w:t>a)</w:t>
      </w:r>
      <w:r w:rsidR="004A2D0C">
        <w:rPr>
          <w:rFonts w:ascii="Arial" w:hAnsi="Arial" w:cs="Arial"/>
          <w:sz w:val="24"/>
          <w:szCs w:val="24"/>
        </w:rPr>
        <w:t xml:space="preserve"> i </w:t>
      </w:r>
      <w:r w:rsidR="008C571A">
        <w:rPr>
          <w:rFonts w:ascii="Arial" w:hAnsi="Arial" w:cs="Arial"/>
          <w:sz w:val="24"/>
          <w:szCs w:val="24"/>
        </w:rPr>
        <w:t xml:space="preserve"> </w:t>
      </w:r>
      <w:r w:rsidR="004A2D0C">
        <w:rPr>
          <w:rFonts w:ascii="Arial" w:hAnsi="Arial" w:cs="Arial"/>
          <w:sz w:val="24"/>
          <w:szCs w:val="24"/>
        </w:rPr>
        <w:t>2. tužen</w:t>
      </w:r>
      <w:r w:rsidR="006B06E2">
        <w:rPr>
          <w:rFonts w:ascii="Arial" w:hAnsi="Arial" w:cs="Arial"/>
          <w:sz w:val="24"/>
          <w:szCs w:val="24"/>
        </w:rPr>
        <w:t>ika S</w:t>
      </w:r>
      <w:r w:rsidR="00281D93">
        <w:rPr>
          <w:rFonts w:ascii="Arial" w:hAnsi="Arial" w:cs="Arial"/>
          <w:sz w:val="24"/>
          <w:szCs w:val="24"/>
        </w:rPr>
        <w:t>.</w:t>
      </w:r>
      <w:r w:rsidR="006B06E2">
        <w:rPr>
          <w:rFonts w:ascii="Arial" w:hAnsi="Arial" w:cs="Arial"/>
          <w:sz w:val="24"/>
          <w:szCs w:val="24"/>
        </w:rPr>
        <w:t xml:space="preserve"> P</w:t>
      </w:r>
      <w:r w:rsidR="00281D93">
        <w:rPr>
          <w:rFonts w:ascii="Arial" w:hAnsi="Arial" w:cs="Arial"/>
          <w:sz w:val="24"/>
          <w:szCs w:val="24"/>
        </w:rPr>
        <w:t>.</w:t>
      </w:r>
      <w:r w:rsidR="006B06E2">
        <w:rPr>
          <w:rFonts w:ascii="Arial" w:hAnsi="Arial" w:cs="Arial"/>
          <w:sz w:val="24"/>
          <w:szCs w:val="24"/>
        </w:rPr>
        <w:t xml:space="preserve"> </w:t>
      </w:r>
      <w:r w:rsidR="004A2D0C">
        <w:rPr>
          <w:rFonts w:ascii="Arial" w:hAnsi="Arial" w:cs="Arial"/>
          <w:sz w:val="24"/>
          <w:szCs w:val="24"/>
        </w:rPr>
        <w:t>(nastavno: 2. tužen</w:t>
      </w:r>
      <w:r w:rsidR="00717864">
        <w:rPr>
          <w:rFonts w:ascii="Arial" w:hAnsi="Arial" w:cs="Arial"/>
          <w:sz w:val="24"/>
          <w:szCs w:val="24"/>
        </w:rPr>
        <w:t>ik</w:t>
      </w:r>
      <w:r w:rsidR="004A2D0C">
        <w:rPr>
          <w:rFonts w:ascii="Arial" w:hAnsi="Arial" w:cs="Arial"/>
          <w:sz w:val="24"/>
          <w:szCs w:val="24"/>
        </w:rPr>
        <w:t>)</w:t>
      </w:r>
      <w:r w:rsidR="00717864">
        <w:rPr>
          <w:rFonts w:ascii="Arial" w:hAnsi="Arial" w:cs="Arial"/>
          <w:sz w:val="24"/>
          <w:szCs w:val="24"/>
        </w:rPr>
        <w:t xml:space="preserve">, koji su potomci i </w:t>
      </w:r>
      <w:r>
        <w:rPr>
          <w:rFonts w:ascii="Arial" w:hAnsi="Arial" w:cs="Arial"/>
          <w:sz w:val="24"/>
          <w:szCs w:val="24"/>
        </w:rPr>
        <w:t>zakonsk</w:t>
      </w:r>
      <w:r w:rsidR="004A2D0C">
        <w:rPr>
          <w:rFonts w:ascii="Arial" w:hAnsi="Arial" w:cs="Arial"/>
          <w:sz w:val="24"/>
          <w:szCs w:val="24"/>
        </w:rPr>
        <w:t>i</w:t>
      </w:r>
      <w:r w:rsidR="00752CE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nasljedni</w:t>
      </w:r>
      <w:r w:rsidR="00717864">
        <w:rPr>
          <w:rFonts w:ascii="Arial" w:hAnsi="Arial" w:cs="Arial"/>
          <w:sz w:val="24"/>
          <w:szCs w:val="24"/>
        </w:rPr>
        <w:t>ci</w:t>
      </w:r>
      <w:r w:rsidR="00752CE1">
        <w:rPr>
          <w:rFonts w:ascii="Arial" w:hAnsi="Arial" w:cs="Arial"/>
          <w:sz w:val="24"/>
          <w:szCs w:val="24"/>
        </w:rPr>
        <w:t xml:space="preserve"> </w:t>
      </w:r>
      <w:r w:rsidR="00094FED">
        <w:rPr>
          <w:rFonts w:ascii="Arial" w:hAnsi="Arial" w:cs="Arial"/>
          <w:sz w:val="24"/>
          <w:szCs w:val="24"/>
        </w:rPr>
        <w:t>V</w:t>
      </w:r>
      <w:r w:rsidR="00281D93">
        <w:rPr>
          <w:rFonts w:ascii="Arial" w:hAnsi="Arial" w:cs="Arial"/>
          <w:sz w:val="24"/>
          <w:szCs w:val="24"/>
        </w:rPr>
        <w:t>.</w:t>
      </w:r>
      <w:r w:rsidR="00094FED">
        <w:rPr>
          <w:rFonts w:ascii="Arial" w:hAnsi="Arial" w:cs="Arial"/>
          <w:sz w:val="24"/>
          <w:szCs w:val="24"/>
        </w:rPr>
        <w:t xml:space="preserve"> P</w:t>
      </w:r>
      <w:r w:rsidR="00281D93">
        <w:rPr>
          <w:rFonts w:ascii="Arial" w:hAnsi="Arial" w:cs="Arial"/>
          <w:sz w:val="24"/>
          <w:szCs w:val="24"/>
        </w:rPr>
        <w:t>.</w:t>
      </w:r>
      <w:r w:rsidRPr="009178BE" w:rsidR="00C668EA">
        <w:rPr>
          <w:rFonts w:ascii="Arial" w:hAnsi="Arial" w:cs="Arial"/>
          <w:sz w:val="24"/>
          <w:szCs w:val="24"/>
        </w:rPr>
        <w:t>,</w:t>
      </w:r>
      <w:r w:rsidR="00434734">
        <w:rPr>
          <w:rFonts w:ascii="Arial" w:hAnsi="Arial" w:cs="Arial"/>
          <w:sz w:val="24"/>
          <w:szCs w:val="24"/>
        </w:rPr>
        <w:t xml:space="preserve"> koji tužitelju nisu niti u ostavinskom postupku osporavali izvanbračno svojstvo, </w:t>
      </w:r>
      <w:r w:rsidR="002A296A">
        <w:rPr>
          <w:rFonts w:ascii="Arial" w:hAnsi="Arial" w:cs="Arial"/>
          <w:sz w:val="24"/>
          <w:szCs w:val="24"/>
        </w:rPr>
        <w:t xml:space="preserve">pa </w:t>
      </w:r>
      <w:r w:rsidRPr="009178BE" w:rsidR="009418CB">
        <w:rPr>
          <w:rFonts w:ascii="Arial" w:hAnsi="Arial" w:cs="Arial"/>
          <w:sz w:val="24"/>
          <w:szCs w:val="24"/>
        </w:rPr>
        <w:t xml:space="preserve">traži od suda da se utvrdi postojanje </w:t>
      </w:r>
      <w:r w:rsidRPr="009178BE" w:rsidR="0027424E">
        <w:rPr>
          <w:rFonts w:ascii="Arial" w:hAnsi="Arial" w:cs="Arial"/>
          <w:sz w:val="24"/>
          <w:szCs w:val="24"/>
        </w:rPr>
        <w:t>i</w:t>
      </w:r>
      <w:r w:rsidRPr="009178BE" w:rsidR="009418CB">
        <w:rPr>
          <w:rFonts w:ascii="Arial" w:hAnsi="Arial" w:cs="Arial"/>
          <w:sz w:val="24"/>
          <w:szCs w:val="24"/>
        </w:rPr>
        <w:t>zvanbra</w:t>
      </w:r>
      <w:r w:rsidRPr="009178BE" w:rsidR="00DC65A1">
        <w:rPr>
          <w:rFonts w:ascii="Arial" w:hAnsi="Arial" w:cs="Arial"/>
          <w:sz w:val="24"/>
          <w:szCs w:val="24"/>
        </w:rPr>
        <w:t>č</w:t>
      </w:r>
      <w:r w:rsidRPr="009178BE" w:rsidR="009418CB">
        <w:rPr>
          <w:rFonts w:ascii="Arial" w:hAnsi="Arial" w:cs="Arial"/>
          <w:sz w:val="24"/>
          <w:szCs w:val="24"/>
        </w:rPr>
        <w:t>ne zajednice</w:t>
      </w:r>
      <w:r w:rsidRPr="009178BE" w:rsidR="004176DD">
        <w:rPr>
          <w:rFonts w:ascii="Arial" w:hAnsi="Arial" w:cs="Arial"/>
          <w:sz w:val="24"/>
          <w:szCs w:val="24"/>
        </w:rPr>
        <w:t>. U tužbi navodi da</w:t>
      </w:r>
      <w:r w:rsidRPr="009178BE" w:rsidR="003B752E">
        <w:rPr>
          <w:rFonts w:ascii="Arial" w:hAnsi="Arial" w:cs="Arial"/>
          <w:sz w:val="24"/>
          <w:szCs w:val="24"/>
        </w:rPr>
        <w:t xml:space="preserve"> i</w:t>
      </w:r>
      <w:r w:rsidRPr="009178BE" w:rsidR="00EF33F9">
        <w:rPr>
          <w:rFonts w:ascii="Arial" w:hAnsi="Arial" w:cs="Arial"/>
          <w:sz w:val="24"/>
          <w:szCs w:val="24"/>
        </w:rPr>
        <w:t>ma pravni interes da se utvrdi postojanje takve zajednice kao izvanbračne zajednice zbog ostvarenja prava na obiteljsku mirovinu</w:t>
      </w:r>
      <w:r w:rsidRPr="009178BE" w:rsidR="00DF4341">
        <w:rPr>
          <w:rFonts w:ascii="Arial" w:hAnsi="Arial" w:cs="Arial"/>
          <w:sz w:val="24"/>
          <w:szCs w:val="24"/>
        </w:rPr>
        <w:t xml:space="preserve"> </w:t>
      </w:r>
      <w:r w:rsidRPr="009178BE" w:rsidR="00AE66AF">
        <w:rPr>
          <w:rFonts w:ascii="Arial" w:hAnsi="Arial" w:cs="Arial"/>
          <w:sz w:val="24"/>
          <w:szCs w:val="24"/>
        </w:rPr>
        <w:t>iza pokojn</w:t>
      </w:r>
      <w:r w:rsidR="00094FED">
        <w:rPr>
          <w:rFonts w:ascii="Arial" w:hAnsi="Arial" w:cs="Arial"/>
          <w:sz w:val="24"/>
          <w:szCs w:val="24"/>
        </w:rPr>
        <w:t>e</w:t>
      </w:r>
      <w:r w:rsidRPr="009178BE" w:rsidR="00AE66AF">
        <w:rPr>
          <w:rFonts w:ascii="Arial" w:hAnsi="Arial" w:cs="Arial"/>
          <w:sz w:val="24"/>
          <w:szCs w:val="24"/>
        </w:rPr>
        <w:t xml:space="preserve"> izvanbračn</w:t>
      </w:r>
      <w:r w:rsidR="00094FED">
        <w:rPr>
          <w:rFonts w:ascii="Arial" w:hAnsi="Arial" w:cs="Arial"/>
          <w:sz w:val="24"/>
          <w:szCs w:val="24"/>
        </w:rPr>
        <w:t>e</w:t>
      </w:r>
      <w:r w:rsidRPr="009178BE" w:rsidR="00AE66AF">
        <w:rPr>
          <w:rFonts w:ascii="Arial" w:hAnsi="Arial" w:cs="Arial"/>
          <w:sz w:val="24"/>
          <w:szCs w:val="24"/>
        </w:rPr>
        <w:t xml:space="preserve"> suprug</w:t>
      </w:r>
      <w:r w:rsidR="00094FED">
        <w:rPr>
          <w:rFonts w:ascii="Arial" w:hAnsi="Arial" w:cs="Arial"/>
          <w:sz w:val="24"/>
          <w:szCs w:val="24"/>
        </w:rPr>
        <w:t>e</w:t>
      </w:r>
      <w:r w:rsidRPr="009178BE" w:rsidR="00AE66AF">
        <w:rPr>
          <w:rFonts w:ascii="Arial" w:hAnsi="Arial" w:cs="Arial"/>
          <w:sz w:val="24"/>
          <w:szCs w:val="24"/>
        </w:rPr>
        <w:t xml:space="preserve">. </w:t>
      </w:r>
      <w:r w:rsidRPr="009178BE" w:rsidR="003B752E">
        <w:rPr>
          <w:rFonts w:ascii="Arial" w:hAnsi="Arial" w:cs="Arial"/>
          <w:sz w:val="24"/>
          <w:szCs w:val="24"/>
        </w:rPr>
        <w:t xml:space="preserve">Tvrdi da </w:t>
      </w:r>
      <w:r w:rsidRPr="009178BE" w:rsidR="00694267">
        <w:rPr>
          <w:rFonts w:ascii="Arial" w:hAnsi="Arial" w:cs="Arial"/>
          <w:sz w:val="24"/>
          <w:szCs w:val="24"/>
        </w:rPr>
        <w:t>su živjeli zajedno od</w:t>
      </w:r>
      <w:r w:rsidR="006226CD">
        <w:rPr>
          <w:rFonts w:ascii="Arial" w:hAnsi="Arial" w:cs="Arial"/>
          <w:sz w:val="24"/>
          <w:szCs w:val="24"/>
        </w:rPr>
        <w:t xml:space="preserve"> </w:t>
      </w:r>
      <w:r w:rsidR="00094FED">
        <w:rPr>
          <w:rFonts w:ascii="Arial" w:hAnsi="Arial" w:cs="Arial"/>
          <w:sz w:val="24"/>
          <w:szCs w:val="24"/>
        </w:rPr>
        <w:t xml:space="preserve">1991. </w:t>
      </w:r>
      <w:r w:rsidRPr="002B0364" w:rsidR="002B0364">
        <w:rPr>
          <w:rFonts w:ascii="Arial" w:hAnsi="Arial" w:cs="Arial"/>
          <w:sz w:val="24"/>
          <w:szCs w:val="24"/>
        </w:rPr>
        <w:t>do smrti</w:t>
      </w:r>
      <w:r w:rsidR="0055780A">
        <w:rPr>
          <w:rFonts w:ascii="Arial" w:hAnsi="Arial" w:cs="Arial"/>
          <w:sz w:val="24"/>
          <w:szCs w:val="24"/>
        </w:rPr>
        <w:t xml:space="preserve"> </w:t>
      </w:r>
      <w:r w:rsidR="008C571A">
        <w:rPr>
          <w:rFonts w:ascii="Arial" w:hAnsi="Arial" w:cs="Arial"/>
          <w:sz w:val="24"/>
          <w:szCs w:val="24"/>
        </w:rPr>
        <w:t xml:space="preserve"> </w:t>
      </w:r>
      <w:r w:rsidRPr="00094FED" w:rsidR="00094FED">
        <w:rPr>
          <w:rFonts w:ascii="Arial" w:hAnsi="Arial" w:cs="Arial"/>
          <w:sz w:val="24"/>
          <w:szCs w:val="24"/>
        </w:rPr>
        <w:t>V</w:t>
      </w:r>
      <w:r w:rsidR="00281D93">
        <w:rPr>
          <w:rFonts w:ascii="Arial" w:hAnsi="Arial" w:cs="Arial"/>
          <w:sz w:val="24"/>
          <w:szCs w:val="24"/>
        </w:rPr>
        <w:t>.</w:t>
      </w:r>
      <w:r w:rsidRPr="00094FED" w:rsidR="00094FED">
        <w:rPr>
          <w:rFonts w:ascii="Arial" w:hAnsi="Arial" w:cs="Arial"/>
          <w:sz w:val="24"/>
          <w:szCs w:val="24"/>
        </w:rPr>
        <w:t xml:space="preserve"> P</w:t>
      </w:r>
      <w:r w:rsidR="00281D93">
        <w:rPr>
          <w:rFonts w:ascii="Arial" w:hAnsi="Arial" w:cs="Arial"/>
          <w:sz w:val="24"/>
          <w:szCs w:val="24"/>
        </w:rPr>
        <w:t>.</w:t>
      </w:r>
      <w:r w:rsidRPr="00094FED" w:rsidR="00094FED">
        <w:rPr>
          <w:rFonts w:ascii="Arial" w:hAnsi="Arial" w:cs="Arial"/>
          <w:sz w:val="24"/>
          <w:szCs w:val="24"/>
        </w:rPr>
        <w:t>, a koja smrt je nastupila dana 19. svibnja 2026.</w:t>
      </w:r>
      <w:r w:rsidR="00094FED">
        <w:rPr>
          <w:rFonts w:ascii="Arial" w:hAnsi="Arial" w:cs="Arial"/>
          <w:sz w:val="24"/>
          <w:szCs w:val="24"/>
        </w:rPr>
        <w:t>,</w:t>
      </w:r>
      <w:r w:rsidR="006D28E8">
        <w:rPr>
          <w:rFonts w:ascii="Arial" w:hAnsi="Arial" w:cs="Arial"/>
          <w:sz w:val="24"/>
          <w:szCs w:val="24"/>
        </w:rPr>
        <w:t xml:space="preserve"> </w:t>
      </w:r>
      <w:r w:rsidRPr="009178BE" w:rsidR="00694267">
        <w:rPr>
          <w:rFonts w:ascii="Arial" w:hAnsi="Arial" w:cs="Arial"/>
          <w:sz w:val="24"/>
          <w:szCs w:val="24"/>
        </w:rPr>
        <w:t>te da je ta zajednica bila životna zajednica</w:t>
      </w:r>
      <w:r w:rsidR="0048487E">
        <w:rPr>
          <w:rFonts w:ascii="Arial" w:hAnsi="Arial" w:cs="Arial"/>
          <w:sz w:val="24"/>
          <w:szCs w:val="24"/>
        </w:rPr>
        <w:t xml:space="preserve"> jer su  živjeli u zajedničkom </w:t>
      </w:r>
      <w:r w:rsidR="006226CD">
        <w:rPr>
          <w:rFonts w:ascii="Arial" w:hAnsi="Arial" w:cs="Arial"/>
          <w:sz w:val="24"/>
          <w:szCs w:val="24"/>
        </w:rPr>
        <w:t>kućanstvu</w:t>
      </w:r>
      <w:r w:rsidR="00434734">
        <w:rPr>
          <w:rFonts w:ascii="Arial" w:hAnsi="Arial" w:cs="Arial"/>
          <w:sz w:val="24"/>
          <w:szCs w:val="24"/>
        </w:rPr>
        <w:t xml:space="preserve"> </w:t>
      </w:r>
      <w:r w:rsidR="0048487E">
        <w:rPr>
          <w:rFonts w:ascii="Arial" w:hAnsi="Arial" w:cs="Arial"/>
          <w:sz w:val="24"/>
          <w:szCs w:val="24"/>
        </w:rPr>
        <w:t>na istoj adresi</w:t>
      </w:r>
      <w:r w:rsidR="00BE5D59">
        <w:rPr>
          <w:rFonts w:ascii="Arial" w:hAnsi="Arial" w:cs="Arial"/>
          <w:sz w:val="24"/>
          <w:szCs w:val="24"/>
        </w:rPr>
        <w:t xml:space="preserve"> </w:t>
      </w:r>
      <w:r w:rsidR="00E63C4A">
        <w:rPr>
          <w:rFonts w:ascii="Arial" w:hAnsi="Arial" w:cs="Arial"/>
          <w:sz w:val="24"/>
          <w:szCs w:val="24"/>
        </w:rPr>
        <w:t xml:space="preserve"> </w:t>
      </w:r>
      <w:r w:rsidR="006F3348">
        <w:rPr>
          <w:rFonts w:ascii="Arial" w:hAnsi="Arial" w:cs="Arial"/>
          <w:sz w:val="24"/>
          <w:szCs w:val="24"/>
        </w:rPr>
        <w:t xml:space="preserve">i da je po svim svojim značajkama ta zajednica dvoje ljudi bila </w:t>
      </w:r>
      <w:r w:rsidR="0055780A">
        <w:rPr>
          <w:rFonts w:ascii="Arial" w:hAnsi="Arial" w:cs="Arial"/>
          <w:sz w:val="24"/>
          <w:szCs w:val="24"/>
        </w:rPr>
        <w:t xml:space="preserve">identična </w:t>
      </w:r>
      <w:r w:rsidR="006F3348">
        <w:rPr>
          <w:rFonts w:ascii="Arial" w:hAnsi="Arial" w:cs="Arial"/>
          <w:sz w:val="24"/>
          <w:szCs w:val="24"/>
        </w:rPr>
        <w:t xml:space="preserve"> bračn</w:t>
      </w:r>
      <w:r w:rsidR="0055780A">
        <w:rPr>
          <w:rFonts w:ascii="Arial" w:hAnsi="Arial" w:cs="Arial"/>
          <w:sz w:val="24"/>
          <w:szCs w:val="24"/>
        </w:rPr>
        <w:t>oj</w:t>
      </w:r>
      <w:r w:rsidR="006F3348">
        <w:rPr>
          <w:rFonts w:ascii="Arial" w:hAnsi="Arial" w:cs="Arial"/>
          <w:sz w:val="24"/>
          <w:szCs w:val="24"/>
        </w:rPr>
        <w:t xml:space="preserve"> zajednic</w:t>
      </w:r>
      <w:r w:rsidR="0055780A">
        <w:rPr>
          <w:rFonts w:ascii="Arial" w:hAnsi="Arial" w:cs="Arial"/>
          <w:sz w:val="24"/>
          <w:szCs w:val="24"/>
        </w:rPr>
        <w:t>i</w:t>
      </w:r>
      <w:r w:rsidRPr="00317D6B" w:rsidR="00317D6B">
        <w:rPr>
          <w:rFonts w:ascii="Arial" w:hAnsi="Arial" w:cs="Arial"/>
          <w:sz w:val="24"/>
          <w:szCs w:val="24"/>
        </w:rPr>
        <w:t xml:space="preserve">. </w:t>
      </w:r>
      <w:r w:rsidRPr="009178BE" w:rsidR="0003693D">
        <w:rPr>
          <w:rFonts w:ascii="Arial" w:hAnsi="Arial" w:cs="Arial"/>
          <w:sz w:val="24"/>
          <w:szCs w:val="24"/>
        </w:rPr>
        <w:t>Stoga, tužitelj predlaže da sud donese presudu kojom će se utvrditi da je između nje</w:t>
      </w:r>
      <w:r w:rsidR="006226CD">
        <w:rPr>
          <w:rFonts w:ascii="Arial" w:hAnsi="Arial" w:cs="Arial"/>
          <w:sz w:val="24"/>
          <w:szCs w:val="24"/>
        </w:rPr>
        <w:t>ga</w:t>
      </w:r>
      <w:r w:rsidRPr="009178BE" w:rsidR="0003693D">
        <w:rPr>
          <w:rFonts w:ascii="Arial" w:hAnsi="Arial" w:cs="Arial"/>
          <w:sz w:val="24"/>
          <w:szCs w:val="24"/>
        </w:rPr>
        <w:t xml:space="preserve"> i sada </w:t>
      </w:r>
      <w:r w:rsidR="006F3348">
        <w:rPr>
          <w:rFonts w:ascii="Arial" w:hAnsi="Arial" w:cs="Arial"/>
          <w:sz w:val="24"/>
          <w:szCs w:val="24"/>
        </w:rPr>
        <w:t>pokojn</w:t>
      </w:r>
      <w:r w:rsidR="006226CD">
        <w:rPr>
          <w:rFonts w:ascii="Arial" w:hAnsi="Arial" w:cs="Arial"/>
          <w:sz w:val="24"/>
          <w:szCs w:val="24"/>
        </w:rPr>
        <w:t>e</w:t>
      </w:r>
      <w:r w:rsidR="006F3348">
        <w:rPr>
          <w:rFonts w:ascii="Arial" w:hAnsi="Arial" w:cs="Arial"/>
          <w:sz w:val="24"/>
          <w:szCs w:val="24"/>
        </w:rPr>
        <w:t xml:space="preserve"> </w:t>
      </w:r>
      <w:r w:rsidR="006226CD">
        <w:rPr>
          <w:rFonts w:ascii="Arial" w:hAnsi="Arial" w:cs="Arial"/>
          <w:sz w:val="24"/>
          <w:szCs w:val="24"/>
        </w:rPr>
        <w:t>supruge</w:t>
      </w:r>
      <w:r w:rsidR="00E63C4A">
        <w:rPr>
          <w:rFonts w:ascii="Arial" w:hAnsi="Arial" w:cs="Arial"/>
          <w:sz w:val="24"/>
          <w:szCs w:val="24"/>
        </w:rPr>
        <w:t xml:space="preserve"> </w:t>
      </w:r>
      <w:r w:rsidRPr="009178BE" w:rsidR="004A2294">
        <w:rPr>
          <w:rFonts w:ascii="Arial" w:hAnsi="Arial" w:cs="Arial"/>
          <w:sz w:val="24"/>
          <w:szCs w:val="24"/>
        </w:rPr>
        <w:t>postojala izvanbračn</w:t>
      </w:r>
      <w:r w:rsidR="00EB4DAE">
        <w:rPr>
          <w:rFonts w:ascii="Arial" w:hAnsi="Arial" w:cs="Arial"/>
          <w:sz w:val="24"/>
          <w:szCs w:val="24"/>
        </w:rPr>
        <w:t xml:space="preserve">a zajednica koja je trajala </w:t>
      </w:r>
      <w:r w:rsidR="00844B9A">
        <w:rPr>
          <w:rFonts w:ascii="Arial" w:hAnsi="Arial" w:cs="Arial"/>
          <w:sz w:val="24"/>
          <w:szCs w:val="24"/>
        </w:rPr>
        <w:t xml:space="preserve">godina sve </w:t>
      </w:r>
      <w:r w:rsidRPr="00EB4DAE" w:rsidR="00EB4DAE">
        <w:rPr>
          <w:rFonts w:ascii="Arial" w:hAnsi="Arial" w:cs="Arial"/>
          <w:sz w:val="24"/>
          <w:szCs w:val="24"/>
        </w:rPr>
        <w:t xml:space="preserve">do smrti </w:t>
      </w:r>
      <w:r w:rsidRPr="00BC0062" w:rsidR="00BC0062">
        <w:rPr>
          <w:rFonts w:ascii="Arial" w:hAnsi="Arial" w:cs="Arial"/>
          <w:sz w:val="24"/>
          <w:szCs w:val="24"/>
        </w:rPr>
        <w:t>izvanbračnog</w:t>
      </w:r>
      <w:r w:rsidR="006226CD">
        <w:rPr>
          <w:rFonts w:ascii="Arial" w:hAnsi="Arial" w:cs="Arial"/>
          <w:sz w:val="24"/>
          <w:szCs w:val="24"/>
        </w:rPr>
        <w:t xml:space="preserve"> druga</w:t>
      </w:r>
      <w:r w:rsidRPr="008F53A3" w:rsidR="008F53A3">
        <w:rPr>
          <w:rFonts w:ascii="Arial" w:hAnsi="Arial" w:cs="Arial"/>
          <w:sz w:val="24"/>
          <w:szCs w:val="24"/>
        </w:rPr>
        <w:t>.</w:t>
      </w:r>
    </w:p>
    <w:p w:rsidR="003875D2" w:rsidP="005217B7" w:rsidRDefault="005217B7" w14:paraId="31577FAC" w14:textId="05C00CDA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6F3348">
        <w:rPr>
          <w:rFonts w:ascii="Arial" w:hAnsi="Arial" w:cs="Arial"/>
          <w:sz w:val="24"/>
          <w:szCs w:val="24"/>
        </w:rPr>
        <w:t xml:space="preserve"> 1.</w:t>
      </w:r>
      <w:r w:rsidR="002A296A">
        <w:rPr>
          <w:rFonts w:ascii="Arial" w:hAnsi="Arial" w:cs="Arial"/>
          <w:sz w:val="24"/>
          <w:szCs w:val="24"/>
        </w:rPr>
        <w:t xml:space="preserve"> i 2. </w:t>
      </w:r>
      <w:r w:rsidR="006F3348">
        <w:rPr>
          <w:rFonts w:ascii="Arial" w:hAnsi="Arial" w:cs="Arial"/>
          <w:sz w:val="24"/>
          <w:szCs w:val="24"/>
        </w:rPr>
        <w:t>tuženic</w:t>
      </w:r>
      <w:r w:rsidR="002A296A">
        <w:rPr>
          <w:rFonts w:ascii="Arial" w:hAnsi="Arial" w:cs="Arial"/>
          <w:sz w:val="24"/>
          <w:szCs w:val="24"/>
        </w:rPr>
        <w:t>i</w:t>
      </w:r>
      <w:r w:rsidR="008F53A3">
        <w:rPr>
          <w:rFonts w:ascii="Arial" w:hAnsi="Arial" w:cs="Arial"/>
          <w:sz w:val="24"/>
          <w:szCs w:val="24"/>
        </w:rPr>
        <w:t xml:space="preserve"> u svom odgovoru na tužbu</w:t>
      </w:r>
      <w:r w:rsidR="002A296A">
        <w:rPr>
          <w:rFonts w:ascii="Arial" w:hAnsi="Arial" w:cs="Arial"/>
          <w:sz w:val="24"/>
          <w:szCs w:val="24"/>
        </w:rPr>
        <w:t xml:space="preserve"> nisu </w:t>
      </w:r>
      <w:r w:rsidR="003875D2">
        <w:rPr>
          <w:rFonts w:ascii="Arial" w:hAnsi="Arial" w:cs="Arial"/>
          <w:sz w:val="24"/>
          <w:szCs w:val="24"/>
        </w:rPr>
        <w:t>o</w:t>
      </w:r>
      <w:r w:rsidRPr="003875D2" w:rsidR="003875D2">
        <w:rPr>
          <w:rFonts w:ascii="Arial" w:hAnsi="Arial" w:cs="Arial"/>
          <w:sz w:val="24"/>
          <w:szCs w:val="24"/>
        </w:rPr>
        <w:t>sporava</w:t>
      </w:r>
      <w:r w:rsidR="002A296A">
        <w:rPr>
          <w:rFonts w:ascii="Arial" w:hAnsi="Arial" w:cs="Arial"/>
          <w:sz w:val="24"/>
          <w:szCs w:val="24"/>
        </w:rPr>
        <w:t>li</w:t>
      </w:r>
      <w:r w:rsidR="003875D2">
        <w:rPr>
          <w:rFonts w:ascii="Arial" w:hAnsi="Arial" w:cs="Arial"/>
          <w:sz w:val="24"/>
          <w:szCs w:val="24"/>
        </w:rPr>
        <w:t xml:space="preserve"> </w:t>
      </w:r>
      <w:r w:rsidRPr="003875D2" w:rsidR="003875D2">
        <w:rPr>
          <w:rFonts w:ascii="Arial" w:hAnsi="Arial" w:cs="Arial"/>
          <w:sz w:val="24"/>
          <w:szCs w:val="24"/>
        </w:rPr>
        <w:t xml:space="preserve"> činjenice navedene u tužbi niti tužbeni zahtjev</w:t>
      </w:r>
      <w:r w:rsidR="003875D2">
        <w:rPr>
          <w:rFonts w:ascii="Arial" w:hAnsi="Arial" w:cs="Arial"/>
          <w:sz w:val="24"/>
          <w:szCs w:val="24"/>
        </w:rPr>
        <w:t xml:space="preserve"> tužitel</w:t>
      </w:r>
      <w:r w:rsidR="002A296A">
        <w:rPr>
          <w:rFonts w:ascii="Arial" w:hAnsi="Arial" w:cs="Arial"/>
          <w:sz w:val="24"/>
          <w:szCs w:val="24"/>
        </w:rPr>
        <w:t>ja</w:t>
      </w:r>
      <w:r w:rsidR="003875D2">
        <w:rPr>
          <w:rFonts w:ascii="Arial" w:hAnsi="Arial" w:cs="Arial"/>
          <w:sz w:val="24"/>
          <w:szCs w:val="24"/>
        </w:rPr>
        <w:t xml:space="preserve"> da se utvrdi postojanje izvanbračne zajednice između tužiteljice i </w:t>
      </w:r>
      <w:r w:rsidR="008F53A3">
        <w:rPr>
          <w:rFonts w:ascii="Arial" w:hAnsi="Arial" w:cs="Arial"/>
          <w:sz w:val="24"/>
          <w:szCs w:val="24"/>
        </w:rPr>
        <w:t>nj</w:t>
      </w:r>
      <w:r w:rsidR="002A296A">
        <w:rPr>
          <w:rFonts w:ascii="Arial" w:hAnsi="Arial" w:cs="Arial"/>
          <w:sz w:val="24"/>
          <w:szCs w:val="24"/>
        </w:rPr>
        <w:t>ihove</w:t>
      </w:r>
      <w:r w:rsidR="003875D2">
        <w:rPr>
          <w:rFonts w:ascii="Arial" w:hAnsi="Arial" w:cs="Arial"/>
          <w:sz w:val="24"/>
          <w:szCs w:val="24"/>
        </w:rPr>
        <w:t xml:space="preserve"> pokojn</w:t>
      </w:r>
      <w:r w:rsidR="002A296A">
        <w:rPr>
          <w:rFonts w:ascii="Arial" w:hAnsi="Arial" w:cs="Arial"/>
          <w:sz w:val="24"/>
          <w:szCs w:val="24"/>
        </w:rPr>
        <w:t>e</w:t>
      </w:r>
      <w:r w:rsidR="003875D2">
        <w:rPr>
          <w:rFonts w:ascii="Arial" w:hAnsi="Arial" w:cs="Arial"/>
          <w:sz w:val="24"/>
          <w:szCs w:val="24"/>
        </w:rPr>
        <w:t xml:space="preserve"> </w:t>
      </w:r>
      <w:r w:rsidR="002A296A">
        <w:rPr>
          <w:rFonts w:ascii="Arial" w:hAnsi="Arial" w:cs="Arial"/>
          <w:sz w:val="24"/>
          <w:szCs w:val="24"/>
        </w:rPr>
        <w:t>majke</w:t>
      </w:r>
      <w:r w:rsidR="003875D2">
        <w:rPr>
          <w:rFonts w:ascii="Arial" w:hAnsi="Arial" w:cs="Arial"/>
          <w:sz w:val="24"/>
          <w:szCs w:val="24"/>
        </w:rPr>
        <w:t xml:space="preserve">. </w:t>
      </w:r>
    </w:p>
    <w:p w:rsidR="00C250E8" w:rsidP="00EC2804" w:rsidRDefault="008F53A3" w14:paraId="04C9A4E8" w14:textId="12BD98AC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5217B7">
        <w:rPr>
          <w:rFonts w:ascii="Arial" w:hAnsi="Arial" w:cs="Arial"/>
          <w:sz w:val="24"/>
          <w:szCs w:val="24"/>
        </w:rPr>
        <w:t xml:space="preserve"> </w:t>
      </w:r>
      <w:r w:rsidRPr="009178BE" w:rsidR="009A03CC">
        <w:rPr>
          <w:rFonts w:ascii="Arial" w:hAnsi="Arial" w:cs="Arial"/>
          <w:sz w:val="24"/>
          <w:szCs w:val="24"/>
        </w:rPr>
        <w:t>U dokaznom postupku izvršen je uvid u</w:t>
      </w:r>
      <w:r w:rsidR="00ED5099">
        <w:rPr>
          <w:rFonts w:ascii="Arial" w:hAnsi="Arial" w:cs="Arial"/>
          <w:sz w:val="24"/>
          <w:szCs w:val="24"/>
        </w:rPr>
        <w:t xml:space="preserve"> Uvjerenj</w:t>
      </w:r>
      <w:r w:rsidR="00EC2804">
        <w:rPr>
          <w:rFonts w:ascii="Arial" w:hAnsi="Arial" w:cs="Arial"/>
          <w:sz w:val="24"/>
          <w:szCs w:val="24"/>
        </w:rPr>
        <w:t>a</w:t>
      </w:r>
      <w:r w:rsidR="00ED5099">
        <w:rPr>
          <w:rFonts w:ascii="Arial" w:hAnsi="Arial" w:cs="Arial"/>
          <w:sz w:val="24"/>
          <w:szCs w:val="24"/>
        </w:rPr>
        <w:t xml:space="preserve"> o prebivalištu PU Sisačko-moslavačke od</w:t>
      </w:r>
      <w:r w:rsidR="00EC2804">
        <w:rPr>
          <w:rFonts w:ascii="Arial" w:hAnsi="Arial" w:cs="Arial"/>
          <w:sz w:val="24"/>
          <w:szCs w:val="24"/>
        </w:rPr>
        <w:t xml:space="preserve"> 12</w:t>
      </w:r>
      <w:r w:rsidR="00ED5099">
        <w:rPr>
          <w:rFonts w:ascii="Arial" w:hAnsi="Arial" w:cs="Arial"/>
          <w:sz w:val="24"/>
          <w:szCs w:val="24"/>
        </w:rPr>
        <w:t xml:space="preserve">. </w:t>
      </w:r>
      <w:r w:rsidR="00EC2804">
        <w:rPr>
          <w:rFonts w:ascii="Arial" w:hAnsi="Arial" w:cs="Arial"/>
          <w:sz w:val="24"/>
          <w:szCs w:val="24"/>
        </w:rPr>
        <w:t>8</w:t>
      </w:r>
      <w:r w:rsidR="00ED5099">
        <w:rPr>
          <w:rFonts w:ascii="Arial" w:hAnsi="Arial" w:cs="Arial"/>
          <w:sz w:val="24"/>
          <w:szCs w:val="24"/>
        </w:rPr>
        <w:t>. 2026.</w:t>
      </w:r>
      <w:r w:rsidR="00BE4BD7">
        <w:rPr>
          <w:rFonts w:ascii="Arial" w:hAnsi="Arial" w:cs="Arial"/>
          <w:sz w:val="24"/>
          <w:szCs w:val="24"/>
        </w:rPr>
        <w:t xml:space="preserve">, </w:t>
      </w:r>
      <w:r w:rsidR="004A1709">
        <w:rPr>
          <w:rFonts w:ascii="Arial" w:hAnsi="Arial" w:cs="Arial"/>
          <w:sz w:val="24"/>
          <w:szCs w:val="24"/>
        </w:rPr>
        <w:t xml:space="preserve">Smrtni list MU Kutina od </w:t>
      </w:r>
      <w:r w:rsidR="00BE4BD7">
        <w:rPr>
          <w:rFonts w:ascii="Arial" w:hAnsi="Arial" w:cs="Arial"/>
          <w:sz w:val="24"/>
          <w:szCs w:val="24"/>
        </w:rPr>
        <w:t>2</w:t>
      </w:r>
      <w:r w:rsidR="004A1709">
        <w:rPr>
          <w:rFonts w:ascii="Arial" w:hAnsi="Arial" w:cs="Arial"/>
          <w:sz w:val="24"/>
          <w:szCs w:val="24"/>
        </w:rPr>
        <w:t xml:space="preserve">5. </w:t>
      </w:r>
      <w:r w:rsidR="00BE4BD7">
        <w:rPr>
          <w:rFonts w:ascii="Arial" w:hAnsi="Arial" w:cs="Arial"/>
          <w:sz w:val="24"/>
          <w:szCs w:val="24"/>
        </w:rPr>
        <w:t>05</w:t>
      </w:r>
      <w:r w:rsidR="004A1709">
        <w:rPr>
          <w:rFonts w:ascii="Arial" w:hAnsi="Arial" w:cs="Arial"/>
          <w:sz w:val="24"/>
          <w:szCs w:val="24"/>
        </w:rPr>
        <w:t>. 202</w:t>
      </w:r>
      <w:r w:rsidR="00BE4BD7">
        <w:rPr>
          <w:rFonts w:ascii="Arial" w:hAnsi="Arial" w:cs="Arial"/>
          <w:sz w:val="24"/>
          <w:szCs w:val="24"/>
        </w:rPr>
        <w:t>6</w:t>
      </w:r>
      <w:r w:rsidR="004A1709">
        <w:rPr>
          <w:rFonts w:ascii="Arial" w:hAnsi="Arial" w:cs="Arial"/>
          <w:sz w:val="24"/>
          <w:szCs w:val="24"/>
        </w:rPr>
        <w:t>.</w:t>
      </w:r>
      <w:r w:rsidR="00BE4BD7">
        <w:rPr>
          <w:rFonts w:ascii="Arial" w:hAnsi="Arial" w:cs="Arial"/>
          <w:sz w:val="24"/>
          <w:szCs w:val="24"/>
        </w:rPr>
        <w:t xml:space="preserve">, </w:t>
      </w:r>
      <w:r w:rsidR="00A4420B">
        <w:rPr>
          <w:rFonts w:ascii="Arial" w:hAnsi="Arial" w:cs="Arial"/>
          <w:sz w:val="24"/>
          <w:szCs w:val="24"/>
        </w:rPr>
        <w:t>rješenj</w:t>
      </w:r>
      <w:r w:rsidR="006B6692">
        <w:rPr>
          <w:rFonts w:ascii="Arial" w:hAnsi="Arial" w:cs="Arial"/>
          <w:sz w:val="24"/>
          <w:szCs w:val="24"/>
        </w:rPr>
        <w:t>e</w:t>
      </w:r>
      <w:r w:rsidR="00A4420B">
        <w:rPr>
          <w:rFonts w:ascii="Arial" w:hAnsi="Arial" w:cs="Arial"/>
          <w:sz w:val="24"/>
          <w:szCs w:val="24"/>
        </w:rPr>
        <w:t xml:space="preserve"> </w:t>
      </w:r>
      <w:r w:rsidRPr="00A4420B" w:rsidR="00A4420B">
        <w:rPr>
          <w:rFonts w:ascii="Arial" w:hAnsi="Arial" w:cs="Arial"/>
          <w:sz w:val="24"/>
          <w:szCs w:val="24"/>
        </w:rPr>
        <w:t>o nasljeđivanju javn</w:t>
      </w:r>
      <w:r w:rsidR="005E0708">
        <w:rPr>
          <w:rFonts w:ascii="Arial" w:hAnsi="Arial" w:cs="Arial"/>
          <w:sz w:val="24"/>
          <w:szCs w:val="24"/>
        </w:rPr>
        <w:t>og</w:t>
      </w:r>
      <w:r w:rsidRPr="00A4420B" w:rsidR="00A4420B">
        <w:rPr>
          <w:rFonts w:ascii="Arial" w:hAnsi="Arial" w:cs="Arial"/>
          <w:sz w:val="24"/>
          <w:szCs w:val="24"/>
        </w:rPr>
        <w:t xml:space="preserve"> bilježni</w:t>
      </w:r>
      <w:r w:rsidR="005E0708">
        <w:rPr>
          <w:rFonts w:ascii="Arial" w:hAnsi="Arial" w:cs="Arial"/>
          <w:sz w:val="24"/>
          <w:szCs w:val="24"/>
        </w:rPr>
        <w:t xml:space="preserve">ka </w:t>
      </w:r>
      <w:r w:rsidR="002D503A">
        <w:rPr>
          <w:rFonts w:ascii="Arial" w:hAnsi="Arial" w:cs="Arial"/>
          <w:sz w:val="24"/>
          <w:szCs w:val="24"/>
        </w:rPr>
        <w:t xml:space="preserve">kao sudskog povjerenika Općinskog suda u Kutini  </w:t>
      </w:r>
      <w:r w:rsidR="005E0708">
        <w:rPr>
          <w:rFonts w:ascii="Arial" w:hAnsi="Arial" w:cs="Arial"/>
          <w:sz w:val="24"/>
          <w:szCs w:val="24"/>
        </w:rPr>
        <w:t>p</w:t>
      </w:r>
      <w:r w:rsidR="00A4420B">
        <w:rPr>
          <w:rFonts w:ascii="Arial" w:hAnsi="Arial" w:cs="Arial"/>
          <w:sz w:val="24"/>
          <w:szCs w:val="24"/>
        </w:rPr>
        <w:t>oslovne oznake</w:t>
      </w:r>
      <w:r w:rsidRPr="00A4420B" w:rsidR="00A4420B">
        <w:rPr>
          <w:rFonts w:ascii="Arial" w:hAnsi="Arial" w:cs="Arial"/>
          <w:sz w:val="24"/>
          <w:szCs w:val="24"/>
        </w:rPr>
        <w:t xml:space="preserve"> O-</w:t>
      </w:r>
      <w:r w:rsidR="00BE4BD7">
        <w:rPr>
          <w:rFonts w:ascii="Arial" w:hAnsi="Arial" w:cs="Arial"/>
          <w:sz w:val="24"/>
          <w:szCs w:val="24"/>
        </w:rPr>
        <w:t>334</w:t>
      </w:r>
      <w:r w:rsidRPr="00A4420B" w:rsidR="00A4420B">
        <w:rPr>
          <w:rFonts w:ascii="Arial" w:hAnsi="Arial" w:cs="Arial"/>
          <w:sz w:val="24"/>
          <w:szCs w:val="24"/>
        </w:rPr>
        <w:t>/202</w:t>
      </w:r>
      <w:r w:rsidR="00BE4BD7">
        <w:rPr>
          <w:rFonts w:ascii="Arial" w:hAnsi="Arial" w:cs="Arial"/>
          <w:sz w:val="24"/>
          <w:szCs w:val="24"/>
        </w:rPr>
        <w:t>6</w:t>
      </w:r>
      <w:r w:rsidR="00A4420B">
        <w:rPr>
          <w:rFonts w:ascii="Arial" w:hAnsi="Arial" w:cs="Arial"/>
          <w:sz w:val="24"/>
          <w:szCs w:val="24"/>
        </w:rPr>
        <w:t xml:space="preserve"> od </w:t>
      </w:r>
      <w:r w:rsidR="003553BF">
        <w:rPr>
          <w:rFonts w:ascii="Arial" w:hAnsi="Arial" w:cs="Arial"/>
          <w:sz w:val="24"/>
          <w:szCs w:val="24"/>
        </w:rPr>
        <w:t>15</w:t>
      </w:r>
      <w:r w:rsidRPr="00A4420B" w:rsidR="00A4420B">
        <w:rPr>
          <w:rFonts w:ascii="Arial" w:hAnsi="Arial" w:cs="Arial"/>
          <w:sz w:val="24"/>
          <w:szCs w:val="24"/>
        </w:rPr>
        <w:t>.</w:t>
      </w:r>
      <w:r w:rsidR="002D503A">
        <w:rPr>
          <w:rFonts w:ascii="Arial" w:hAnsi="Arial" w:cs="Arial"/>
          <w:sz w:val="24"/>
          <w:szCs w:val="24"/>
        </w:rPr>
        <w:t xml:space="preserve"> </w:t>
      </w:r>
      <w:r w:rsidR="003553BF">
        <w:rPr>
          <w:rFonts w:ascii="Arial" w:hAnsi="Arial" w:cs="Arial"/>
          <w:sz w:val="24"/>
          <w:szCs w:val="24"/>
        </w:rPr>
        <w:t>lipnja</w:t>
      </w:r>
      <w:r w:rsidR="002D503A">
        <w:rPr>
          <w:rFonts w:ascii="Arial" w:hAnsi="Arial" w:cs="Arial"/>
          <w:sz w:val="24"/>
          <w:szCs w:val="24"/>
        </w:rPr>
        <w:t xml:space="preserve"> </w:t>
      </w:r>
      <w:r w:rsidRPr="00A4420B" w:rsidR="00A4420B">
        <w:rPr>
          <w:rFonts w:ascii="Arial" w:hAnsi="Arial" w:cs="Arial"/>
          <w:sz w:val="24"/>
          <w:szCs w:val="24"/>
        </w:rPr>
        <w:t>202</w:t>
      </w:r>
      <w:r w:rsidR="002D503A">
        <w:rPr>
          <w:rFonts w:ascii="Arial" w:hAnsi="Arial" w:cs="Arial"/>
          <w:sz w:val="24"/>
          <w:szCs w:val="24"/>
        </w:rPr>
        <w:t>6</w:t>
      </w:r>
      <w:r w:rsidRPr="00A4420B" w:rsidR="00A4420B">
        <w:rPr>
          <w:rFonts w:ascii="Arial" w:hAnsi="Arial" w:cs="Arial"/>
          <w:sz w:val="24"/>
          <w:szCs w:val="24"/>
        </w:rPr>
        <w:t>.</w:t>
      </w:r>
      <w:r w:rsidR="00A4420B">
        <w:rPr>
          <w:rFonts w:ascii="Arial" w:hAnsi="Arial" w:cs="Arial"/>
          <w:sz w:val="24"/>
          <w:szCs w:val="24"/>
        </w:rPr>
        <w:t>,</w:t>
      </w:r>
      <w:r w:rsidR="00E81EB3">
        <w:rPr>
          <w:rFonts w:ascii="Arial" w:hAnsi="Arial" w:cs="Arial"/>
          <w:sz w:val="24"/>
          <w:szCs w:val="24"/>
        </w:rPr>
        <w:t xml:space="preserve"> saslušani su</w:t>
      </w:r>
      <w:r w:rsidRPr="003553BF" w:rsidR="003553BF">
        <w:t xml:space="preserve"> </w:t>
      </w:r>
      <w:r w:rsidRPr="003553BF" w:rsidR="003553BF">
        <w:rPr>
          <w:rFonts w:ascii="Arial" w:hAnsi="Arial" w:cs="Arial"/>
          <w:sz w:val="24"/>
          <w:szCs w:val="24"/>
        </w:rPr>
        <w:t>svjedo</w:t>
      </w:r>
      <w:r w:rsidR="003553BF">
        <w:rPr>
          <w:rFonts w:ascii="Arial" w:hAnsi="Arial" w:cs="Arial"/>
          <w:sz w:val="24"/>
          <w:szCs w:val="24"/>
        </w:rPr>
        <w:t>ci</w:t>
      </w:r>
      <w:r w:rsidRPr="003553BF" w:rsidR="003553BF">
        <w:rPr>
          <w:rFonts w:ascii="Arial" w:hAnsi="Arial" w:cs="Arial"/>
          <w:sz w:val="24"/>
          <w:szCs w:val="24"/>
        </w:rPr>
        <w:t xml:space="preserve"> K</w:t>
      </w:r>
      <w:r w:rsidR="009E637B">
        <w:rPr>
          <w:rFonts w:ascii="Arial" w:hAnsi="Arial" w:cs="Arial"/>
          <w:sz w:val="24"/>
          <w:szCs w:val="24"/>
        </w:rPr>
        <w:t>.</w:t>
      </w:r>
      <w:r w:rsidRPr="003553BF" w:rsidR="003553BF">
        <w:rPr>
          <w:rFonts w:ascii="Arial" w:hAnsi="Arial" w:cs="Arial"/>
          <w:sz w:val="24"/>
          <w:szCs w:val="24"/>
        </w:rPr>
        <w:t xml:space="preserve"> Š</w:t>
      </w:r>
      <w:r w:rsidR="009E637B">
        <w:rPr>
          <w:rFonts w:ascii="Arial" w:hAnsi="Arial" w:cs="Arial"/>
          <w:sz w:val="24"/>
          <w:szCs w:val="24"/>
        </w:rPr>
        <w:t>.</w:t>
      </w:r>
      <w:r w:rsidRPr="003553BF" w:rsidR="003553B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553BF" w:rsidR="003553BF">
        <w:rPr>
          <w:rFonts w:ascii="Arial" w:hAnsi="Arial" w:cs="Arial"/>
          <w:sz w:val="24"/>
          <w:szCs w:val="24"/>
        </w:rPr>
        <w:t>Lj</w:t>
      </w:r>
      <w:proofErr w:type="spellEnd"/>
      <w:r w:rsidR="009E637B">
        <w:rPr>
          <w:rFonts w:ascii="Arial" w:hAnsi="Arial" w:cs="Arial"/>
          <w:sz w:val="24"/>
          <w:szCs w:val="24"/>
        </w:rPr>
        <w:t>.</w:t>
      </w:r>
      <w:r w:rsidRPr="003553BF" w:rsidR="003553BF">
        <w:rPr>
          <w:rFonts w:ascii="Arial" w:hAnsi="Arial" w:cs="Arial"/>
          <w:sz w:val="24"/>
          <w:szCs w:val="24"/>
        </w:rPr>
        <w:t xml:space="preserve"> Č</w:t>
      </w:r>
      <w:r w:rsidR="009E637B">
        <w:rPr>
          <w:rFonts w:ascii="Arial" w:hAnsi="Arial" w:cs="Arial"/>
          <w:sz w:val="24"/>
          <w:szCs w:val="24"/>
        </w:rPr>
        <w:t>.</w:t>
      </w:r>
      <w:r w:rsidRPr="003553BF" w:rsidR="003553BF">
        <w:rPr>
          <w:rFonts w:ascii="Arial" w:hAnsi="Arial" w:cs="Arial"/>
          <w:sz w:val="24"/>
          <w:szCs w:val="24"/>
        </w:rPr>
        <w:t>, Z</w:t>
      </w:r>
      <w:r w:rsidR="009E637B">
        <w:rPr>
          <w:rFonts w:ascii="Arial" w:hAnsi="Arial" w:cs="Arial"/>
          <w:sz w:val="24"/>
          <w:szCs w:val="24"/>
        </w:rPr>
        <w:t>.</w:t>
      </w:r>
      <w:r w:rsidRPr="003553BF" w:rsidR="003553BF">
        <w:rPr>
          <w:rFonts w:ascii="Arial" w:hAnsi="Arial" w:cs="Arial"/>
          <w:sz w:val="24"/>
          <w:szCs w:val="24"/>
        </w:rPr>
        <w:t xml:space="preserve"> R</w:t>
      </w:r>
      <w:r w:rsidR="009E637B">
        <w:rPr>
          <w:rFonts w:ascii="Arial" w:hAnsi="Arial" w:cs="Arial"/>
          <w:sz w:val="24"/>
          <w:szCs w:val="24"/>
        </w:rPr>
        <w:t>.</w:t>
      </w:r>
      <w:r w:rsidR="00E81EB3">
        <w:rPr>
          <w:rFonts w:ascii="Arial" w:hAnsi="Arial" w:cs="Arial"/>
          <w:sz w:val="24"/>
          <w:szCs w:val="24"/>
        </w:rPr>
        <w:t xml:space="preserve">, </w:t>
      </w:r>
      <w:r w:rsidRPr="00C250E8" w:rsidR="00C250E8">
        <w:rPr>
          <w:rFonts w:ascii="Arial" w:hAnsi="Arial" w:cs="Arial"/>
          <w:sz w:val="24"/>
          <w:szCs w:val="24"/>
        </w:rPr>
        <w:t xml:space="preserve"> </w:t>
      </w:r>
      <w:r w:rsidR="00E81EB3">
        <w:rPr>
          <w:rFonts w:ascii="Arial" w:hAnsi="Arial" w:cs="Arial"/>
          <w:sz w:val="24"/>
          <w:szCs w:val="24"/>
        </w:rPr>
        <w:t xml:space="preserve">te </w:t>
      </w:r>
      <w:r w:rsidR="00047136">
        <w:rPr>
          <w:rFonts w:ascii="Arial" w:hAnsi="Arial" w:cs="Arial"/>
          <w:sz w:val="24"/>
          <w:szCs w:val="24"/>
        </w:rPr>
        <w:t>su</w:t>
      </w:r>
      <w:r w:rsidR="00E81EB3">
        <w:rPr>
          <w:rFonts w:ascii="Arial" w:hAnsi="Arial" w:cs="Arial"/>
          <w:sz w:val="24"/>
          <w:szCs w:val="24"/>
        </w:rPr>
        <w:t xml:space="preserve"> saslušan</w:t>
      </w:r>
      <w:r w:rsidR="006450A5">
        <w:rPr>
          <w:rFonts w:ascii="Arial" w:hAnsi="Arial" w:cs="Arial"/>
          <w:sz w:val="24"/>
          <w:szCs w:val="24"/>
        </w:rPr>
        <w:t>i</w:t>
      </w:r>
      <w:r w:rsidR="00E81EB3">
        <w:rPr>
          <w:rFonts w:ascii="Arial" w:hAnsi="Arial" w:cs="Arial"/>
          <w:sz w:val="24"/>
          <w:szCs w:val="24"/>
        </w:rPr>
        <w:t xml:space="preserve"> tužitelj</w:t>
      </w:r>
      <w:r w:rsidR="00047136">
        <w:rPr>
          <w:rFonts w:ascii="Arial" w:hAnsi="Arial" w:cs="Arial"/>
          <w:sz w:val="24"/>
          <w:szCs w:val="24"/>
        </w:rPr>
        <w:t xml:space="preserve"> i 1. tužena.</w:t>
      </w:r>
    </w:p>
    <w:p w:rsidRPr="009178BE" w:rsidR="00C064D9" w:rsidP="005217B7" w:rsidRDefault="008176A1" w14:paraId="3518B1E6" w14:textId="753D7EE1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4</w:t>
      </w:r>
      <w:r w:rsidR="005217B7">
        <w:rPr>
          <w:rFonts w:ascii="Arial" w:hAnsi="Arial" w:cs="Arial"/>
          <w:sz w:val="24"/>
          <w:szCs w:val="24"/>
        </w:rPr>
        <w:t xml:space="preserve">. </w:t>
      </w:r>
      <w:r w:rsidR="00550DDC">
        <w:rPr>
          <w:rFonts w:ascii="Arial" w:hAnsi="Arial" w:cs="Arial"/>
          <w:sz w:val="24"/>
          <w:szCs w:val="24"/>
        </w:rPr>
        <w:t xml:space="preserve">Iz </w:t>
      </w:r>
      <w:r w:rsidRPr="00550DDC" w:rsidR="00550DDC">
        <w:rPr>
          <w:rFonts w:ascii="Arial" w:hAnsi="Arial" w:cs="Arial"/>
          <w:sz w:val="24"/>
          <w:szCs w:val="24"/>
        </w:rPr>
        <w:t xml:space="preserve">rješenja o nasljeđivanju Javnog bilježnika </w:t>
      </w:r>
      <w:r w:rsidRPr="00E555AB" w:rsidR="00E555AB">
        <w:rPr>
          <w:rFonts w:ascii="Arial" w:hAnsi="Arial" w:cs="Arial"/>
          <w:sz w:val="24"/>
          <w:szCs w:val="24"/>
        </w:rPr>
        <w:t>kao sudskog povjerenika Općinskog suda u Kutini  poslovne oznake</w:t>
      </w:r>
      <w:r w:rsidR="00F920EF">
        <w:rPr>
          <w:rFonts w:ascii="Arial" w:hAnsi="Arial" w:cs="Arial"/>
          <w:sz w:val="24"/>
          <w:szCs w:val="24"/>
        </w:rPr>
        <w:t xml:space="preserve"> O</w:t>
      </w:r>
      <w:r w:rsidRPr="00F920EF" w:rsidR="00F920EF">
        <w:rPr>
          <w:rFonts w:ascii="Arial" w:hAnsi="Arial" w:cs="Arial"/>
          <w:sz w:val="24"/>
          <w:szCs w:val="24"/>
        </w:rPr>
        <w:t>-334/2026 od 15. lipnja 2026.</w:t>
      </w:r>
      <w:r w:rsidR="00F920EF">
        <w:rPr>
          <w:rFonts w:ascii="Arial" w:hAnsi="Arial" w:cs="Arial"/>
          <w:sz w:val="24"/>
          <w:szCs w:val="24"/>
        </w:rPr>
        <w:t xml:space="preserve"> </w:t>
      </w:r>
      <w:r w:rsidRPr="009178BE" w:rsidR="00307747">
        <w:rPr>
          <w:rFonts w:ascii="Arial" w:hAnsi="Arial" w:cs="Arial"/>
          <w:sz w:val="24"/>
          <w:szCs w:val="24"/>
        </w:rPr>
        <w:t xml:space="preserve">pasivna legitimacija </w:t>
      </w:r>
      <w:r w:rsidR="00E555AB">
        <w:rPr>
          <w:rFonts w:ascii="Arial" w:hAnsi="Arial" w:cs="Arial"/>
          <w:sz w:val="24"/>
          <w:szCs w:val="24"/>
        </w:rPr>
        <w:t xml:space="preserve">je </w:t>
      </w:r>
      <w:r w:rsidR="00C064D9">
        <w:rPr>
          <w:rFonts w:ascii="Arial" w:hAnsi="Arial" w:cs="Arial"/>
          <w:sz w:val="24"/>
          <w:szCs w:val="24"/>
        </w:rPr>
        <w:t>n</w:t>
      </w:r>
      <w:r w:rsidRPr="009178BE" w:rsidR="00307747">
        <w:rPr>
          <w:rFonts w:ascii="Arial" w:hAnsi="Arial" w:cs="Arial"/>
          <w:sz w:val="24"/>
          <w:szCs w:val="24"/>
        </w:rPr>
        <w:t>edvojbeno utvrđena</w:t>
      </w:r>
      <w:r w:rsidRPr="009178BE" w:rsidR="00B23169">
        <w:rPr>
          <w:rFonts w:ascii="Arial" w:hAnsi="Arial" w:cs="Arial"/>
          <w:sz w:val="24"/>
          <w:szCs w:val="24"/>
        </w:rPr>
        <w:t xml:space="preserve">. </w:t>
      </w:r>
      <w:r w:rsidR="00C064D9">
        <w:rPr>
          <w:rFonts w:ascii="Arial" w:hAnsi="Arial" w:cs="Arial"/>
          <w:sz w:val="24"/>
          <w:szCs w:val="24"/>
        </w:rPr>
        <w:t>O</w:t>
      </w:r>
      <w:r w:rsidR="00A5299F">
        <w:rPr>
          <w:rFonts w:ascii="Arial" w:hAnsi="Arial" w:cs="Arial"/>
          <w:sz w:val="24"/>
          <w:szCs w:val="24"/>
        </w:rPr>
        <w:t>sim toga, utvrđeno je da je tužitelj sudjelova</w:t>
      </w:r>
      <w:r w:rsidR="00F920EF">
        <w:rPr>
          <w:rFonts w:ascii="Arial" w:hAnsi="Arial" w:cs="Arial"/>
          <w:sz w:val="24"/>
          <w:szCs w:val="24"/>
        </w:rPr>
        <w:t>o</w:t>
      </w:r>
      <w:r w:rsidR="00A5299F">
        <w:rPr>
          <w:rFonts w:ascii="Arial" w:hAnsi="Arial" w:cs="Arial"/>
          <w:sz w:val="24"/>
          <w:szCs w:val="24"/>
        </w:rPr>
        <w:t xml:space="preserve"> u ostavinskom postupku iza t</w:t>
      </w:r>
      <w:r w:rsidR="00F920EF">
        <w:rPr>
          <w:rFonts w:ascii="Arial" w:hAnsi="Arial" w:cs="Arial"/>
          <w:sz w:val="24"/>
          <w:szCs w:val="24"/>
        </w:rPr>
        <w:t>e</w:t>
      </w:r>
      <w:r w:rsidR="00A5299F">
        <w:rPr>
          <w:rFonts w:ascii="Arial" w:hAnsi="Arial" w:cs="Arial"/>
          <w:sz w:val="24"/>
          <w:szCs w:val="24"/>
        </w:rPr>
        <w:t xml:space="preserve"> ostavitelj</w:t>
      </w:r>
      <w:r w:rsidR="00F920EF">
        <w:rPr>
          <w:rFonts w:ascii="Arial" w:hAnsi="Arial" w:cs="Arial"/>
          <w:sz w:val="24"/>
          <w:szCs w:val="24"/>
        </w:rPr>
        <w:t>ice</w:t>
      </w:r>
      <w:r w:rsidR="00A5299F">
        <w:rPr>
          <w:rFonts w:ascii="Arial" w:hAnsi="Arial" w:cs="Arial"/>
          <w:sz w:val="24"/>
          <w:szCs w:val="24"/>
        </w:rPr>
        <w:t xml:space="preserve"> u svojstvu izvanbračn</w:t>
      </w:r>
      <w:r w:rsidR="00F920EF">
        <w:rPr>
          <w:rFonts w:ascii="Arial" w:hAnsi="Arial" w:cs="Arial"/>
          <w:sz w:val="24"/>
          <w:szCs w:val="24"/>
        </w:rPr>
        <w:t>og</w:t>
      </w:r>
      <w:r w:rsidR="00A5299F">
        <w:rPr>
          <w:rFonts w:ascii="Arial" w:hAnsi="Arial" w:cs="Arial"/>
          <w:sz w:val="24"/>
          <w:szCs w:val="24"/>
        </w:rPr>
        <w:t xml:space="preserve"> suprug</w:t>
      </w:r>
      <w:r w:rsidR="00F920EF">
        <w:rPr>
          <w:rFonts w:ascii="Arial" w:hAnsi="Arial" w:cs="Arial"/>
          <w:sz w:val="24"/>
          <w:szCs w:val="24"/>
        </w:rPr>
        <w:t>a</w:t>
      </w:r>
      <w:r w:rsidR="00A5299F">
        <w:rPr>
          <w:rFonts w:ascii="Arial" w:hAnsi="Arial" w:cs="Arial"/>
          <w:sz w:val="24"/>
          <w:szCs w:val="24"/>
        </w:rPr>
        <w:t xml:space="preserve">, </w:t>
      </w:r>
      <w:r w:rsidR="0031478D">
        <w:rPr>
          <w:rFonts w:ascii="Arial" w:hAnsi="Arial" w:cs="Arial"/>
          <w:sz w:val="24"/>
          <w:szCs w:val="24"/>
        </w:rPr>
        <w:t xml:space="preserve">te </w:t>
      </w:r>
      <w:r w:rsidR="00A5299F">
        <w:rPr>
          <w:rFonts w:ascii="Arial" w:hAnsi="Arial" w:cs="Arial"/>
          <w:sz w:val="24"/>
          <w:szCs w:val="24"/>
        </w:rPr>
        <w:t xml:space="preserve">da joj to svojstvo </w:t>
      </w:r>
      <w:r w:rsidR="0031478D">
        <w:rPr>
          <w:rFonts w:ascii="Arial" w:hAnsi="Arial" w:cs="Arial"/>
          <w:sz w:val="24"/>
          <w:szCs w:val="24"/>
        </w:rPr>
        <w:t xml:space="preserve"> </w:t>
      </w:r>
      <w:r w:rsidR="00F920EF">
        <w:rPr>
          <w:rFonts w:ascii="Arial" w:hAnsi="Arial" w:cs="Arial"/>
          <w:sz w:val="24"/>
          <w:szCs w:val="24"/>
        </w:rPr>
        <w:t>1. i 2. tuženici kao nasljednici</w:t>
      </w:r>
      <w:r w:rsidR="0031478D">
        <w:rPr>
          <w:rFonts w:ascii="Arial" w:hAnsi="Arial" w:cs="Arial"/>
          <w:sz w:val="24"/>
          <w:szCs w:val="24"/>
        </w:rPr>
        <w:t xml:space="preserve"> </w:t>
      </w:r>
      <w:r w:rsidR="00A5299F">
        <w:rPr>
          <w:rFonts w:ascii="Arial" w:hAnsi="Arial" w:cs="Arial"/>
          <w:sz w:val="24"/>
          <w:szCs w:val="24"/>
        </w:rPr>
        <w:t>ostavitelj</w:t>
      </w:r>
      <w:r w:rsidR="00F920EF">
        <w:rPr>
          <w:rFonts w:ascii="Arial" w:hAnsi="Arial" w:cs="Arial"/>
          <w:sz w:val="24"/>
          <w:szCs w:val="24"/>
        </w:rPr>
        <w:t>ice</w:t>
      </w:r>
      <w:r w:rsidR="00A5299F">
        <w:rPr>
          <w:rFonts w:ascii="Arial" w:hAnsi="Arial" w:cs="Arial"/>
          <w:sz w:val="24"/>
          <w:szCs w:val="24"/>
        </w:rPr>
        <w:t xml:space="preserve"> ni</w:t>
      </w:r>
      <w:r w:rsidR="0031478D">
        <w:rPr>
          <w:rFonts w:ascii="Arial" w:hAnsi="Arial" w:cs="Arial"/>
          <w:sz w:val="24"/>
          <w:szCs w:val="24"/>
        </w:rPr>
        <w:t>su</w:t>
      </w:r>
      <w:r w:rsidR="00A5299F">
        <w:rPr>
          <w:rFonts w:ascii="Arial" w:hAnsi="Arial" w:cs="Arial"/>
          <w:sz w:val="24"/>
          <w:szCs w:val="24"/>
        </w:rPr>
        <w:t xml:space="preserve"> osporaval</w:t>
      </w:r>
      <w:r w:rsidR="00602757">
        <w:rPr>
          <w:rFonts w:ascii="Arial" w:hAnsi="Arial" w:cs="Arial"/>
          <w:sz w:val="24"/>
          <w:szCs w:val="24"/>
        </w:rPr>
        <w:t xml:space="preserve">i. Nasljednicom na osnovu Zakona i ustupa proglašena je 1. tužena.  </w:t>
      </w:r>
    </w:p>
    <w:p w:rsidRPr="009178BE" w:rsidR="002E7C43" w:rsidP="005217B7" w:rsidRDefault="00E44A32" w14:paraId="7AD2A0D4" w14:textId="50484851">
      <w:pPr>
        <w:spacing w:after="0"/>
        <w:jc w:val="both"/>
        <w:rPr>
          <w:rFonts w:ascii="Arial" w:hAnsi="Arial" w:cs="Arial"/>
          <w:sz w:val="24"/>
          <w:szCs w:val="24"/>
        </w:rPr>
      </w:pPr>
      <w:r w:rsidRPr="009178BE">
        <w:rPr>
          <w:rFonts w:ascii="Arial" w:hAnsi="Arial" w:cs="Arial"/>
          <w:sz w:val="24"/>
          <w:szCs w:val="24"/>
        </w:rPr>
        <w:t xml:space="preserve"> </w:t>
      </w:r>
      <w:r w:rsidRPr="009178BE" w:rsidR="00487CF0">
        <w:rPr>
          <w:rFonts w:ascii="Arial" w:hAnsi="Arial" w:cs="Arial"/>
          <w:sz w:val="24"/>
          <w:szCs w:val="24"/>
        </w:rPr>
        <w:tab/>
      </w:r>
      <w:r w:rsidR="008176A1">
        <w:rPr>
          <w:rFonts w:ascii="Arial" w:hAnsi="Arial" w:cs="Arial"/>
          <w:sz w:val="24"/>
          <w:szCs w:val="24"/>
        </w:rPr>
        <w:t>5</w:t>
      </w:r>
      <w:r w:rsidR="005217B7">
        <w:rPr>
          <w:rFonts w:ascii="Arial" w:hAnsi="Arial" w:cs="Arial"/>
          <w:sz w:val="24"/>
          <w:szCs w:val="24"/>
        </w:rPr>
        <w:t xml:space="preserve">. </w:t>
      </w:r>
      <w:r w:rsidRPr="009178BE" w:rsidR="002E7C43">
        <w:rPr>
          <w:rFonts w:ascii="Arial" w:hAnsi="Arial" w:cs="Arial"/>
          <w:sz w:val="24"/>
          <w:szCs w:val="24"/>
        </w:rPr>
        <w:t xml:space="preserve">Iz </w:t>
      </w:r>
      <w:r w:rsidR="00340500">
        <w:rPr>
          <w:rFonts w:ascii="Arial" w:hAnsi="Arial" w:cs="Arial"/>
          <w:sz w:val="24"/>
          <w:szCs w:val="24"/>
        </w:rPr>
        <w:t xml:space="preserve">Smrtnog lista </w:t>
      </w:r>
      <w:r w:rsidRPr="009178BE" w:rsidR="002E7C43">
        <w:rPr>
          <w:rFonts w:ascii="Arial" w:hAnsi="Arial" w:cs="Arial"/>
          <w:sz w:val="24"/>
          <w:szCs w:val="24"/>
        </w:rPr>
        <w:t xml:space="preserve"> Matičnog ureda </w:t>
      </w:r>
      <w:r w:rsidR="00836C46">
        <w:rPr>
          <w:rFonts w:ascii="Arial" w:hAnsi="Arial" w:cs="Arial"/>
          <w:sz w:val="24"/>
          <w:szCs w:val="24"/>
        </w:rPr>
        <w:t xml:space="preserve"> </w:t>
      </w:r>
      <w:r w:rsidR="00A452BC">
        <w:rPr>
          <w:rFonts w:ascii="Arial" w:hAnsi="Arial" w:cs="Arial"/>
          <w:sz w:val="24"/>
          <w:szCs w:val="24"/>
        </w:rPr>
        <w:t xml:space="preserve">Kutina od </w:t>
      </w:r>
      <w:r w:rsidR="008176A1">
        <w:rPr>
          <w:rFonts w:ascii="Arial" w:hAnsi="Arial" w:cs="Arial"/>
          <w:sz w:val="24"/>
          <w:szCs w:val="24"/>
        </w:rPr>
        <w:t>2</w:t>
      </w:r>
      <w:r w:rsidR="00A452BC">
        <w:rPr>
          <w:rFonts w:ascii="Arial" w:hAnsi="Arial" w:cs="Arial"/>
          <w:sz w:val="24"/>
          <w:szCs w:val="24"/>
        </w:rPr>
        <w:t xml:space="preserve">5. </w:t>
      </w:r>
      <w:r w:rsidR="008176A1">
        <w:rPr>
          <w:rFonts w:ascii="Arial" w:hAnsi="Arial" w:cs="Arial"/>
          <w:sz w:val="24"/>
          <w:szCs w:val="24"/>
        </w:rPr>
        <w:t>05</w:t>
      </w:r>
      <w:r w:rsidR="00A452BC">
        <w:rPr>
          <w:rFonts w:ascii="Arial" w:hAnsi="Arial" w:cs="Arial"/>
          <w:sz w:val="24"/>
          <w:szCs w:val="24"/>
        </w:rPr>
        <w:t>. 202</w:t>
      </w:r>
      <w:r w:rsidR="008176A1">
        <w:rPr>
          <w:rFonts w:ascii="Arial" w:hAnsi="Arial" w:cs="Arial"/>
          <w:sz w:val="24"/>
          <w:szCs w:val="24"/>
        </w:rPr>
        <w:t>6</w:t>
      </w:r>
      <w:r w:rsidR="00A452BC">
        <w:rPr>
          <w:rFonts w:ascii="Arial" w:hAnsi="Arial" w:cs="Arial"/>
          <w:sz w:val="24"/>
          <w:szCs w:val="24"/>
        </w:rPr>
        <w:t xml:space="preserve">. </w:t>
      </w:r>
      <w:r w:rsidRPr="009178BE" w:rsidR="00A51784">
        <w:rPr>
          <w:rFonts w:ascii="Arial" w:hAnsi="Arial" w:cs="Arial"/>
          <w:sz w:val="24"/>
          <w:szCs w:val="24"/>
        </w:rPr>
        <w:t xml:space="preserve">utvrđeno je da je </w:t>
      </w:r>
      <w:r w:rsidR="00836C46">
        <w:rPr>
          <w:rFonts w:ascii="Arial" w:hAnsi="Arial" w:cs="Arial"/>
          <w:sz w:val="24"/>
          <w:szCs w:val="24"/>
        </w:rPr>
        <w:t xml:space="preserve"> </w:t>
      </w:r>
      <w:r w:rsidR="008176A1">
        <w:rPr>
          <w:rFonts w:ascii="Arial" w:hAnsi="Arial" w:cs="Arial"/>
          <w:sz w:val="24"/>
          <w:szCs w:val="24"/>
        </w:rPr>
        <w:t>V</w:t>
      </w:r>
      <w:r w:rsidR="009E637B">
        <w:rPr>
          <w:rFonts w:ascii="Arial" w:hAnsi="Arial" w:cs="Arial"/>
          <w:sz w:val="24"/>
          <w:szCs w:val="24"/>
        </w:rPr>
        <w:t>.</w:t>
      </w:r>
      <w:r w:rsidR="008176A1">
        <w:rPr>
          <w:rFonts w:ascii="Arial" w:hAnsi="Arial" w:cs="Arial"/>
          <w:sz w:val="24"/>
          <w:szCs w:val="24"/>
        </w:rPr>
        <w:t xml:space="preserve"> P</w:t>
      </w:r>
      <w:r w:rsidR="009E637B">
        <w:rPr>
          <w:rFonts w:ascii="Arial" w:hAnsi="Arial" w:cs="Arial"/>
          <w:sz w:val="24"/>
          <w:szCs w:val="24"/>
        </w:rPr>
        <w:t>.</w:t>
      </w:r>
      <w:r w:rsidR="008176A1">
        <w:rPr>
          <w:rFonts w:ascii="Arial" w:hAnsi="Arial" w:cs="Arial"/>
          <w:sz w:val="24"/>
          <w:szCs w:val="24"/>
        </w:rPr>
        <w:t xml:space="preserve"> umrla </w:t>
      </w:r>
      <w:r w:rsidRPr="009178BE" w:rsidR="00A51784">
        <w:rPr>
          <w:rFonts w:ascii="Arial" w:hAnsi="Arial" w:cs="Arial"/>
          <w:sz w:val="24"/>
          <w:szCs w:val="24"/>
        </w:rPr>
        <w:t xml:space="preserve">dana </w:t>
      </w:r>
      <w:r w:rsidR="008176A1">
        <w:rPr>
          <w:rFonts w:ascii="Arial" w:hAnsi="Arial" w:cs="Arial"/>
          <w:sz w:val="24"/>
          <w:szCs w:val="24"/>
        </w:rPr>
        <w:t>19</w:t>
      </w:r>
      <w:r w:rsidR="00340500">
        <w:rPr>
          <w:rFonts w:ascii="Arial" w:hAnsi="Arial" w:cs="Arial"/>
          <w:sz w:val="24"/>
          <w:szCs w:val="24"/>
        </w:rPr>
        <w:t xml:space="preserve">. </w:t>
      </w:r>
      <w:r w:rsidR="008176A1">
        <w:rPr>
          <w:rFonts w:ascii="Arial" w:hAnsi="Arial" w:cs="Arial"/>
          <w:sz w:val="24"/>
          <w:szCs w:val="24"/>
        </w:rPr>
        <w:t>5</w:t>
      </w:r>
      <w:r w:rsidR="00340500">
        <w:rPr>
          <w:rFonts w:ascii="Arial" w:hAnsi="Arial" w:cs="Arial"/>
          <w:sz w:val="24"/>
          <w:szCs w:val="24"/>
        </w:rPr>
        <w:t xml:space="preserve">. </w:t>
      </w:r>
      <w:r w:rsidRPr="009178BE" w:rsidR="00A51784">
        <w:rPr>
          <w:rFonts w:ascii="Arial" w:hAnsi="Arial" w:cs="Arial"/>
          <w:sz w:val="24"/>
          <w:szCs w:val="24"/>
        </w:rPr>
        <w:t>202</w:t>
      </w:r>
      <w:r w:rsidR="008176A1">
        <w:rPr>
          <w:rFonts w:ascii="Arial" w:hAnsi="Arial" w:cs="Arial"/>
          <w:sz w:val="24"/>
          <w:szCs w:val="24"/>
        </w:rPr>
        <w:t>6</w:t>
      </w:r>
      <w:r w:rsidRPr="009178BE" w:rsidR="00A51784">
        <w:rPr>
          <w:rFonts w:ascii="Arial" w:hAnsi="Arial" w:cs="Arial"/>
          <w:sz w:val="24"/>
          <w:szCs w:val="24"/>
        </w:rPr>
        <w:t>.</w:t>
      </w:r>
      <w:r w:rsidR="00616B54">
        <w:rPr>
          <w:rFonts w:ascii="Arial" w:hAnsi="Arial" w:cs="Arial"/>
          <w:sz w:val="24"/>
          <w:szCs w:val="24"/>
        </w:rPr>
        <w:t xml:space="preserve"> u </w:t>
      </w:r>
      <w:r w:rsidR="00FD32C1">
        <w:rPr>
          <w:rFonts w:ascii="Arial" w:hAnsi="Arial" w:cs="Arial"/>
          <w:sz w:val="24"/>
          <w:szCs w:val="24"/>
        </w:rPr>
        <w:t>Kutini</w:t>
      </w:r>
      <w:r w:rsidR="00616B54">
        <w:rPr>
          <w:rFonts w:ascii="Arial" w:hAnsi="Arial" w:cs="Arial"/>
          <w:sz w:val="24"/>
          <w:szCs w:val="24"/>
        </w:rPr>
        <w:t>.</w:t>
      </w:r>
    </w:p>
    <w:p w:rsidR="005234C1" w:rsidP="0073035C" w:rsidRDefault="005F2310" w14:paraId="7D70CCA3" w14:textId="0C5ADDC4">
      <w:pPr>
        <w:spacing w:after="0"/>
        <w:jc w:val="both"/>
        <w:rPr>
          <w:rFonts w:ascii="Arial" w:hAnsi="Arial" w:cs="Arial"/>
          <w:sz w:val="24"/>
          <w:szCs w:val="24"/>
        </w:rPr>
      </w:pPr>
      <w:r w:rsidRPr="009178BE">
        <w:rPr>
          <w:rFonts w:ascii="Arial" w:hAnsi="Arial" w:cs="Arial"/>
          <w:sz w:val="24"/>
          <w:szCs w:val="24"/>
        </w:rPr>
        <w:tab/>
      </w:r>
      <w:r w:rsidR="00364777">
        <w:rPr>
          <w:rFonts w:ascii="Arial" w:hAnsi="Arial" w:cs="Arial"/>
          <w:sz w:val="24"/>
          <w:szCs w:val="24"/>
        </w:rPr>
        <w:t>6</w:t>
      </w:r>
      <w:r w:rsidR="005217B7">
        <w:rPr>
          <w:rFonts w:ascii="Arial" w:hAnsi="Arial" w:cs="Arial"/>
          <w:sz w:val="24"/>
          <w:szCs w:val="24"/>
        </w:rPr>
        <w:t xml:space="preserve">. </w:t>
      </w:r>
      <w:r w:rsidR="00C92AFC">
        <w:rPr>
          <w:rFonts w:ascii="Arial" w:hAnsi="Arial" w:cs="Arial"/>
          <w:sz w:val="24"/>
          <w:szCs w:val="24"/>
        </w:rPr>
        <w:t xml:space="preserve">Uvidom </w:t>
      </w:r>
      <w:r w:rsidRPr="009178BE" w:rsidR="00A51784">
        <w:rPr>
          <w:rFonts w:ascii="Arial" w:hAnsi="Arial" w:cs="Arial"/>
          <w:sz w:val="24"/>
          <w:szCs w:val="24"/>
        </w:rPr>
        <w:t xml:space="preserve">u </w:t>
      </w:r>
      <w:r w:rsidRPr="00A452BC" w:rsidR="00A452BC">
        <w:rPr>
          <w:rFonts w:ascii="Arial" w:hAnsi="Arial" w:cs="Arial"/>
          <w:sz w:val="24"/>
          <w:szCs w:val="24"/>
        </w:rPr>
        <w:t>Uvjerenj</w:t>
      </w:r>
      <w:r w:rsidR="00FD32C1">
        <w:rPr>
          <w:rFonts w:ascii="Arial" w:hAnsi="Arial" w:cs="Arial"/>
          <w:sz w:val="24"/>
          <w:szCs w:val="24"/>
        </w:rPr>
        <w:t>a</w:t>
      </w:r>
      <w:r w:rsidRPr="00A452BC" w:rsidR="00A452BC">
        <w:rPr>
          <w:rFonts w:ascii="Arial" w:hAnsi="Arial" w:cs="Arial"/>
          <w:sz w:val="24"/>
          <w:szCs w:val="24"/>
        </w:rPr>
        <w:t xml:space="preserve"> o prebivalištu PU Sisačko-moslavačke od 1</w:t>
      </w:r>
      <w:r w:rsidR="00FD32C1">
        <w:rPr>
          <w:rFonts w:ascii="Arial" w:hAnsi="Arial" w:cs="Arial"/>
          <w:sz w:val="24"/>
          <w:szCs w:val="24"/>
        </w:rPr>
        <w:t>2</w:t>
      </w:r>
      <w:r w:rsidRPr="00A452BC" w:rsidR="00A452BC">
        <w:rPr>
          <w:rFonts w:ascii="Arial" w:hAnsi="Arial" w:cs="Arial"/>
          <w:sz w:val="24"/>
          <w:szCs w:val="24"/>
        </w:rPr>
        <w:t xml:space="preserve">. </w:t>
      </w:r>
      <w:r w:rsidR="00FD32C1">
        <w:rPr>
          <w:rFonts w:ascii="Arial" w:hAnsi="Arial" w:cs="Arial"/>
          <w:sz w:val="24"/>
          <w:szCs w:val="24"/>
        </w:rPr>
        <w:t>8</w:t>
      </w:r>
      <w:r w:rsidRPr="00A452BC" w:rsidR="00A452BC">
        <w:rPr>
          <w:rFonts w:ascii="Arial" w:hAnsi="Arial" w:cs="Arial"/>
          <w:sz w:val="24"/>
          <w:szCs w:val="24"/>
        </w:rPr>
        <w:t xml:space="preserve">. 2026.  </w:t>
      </w:r>
      <w:r w:rsidR="00A452BC">
        <w:rPr>
          <w:rFonts w:ascii="Arial" w:hAnsi="Arial" w:cs="Arial"/>
          <w:sz w:val="24"/>
          <w:szCs w:val="24"/>
        </w:rPr>
        <w:t xml:space="preserve">   </w:t>
      </w:r>
      <w:r w:rsidR="005234C1">
        <w:rPr>
          <w:rFonts w:ascii="Arial" w:hAnsi="Arial" w:cs="Arial"/>
          <w:sz w:val="24"/>
          <w:szCs w:val="24"/>
        </w:rPr>
        <w:t xml:space="preserve">vidi se da su adrese prebivališta </w:t>
      </w:r>
      <w:r w:rsidR="001778FC">
        <w:rPr>
          <w:rFonts w:ascii="Arial" w:hAnsi="Arial" w:cs="Arial"/>
          <w:sz w:val="24"/>
          <w:szCs w:val="24"/>
        </w:rPr>
        <w:t>tužitelj</w:t>
      </w:r>
      <w:r w:rsidR="00FD32C1">
        <w:rPr>
          <w:rFonts w:ascii="Arial" w:hAnsi="Arial" w:cs="Arial"/>
          <w:sz w:val="24"/>
          <w:szCs w:val="24"/>
        </w:rPr>
        <w:t>a</w:t>
      </w:r>
      <w:r w:rsidR="001778FC">
        <w:rPr>
          <w:rFonts w:ascii="Arial" w:hAnsi="Arial" w:cs="Arial"/>
          <w:sz w:val="24"/>
          <w:szCs w:val="24"/>
        </w:rPr>
        <w:t xml:space="preserve"> i </w:t>
      </w:r>
      <w:r w:rsidR="00FD32C1">
        <w:rPr>
          <w:rFonts w:ascii="Arial" w:hAnsi="Arial" w:cs="Arial"/>
          <w:sz w:val="24"/>
          <w:szCs w:val="24"/>
        </w:rPr>
        <w:t>V</w:t>
      </w:r>
      <w:r w:rsidR="009E637B">
        <w:rPr>
          <w:rFonts w:ascii="Arial" w:hAnsi="Arial" w:cs="Arial"/>
          <w:sz w:val="24"/>
          <w:szCs w:val="24"/>
        </w:rPr>
        <w:t>.</w:t>
      </w:r>
      <w:r w:rsidR="00FD32C1">
        <w:rPr>
          <w:rFonts w:ascii="Arial" w:hAnsi="Arial" w:cs="Arial"/>
          <w:sz w:val="24"/>
          <w:szCs w:val="24"/>
        </w:rPr>
        <w:t xml:space="preserve"> P</w:t>
      </w:r>
      <w:r w:rsidR="009E637B">
        <w:rPr>
          <w:rFonts w:ascii="Arial" w:hAnsi="Arial" w:cs="Arial"/>
          <w:sz w:val="24"/>
          <w:szCs w:val="24"/>
        </w:rPr>
        <w:t>.</w:t>
      </w:r>
      <w:r w:rsidR="00FD32C1">
        <w:rPr>
          <w:rFonts w:ascii="Arial" w:hAnsi="Arial" w:cs="Arial"/>
          <w:sz w:val="24"/>
          <w:szCs w:val="24"/>
        </w:rPr>
        <w:t xml:space="preserve"> </w:t>
      </w:r>
      <w:r w:rsidR="001778FC">
        <w:rPr>
          <w:rFonts w:ascii="Arial" w:hAnsi="Arial" w:cs="Arial"/>
          <w:sz w:val="24"/>
          <w:szCs w:val="24"/>
        </w:rPr>
        <w:t>iste</w:t>
      </w:r>
      <w:r w:rsidR="00FD32C1">
        <w:rPr>
          <w:rFonts w:ascii="Arial" w:hAnsi="Arial" w:cs="Arial"/>
          <w:sz w:val="24"/>
          <w:szCs w:val="24"/>
        </w:rPr>
        <w:t xml:space="preserve"> od </w:t>
      </w:r>
      <w:r w:rsidR="00743AA3">
        <w:rPr>
          <w:rFonts w:ascii="Arial" w:hAnsi="Arial" w:cs="Arial"/>
          <w:sz w:val="24"/>
          <w:szCs w:val="24"/>
        </w:rPr>
        <w:t>1987. pa nadalje u kontinuitetu do smrti V</w:t>
      </w:r>
      <w:r w:rsidR="009E637B">
        <w:rPr>
          <w:rFonts w:ascii="Arial" w:hAnsi="Arial" w:cs="Arial"/>
          <w:sz w:val="24"/>
          <w:szCs w:val="24"/>
        </w:rPr>
        <w:t>.</w:t>
      </w:r>
      <w:r w:rsidR="00743AA3">
        <w:rPr>
          <w:rFonts w:ascii="Arial" w:hAnsi="Arial" w:cs="Arial"/>
          <w:sz w:val="24"/>
          <w:szCs w:val="24"/>
        </w:rPr>
        <w:t xml:space="preserve"> P</w:t>
      </w:r>
      <w:r w:rsidR="009E637B">
        <w:rPr>
          <w:rFonts w:ascii="Arial" w:hAnsi="Arial" w:cs="Arial"/>
          <w:sz w:val="24"/>
          <w:szCs w:val="24"/>
        </w:rPr>
        <w:t>.</w:t>
      </w:r>
      <w:r w:rsidR="00743AA3">
        <w:rPr>
          <w:rFonts w:ascii="Arial" w:hAnsi="Arial" w:cs="Arial"/>
          <w:sz w:val="24"/>
          <w:szCs w:val="24"/>
        </w:rPr>
        <w:t>.</w:t>
      </w:r>
    </w:p>
    <w:p w:rsidR="004F0B67" w:rsidP="006B06E2" w:rsidRDefault="00364777" w14:paraId="1D3A0F96" w14:textId="245EC034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="005217B7">
        <w:rPr>
          <w:rFonts w:ascii="Arial" w:hAnsi="Arial" w:cs="Arial"/>
          <w:sz w:val="24"/>
          <w:szCs w:val="24"/>
        </w:rPr>
        <w:t xml:space="preserve">. </w:t>
      </w:r>
      <w:r w:rsidR="001778FC">
        <w:rPr>
          <w:rFonts w:ascii="Arial" w:hAnsi="Arial" w:cs="Arial"/>
          <w:sz w:val="24"/>
          <w:szCs w:val="24"/>
        </w:rPr>
        <w:t>Saslušane svjedokinje, tužitelj i 1. tužen</w:t>
      </w:r>
      <w:r w:rsidR="00F91E1A">
        <w:rPr>
          <w:rFonts w:ascii="Arial" w:hAnsi="Arial" w:cs="Arial"/>
          <w:sz w:val="24"/>
          <w:szCs w:val="24"/>
        </w:rPr>
        <w:t>a</w:t>
      </w:r>
      <w:r w:rsidR="001778FC">
        <w:rPr>
          <w:rFonts w:ascii="Arial" w:hAnsi="Arial" w:cs="Arial"/>
          <w:sz w:val="24"/>
          <w:szCs w:val="24"/>
        </w:rPr>
        <w:t xml:space="preserve"> suglasno su i sadržajno isto iskazival</w:t>
      </w:r>
      <w:r w:rsidR="00F91E1A">
        <w:rPr>
          <w:rFonts w:ascii="Arial" w:hAnsi="Arial" w:cs="Arial"/>
          <w:sz w:val="24"/>
          <w:szCs w:val="24"/>
        </w:rPr>
        <w:t>i</w:t>
      </w:r>
      <w:r w:rsidR="001778FC">
        <w:rPr>
          <w:rFonts w:ascii="Arial" w:hAnsi="Arial" w:cs="Arial"/>
          <w:sz w:val="24"/>
          <w:szCs w:val="24"/>
        </w:rPr>
        <w:t xml:space="preserve"> </w:t>
      </w:r>
      <w:r w:rsidR="008362AC">
        <w:rPr>
          <w:rFonts w:ascii="Arial" w:hAnsi="Arial" w:cs="Arial"/>
          <w:sz w:val="24"/>
          <w:szCs w:val="24"/>
        </w:rPr>
        <w:t xml:space="preserve">te je iz </w:t>
      </w:r>
      <w:r w:rsidR="00F91E1A">
        <w:rPr>
          <w:rFonts w:ascii="Arial" w:hAnsi="Arial" w:cs="Arial"/>
          <w:sz w:val="24"/>
          <w:szCs w:val="24"/>
        </w:rPr>
        <w:t>tih</w:t>
      </w:r>
      <w:r w:rsidR="008362AC">
        <w:rPr>
          <w:rFonts w:ascii="Arial" w:hAnsi="Arial" w:cs="Arial"/>
          <w:sz w:val="24"/>
          <w:szCs w:val="24"/>
        </w:rPr>
        <w:t xml:space="preserve"> iskaza sud saznao da </w:t>
      </w:r>
      <w:r w:rsidR="00726C59">
        <w:rPr>
          <w:rFonts w:ascii="Arial" w:hAnsi="Arial" w:cs="Arial"/>
          <w:sz w:val="24"/>
          <w:szCs w:val="24"/>
        </w:rPr>
        <w:t>tužitelj nikada nije bio u bračnoj zajednici, dok je V</w:t>
      </w:r>
      <w:r w:rsidR="009E637B">
        <w:rPr>
          <w:rFonts w:ascii="Arial" w:hAnsi="Arial" w:cs="Arial"/>
          <w:sz w:val="24"/>
          <w:szCs w:val="24"/>
        </w:rPr>
        <w:t>.</w:t>
      </w:r>
      <w:r w:rsidR="00726C59">
        <w:rPr>
          <w:rFonts w:ascii="Arial" w:hAnsi="Arial" w:cs="Arial"/>
          <w:sz w:val="24"/>
          <w:szCs w:val="24"/>
        </w:rPr>
        <w:t xml:space="preserve"> P</w:t>
      </w:r>
      <w:r w:rsidR="009E637B">
        <w:rPr>
          <w:rFonts w:ascii="Arial" w:hAnsi="Arial" w:cs="Arial"/>
          <w:sz w:val="24"/>
          <w:szCs w:val="24"/>
        </w:rPr>
        <w:t>.</w:t>
      </w:r>
      <w:r w:rsidR="00726C59">
        <w:rPr>
          <w:rFonts w:ascii="Arial" w:hAnsi="Arial" w:cs="Arial"/>
          <w:sz w:val="24"/>
          <w:szCs w:val="24"/>
        </w:rPr>
        <w:t xml:space="preserve"> bila u braku koji je razveden prije nego su njih dvoje započeli svoju vezu</w:t>
      </w:r>
      <w:r w:rsidR="001C6EE2">
        <w:rPr>
          <w:rFonts w:ascii="Arial" w:hAnsi="Arial" w:cs="Arial"/>
          <w:sz w:val="24"/>
          <w:szCs w:val="24"/>
        </w:rPr>
        <w:t>, da u njih</w:t>
      </w:r>
      <w:r w:rsidR="00D6660B">
        <w:rPr>
          <w:rFonts w:ascii="Arial" w:hAnsi="Arial" w:cs="Arial"/>
          <w:sz w:val="24"/>
          <w:szCs w:val="24"/>
        </w:rPr>
        <w:t xml:space="preserve">ovoj </w:t>
      </w:r>
      <w:r w:rsidRPr="00D6660B" w:rsidR="00D6660B">
        <w:rPr>
          <w:rFonts w:ascii="Arial" w:hAnsi="Arial" w:cs="Arial"/>
          <w:sz w:val="24"/>
          <w:szCs w:val="24"/>
        </w:rPr>
        <w:t xml:space="preserve">zajednici </w:t>
      </w:r>
      <w:r w:rsidR="00D6660B">
        <w:rPr>
          <w:rFonts w:ascii="Arial" w:hAnsi="Arial" w:cs="Arial"/>
          <w:sz w:val="24"/>
          <w:szCs w:val="24"/>
        </w:rPr>
        <w:t xml:space="preserve">nisu </w:t>
      </w:r>
      <w:r w:rsidRPr="00D6660B" w:rsidR="00D6660B">
        <w:rPr>
          <w:rFonts w:ascii="Arial" w:hAnsi="Arial" w:cs="Arial"/>
          <w:sz w:val="24"/>
          <w:szCs w:val="24"/>
        </w:rPr>
        <w:t>rođena djeca</w:t>
      </w:r>
      <w:r w:rsidR="00D6660B">
        <w:rPr>
          <w:rFonts w:ascii="Arial" w:hAnsi="Arial" w:cs="Arial"/>
          <w:sz w:val="24"/>
          <w:szCs w:val="24"/>
        </w:rPr>
        <w:t xml:space="preserve">, </w:t>
      </w:r>
      <w:r w:rsidRPr="00D6660B" w:rsidR="00D6660B">
        <w:rPr>
          <w:rFonts w:ascii="Arial" w:hAnsi="Arial" w:cs="Arial"/>
          <w:sz w:val="24"/>
          <w:szCs w:val="24"/>
        </w:rPr>
        <w:t>da u međuvremenu nisu zasnivali druge zajednice s drugim osobama,</w:t>
      </w:r>
      <w:r w:rsidR="00D6660B">
        <w:rPr>
          <w:rFonts w:ascii="Arial" w:hAnsi="Arial" w:cs="Arial"/>
          <w:sz w:val="24"/>
          <w:szCs w:val="24"/>
        </w:rPr>
        <w:t xml:space="preserve"> </w:t>
      </w:r>
      <w:r w:rsidRPr="00D6660B" w:rsidR="00D6660B">
        <w:rPr>
          <w:rFonts w:ascii="Arial" w:hAnsi="Arial" w:cs="Arial"/>
          <w:sz w:val="24"/>
          <w:szCs w:val="24"/>
        </w:rPr>
        <w:t xml:space="preserve">da nisu zaključili brak jer su odlučili živjeti u </w:t>
      </w:r>
      <w:r w:rsidR="0016680A">
        <w:rPr>
          <w:rFonts w:ascii="Arial" w:hAnsi="Arial" w:cs="Arial"/>
          <w:sz w:val="24"/>
          <w:szCs w:val="24"/>
        </w:rPr>
        <w:t xml:space="preserve">takvoj </w:t>
      </w:r>
      <w:r w:rsidR="00E516E5">
        <w:rPr>
          <w:rFonts w:ascii="Arial" w:hAnsi="Arial" w:cs="Arial"/>
          <w:sz w:val="24"/>
          <w:szCs w:val="24"/>
        </w:rPr>
        <w:t xml:space="preserve">neformalnoj </w:t>
      </w:r>
      <w:r w:rsidRPr="00D6660B" w:rsidR="00D6660B">
        <w:rPr>
          <w:rFonts w:ascii="Arial" w:hAnsi="Arial" w:cs="Arial"/>
          <w:sz w:val="24"/>
          <w:szCs w:val="24"/>
        </w:rPr>
        <w:t>zajednici</w:t>
      </w:r>
      <w:r w:rsidR="00E516E5">
        <w:rPr>
          <w:rFonts w:ascii="Arial" w:hAnsi="Arial" w:cs="Arial"/>
          <w:sz w:val="24"/>
          <w:szCs w:val="24"/>
        </w:rPr>
        <w:t xml:space="preserve">, </w:t>
      </w:r>
      <w:r w:rsidRPr="00E516E5" w:rsidR="00E516E5">
        <w:rPr>
          <w:rFonts w:ascii="Arial" w:hAnsi="Arial" w:cs="Arial"/>
          <w:sz w:val="24"/>
          <w:szCs w:val="24"/>
        </w:rPr>
        <w:t>da su živjeli na istoj adresi u kontinuitetu</w:t>
      </w:r>
      <w:r w:rsidR="00E516E5">
        <w:rPr>
          <w:rFonts w:ascii="Arial" w:hAnsi="Arial" w:cs="Arial"/>
          <w:sz w:val="24"/>
          <w:szCs w:val="24"/>
        </w:rPr>
        <w:t xml:space="preserve"> više od 30 godina, </w:t>
      </w:r>
      <w:r w:rsidR="003768FD">
        <w:rPr>
          <w:rFonts w:ascii="Arial" w:hAnsi="Arial" w:cs="Arial"/>
          <w:sz w:val="24"/>
          <w:szCs w:val="24"/>
        </w:rPr>
        <w:t xml:space="preserve">da je </w:t>
      </w:r>
      <w:r w:rsidR="004F0B67">
        <w:rPr>
          <w:rFonts w:ascii="Arial" w:hAnsi="Arial" w:cs="Arial"/>
          <w:sz w:val="24"/>
          <w:szCs w:val="24"/>
        </w:rPr>
        <w:t>su zajedno išli u kupovine, izlaske, posje</w:t>
      </w:r>
      <w:r w:rsidR="000E0150">
        <w:rPr>
          <w:rFonts w:ascii="Arial" w:hAnsi="Arial" w:cs="Arial"/>
          <w:sz w:val="24"/>
          <w:szCs w:val="24"/>
        </w:rPr>
        <w:t xml:space="preserve">ćivali </w:t>
      </w:r>
      <w:r w:rsidRPr="0016680A" w:rsidR="0016680A">
        <w:rPr>
          <w:rFonts w:ascii="Arial" w:hAnsi="Arial" w:cs="Arial"/>
          <w:sz w:val="24"/>
          <w:szCs w:val="24"/>
        </w:rPr>
        <w:t>u drug</w:t>
      </w:r>
      <w:r w:rsidR="000E0150">
        <w:rPr>
          <w:rFonts w:ascii="Arial" w:hAnsi="Arial" w:cs="Arial"/>
          <w:sz w:val="24"/>
          <w:szCs w:val="24"/>
        </w:rPr>
        <w:t>om</w:t>
      </w:r>
      <w:r w:rsidRPr="0016680A" w:rsidR="0016680A">
        <w:rPr>
          <w:rFonts w:ascii="Arial" w:hAnsi="Arial" w:cs="Arial"/>
          <w:sz w:val="24"/>
          <w:szCs w:val="24"/>
        </w:rPr>
        <w:t xml:space="preserve"> grad</w:t>
      </w:r>
      <w:r w:rsidR="000E0150">
        <w:rPr>
          <w:rFonts w:ascii="Arial" w:hAnsi="Arial" w:cs="Arial"/>
          <w:sz w:val="24"/>
          <w:szCs w:val="24"/>
        </w:rPr>
        <w:t>u</w:t>
      </w:r>
      <w:r w:rsidRPr="0016680A" w:rsidR="0016680A">
        <w:rPr>
          <w:rFonts w:ascii="Arial" w:hAnsi="Arial" w:cs="Arial"/>
          <w:sz w:val="24"/>
          <w:szCs w:val="24"/>
        </w:rPr>
        <w:t xml:space="preserve"> grob majke od tužitelja zajedno</w:t>
      </w:r>
      <w:r w:rsidR="000E0150">
        <w:rPr>
          <w:rFonts w:ascii="Arial" w:hAnsi="Arial" w:cs="Arial"/>
          <w:sz w:val="24"/>
          <w:szCs w:val="24"/>
        </w:rPr>
        <w:t>, da su</w:t>
      </w:r>
      <w:r w:rsidR="004F0B67">
        <w:rPr>
          <w:rFonts w:ascii="Arial" w:hAnsi="Arial" w:cs="Arial"/>
          <w:sz w:val="24"/>
          <w:szCs w:val="24"/>
        </w:rPr>
        <w:t xml:space="preserve"> </w:t>
      </w:r>
      <w:r w:rsidRPr="00A258F3" w:rsidR="00A258F3">
        <w:rPr>
          <w:rFonts w:ascii="Arial" w:hAnsi="Arial" w:cs="Arial"/>
          <w:sz w:val="24"/>
          <w:szCs w:val="24"/>
        </w:rPr>
        <w:t xml:space="preserve">dijelili kućanske poslove, kuhali zajedno, spavali u istom krevetu,  </w:t>
      </w:r>
      <w:r w:rsidR="000E0150">
        <w:rPr>
          <w:rFonts w:ascii="Arial" w:hAnsi="Arial" w:cs="Arial"/>
          <w:sz w:val="24"/>
          <w:szCs w:val="24"/>
        </w:rPr>
        <w:t xml:space="preserve">a </w:t>
      </w:r>
      <w:r w:rsidR="000E1030">
        <w:rPr>
          <w:rFonts w:ascii="Arial" w:hAnsi="Arial" w:cs="Arial"/>
          <w:sz w:val="24"/>
          <w:szCs w:val="24"/>
        </w:rPr>
        <w:t xml:space="preserve">kada je gospođa </w:t>
      </w:r>
      <w:r w:rsidRPr="0016680A" w:rsidR="0016680A">
        <w:rPr>
          <w:rFonts w:ascii="Arial" w:hAnsi="Arial" w:cs="Arial"/>
          <w:sz w:val="24"/>
          <w:szCs w:val="24"/>
        </w:rPr>
        <w:t>pala i slomila kuk, a inače je bolovala od demencije,</w:t>
      </w:r>
      <w:r w:rsidR="000E1030">
        <w:rPr>
          <w:rFonts w:ascii="Arial" w:hAnsi="Arial" w:cs="Arial"/>
          <w:sz w:val="24"/>
          <w:szCs w:val="24"/>
        </w:rPr>
        <w:t xml:space="preserve"> tužitelj ju je posjećivao </w:t>
      </w:r>
      <w:r w:rsidRPr="0016680A" w:rsidR="0016680A">
        <w:rPr>
          <w:rFonts w:ascii="Arial" w:hAnsi="Arial" w:cs="Arial"/>
          <w:sz w:val="24"/>
          <w:szCs w:val="24"/>
        </w:rPr>
        <w:t>u bolnici, a nakon toga u domu u N</w:t>
      </w:r>
      <w:r w:rsidR="009E637B">
        <w:rPr>
          <w:rFonts w:ascii="Arial" w:hAnsi="Arial" w:cs="Arial"/>
          <w:sz w:val="24"/>
          <w:szCs w:val="24"/>
        </w:rPr>
        <w:t>.</w:t>
      </w:r>
      <w:r w:rsidRPr="0016680A" w:rsidR="0016680A">
        <w:rPr>
          <w:rFonts w:ascii="Arial" w:hAnsi="Arial" w:cs="Arial"/>
          <w:sz w:val="24"/>
          <w:szCs w:val="24"/>
        </w:rPr>
        <w:t>.</w:t>
      </w:r>
      <w:r w:rsidR="000E1030">
        <w:rPr>
          <w:rFonts w:ascii="Arial" w:hAnsi="Arial" w:cs="Arial"/>
          <w:sz w:val="24"/>
          <w:szCs w:val="24"/>
        </w:rPr>
        <w:t xml:space="preserve"> </w:t>
      </w:r>
      <w:r w:rsidR="000357EA">
        <w:rPr>
          <w:rFonts w:ascii="Arial" w:hAnsi="Arial" w:cs="Arial"/>
          <w:sz w:val="24"/>
          <w:szCs w:val="24"/>
        </w:rPr>
        <w:t xml:space="preserve"> Osim toga, da je</w:t>
      </w:r>
      <w:r w:rsidRPr="0016680A" w:rsidR="0016680A">
        <w:rPr>
          <w:rFonts w:ascii="Arial" w:hAnsi="Arial" w:cs="Arial"/>
          <w:sz w:val="24"/>
          <w:szCs w:val="24"/>
        </w:rPr>
        <w:t xml:space="preserve"> tužitelj organizirao sahranu i karmine</w:t>
      </w:r>
      <w:r w:rsidR="000357EA">
        <w:rPr>
          <w:rFonts w:ascii="Arial" w:hAnsi="Arial" w:cs="Arial"/>
          <w:sz w:val="24"/>
          <w:szCs w:val="24"/>
        </w:rPr>
        <w:t xml:space="preserve">, je je u </w:t>
      </w:r>
      <w:r w:rsidRPr="0016680A" w:rsidR="0016680A">
        <w:rPr>
          <w:rFonts w:ascii="Arial" w:hAnsi="Arial" w:cs="Arial"/>
          <w:sz w:val="24"/>
          <w:szCs w:val="24"/>
        </w:rPr>
        <w:t xml:space="preserve">obavijest o smrti </w:t>
      </w:r>
      <w:r w:rsidR="000357EA">
        <w:rPr>
          <w:rFonts w:ascii="Arial" w:hAnsi="Arial" w:cs="Arial"/>
          <w:sz w:val="24"/>
          <w:szCs w:val="24"/>
        </w:rPr>
        <w:t xml:space="preserve">bio naveden između ostalih kao </w:t>
      </w:r>
      <w:r w:rsidRPr="0016680A" w:rsidR="0016680A">
        <w:rPr>
          <w:rFonts w:ascii="Arial" w:hAnsi="Arial" w:cs="Arial"/>
          <w:sz w:val="24"/>
          <w:szCs w:val="24"/>
        </w:rPr>
        <w:t>ožalošćena rodbina</w:t>
      </w:r>
      <w:r w:rsidR="000357EA">
        <w:rPr>
          <w:rFonts w:ascii="Arial" w:hAnsi="Arial" w:cs="Arial"/>
          <w:sz w:val="24"/>
          <w:szCs w:val="24"/>
        </w:rPr>
        <w:t xml:space="preserve">. </w:t>
      </w:r>
    </w:p>
    <w:p w:rsidRPr="009178BE" w:rsidR="002E7615" w:rsidP="006B06E2" w:rsidRDefault="00364777" w14:paraId="6C3AA26C" w14:textId="13197C51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  <w:r w:rsidR="005217B7">
        <w:rPr>
          <w:rFonts w:ascii="Arial" w:hAnsi="Arial" w:cs="Arial"/>
          <w:sz w:val="24"/>
          <w:szCs w:val="24"/>
        </w:rPr>
        <w:t xml:space="preserve">. </w:t>
      </w:r>
      <w:r w:rsidRPr="009178BE" w:rsidR="002E7615">
        <w:rPr>
          <w:rFonts w:ascii="Arial" w:hAnsi="Arial" w:cs="Arial"/>
          <w:sz w:val="24"/>
          <w:szCs w:val="24"/>
        </w:rPr>
        <w:t xml:space="preserve">Tužitelj </w:t>
      </w:r>
      <w:r w:rsidR="00915169">
        <w:rPr>
          <w:rFonts w:ascii="Arial" w:hAnsi="Arial" w:cs="Arial"/>
          <w:sz w:val="24"/>
          <w:szCs w:val="24"/>
        </w:rPr>
        <w:t xml:space="preserve">je </w:t>
      </w:r>
      <w:r w:rsidR="00CF79BB">
        <w:rPr>
          <w:rFonts w:ascii="Arial" w:hAnsi="Arial" w:cs="Arial"/>
          <w:sz w:val="24"/>
          <w:szCs w:val="24"/>
        </w:rPr>
        <w:t>u tužbi nave</w:t>
      </w:r>
      <w:r w:rsidR="0032379F">
        <w:rPr>
          <w:rFonts w:ascii="Arial" w:hAnsi="Arial" w:cs="Arial"/>
          <w:sz w:val="24"/>
          <w:szCs w:val="24"/>
        </w:rPr>
        <w:t>o</w:t>
      </w:r>
      <w:r w:rsidR="00CF79BB">
        <w:rPr>
          <w:rFonts w:ascii="Arial" w:hAnsi="Arial" w:cs="Arial"/>
          <w:sz w:val="24"/>
          <w:szCs w:val="24"/>
        </w:rPr>
        <w:t xml:space="preserve"> da je </w:t>
      </w:r>
      <w:r w:rsidR="0032379F">
        <w:rPr>
          <w:rFonts w:ascii="Arial" w:hAnsi="Arial" w:cs="Arial"/>
          <w:sz w:val="24"/>
          <w:szCs w:val="24"/>
        </w:rPr>
        <w:t>namjerava</w:t>
      </w:r>
      <w:r w:rsidR="00915169">
        <w:rPr>
          <w:rFonts w:ascii="Arial" w:hAnsi="Arial" w:cs="Arial"/>
          <w:sz w:val="24"/>
          <w:szCs w:val="24"/>
        </w:rPr>
        <w:t xml:space="preserve"> zatražiti priznavanje prava na </w:t>
      </w:r>
      <w:r w:rsidRPr="009178BE" w:rsidR="002E7615">
        <w:rPr>
          <w:rFonts w:ascii="Arial" w:hAnsi="Arial" w:cs="Arial"/>
          <w:sz w:val="24"/>
          <w:szCs w:val="24"/>
        </w:rPr>
        <w:t>obiteljsku mirovinu</w:t>
      </w:r>
      <w:r w:rsidR="005277D2">
        <w:rPr>
          <w:rFonts w:ascii="Arial" w:hAnsi="Arial" w:cs="Arial"/>
          <w:sz w:val="24"/>
          <w:szCs w:val="24"/>
        </w:rPr>
        <w:t xml:space="preserve"> kao izvanbračn</w:t>
      </w:r>
      <w:r>
        <w:rPr>
          <w:rFonts w:ascii="Arial" w:hAnsi="Arial" w:cs="Arial"/>
          <w:sz w:val="24"/>
          <w:szCs w:val="24"/>
        </w:rPr>
        <w:t>i</w:t>
      </w:r>
      <w:r w:rsidR="005277D2">
        <w:rPr>
          <w:rFonts w:ascii="Arial" w:hAnsi="Arial" w:cs="Arial"/>
          <w:sz w:val="24"/>
          <w:szCs w:val="24"/>
        </w:rPr>
        <w:t xml:space="preserve"> suprug</w:t>
      </w:r>
      <w:r w:rsidR="008E1AC2">
        <w:rPr>
          <w:rFonts w:ascii="Arial" w:hAnsi="Arial" w:cs="Arial"/>
          <w:sz w:val="24"/>
          <w:szCs w:val="24"/>
        </w:rPr>
        <w:t xml:space="preserve">, </w:t>
      </w:r>
      <w:r w:rsidR="0032379F">
        <w:rPr>
          <w:rFonts w:ascii="Arial" w:hAnsi="Arial" w:cs="Arial"/>
          <w:sz w:val="24"/>
          <w:szCs w:val="24"/>
        </w:rPr>
        <w:t>te je t</w:t>
      </w:r>
      <w:r w:rsidR="005277D2">
        <w:rPr>
          <w:rFonts w:ascii="Arial" w:hAnsi="Arial" w:cs="Arial"/>
          <w:sz w:val="24"/>
          <w:szCs w:val="24"/>
        </w:rPr>
        <w:t>ime je</w:t>
      </w:r>
      <w:r w:rsidR="00F44FA7">
        <w:rPr>
          <w:rFonts w:ascii="Arial" w:hAnsi="Arial" w:cs="Arial"/>
          <w:sz w:val="24"/>
          <w:szCs w:val="24"/>
        </w:rPr>
        <w:t xml:space="preserve"> </w:t>
      </w:r>
      <w:r w:rsidR="005277D2">
        <w:rPr>
          <w:rFonts w:ascii="Arial" w:hAnsi="Arial" w:cs="Arial"/>
          <w:sz w:val="24"/>
          <w:szCs w:val="24"/>
        </w:rPr>
        <w:t>u ovom postupku</w:t>
      </w:r>
      <w:r w:rsidR="00F44FA7">
        <w:rPr>
          <w:rFonts w:ascii="Arial" w:hAnsi="Arial" w:cs="Arial"/>
          <w:sz w:val="24"/>
          <w:szCs w:val="24"/>
        </w:rPr>
        <w:t xml:space="preserve"> </w:t>
      </w:r>
      <w:r w:rsidR="00F63A2B">
        <w:rPr>
          <w:rFonts w:ascii="Arial" w:hAnsi="Arial" w:cs="Arial"/>
          <w:sz w:val="24"/>
          <w:szCs w:val="24"/>
        </w:rPr>
        <w:t>dokaza</w:t>
      </w:r>
      <w:r>
        <w:rPr>
          <w:rFonts w:ascii="Arial" w:hAnsi="Arial" w:cs="Arial"/>
          <w:sz w:val="24"/>
          <w:szCs w:val="24"/>
        </w:rPr>
        <w:t>o</w:t>
      </w:r>
      <w:r w:rsidR="00F63A2B">
        <w:rPr>
          <w:rFonts w:ascii="Arial" w:hAnsi="Arial" w:cs="Arial"/>
          <w:sz w:val="24"/>
          <w:szCs w:val="24"/>
        </w:rPr>
        <w:t xml:space="preserve"> </w:t>
      </w:r>
      <w:r w:rsidRPr="009178BE" w:rsidR="002E7615">
        <w:rPr>
          <w:rFonts w:ascii="Arial" w:hAnsi="Arial" w:cs="Arial"/>
          <w:sz w:val="24"/>
          <w:szCs w:val="24"/>
        </w:rPr>
        <w:t>pravn</w:t>
      </w:r>
      <w:r w:rsidR="00F63A2B">
        <w:rPr>
          <w:rFonts w:ascii="Arial" w:hAnsi="Arial" w:cs="Arial"/>
          <w:sz w:val="24"/>
          <w:szCs w:val="24"/>
        </w:rPr>
        <w:t>i</w:t>
      </w:r>
      <w:r w:rsidRPr="009178BE" w:rsidR="002E7615">
        <w:rPr>
          <w:rFonts w:ascii="Arial" w:hAnsi="Arial" w:cs="Arial"/>
          <w:sz w:val="24"/>
          <w:szCs w:val="24"/>
        </w:rPr>
        <w:t xml:space="preserve"> interes</w:t>
      </w:r>
      <w:r w:rsidR="00F63A2B">
        <w:rPr>
          <w:rFonts w:ascii="Arial" w:hAnsi="Arial" w:cs="Arial"/>
          <w:sz w:val="24"/>
          <w:szCs w:val="24"/>
        </w:rPr>
        <w:t xml:space="preserve"> za donošenje presude na utvrđenje, a isto</w:t>
      </w:r>
      <w:r w:rsidRPr="009178BE" w:rsidR="002E7615">
        <w:rPr>
          <w:rFonts w:ascii="Arial" w:hAnsi="Arial" w:cs="Arial"/>
          <w:sz w:val="24"/>
          <w:szCs w:val="24"/>
        </w:rPr>
        <w:t xml:space="preserve"> traži odredba čl. 187. Zakona o parničnom postupku (Narodne novine br. 53/91, 91/92, 112/99, 88/01, 117/03, 88/05, 2/07 – Odluka USRH, 84/08, 96/08 – Odluka USRH i 123/08 – </w:t>
      </w:r>
      <w:proofErr w:type="spellStart"/>
      <w:r w:rsidRPr="009178BE" w:rsidR="002E7615">
        <w:rPr>
          <w:rFonts w:ascii="Arial" w:hAnsi="Arial" w:cs="Arial"/>
          <w:sz w:val="24"/>
          <w:szCs w:val="24"/>
        </w:rPr>
        <w:t>ispr</w:t>
      </w:r>
      <w:proofErr w:type="spellEnd"/>
      <w:r w:rsidRPr="009178BE" w:rsidR="002E7615">
        <w:rPr>
          <w:rFonts w:ascii="Arial" w:hAnsi="Arial" w:cs="Arial"/>
          <w:sz w:val="24"/>
          <w:szCs w:val="24"/>
        </w:rPr>
        <w:t>., 57/11, 148/11 i 25/13, 89/14, 70/19, 80/22, 114/22 – nastavno ZPP) pa je opravdano donošenje deklaratorne presude.</w:t>
      </w:r>
    </w:p>
    <w:p w:rsidRPr="009178BE" w:rsidR="00B469EB" w:rsidP="006B06E2" w:rsidRDefault="0032379F" w14:paraId="207601DF" w14:textId="6E4E89BD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</w:t>
      </w:r>
      <w:r w:rsidR="005217B7">
        <w:rPr>
          <w:rFonts w:ascii="Arial" w:hAnsi="Arial" w:cs="Arial"/>
          <w:sz w:val="24"/>
          <w:szCs w:val="24"/>
        </w:rPr>
        <w:t xml:space="preserve">. </w:t>
      </w:r>
      <w:r w:rsidRPr="009178BE" w:rsidR="002A5C61">
        <w:rPr>
          <w:rFonts w:ascii="Arial" w:hAnsi="Arial" w:cs="Arial"/>
          <w:sz w:val="24"/>
          <w:szCs w:val="24"/>
        </w:rPr>
        <w:t>Analizirajući svaki dokaz zasebno kao i sve dokaze u njihovoj</w:t>
      </w:r>
      <w:r w:rsidRPr="009178BE" w:rsidR="00F0518A">
        <w:rPr>
          <w:rFonts w:ascii="Arial" w:hAnsi="Arial" w:cs="Arial"/>
          <w:sz w:val="24"/>
          <w:szCs w:val="24"/>
        </w:rPr>
        <w:t xml:space="preserve"> ukupnosti sud je zaključio da </w:t>
      </w:r>
      <w:r w:rsidRPr="009178BE" w:rsidR="002A5C61">
        <w:rPr>
          <w:rFonts w:ascii="Arial" w:hAnsi="Arial" w:cs="Arial"/>
          <w:sz w:val="24"/>
          <w:szCs w:val="24"/>
        </w:rPr>
        <w:t xml:space="preserve">zahtjev </w:t>
      </w:r>
      <w:r w:rsidRPr="009178BE" w:rsidR="003B25CD">
        <w:rPr>
          <w:rFonts w:ascii="Arial" w:hAnsi="Arial" w:cs="Arial"/>
          <w:sz w:val="24"/>
          <w:szCs w:val="24"/>
        </w:rPr>
        <w:t xml:space="preserve">za utvrđenje izvanbračne zajednice </w:t>
      </w:r>
      <w:r w:rsidRPr="009178BE" w:rsidR="002A5C61">
        <w:rPr>
          <w:rFonts w:ascii="Arial" w:hAnsi="Arial" w:cs="Arial"/>
          <w:sz w:val="24"/>
          <w:szCs w:val="24"/>
        </w:rPr>
        <w:t>osnovan, te ga</w:t>
      </w:r>
      <w:r w:rsidRPr="009178BE" w:rsidR="0033463E">
        <w:rPr>
          <w:rFonts w:ascii="Arial" w:hAnsi="Arial" w:cs="Arial"/>
          <w:sz w:val="24"/>
          <w:szCs w:val="24"/>
        </w:rPr>
        <w:t xml:space="preserve"> usvojio</w:t>
      </w:r>
      <w:r w:rsidRPr="009178BE" w:rsidR="002A5C61">
        <w:rPr>
          <w:rFonts w:ascii="Arial" w:hAnsi="Arial" w:cs="Arial"/>
          <w:sz w:val="24"/>
          <w:szCs w:val="24"/>
        </w:rPr>
        <w:t>.</w:t>
      </w:r>
      <w:r w:rsidR="00362A9A">
        <w:rPr>
          <w:rFonts w:ascii="Arial" w:hAnsi="Arial" w:cs="Arial"/>
          <w:sz w:val="24"/>
          <w:szCs w:val="24"/>
        </w:rPr>
        <w:t xml:space="preserve"> </w:t>
      </w:r>
      <w:r w:rsidRPr="009178BE" w:rsidR="009D53EF">
        <w:rPr>
          <w:rFonts w:ascii="Arial" w:hAnsi="Arial" w:cs="Arial"/>
          <w:sz w:val="24"/>
          <w:szCs w:val="24"/>
        </w:rPr>
        <w:t xml:space="preserve">U konkretnom slučaju ima se primijeniti odredba </w:t>
      </w:r>
      <w:r w:rsidRPr="009178BE" w:rsidR="00B469EB">
        <w:rPr>
          <w:rFonts w:ascii="Arial" w:hAnsi="Arial" w:cs="Arial"/>
          <w:sz w:val="24"/>
          <w:szCs w:val="24"/>
        </w:rPr>
        <w:t>članka 11. Obiteljskog zakona ( N</w:t>
      </w:r>
      <w:r w:rsidRPr="009178BE" w:rsidR="0023734F">
        <w:rPr>
          <w:rFonts w:ascii="Arial" w:hAnsi="Arial" w:cs="Arial"/>
          <w:sz w:val="24"/>
          <w:szCs w:val="24"/>
        </w:rPr>
        <w:t xml:space="preserve">arodne novine </w:t>
      </w:r>
      <w:r w:rsidRPr="009178BE" w:rsidR="00B469EB">
        <w:rPr>
          <w:rFonts w:ascii="Arial" w:hAnsi="Arial" w:cs="Arial"/>
          <w:sz w:val="24"/>
          <w:szCs w:val="24"/>
        </w:rPr>
        <w:t>br. 103/15,98/2019</w:t>
      </w:r>
      <w:r w:rsidRPr="009178BE" w:rsidR="0023734F">
        <w:rPr>
          <w:rFonts w:ascii="Arial" w:hAnsi="Arial" w:cs="Arial"/>
          <w:sz w:val="24"/>
          <w:szCs w:val="24"/>
        </w:rPr>
        <w:t>,47/2020</w:t>
      </w:r>
      <w:r w:rsidRPr="009178BE" w:rsidR="00B6453A">
        <w:rPr>
          <w:rFonts w:ascii="Arial" w:hAnsi="Arial" w:cs="Arial"/>
          <w:sz w:val="24"/>
          <w:szCs w:val="24"/>
        </w:rPr>
        <w:t>, 49,/23, 156/23,</w:t>
      </w:r>
      <w:r w:rsidRPr="009178BE" w:rsidR="00B469EB">
        <w:rPr>
          <w:rFonts w:ascii="Arial" w:hAnsi="Arial" w:cs="Arial"/>
          <w:sz w:val="24"/>
          <w:szCs w:val="24"/>
        </w:rPr>
        <w:t xml:space="preserve"> nastavno: </w:t>
      </w:r>
      <w:proofErr w:type="spellStart"/>
      <w:r w:rsidRPr="009178BE" w:rsidR="00B469EB">
        <w:rPr>
          <w:rFonts w:ascii="Arial" w:hAnsi="Arial" w:cs="Arial"/>
          <w:sz w:val="24"/>
          <w:szCs w:val="24"/>
        </w:rPr>
        <w:t>ObZ</w:t>
      </w:r>
      <w:proofErr w:type="spellEnd"/>
      <w:r w:rsidRPr="009178BE" w:rsidR="00B469EB">
        <w:rPr>
          <w:rFonts w:ascii="Arial" w:hAnsi="Arial" w:cs="Arial"/>
          <w:sz w:val="24"/>
          <w:szCs w:val="24"/>
        </w:rPr>
        <w:t xml:space="preserve"> ) </w:t>
      </w:r>
      <w:r w:rsidRPr="009178BE" w:rsidR="004164BE">
        <w:rPr>
          <w:rFonts w:ascii="Arial" w:hAnsi="Arial" w:cs="Arial"/>
          <w:sz w:val="24"/>
          <w:szCs w:val="24"/>
        </w:rPr>
        <w:t xml:space="preserve">kojom </w:t>
      </w:r>
      <w:r w:rsidRPr="009178BE" w:rsidR="00B469EB">
        <w:rPr>
          <w:rFonts w:ascii="Arial" w:hAnsi="Arial" w:cs="Arial"/>
          <w:sz w:val="24"/>
          <w:szCs w:val="24"/>
        </w:rPr>
        <w:t>je propisano da je izvanbračna zajednica životna zajednica neudane žene i neoženjenog muškarca koja traje najmanje tri godine, a kraće ako je u njoj rođeno zajedničko dijete ili ako je nastavljena sklapanjem braka, te izvanbračna zajednica koja ispunjava te pretpostavke stvara osobne i imovinske učinke kao bračna zajednica te se na nju na odgovarajući način primjenjuju odredbe Obiteljskog zakona o osobnim i imovinskim odnosima bračnih drugova, odnosno odredbe drugih zakona kojima se uređuju odnosi bračnih drugova.</w:t>
      </w:r>
      <w:r w:rsidRPr="009178BE" w:rsidR="004164BE">
        <w:rPr>
          <w:rFonts w:ascii="Arial" w:hAnsi="Arial" w:cs="Arial"/>
          <w:sz w:val="24"/>
          <w:szCs w:val="24"/>
        </w:rPr>
        <w:t xml:space="preserve"> </w:t>
      </w:r>
    </w:p>
    <w:p w:rsidRPr="009178BE" w:rsidR="00AF0CAE" w:rsidP="00781CAC" w:rsidRDefault="0058405B" w14:paraId="6A328C92" w14:textId="383D52A5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9178BE">
        <w:rPr>
          <w:rFonts w:ascii="Arial" w:hAnsi="Arial" w:cs="Arial"/>
          <w:sz w:val="24"/>
          <w:szCs w:val="24"/>
        </w:rPr>
        <w:t xml:space="preserve"> </w:t>
      </w:r>
      <w:r w:rsidR="00CF79BB">
        <w:rPr>
          <w:rFonts w:ascii="Arial" w:hAnsi="Arial" w:cs="Arial"/>
          <w:sz w:val="24"/>
          <w:szCs w:val="24"/>
        </w:rPr>
        <w:t>1</w:t>
      </w:r>
      <w:r w:rsidR="00051558">
        <w:rPr>
          <w:rFonts w:ascii="Arial" w:hAnsi="Arial" w:cs="Arial"/>
          <w:sz w:val="24"/>
          <w:szCs w:val="24"/>
        </w:rPr>
        <w:t>0</w:t>
      </w:r>
      <w:r w:rsidR="005217B7">
        <w:rPr>
          <w:rFonts w:ascii="Arial" w:hAnsi="Arial" w:cs="Arial"/>
          <w:sz w:val="24"/>
          <w:szCs w:val="24"/>
        </w:rPr>
        <w:t xml:space="preserve">. </w:t>
      </w:r>
      <w:r w:rsidRPr="009178BE" w:rsidR="00E5637D">
        <w:rPr>
          <w:rFonts w:ascii="Arial" w:hAnsi="Arial" w:cs="Arial"/>
          <w:sz w:val="24"/>
          <w:szCs w:val="24"/>
        </w:rPr>
        <w:t>Iz dokaza s kojim je sud raspolagao u ovom</w:t>
      </w:r>
      <w:r w:rsidRPr="009178BE" w:rsidR="000C2587">
        <w:rPr>
          <w:rFonts w:ascii="Arial" w:hAnsi="Arial" w:cs="Arial"/>
          <w:sz w:val="24"/>
          <w:szCs w:val="24"/>
        </w:rPr>
        <w:t xml:space="preserve"> parničnom postupku sud je utvr</w:t>
      </w:r>
      <w:r w:rsidRPr="009178BE" w:rsidR="004332D2">
        <w:rPr>
          <w:rFonts w:ascii="Arial" w:hAnsi="Arial" w:cs="Arial"/>
          <w:sz w:val="24"/>
          <w:szCs w:val="24"/>
        </w:rPr>
        <w:t>dio</w:t>
      </w:r>
      <w:r w:rsidRPr="009178BE" w:rsidR="00E5637D">
        <w:rPr>
          <w:rFonts w:ascii="Arial" w:hAnsi="Arial" w:cs="Arial"/>
          <w:sz w:val="24"/>
          <w:szCs w:val="24"/>
        </w:rPr>
        <w:t xml:space="preserve"> </w:t>
      </w:r>
      <w:r w:rsidRPr="009178BE" w:rsidR="002722FF">
        <w:rPr>
          <w:rFonts w:ascii="Arial" w:hAnsi="Arial" w:cs="Arial"/>
          <w:sz w:val="24"/>
          <w:szCs w:val="24"/>
        </w:rPr>
        <w:t xml:space="preserve">da </w:t>
      </w:r>
      <w:r w:rsidR="001977ED">
        <w:rPr>
          <w:rFonts w:ascii="Arial" w:hAnsi="Arial" w:cs="Arial"/>
          <w:sz w:val="24"/>
          <w:szCs w:val="24"/>
        </w:rPr>
        <w:t>su tužbeni navodi tužitelj</w:t>
      </w:r>
      <w:r w:rsidR="0032379F">
        <w:rPr>
          <w:rFonts w:ascii="Arial" w:hAnsi="Arial" w:cs="Arial"/>
          <w:sz w:val="24"/>
          <w:szCs w:val="24"/>
        </w:rPr>
        <w:t xml:space="preserve">a </w:t>
      </w:r>
      <w:r w:rsidR="001977ED">
        <w:rPr>
          <w:rFonts w:ascii="Arial" w:hAnsi="Arial" w:cs="Arial"/>
          <w:sz w:val="24"/>
          <w:szCs w:val="24"/>
        </w:rPr>
        <w:t>iz tužbe točni i istiniti.</w:t>
      </w:r>
    </w:p>
    <w:p w:rsidR="00603C97" w:rsidP="006B06E2" w:rsidRDefault="005217B7" w14:paraId="30479E99" w14:textId="26611E31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 w:rsidR="00051558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. </w:t>
      </w:r>
      <w:r w:rsidRPr="009178BE" w:rsidR="000B4FAE">
        <w:rPr>
          <w:rFonts w:ascii="Arial" w:hAnsi="Arial" w:cs="Arial"/>
          <w:sz w:val="24"/>
          <w:szCs w:val="24"/>
        </w:rPr>
        <w:t>I</w:t>
      </w:r>
      <w:r w:rsidRPr="009178BE" w:rsidR="00FA10AF">
        <w:rPr>
          <w:rFonts w:ascii="Arial" w:hAnsi="Arial" w:cs="Arial"/>
          <w:sz w:val="24"/>
          <w:szCs w:val="24"/>
        </w:rPr>
        <w:t>skaz</w:t>
      </w:r>
      <w:r w:rsidRPr="009178BE" w:rsidR="000B4FAE">
        <w:rPr>
          <w:rFonts w:ascii="Arial" w:hAnsi="Arial" w:cs="Arial"/>
          <w:sz w:val="24"/>
          <w:szCs w:val="24"/>
        </w:rPr>
        <w:t>e</w:t>
      </w:r>
      <w:r w:rsidRPr="009178BE" w:rsidR="00FA10AF">
        <w:rPr>
          <w:rFonts w:ascii="Arial" w:hAnsi="Arial" w:cs="Arial"/>
          <w:sz w:val="24"/>
          <w:szCs w:val="24"/>
        </w:rPr>
        <w:t xml:space="preserve"> svjedoka</w:t>
      </w:r>
      <w:r w:rsidRPr="009178BE" w:rsidR="000B4FAE">
        <w:rPr>
          <w:rFonts w:ascii="Arial" w:hAnsi="Arial" w:cs="Arial"/>
          <w:sz w:val="24"/>
          <w:szCs w:val="24"/>
        </w:rPr>
        <w:t xml:space="preserve"> sud je ocijenio kao vjerodostojne jer su svjedoci iskazivali  uvjerljivo, </w:t>
      </w:r>
      <w:r w:rsidRPr="009178BE" w:rsidR="00FA10AF">
        <w:rPr>
          <w:rFonts w:ascii="Arial" w:hAnsi="Arial" w:cs="Arial"/>
          <w:sz w:val="24"/>
          <w:szCs w:val="24"/>
        </w:rPr>
        <w:t xml:space="preserve"> jasno i nedvosmisleno o činjenicama za koje ih se pitalo, </w:t>
      </w:r>
      <w:r w:rsidRPr="009178BE" w:rsidR="008426F0">
        <w:rPr>
          <w:rFonts w:ascii="Arial" w:hAnsi="Arial" w:cs="Arial"/>
          <w:sz w:val="24"/>
          <w:szCs w:val="24"/>
        </w:rPr>
        <w:t xml:space="preserve">pa je </w:t>
      </w:r>
      <w:r w:rsidRPr="009178BE" w:rsidR="00FA10AF">
        <w:rPr>
          <w:rFonts w:ascii="Arial" w:hAnsi="Arial" w:cs="Arial"/>
          <w:sz w:val="24"/>
          <w:szCs w:val="24"/>
        </w:rPr>
        <w:t>s</w:t>
      </w:r>
      <w:r w:rsidRPr="009178BE" w:rsidR="00571E56">
        <w:rPr>
          <w:rFonts w:ascii="Arial" w:hAnsi="Arial" w:cs="Arial"/>
          <w:sz w:val="24"/>
          <w:szCs w:val="24"/>
        </w:rPr>
        <w:t xml:space="preserve">ud </w:t>
      </w:r>
      <w:r w:rsidR="00B83D81">
        <w:rPr>
          <w:rFonts w:ascii="Arial" w:hAnsi="Arial" w:cs="Arial"/>
          <w:sz w:val="24"/>
          <w:szCs w:val="24"/>
        </w:rPr>
        <w:t>zaključio</w:t>
      </w:r>
      <w:r w:rsidRPr="009178BE" w:rsidR="00571E56">
        <w:rPr>
          <w:rFonts w:ascii="Arial" w:hAnsi="Arial" w:cs="Arial"/>
          <w:sz w:val="24"/>
          <w:szCs w:val="24"/>
        </w:rPr>
        <w:t xml:space="preserve"> da su činjenice koje je u tužbi nave</w:t>
      </w:r>
      <w:r w:rsidR="0032379F">
        <w:rPr>
          <w:rFonts w:ascii="Arial" w:hAnsi="Arial" w:cs="Arial"/>
          <w:sz w:val="24"/>
          <w:szCs w:val="24"/>
        </w:rPr>
        <w:t>o</w:t>
      </w:r>
      <w:r w:rsidRPr="009178BE" w:rsidR="00571E56">
        <w:rPr>
          <w:rFonts w:ascii="Arial" w:hAnsi="Arial" w:cs="Arial"/>
          <w:sz w:val="24"/>
          <w:szCs w:val="24"/>
        </w:rPr>
        <w:t xml:space="preserve"> tužitelj istinit</w:t>
      </w:r>
      <w:r w:rsidRPr="009178BE" w:rsidR="0043496E">
        <w:rPr>
          <w:rFonts w:ascii="Arial" w:hAnsi="Arial" w:cs="Arial"/>
          <w:sz w:val="24"/>
          <w:szCs w:val="24"/>
        </w:rPr>
        <w:t xml:space="preserve">. Naime, svjedoci </w:t>
      </w:r>
      <w:r w:rsidR="004F4696">
        <w:rPr>
          <w:rFonts w:ascii="Arial" w:hAnsi="Arial" w:cs="Arial"/>
          <w:sz w:val="24"/>
          <w:szCs w:val="24"/>
        </w:rPr>
        <w:t xml:space="preserve">su </w:t>
      </w:r>
      <w:r w:rsidRPr="009178BE" w:rsidR="0043496E">
        <w:rPr>
          <w:rFonts w:ascii="Arial" w:hAnsi="Arial" w:cs="Arial"/>
          <w:sz w:val="24"/>
          <w:szCs w:val="24"/>
        </w:rPr>
        <w:t xml:space="preserve">iskazivali </w:t>
      </w:r>
      <w:r w:rsidRPr="009178BE" w:rsidR="0043496E">
        <w:rPr>
          <w:rFonts w:ascii="Arial" w:hAnsi="Arial" w:cs="Arial"/>
          <w:sz w:val="24"/>
          <w:szCs w:val="24"/>
        </w:rPr>
        <w:lastRenderedPageBreak/>
        <w:t>suglasno te njihovi iskazi u nij</w:t>
      </w:r>
      <w:r w:rsidRPr="009178BE" w:rsidR="00FC69D6">
        <w:rPr>
          <w:rFonts w:ascii="Arial" w:hAnsi="Arial" w:cs="Arial"/>
          <w:sz w:val="24"/>
          <w:szCs w:val="24"/>
        </w:rPr>
        <w:t>ednom dijelu nisu bili međusobno</w:t>
      </w:r>
      <w:r w:rsidRPr="009178BE" w:rsidR="0043496E">
        <w:rPr>
          <w:rFonts w:ascii="Arial" w:hAnsi="Arial" w:cs="Arial"/>
          <w:sz w:val="24"/>
          <w:szCs w:val="24"/>
        </w:rPr>
        <w:t xml:space="preserve"> suprot</w:t>
      </w:r>
      <w:r w:rsidRPr="009178BE" w:rsidR="00FC69D6">
        <w:rPr>
          <w:rFonts w:ascii="Arial" w:hAnsi="Arial" w:cs="Arial"/>
          <w:sz w:val="24"/>
          <w:szCs w:val="24"/>
        </w:rPr>
        <w:t>ni</w:t>
      </w:r>
      <w:r w:rsidRPr="009178BE" w:rsidR="0043496E">
        <w:rPr>
          <w:rFonts w:ascii="Arial" w:hAnsi="Arial" w:cs="Arial"/>
          <w:sz w:val="24"/>
          <w:szCs w:val="24"/>
        </w:rPr>
        <w:t>, niti u suprotnosti s iskazom tužitelj</w:t>
      </w:r>
      <w:r w:rsidR="00051558">
        <w:rPr>
          <w:rFonts w:ascii="Arial" w:hAnsi="Arial" w:cs="Arial"/>
          <w:sz w:val="24"/>
          <w:szCs w:val="24"/>
        </w:rPr>
        <w:t>a</w:t>
      </w:r>
      <w:r w:rsidR="008961B6">
        <w:rPr>
          <w:rFonts w:ascii="Arial" w:hAnsi="Arial" w:cs="Arial"/>
          <w:sz w:val="24"/>
          <w:szCs w:val="24"/>
        </w:rPr>
        <w:t>, iskazom 1. tužene</w:t>
      </w:r>
      <w:r w:rsidR="00114431">
        <w:rPr>
          <w:rFonts w:ascii="Arial" w:hAnsi="Arial" w:cs="Arial"/>
          <w:sz w:val="24"/>
          <w:szCs w:val="24"/>
        </w:rPr>
        <w:t xml:space="preserve"> i</w:t>
      </w:r>
      <w:r w:rsidR="00603C97">
        <w:rPr>
          <w:rFonts w:ascii="Arial" w:hAnsi="Arial" w:cs="Arial"/>
          <w:sz w:val="24"/>
          <w:szCs w:val="24"/>
        </w:rPr>
        <w:t xml:space="preserve"> </w:t>
      </w:r>
      <w:r w:rsidRPr="009178BE" w:rsidR="00EF43C9">
        <w:rPr>
          <w:rFonts w:ascii="Arial" w:hAnsi="Arial" w:cs="Arial"/>
          <w:sz w:val="24"/>
          <w:szCs w:val="24"/>
        </w:rPr>
        <w:t xml:space="preserve"> </w:t>
      </w:r>
      <w:r w:rsidR="004F4696">
        <w:rPr>
          <w:rFonts w:ascii="Arial" w:hAnsi="Arial" w:cs="Arial"/>
          <w:sz w:val="24"/>
          <w:szCs w:val="24"/>
        </w:rPr>
        <w:t>dokumentacij</w:t>
      </w:r>
      <w:r w:rsidR="00114431">
        <w:rPr>
          <w:rFonts w:ascii="Arial" w:hAnsi="Arial" w:cs="Arial"/>
          <w:sz w:val="24"/>
          <w:szCs w:val="24"/>
        </w:rPr>
        <w:t>om</w:t>
      </w:r>
      <w:r w:rsidR="004F4696">
        <w:rPr>
          <w:rFonts w:ascii="Arial" w:hAnsi="Arial" w:cs="Arial"/>
          <w:sz w:val="24"/>
          <w:szCs w:val="24"/>
        </w:rPr>
        <w:t xml:space="preserve"> koju je tužitelj</w:t>
      </w:r>
      <w:r w:rsidR="00051558">
        <w:rPr>
          <w:rFonts w:ascii="Arial" w:hAnsi="Arial" w:cs="Arial"/>
          <w:sz w:val="24"/>
          <w:szCs w:val="24"/>
        </w:rPr>
        <w:t xml:space="preserve"> </w:t>
      </w:r>
      <w:r w:rsidR="004F4696">
        <w:rPr>
          <w:rFonts w:ascii="Arial" w:hAnsi="Arial" w:cs="Arial"/>
          <w:sz w:val="24"/>
          <w:szCs w:val="24"/>
        </w:rPr>
        <w:t>dostavi</w:t>
      </w:r>
      <w:r w:rsidR="00051558">
        <w:rPr>
          <w:rFonts w:ascii="Arial" w:hAnsi="Arial" w:cs="Arial"/>
          <w:sz w:val="24"/>
          <w:szCs w:val="24"/>
        </w:rPr>
        <w:t>o</w:t>
      </w:r>
      <w:r w:rsidR="004F4696">
        <w:rPr>
          <w:rFonts w:ascii="Arial" w:hAnsi="Arial" w:cs="Arial"/>
          <w:sz w:val="24"/>
          <w:szCs w:val="24"/>
        </w:rPr>
        <w:t xml:space="preserve"> sudu.</w:t>
      </w:r>
      <w:r w:rsidRPr="009178BE" w:rsidR="00FA10AF">
        <w:rPr>
          <w:rFonts w:ascii="Arial" w:hAnsi="Arial" w:cs="Arial"/>
          <w:sz w:val="24"/>
          <w:szCs w:val="24"/>
        </w:rPr>
        <w:t xml:space="preserve"> </w:t>
      </w:r>
    </w:p>
    <w:p w:rsidR="00364777" w:rsidP="006B06E2" w:rsidRDefault="005217B7" w14:paraId="2D334EB0" w14:textId="5E85B481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 w:rsidR="00051558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. </w:t>
      </w:r>
      <w:r w:rsidRPr="009178BE" w:rsidR="00946116">
        <w:rPr>
          <w:rFonts w:ascii="Arial" w:hAnsi="Arial" w:cs="Arial"/>
          <w:sz w:val="24"/>
          <w:szCs w:val="24"/>
        </w:rPr>
        <w:t xml:space="preserve">Dakle, po provedenom dokaznom postupku sud je nedvojbeno utvrdio da </w:t>
      </w:r>
      <w:r w:rsidRPr="00051558" w:rsidR="00051558">
        <w:rPr>
          <w:rFonts w:ascii="Arial" w:hAnsi="Arial" w:cs="Arial"/>
          <w:sz w:val="24"/>
          <w:szCs w:val="24"/>
        </w:rPr>
        <w:t>su tužitelj i sada pokojn</w:t>
      </w:r>
      <w:r w:rsidR="00051558">
        <w:rPr>
          <w:rFonts w:ascii="Arial" w:hAnsi="Arial" w:cs="Arial"/>
          <w:sz w:val="24"/>
          <w:szCs w:val="24"/>
        </w:rPr>
        <w:t>a</w:t>
      </w:r>
      <w:r w:rsidRPr="00051558" w:rsidR="00051558">
        <w:rPr>
          <w:rFonts w:ascii="Arial" w:hAnsi="Arial" w:cs="Arial"/>
          <w:sz w:val="24"/>
          <w:szCs w:val="24"/>
        </w:rPr>
        <w:t xml:space="preserve"> </w:t>
      </w:r>
      <w:r w:rsidR="00051558">
        <w:rPr>
          <w:rFonts w:ascii="Arial" w:hAnsi="Arial" w:cs="Arial"/>
          <w:sz w:val="24"/>
          <w:szCs w:val="24"/>
        </w:rPr>
        <w:t>V</w:t>
      </w:r>
      <w:r w:rsidR="009E637B">
        <w:rPr>
          <w:rFonts w:ascii="Arial" w:hAnsi="Arial" w:cs="Arial"/>
          <w:sz w:val="24"/>
          <w:szCs w:val="24"/>
        </w:rPr>
        <w:t>.</w:t>
      </w:r>
      <w:r w:rsidR="00051558">
        <w:rPr>
          <w:rFonts w:ascii="Arial" w:hAnsi="Arial" w:cs="Arial"/>
          <w:sz w:val="24"/>
          <w:szCs w:val="24"/>
        </w:rPr>
        <w:t xml:space="preserve"> P</w:t>
      </w:r>
      <w:r w:rsidR="009E637B">
        <w:rPr>
          <w:rFonts w:ascii="Arial" w:hAnsi="Arial" w:cs="Arial"/>
          <w:sz w:val="24"/>
          <w:szCs w:val="24"/>
        </w:rPr>
        <w:t>.</w:t>
      </w:r>
      <w:r w:rsidRPr="00051558" w:rsidR="00051558">
        <w:rPr>
          <w:rFonts w:ascii="Arial" w:hAnsi="Arial" w:cs="Arial"/>
          <w:sz w:val="24"/>
          <w:szCs w:val="24"/>
        </w:rPr>
        <w:t>, kao neoženjen muškarac</w:t>
      </w:r>
      <w:r w:rsidR="00051558">
        <w:rPr>
          <w:rFonts w:ascii="Arial" w:hAnsi="Arial" w:cs="Arial"/>
          <w:sz w:val="24"/>
          <w:szCs w:val="24"/>
        </w:rPr>
        <w:t xml:space="preserve"> i neudana žena</w:t>
      </w:r>
      <w:r w:rsidRPr="00051558" w:rsidR="00051558">
        <w:rPr>
          <w:rFonts w:ascii="Arial" w:hAnsi="Arial" w:cs="Arial"/>
          <w:sz w:val="24"/>
          <w:szCs w:val="24"/>
        </w:rPr>
        <w:t xml:space="preserve">, imali izvanbračnu zajednicu jer je ista trajala više od 3 godine, </w:t>
      </w:r>
      <w:r w:rsidR="00EE77A0">
        <w:rPr>
          <w:rFonts w:ascii="Arial" w:hAnsi="Arial" w:cs="Arial"/>
          <w:sz w:val="24"/>
          <w:szCs w:val="24"/>
        </w:rPr>
        <w:t xml:space="preserve">da </w:t>
      </w:r>
      <w:r w:rsidRPr="00051558" w:rsidR="00051558">
        <w:rPr>
          <w:rFonts w:ascii="Arial" w:hAnsi="Arial" w:cs="Arial"/>
          <w:sz w:val="24"/>
          <w:szCs w:val="24"/>
        </w:rPr>
        <w:t xml:space="preserve">u toj zajednici </w:t>
      </w:r>
      <w:r w:rsidR="00EE77A0">
        <w:rPr>
          <w:rFonts w:ascii="Arial" w:hAnsi="Arial" w:cs="Arial"/>
          <w:sz w:val="24"/>
          <w:szCs w:val="24"/>
        </w:rPr>
        <w:t>ni</w:t>
      </w:r>
      <w:r w:rsidRPr="00051558" w:rsidR="00051558">
        <w:rPr>
          <w:rFonts w:ascii="Arial" w:hAnsi="Arial" w:cs="Arial"/>
          <w:sz w:val="24"/>
          <w:szCs w:val="24"/>
        </w:rPr>
        <w:t>su rođena djeca</w:t>
      </w:r>
      <w:r w:rsidR="00EE77A0">
        <w:rPr>
          <w:rFonts w:ascii="Arial" w:hAnsi="Arial" w:cs="Arial"/>
          <w:sz w:val="24"/>
          <w:szCs w:val="24"/>
        </w:rPr>
        <w:t xml:space="preserve">, da je </w:t>
      </w:r>
      <w:r w:rsidRPr="00EE77A0" w:rsidR="00EE77A0">
        <w:rPr>
          <w:rFonts w:ascii="Arial" w:hAnsi="Arial" w:cs="Arial"/>
          <w:sz w:val="24"/>
          <w:szCs w:val="24"/>
        </w:rPr>
        <w:t>njihova zajednica bila obilježena prisnim odnosima, dijeljenjem,  brigom i zajedništvom,</w:t>
      </w:r>
      <w:r w:rsidR="00EE77A0">
        <w:rPr>
          <w:rFonts w:ascii="Arial" w:hAnsi="Arial" w:cs="Arial"/>
          <w:sz w:val="24"/>
          <w:szCs w:val="24"/>
        </w:rPr>
        <w:t xml:space="preserve"> </w:t>
      </w:r>
      <w:r w:rsidRPr="00051558" w:rsidR="00051558">
        <w:rPr>
          <w:rFonts w:ascii="Arial" w:hAnsi="Arial" w:cs="Arial"/>
          <w:sz w:val="24"/>
          <w:szCs w:val="24"/>
        </w:rPr>
        <w:t>te je imala sve karakteristike kao i bračna, a to znači životnu, ekonomsku i emocionalnu  zajednicu koja se temeljila na međusobnom poštovanju i pomaganju.</w:t>
      </w:r>
    </w:p>
    <w:p w:rsidR="00DC5379" w:rsidP="006B06E2" w:rsidRDefault="005217B7" w14:paraId="6DA1BB45" w14:textId="665DCED3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 w:rsidR="006E76D3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. </w:t>
      </w:r>
      <w:r w:rsidRPr="009178BE" w:rsidR="009035CF">
        <w:rPr>
          <w:rFonts w:ascii="Arial" w:hAnsi="Arial" w:cs="Arial"/>
          <w:sz w:val="24"/>
          <w:szCs w:val="24"/>
        </w:rPr>
        <w:t>Izvanbračnu zajednicu karakterizira trajnost životnog zajedništva uz viši stupanj emocionalne i ekonomske povezanosti izvanbračnih partnera</w:t>
      </w:r>
      <w:r w:rsidRPr="009178BE" w:rsidR="00D35530">
        <w:rPr>
          <w:rFonts w:ascii="Arial" w:hAnsi="Arial" w:cs="Arial"/>
          <w:sz w:val="24"/>
          <w:szCs w:val="24"/>
        </w:rPr>
        <w:t xml:space="preserve"> koji daleko nadilazi vezu koju imaju osobe koje su u ljubavnoj vezi. Odnos između izvanbračnih partnera</w:t>
      </w:r>
      <w:r w:rsidR="00835389">
        <w:rPr>
          <w:rFonts w:ascii="Arial" w:hAnsi="Arial" w:cs="Arial"/>
          <w:sz w:val="24"/>
          <w:szCs w:val="24"/>
        </w:rPr>
        <w:t xml:space="preserve">, za razliku od osoba koji su u emotivnoj i/ili intimnoj vezi a žive zajedno, </w:t>
      </w:r>
      <w:r w:rsidRPr="009178BE" w:rsidR="00D35530">
        <w:rPr>
          <w:rFonts w:ascii="Arial" w:hAnsi="Arial" w:cs="Arial"/>
          <w:sz w:val="24"/>
          <w:szCs w:val="24"/>
        </w:rPr>
        <w:t xml:space="preserve"> podrazumijeva </w:t>
      </w:r>
      <w:r w:rsidRPr="009178BE" w:rsidR="00C60FA8">
        <w:rPr>
          <w:rFonts w:ascii="Arial" w:hAnsi="Arial" w:cs="Arial"/>
          <w:sz w:val="24"/>
          <w:szCs w:val="24"/>
        </w:rPr>
        <w:t>pristajanje sudionika tog odnosa na sve sastavnice života</w:t>
      </w:r>
      <w:r w:rsidRPr="009178BE" w:rsidR="00387168">
        <w:rPr>
          <w:rFonts w:ascii="Arial" w:hAnsi="Arial" w:cs="Arial"/>
          <w:sz w:val="24"/>
          <w:szCs w:val="24"/>
        </w:rPr>
        <w:t xml:space="preserve"> dvoje ljudi</w:t>
      </w:r>
      <w:r w:rsidRPr="009178BE" w:rsidR="00071164">
        <w:rPr>
          <w:rFonts w:ascii="Arial" w:hAnsi="Arial" w:cs="Arial"/>
          <w:sz w:val="24"/>
          <w:szCs w:val="24"/>
        </w:rPr>
        <w:t xml:space="preserve"> koji su partneri</w:t>
      </w:r>
      <w:r w:rsidRPr="009178BE" w:rsidR="00C60FA8">
        <w:rPr>
          <w:rFonts w:ascii="Arial" w:hAnsi="Arial" w:cs="Arial"/>
          <w:sz w:val="24"/>
          <w:szCs w:val="24"/>
        </w:rPr>
        <w:t>, bile one dobre i ne,</w:t>
      </w:r>
      <w:r w:rsidRPr="009178BE" w:rsidR="00387168">
        <w:rPr>
          <w:rFonts w:ascii="Arial" w:hAnsi="Arial" w:cs="Arial"/>
          <w:sz w:val="24"/>
          <w:szCs w:val="24"/>
        </w:rPr>
        <w:t xml:space="preserve"> </w:t>
      </w:r>
      <w:r w:rsidRPr="009178BE" w:rsidR="00564EAB">
        <w:rPr>
          <w:rFonts w:ascii="Arial" w:hAnsi="Arial" w:cs="Arial"/>
          <w:sz w:val="24"/>
          <w:szCs w:val="24"/>
        </w:rPr>
        <w:t>na duže vrijeme</w:t>
      </w:r>
      <w:r w:rsidR="00835389">
        <w:rPr>
          <w:rFonts w:ascii="Arial" w:hAnsi="Arial" w:cs="Arial"/>
          <w:sz w:val="24"/>
          <w:szCs w:val="24"/>
        </w:rPr>
        <w:t>, čak i da nisu</w:t>
      </w:r>
      <w:r w:rsidRPr="009178BE" w:rsidR="00375606">
        <w:rPr>
          <w:rFonts w:ascii="Arial" w:hAnsi="Arial" w:cs="Arial"/>
          <w:sz w:val="24"/>
          <w:szCs w:val="24"/>
        </w:rPr>
        <w:t xml:space="preserve"> odlučili takvu svoju zajednicu registrirati</w:t>
      </w:r>
      <w:r w:rsidR="00A4114B">
        <w:rPr>
          <w:rFonts w:ascii="Arial" w:hAnsi="Arial" w:cs="Arial"/>
          <w:sz w:val="24"/>
          <w:szCs w:val="24"/>
        </w:rPr>
        <w:t xml:space="preserve"> u matičnom uredu</w:t>
      </w:r>
      <w:r w:rsidRPr="009178BE" w:rsidR="00375606">
        <w:rPr>
          <w:rFonts w:ascii="Arial" w:hAnsi="Arial" w:cs="Arial"/>
          <w:sz w:val="24"/>
          <w:szCs w:val="24"/>
        </w:rPr>
        <w:t xml:space="preserve">. Upravo </w:t>
      </w:r>
      <w:r w:rsidRPr="009178BE" w:rsidR="00233669">
        <w:rPr>
          <w:rFonts w:ascii="Arial" w:hAnsi="Arial" w:cs="Arial"/>
          <w:sz w:val="24"/>
          <w:szCs w:val="24"/>
        </w:rPr>
        <w:t>takvu zajednicu sud je pronašao kod tužitelj</w:t>
      </w:r>
      <w:r w:rsidR="006E76D3">
        <w:rPr>
          <w:rFonts w:ascii="Arial" w:hAnsi="Arial" w:cs="Arial"/>
          <w:sz w:val="24"/>
          <w:szCs w:val="24"/>
        </w:rPr>
        <w:t>a</w:t>
      </w:r>
      <w:r w:rsidRPr="009178BE" w:rsidR="00233669">
        <w:rPr>
          <w:rFonts w:ascii="Arial" w:hAnsi="Arial" w:cs="Arial"/>
          <w:sz w:val="24"/>
          <w:szCs w:val="24"/>
        </w:rPr>
        <w:t xml:space="preserve"> i </w:t>
      </w:r>
      <w:r w:rsidR="006E76D3">
        <w:rPr>
          <w:rFonts w:ascii="Arial" w:hAnsi="Arial" w:cs="Arial"/>
          <w:sz w:val="24"/>
          <w:szCs w:val="24"/>
        </w:rPr>
        <w:t>majke</w:t>
      </w:r>
      <w:r w:rsidRPr="009178BE" w:rsidR="00233669">
        <w:rPr>
          <w:rFonts w:ascii="Arial" w:hAnsi="Arial" w:cs="Arial"/>
          <w:sz w:val="24"/>
          <w:szCs w:val="24"/>
        </w:rPr>
        <w:t xml:space="preserve"> </w:t>
      </w:r>
      <w:r w:rsidR="00AD13DD">
        <w:rPr>
          <w:rFonts w:ascii="Arial" w:hAnsi="Arial" w:cs="Arial"/>
          <w:sz w:val="24"/>
          <w:szCs w:val="24"/>
        </w:rPr>
        <w:t>tuženi</w:t>
      </w:r>
      <w:r w:rsidR="006E76D3">
        <w:rPr>
          <w:rFonts w:ascii="Arial" w:hAnsi="Arial" w:cs="Arial"/>
          <w:sz w:val="24"/>
          <w:szCs w:val="24"/>
        </w:rPr>
        <w:t>ka</w:t>
      </w:r>
      <w:r w:rsidRPr="009178BE" w:rsidR="00233669">
        <w:rPr>
          <w:rFonts w:ascii="Arial" w:hAnsi="Arial" w:cs="Arial"/>
          <w:sz w:val="24"/>
          <w:szCs w:val="24"/>
        </w:rPr>
        <w:t>, zbog čega je treba i utvrditi.</w:t>
      </w:r>
    </w:p>
    <w:p w:rsidRPr="009178BE" w:rsidR="0050472E" w:rsidP="006B06E2" w:rsidRDefault="00DC5379" w14:paraId="709A3AE1" w14:textId="37CD07B7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 w:rsidR="009B0F49">
        <w:rPr>
          <w:rFonts w:ascii="Arial" w:hAnsi="Arial" w:cs="Arial"/>
          <w:sz w:val="24"/>
          <w:szCs w:val="24"/>
        </w:rPr>
        <w:t>4</w:t>
      </w:r>
      <w:r w:rsidR="005217B7">
        <w:rPr>
          <w:rFonts w:ascii="Arial" w:hAnsi="Arial" w:cs="Arial"/>
          <w:sz w:val="24"/>
          <w:szCs w:val="24"/>
        </w:rPr>
        <w:t xml:space="preserve">. </w:t>
      </w:r>
      <w:r w:rsidR="00A4114B">
        <w:rPr>
          <w:rFonts w:ascii="Arial" w:hAnsi="Arial" w:cs="Arial"/>
          <w:sz w:val="24"/>
          <w:szCs w:val="24"/>
        </w:rPr>
        <w:t xml:space="preserve">Ovakav konačni zaključak </w:t>
      </w:r>
      <w:r w:rsidRPr="009178BE" w:rsidR="00D2401A">
        <w:rPr>
          <w:rFonts w:ascii="Arial" w:hAnsi="Arial" w:cs="Arial"/>
          <w:sz w:val="24"/>
          <w:szCs w:val="24"/>
        </w:rPr>
        <w:t>sud je stekao temeljem</w:t>
      </w:r>
      <w:r w:rsidR="006600C6">
        <w:rPr>
          <w:rFonts w:ascii="Arial" w:hAnsi="Arial" w:cs="Arial"/>
          <w:sz w:val="24"/>
          <w:szCs w:val="24"/>
        </w:rPr>
        <w:t xml:space="preserve"> cjelokupnog</w:t>
      </w:r>
      <w:r w:rsidRPr="009178BE" w:rsidR="00D2401A">
        <w:rPr>
          <w:rFonts w:ascii="Arial" w:hAnsi="Arial" w:cs="Arial"/>
          <w:sz w:val="24"/>
          <w:szCs w:val="24"/>
        </w:rPr>
        <w:t xml:space="preserve"> </w:t>
      </w:r>
      <w:r w:rsidRPr="009178BE" w:rsidR="005519C3">
        <w:rPr>
          <w:rFonts w:ascii="Arial" w:hAnsi="Arial" w:cs="Arial"/>
          <w:sz w:val="24"/>
          <w:szCs w:val="24"/>
        </w:rPr>
        <w:t>dokaznog postupka u kojem su svi dokazi upućivali</w:t>
      </w:r>
      <w:r w:rsidRPr="009178BE" w:rsidR="00FB2F00">
        <w:rPr>
          <w:rFonts w:ascii="Arial" w:hAnsi="Arial" w:cs="Arial"/>
          <w:sz w:val="24"/>
          <w:szCs w:val="24"/>
        </w:rPr>
        <w:t xml:space="preserve"> na iste činjenice</w:t>
      </w:r>
      <w:r w:rsidRPr="009178BE" w:rsidR="005519C3">
        <w:rPr>
          <w:rFonts w:ascii="Arial" w:hAnsi="Arial" w:cs="Arial"/>
          <w:sz w:val="24"/>
          <w:szCs w:val="24"/>
        </w:rPr>
        <w:t>.</w:t>
      </w:r>
      <w:r w:rsidRPr="009178BE" w:rsidR="00747137">
        <w:rPr>
          <w:rFonts w:ascii="Arial" w:hAnsi="Arial" w:cs="Arial"/>
          <w:sz w:val="24"/>
          <w:szCs w:val="24"/>
        </w:rPr>
        <w:t xml:space="preserve"> S</w:t>
      </w:r>
      <w:r w:rsidRPr="009178BE" w:rsidR="005519C3">
        <w:rPr>
          <w:rFonts w:ascii="Arial" w:hAnsi="Arial" w:cs="Arial"/>
          <w:sz w:val="24"/>
          <w:szCs w:val="24"/>
        </w:rPr>
        <w:t xml:space="preserve">ud nije imao razloga posumnjati u istinitost iskazivanja </w:t>
      </w:r>
      <w:r w:rsidRPr="009178BE" w:rsidR="00E0549F">
        <w:rPr>
          <w:rFonts w:ascii="Arial" w:hAnsi="Arial" w:cs="Arial"/>
          <w:sz w:val="24"/>
          <w:szCs w:val="24"/>
        </w:rPr>
        <w:t>tužitelj</w:t>
      </w:r>
      <w:r w:rsidR="006E76D3">
        <w:rPr>
          <w:rFonts w:ascii="Arial" w:hAnsi="Arial" w:cs="Arial"/>
          <w:sz w:val="24"/>
          <w:szCs w:val="24"/>
        </w:rPr>
        <w:t>a</w:t>
      </w:r>
      <w:r w:rsidR="00FC3B7B">
        <w:rPr>
          <w:rFonts w:ascii="Arial" w:hAnsi="Arial" w:cs="Arial"/>
          <w:sz w:val="24"/>
          <w:szCs w:val="24"/>
        </w:rPr>
        <w:t xml:space="preserve"> </w:t>
      </w:r>
      <w:r w:rsidRPr="009178BE" w:rsidR="008426F0">
        <w:rPr>
          <w:rFonts w:ascii="Arial" w:hAnsi="Arial" w:cs="Arial"/>
          <w:sz w:val="24"/>
          <w:szCs w:val="24"/>
        </w:rPr>
        <w:t>ili svjedoka</w:t>
      </w:r>
      <w:r w:rsidRPr="009178BE" w:rsidR="00FA02F6">
        <w:rPr>
          <w:rFonts w:ascii="Arial" w:hAnsi="Arial" w:cs="Arial"/>
          <w:sz w:val="24"/>
          <w:szCs w:val="24"/>
        </w:rPr>
        <w:t xml:space="preserve"> jer </w:t>
      </w:r>
      <w:r w:rsidRPr="009178BE" w:rsidR="001C2D5D">
        <w:rPr>
          <w:rFonts w:ascii="Arial" w:hAnsi="Arial" w:cs="Arial"/>
          <w:sz w:val="24"/>
          <w:szCs w:val="24"/>
        </w:rPr>
        <w:t xml:space="preserve">su njihovi </w:t>
      </w:r>
      <w:r w:rsidRPr="009178BE" w:rsidR="00FF3051">
        <w:rPr>
          <w:rFonts w:ascii="Arial" w:hAnsi="Arial" w:cs="Arial"/>
          <w:sz w:val="24"/>
          <w:szCs w:val="24"/>
        </w:rPr>
        <w:t>iskaz</w:t>
      </w:r>
      <w:r w:rsidRPr="009178BE" w:rsidR="001C2D5D">
        <w:rPr>
          <w:rFonts w:ascii="Arial" w:hAnsi="Arial" w:cs="Arial"/>
          <w:sz w:val="24"/>
          <w:szCs w:val="24"/>
        </w:rPr>
        <w:t>i</w:t>
      </w:r>
      <w:r w:rsidRPr="009178BE" w:rsidR="00FF3051">
        <w:rPr>
          <w:rFonts w:ascii="Arial" w:hAnsi="Arial" w:cs="Arial"/>
          <w:sz w:val="24"/>
          <w:szCs w:val="24"/>
        </w:rPr>
        <w:t xml:space="preserve"> bi</w:t>
      </w:r>
      <w:r w:rsidRPr="009178BE" w:rsidR="001C2D5D">
        <w:rPr>
          <w:rFonts w:ascii="Arial" w:hAnsi="Arial" w:cs="Arial"/>
          <w:sz w:val="24"/>
          <w:szCs w:val="24"/>
        </w:rPr>
        <w:t xml:space="preserve">li </w:t>
      </w:r>
      <w:r w:rsidRPr="009178BE" w:rsidR="00FF3051">
        <w:rPr>
          <w:rFonts w:ascii="Arial" w:hAnsi="Arial" w:cs="Arial"/>
          <w:sz w:val="24"/>
          <w:szCs w:val="24"/>
        </w:rPr>
        <w:t>uvjerljiv</w:t>
      </w:r>
      <w:r w:rsidRPr="009178BE" w:rsidR="001C2D5D">
        <w:rPr>
          <w:rFonts w:ascii="Arial" w:hAnsi="Arial" w:cs="Arial"/>
          <w:sz w:val="24"/>
          <w:szCs w:val="24"/>
        </w:rPr>
        <w:t>i</w:t>
      </w:r>
      <w:r w:rsidR="002422C9">
        <w:rPr>
          <w:rFonts w:ascii="Arial" w:hAnsi="Arial" w:cs="Arial"/>
          <w:sz w:val="24"/>
          <w:szCs w:val="24"/>
        </w:rPr>
        <w:t>, životno logični</w:t>
      </w:r>
      <w:r w:rsidRPr="009178BE" w:rsidR="00FF3051">
        <w:rPr>
          <w:rFonts w:ascii="Arial" w:hAnsi="Arial" w:cs="Arial"/>
          <w:sz w:val="24"/>
          <w:szCs w:val="24"/>
        </w:rPr>
        <w:t xml:space="preserve"> i u međusobnoj </w:t>
      </w:r>
      <w:r w:rsidRPr="009178BE" w:rsidR="00744378">
        <w:rPr>
          <w:rFonts w:ascii="Arial" w:hAnsi="Arial" w:cs="Arial"/>
          <w:sz w:val="24"/>
          <w:szCs w:val="24"/>
        </w:rPr>
        <w:t xml:space="preserve">usklađenosti s </w:t>
      </w:r>
      <w:r w:rsidRPr="009178BE" w:rsidR="00FB2F00">
        <w:rPr>
          <w:rFonts w:ascii="Arial" w:hAnsi="Arial" w:cs="Arial"/>
          <w:sz w:val="24"/>
          <w:szCs w:val="24"/>
        </w:rPr>
        <w:t>dru</w:t>
      </w:r>
      <w:r w:rsidRPr="009178BE" w:rsidR="0016744F">
        <w:rPr>
          <w:rFonts w:ascii="Arial" w:hAnsi="Arial" w:cs="Arial"/>
          <w:sz w:val="24"/>
          <w:szCs w:val="24"/>
        </w:rPr>
        <w:t xml:space="preserve">gim materijalnim dokazima s kojima je raspolagao </w:t>
      </w:r>
      <w:r w:rsidR="009F6489">
        <w:rPr>
          <w:rFonts w:ascii="Arial" w:hAnsi="Arial" w:cs="Arial"/>
          <w:sz w:val="24"/>
          <w:szCs w:val="24"/>
        </w:rPr>
        <w:t>sud, a uostalom niti 1. i 2. tuženic</w:t>
      </w:r>
      <w:r w:rsidR="009B0F49">
        <w:rPr>
          <w:rFonts w:ascii="Arial" w:hAnsi="Arial" w:cs="Arial"/>
          <w:sz w:val="24"/>
          <w:szCs w:val="24"/>
        </w:rPr>
        <w:t>i</w:t>
      </w:r>
      <w:r w:rsidR="009F6489">
        <w:rPr>
          <w:rFonts w:ascii="Arial" w:hAnsi="Arial" w:cs="Arial"/>
          <w:sz w:val="24"/>
          <w:szCs w:val="24"/>
        </w:rPr>
        <w:t xml:space="preserve"> nisu osporaval</w:t>
      </w:r>
      <w:r w:rsidR="009B0F49">
        <w:rPr>
          <w:rFonts w:ascii="Arial" w:hAnsi="Arial" w:cs="Arial"/>
          <w:sz w:val="24"/>
          <w:szCs w:val="24"/>
        </w:rPr>
        <w:t>i</w:t>
      </w:r>
      <w:r w:rsidR="009F6489">
        <w:rPr>
          <w:rFonts w:ascii="Arial" w:hAnsi="Arial" w:cs="Arial"/>
          <w:sz w:val="24"/>
          <w:szCs w:val="24"/>
        </w:rPr>
        <w:t xml:space="preserve"> činjenice na kojima je tužitelj temelj</w:t>
      </w:r>
      <w:r w:rsidR="009B0F49">
        <w:rPr>
          <w:rFonts w:ascii="Arial" w:hAnsi="Arial" w:cs="Arial"/>
          <w:sz w:val="24"/>
          <w:szCs w:val="24"/>
        </w:rPr>
        <w:t>io</w:t>
      </w:r>
      <w:r w:rsidR="009F6489">
        <w:rPr>
          <w:rFonts w:ascii="Arial" w:hAnsi="Arial" w:cs="Arial"/>
          <w:sz w:val="24"/>
          <w:szCs w:val="24"/>
        </w:rPr>
        <w:t xml:space="preserve"> svoj zahtjev.</w:t>
      </w:r>
    </w:p>
    <w:p w:rsidRPr="009178BE" w:rsidR="004017C2" w:rsidP="005217B7" w:rsidRDefault="00DC5379" w14:paraId="67D1AA78" w14:textId="42CF7F4E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 w:rsidR="009B0F49">
        <w:rPr>
          <w:rFonts w:ascii="Arial" w:hAnsi="Arial" w:cs="Arial"/>
          <w:sz w:val="24"/>
          <w:szCs w:val="24"/>
        </w:rPr>
        <w:t>5</w:t>
      </w:r>
      <w:r w:rsidR="005217B7">
        <w:rPr>
          <w:rFonts w:ascii="Arial" w:hAnsi="Arial" w:cs="Arial"/>
          <w:sz w:val="24"/>
          <w:szCs w:val="24"/>
        </w:rPr>
        <w:t xml:space="preserve">. </w:t>
      </w:r>
      <w:r w:rsidRPr="009178BE" w:rsidR="009F5132">
        <w:rPr>
          <w:rFonts w:ascii="Arial" w:hAnsi="Arial" w:cs="Arial"/>
          <w:sz w:val="24"/>
          <w:szCs w:val="24"/>
        </w:rPr>
        <w:t>Stoga je donesena odluka kao u izreci jer je su iz p</w:t>
      </w:r>
      <w:r w:rsidRPr="009178BE" w:rsidR="0020463F">
        <w:rPr>
          <w:rFonts w:ascii="Arial" w:hAnsi="Arial" w:cs="Arial"/>
          <w:sz w:val="24"/>
          <w:szCs w:val="24"/>
        </w:rPr>
        <w:t>roveden</w:t>
      </w:r>
      <w:r w:rsidRPr="009178BE" w:rsidR="009F5132">
        <w:rPr>
          <w:rFonts w:ascii="Arial" w:hAnsi="Arial" w:cs="Arial"/>
          <w:sz w:val="24"/>
          <w:szCs w:val="24"/>
        </w:rPr>
        <w:t>og</w:t>
      </w:r>
      <w:r w:rsidRPr="009178BE" w:rsidR="0020463F">
        <w:rPr>
          <w:rFonts w:ascii="Arial" w:hAnsi="Arial" w:cs="Arial"/>
          <w:sz w:val="24"/>
          <w:szCs w:val="24"/>
        </w:rPr>
        <w:t xml:space="preserve"> dokazn</w:t>
      </w:r>
      <w:r w:rsidRPr="009178BE" w:rsidR="009F5132">
        <w:rPr>
          <w:rFonts w:ascii="Arial" w:hAnsi="Arial" w:cs="Arial"/>
          <w:sz w:val="24"/>
          <w:szCs w:val="24"/>
        </w:rPr>
        <w:t>og</w:t>
      </w:r>
      <w:r w:rsidRPr="009178BE" w:rsidR="0020463F">
        <w:rPr>
          <w:rFonts w:ascii="Arial" w:hAnsi="Arial" w:cs="Arial"/>
          <w:sz w:val="24"/>
          <w:szCs w:val="24"/>
        </w:rPr>
        <w:t xml:space="preserve"> postupk</w:t>
      </w:r>
      <w:r w:rsidRPr="009178BE" w:rsidR="009F5132">
        <w:rPr>
          <w:rFonts w:ascii="Arial" w:hAnsi="Arial" w:cs="Arial"/>
          <w:sz w:val="24"/>
          <w:szCs w:val="24"/>
        </w:rPr>
        <w:t>a</w:t>
      </w:r>
      <w:r w:rsidRPr="009178BE" w:rsidR="0020463F">
        <w:rPr>
          <w:rFonts w:ascii="Arial" w:hAnsi="Arial" w:cs="Arial"/>
          <w:sz w:val="24"/>
          <w:szCs w:val="24"/>
        </w:rPr>
        <w:t xml:space="preserve"> utvrdio </w:t>
      </w:r>
      <w:r w:rsidR="009B0F49">
        <w:rPr>
          <w:rFonts w:ascii="Arial" w:hAnsi="Arial" w:cs="Arial"/>
          <w:sz w:val="24"/>
          <w:szCs w:val="24"/>
        </w:rPr>
        <w:t xml:space="preserve">postojanje </w:t>
      </w:r>
      <w:r w:rsidRPr="009178BE" w:rsidR="0087631F">
        <w:rPr>
          <w:rFonts w:ascii="Arial" w:hAnsi="Arial" w:cs="Arial"/>
          <w:sz w:val="24"/>
          <w:szCs w:val="24"/>
        </w:rPr>
        <w:t>izvanbračn</w:t>
      </w:r>
      <w:r w:rsidR="009B0F49">
        <w:rPr>
          <w:rFonts w:ascii="Arial" w:hAnsi="Arial" w:cs="Arial"/>
          <w:sz w:val="24"/>
          <w:szCs w:val="24"/>
        </w:rPr>
        <w:t>e</w:t>
      </w:r>
      <w:r w:rsidRPr="009178BE" w:rsidR="0087631F">
        <w:rPr>
          <w:rFonts w:ascii="Arial" w:hAnsi="Arial" w:cs="Arial"/>
          <w:sz w:val="24"/>
          <w:szCs w:val="24"/>
        </w:rPr>
        <w:t xml:space="preserve"> zajednic</w:t>
      </w:r>
      <w:r w:rsidR="009B0F49">
        <w:rPr>
          <w:rFonts w:ascii="Arial" w:hAnsi="Arial" w:cs="Arial"/>
          <w:sz w:val="24"/>
          <w:szCs w:val="24"/>
        </w:rPr>
        <w:t>e</w:t>
      </w:r>
      <w:r w:rsidRPr="009178BE" w:rsidR="0087631F">
        <w:rPr>
          <w:rFonts w:ascii="Arial" w:hAnsi="Arial" w:cs="Arial"/>
          <w:sz w:val="24"/>
          <w:szCs w:val="24"/>
        </w:rPr>
        <w:t xml:space="preserve"> kako je </w:t>
      </w:r>
      <w:r w:rsidRPr="009178BE" w:rsidR="0020463F">
        <w:rPr>
          <w:rFonts w:ascii="Arial" w:hAnsi="Arial" w:cs="Arial"/>
          <w:sz w:val="24"/>
          <w:szCs w:val="24"/>
        </w:rPr>
        <w:t xml:space="preserve">definira članak 11. </w:t>
      </w:r>
      <w:proofErr w:type="spellStart"/>
      <w:r w:rsidRPr="009178BE" w:rsidR="0020463F">
        <w:rPr>
          <w:rFonts w:ascii="Arial" w:hAnsi="Arial" w:cs="Arial"/>
          <w:sz w:val="24"/>
          <w:szCs w:val="24"/>
        </w:rPr>
        <w:t>Obz</w:t>
      </w:r>
      <w:proofErr w:type="spellEnd"/>
      <w:r w:rsidRPr="009178BE" w:rsidR="0020463F">
        <w:rPr>
          <w:rFonts w:ascii="Arial" w:hAnsi="Arial" w:cs="Arial"/>
          <w:sz w:val="24"/>
          <w:szCs w:val="24"/>
        </w:rPr>
        <w:t xml:space="preserve">-a , te da je ista trajala </w:t>
      </w:r>
      <w:r w:rsidR="00BA3FCB">
        <w:rPr>
          <w:rFonts w:ascii="Arial" w:hAnsi="Arial" w:cs="Arial"/>
          <w:sz w:val="24"/>
          <w:szCs w:val="24"/>
        </w:rPr>
        <w:t>od 1991.</w:t>
      </w:r>
      <w:r w:rsidR="00AD13DD">
        <w:rPr>
          <w:rFonts w:ascii="Arial" w:hAnsi="Arial" w:cs="Arial"/>
          <w:sz w:val="24"/>
          <w:szCs w:val="24"/>
        </w:rPr>
        <w:t xml:space="preserve"> </w:t>
      </w:r>
      <w:r w:rsidR="00FC3B7B">
        <w:rPr>
          <w:rFonts w:ascii="Arial" w:hAnsi="Arial" w:cs="Arial"/>
          <w:sz w:val="24"/>
          <w:szCs w:val="24"/>
        </w:rPr>
        <w:t xml:space="preserve">pa </w:t>
      </w:r>
      <w:r w:rsidRPr="009178BE" w:rsidR="007B0E71">
        <w:rPr>
          <w:rFonts w:ascii="Arial" w:hAnsi="Arial" w:cs="Arial"/>
          <w:sz w:val="24"/>
          <w:szCs w:val="24"/>
        </w:rPr>
        <w:t xml:space="preserve"> nadalje </w:t>
      </w:r>
      <w:r w:rsidRPr="009178BE" w:rsidR="006C7B7A">
        <w:rPr>
          <w:rFonts w:ascii="Arial" w:hAnsi="Arial" w:cs="Arial"/>
          <w:sz w:val="24"/>
          <w:szCs w:val="24"/>
        </w:rPr>
        <w:t>kontinuirano do smrti izvanbračnog druga</w:t>
      </w:r>
      <w:r w:rsidR="00BA3FCB">
        <w:rPr>
          <w:rFonts w:ascii="Arial" w:hAnsi="Arial" w:cs="Arial"/>
          <w:sz w:val="24"/>
          <w:szCs w:val="24"/>
        </w:rPr>
        <w:t xml:space="preserve"> 19. svibnja 2026.</w:t>
      </w:r>
      <w:r w:rsidR="00A56092">
        <w:rPr>
          <w:rFonts w:ascii="Arial" w:hAnsi="Arial" w:cs="Arial"/>
          <w:sz w:val="24"/>
          <w:szCs w:val="24"/>
        </w:rPr>
        <w:t xml:space="preserve"> </w:t>
      </w:r>
    </w:p>
    <w:p w:rsidRPr="009178BE" w:rsidR="0020463F" w:rsidP="005217B7" w:rsidRDefault="009B0F49" w14:paraId="2FEF2DE4" w14:textId="4B95F0F9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16</w:t>
      </w:r>
      <w:r w:rsidR="005217B7">
        <w:rPr>
          <w:rFonts w:ascii="Arial" w:hAnsi="Arial" w:cs="Arial"/>
          <w:sz w:val="24"/>
          <w:szCs w:val="24"/>
        </w:rPr>
        <w:t xml:space="preserve">. </w:t>
      </w:r>
      <w:r w:rsidRPr="009178BE" w:rsidR="0020463F">
        <w:rPr>
          <w:rFonts w:ascii="Arial" w:hAnsi="Arial" w:cs="Arial"/>
          <w:sz w:val="24"/>
          <w:szCs w:val="24"/>
        </w:rPr>
        <w:t>Slijedom svega gore navedenog donesena je odluka kao u presudi.</w:t>
      </w:r>
    </w:p>
    <w:p w:rsidRPr="009178BE" w:rsidR="00747137" w:rsidP="005217B7" w:rsidRDefault="00747137" w14:paraId="05C04A31" w14:textId="68873ECA">
      <w:pPr>
        <w:ind w:firstLine="708"/>
        <w:jc w:val="center"/>
        <w:rPr>
          <w:rFonts w:ascii="Arial" w:hAnsi="Arial" w:cs="Arial"/>
          <w:sz w:val="24"/>
          <w:szCs w:val="24"/>
        </w:rPr>
      </w:pPr>
      <w:r w:rsidRPr="009178BE">
        <w:rPr>
          <w:rFonts w:ascii="Arial" w:hAnsi="Arial" w:cs="Arial"/>
          <w:sz w:val="24"/>
          <w:szCs w:val="24"/>
        </w:rPr>
        <w:t xml:space="preserve">U </w:t>
      </w:r>
      <w:r w:rsidRPr="009178BE" w:rsidR="00DA2E14">
        <w:rPr>
          <w:rFonts w:ascii="Arial" w:hAnsi="Arial" w:cs="Arial"/>
          <w:sz w:val="24"/>
          <w:szCs w:val="24"/>
        </w:rPr>
        <w:t>Sisku</w:t>
      </w:r>
      <w:r w:rsidR="006B06E2">
        <w:rPr>
          <w:rFonts w:ascii="Arial" w:hAnsi="Arial" w:cs="Arial"/>
          <w:sz w:val="24"/>
          <w:szCs w:val="24"/>
        </w:rPr>
        <w:t xml:space="preserve"> 26. listopada 2026. </w:t>
      </w:r>
    </w:p>
    <w:p w:rsidRPr="009178BE" w:rsidR="00747137" w:rsidP="006B06E2" w:rsidRDefault="005217B7" w14:paraId="3CEADC6B" w14:textId="77777777">
      <w:pPr>
        <w:spacing w:after="0"/>
        <w:ind w:left="5664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Pr="009178BE" w:rsidR="00747137">
        <w:rPr>
          <w:rFonts w:ascii="Arial" w:hAnsi="Arial" w:cs="Arial"/>
          <w:sz w:val="24"/>
          <w:szCs w:val="24"/>
        </w:rPr>
        <w:t>Sutkinja</w:t>
      </w:r>
    </w:p>
    <w:p w:rsidRPr="009178BE" w:rsidR="006B06E2" w:rsidP="009E637B" w:rsidRDefault="00747137" w14:paraId="71E19B6C" w14:textId="4BAF2716">
      <w:pPr>
        <w:ind w:firstLine="708"/>
        <w:rPr>
          <w:rFonts w:ascii="Arial" w:hAnsi="Arial" w:cs="Arial"/>
          <w:sz w:val="24"/>
          <w:szCs w:val="24"/>
        </w:rPr>
      </w:pPr>
      <w:r w:rsidRPr="009178BE">
        <w:rPr>
          <w:rFonts w:ascii="Arial" w:hAnsi="Arial" w:cs="Arial"/>
          <w:sz w:val="24"/>
          <w:szCs w:val="24"/>
        </w:rPr>
        <w:tab/>
      </w:r>
      <w:r w:rsidRPr="009178BE">
        <w:rPr>
          <w:rFonts w:ascii="Arial" w:hAnsi="Arial" w:cs="Arial"/>
          <w:sz w:val="24"/>
          <w:szCs w:val="24"/>
        </w:rPr>
        <w:tab/>
      </w:r>
      <w:r w:rsidRPr="009178BE">
        <w:rPr>
          <w:rFonts w:ascii="Arial" w:hAnsi="Arial" w:cs="Arial"/>
          <w:sz w:val="24"/>
          <w:szCs w:val="24"/>
        </w:rPr>
        <w:tab/>
      </w:r>
      <w:r w:rsidRPr="009178BE">
        <w:rPr>
          <w:rFonts w:ascii="Arial" w:hAnsi="Arial" w:cs="Arial"/>
          <w:sz w:val="24"/>
          <w:szCs w:val="24"/>
        </w:rPr>
        <w:tab/>
      </w:r>
      <w:r w:rsidRPr="009178BE">
        <w:rPr>
          <w:rFonts w:ascii="Arial" w:hAnsi="Arial" w:cs="Arial"/>
          <w:sz w:val="24"/>
          <w:szCs w:val="24"/>
        </w:rPr>
        <w:tab/>
      </w:r>
      <w:r w:rsidRPr="009178BE">
        <w:rPr>
          <w:rFonts w:ascii="Arial" w:hAnsi="Arial" w:cs="Arial"/>
          <w:sz w:val="24"/>
          <w:szCs w:val="24"/>
        </w:rPr>
        <w:tab/>
      </w:r>
      <w:r w:rsidRPr="009178BE">
        <w:rPr>
          <w:rFonts w:ascii="Arial" w:hAnsi="Arial" w:cs="Arial"/>
          <w:sz w:val="24"/>
          <w:szCs w:val="24"/>
        </w:rPr>
        <w:tab/>
        <w:t xml:space="preserve">       Nataša Ljuba-Čobanov</w:t>
      </w:r>
      <w:r w:rsidR="009E637B">
        <w:rPr>
          <w:rFonts w:ascii="Arial" w:hAnsi="Arial" w:cs="Arial"/>
          <w:sz w:val="24"/>
          <w:szCs w:val="24"/>
        </w:rPr>
        <w:t xml:space="preserve">, v.r. </w:t>
      </w:r>
      <w:r w:rsidRPr="009178BE">
        <w:rPr>
          <w:rFonts w:ascii="Arial" w:hAnsi="Arial" w:cs="Arial"/>
          <w:sz w:val="24"/>
          <w:szCs w:val="24"/>
        </w:rPr>
        <w:t xml:space="preserve">  </w:t>
      </w:r>
    </w:p>
    <w:p w:rsidR="009E637B" w:rsidP="0058405B" w:rsidRDefault="009E637B" w14:paraId="28D08476" w14:textId="77777777">
      <w:pPr>
        <w:spacing w:after="0"/>
        <w:rPr>
          <w:rFonts w:ascii="Arial" w:hAnsi="Arial" w:cs="Arial"/>
          <w:sz w:val="24"/>
          <w:szCs w:val="24"/>
        </w:rPr>
      </w:pPr>
    </w:p>
    <w:p w:rsidRPr="009178BE" w:rsidR="00747137" w:rsidP="0058405B" w:rsidRDefault="00747137" w14:paraId="747AF5C8" w14:textId="197B4346">
      <w:pPr>
        <w:spacing w:after="0"/>
        <w:rPr>
          <w:rFonts w:ascii="Arial" w:hAnsi="Arial" w:cs="Arial"/>
          <w:sz w:val="24"/>
          <w:szCs w:val="24"/>
        </w:rPr>
      </w:pPr>
      <w:r w:rsidRPr="009178BE">
        <w:rPr>
          <w:rFonts w:ascii="Arial" w:hAnsi="Arial" w:cs="Arial"/>
          <w:sz w:val="24"/>
          <w:szCs w:val="24"/>
        </w:rPr>
        <w:t>Uputa o pravnom lijeku:</w:t>
      </w:r>
    </w:p>
    <w:p w:rsidRPr="009178BE" w:rsidR="0058405B" w:rsidP="0058405B" w:rsidRDefault="00747137" w14:paraId="2C34016E" w14:textId="77777777">
      <w:pPr>
        <w:jc w:val="both"/>
        <w:rPr>
          <w:rFonts w:ascii="Arial" w:hAnsi="Arial" w:cs="Arial"/>
          <w:sz w:val="24"/>
          <w:szCs w:val="24"/>
        </w:rPr>
      </w:pPr>
      <w:r w:rsidRPr="009178BE">
        <w:rPr>
          <w:rFonts w:ascii="Arial" w:hAnsi="Arial" w:cs="Arial"/>
          <w:sz w:val="24"/>
          <w:szCs w:val="24"/>
        </w:rPr>
        <w:t>Protiv ove presude dopuštena je žalba nadležnom Županijskom sudu. Žalba se podnosi putem ovog suda, u tri primjerka,  u roku od 15 dana od dana dostave prijepisa presude.</w:t>
      </w:r>
      <w:r w:rsidRPr="009178BE">
        <w:rPr>
          <w:rFonts w:ascii="Arial" w:hAnsi="Arial" w:cs="Arial"/>
          <w:sz w:val="24"/>
          <w:szCs w:val="24"/>
        </w:rPr>
        <w:tab/>
      </w:r>
    </w:p>
    <w:p w:rsidRPr="009178BE" w:rsidR="0058405B" w:rsidP="0058405B" w:rsidRDefault="0058405B" w14:paraId="6227A89C" w14:textId="77777777">
      <w:pPr>
        <w:jc w:val="both"/>
        <w:rPr>
          <w:rFonts w:ascii="Arial" w:hAnsi="Arial" w:cs="Arial"/>
          <w:sz w:val="24"/>
          <w:szCs w:val="24"/>
        </w:rPr>
      </w:pPr>
    </w:p>
    <w:p w:rsidRPr="009178BE" w:rsidR="0058405B" w:rsidP="0058405B" w:rsidRDefault="0058405B" w14:paraId="267C45BC" w14:textId="77777777">
      <w:pPr>
        <w:spacing w:after="0"/>
        <w:jc w:val="both"/>
        <w:rPr>
          <w:rFonts w:ascii="Arial" w:hAnsi="Arial" w:cs="Arial"/>
          <w:sz w:val="24"/>
          <w:szCs w:val="24"/>
        </w:rPr>
      </w:pPr>
      <w:r w:rsidRPr="009178BE">
        <w:rPr>
          <w:rFonts w:ascii="Arial" w:hAnsi="Arial" w:cs="Arial"/>
          <w:sz w:val="24"/>
          <w:szCs w:val="24"/>
        </w:rPr>
        <w:t>Dna:</w:t>
      </w:r>
    </w:p>
    <w:p w:rsidRPr="009178BE" w:rsidR="0058405B" w:rsidP="0058405B" w:rsidRDefault="0058405B" w14:paraId="088C07B4" w14:textId="76871517">
      <w:pPr>
        <w:spacing w:after="0"/>
        <w:jc w:val="both"/>
        <w:rPr>
          <w:rFonts w:ascii="Arial" w:hAnsi="Arial" w:cs="Arial"/>
          <w:sz w:val="24"/>
          <w:szCs w:val="24"/>
        </w:rPr>
      </w:pPr>
      <w:r w:rsidRPr="009178BE">
        <w:rPr>
          <w:rFonts w:ascii="Arial" w:hAnsi="Arial" w:cs="Arial"/>
          <w:sz w:val="24"/>
          <w:szCs w:val="24"/>
        </w:rPr>
        <w:t>1. tužitelj</w:t>
      </w:r>
      <w:r w:rsidR="00BA3FCB">
        <w:rPr>
          <w:rFonts w:ascii="Arial" w:hAnsi="Arial" w:cs="Arial"/>
          <w:sz w:val="24"/>
          <w:szCs w:val="24"/>
        </w:rPr>
        <w:t>u po pun.</w:t>
      </w:r>
      <w:r w:rsidRPr="009178BE">
        <w:rPr>
          <w:rFonts w:ascii="Arial" w:hAnsi="Arial" w:cs="Arial"/>
          <w:sz w:val="24"/>
          <w:szCs w:val="24"/>
        </w:rPr>
        <w:t xml:space="preserve"> </w:t>
      </w:r>
    </w:p>
    <w:p w:rsidR="002722FF" w:rsidP="0058405B" w:rsidRDefault="0058405B" w14:paraId="7F104606" w14:textId="71A9563D">
      <w:pPr>
        <w:spacing w:after="0"/>
        <w:jc w:val="both"/>
        <w:rPr>
          <w:rFonts w:ascii="Arial" w:hAnsi="Arial" w:cs="Arial"/>
          <w:sz w:val="24"/>
          <w:szCs w:val="24"/>
        </w:rPr>
      </w:pPr>
      <w:r w:rsidRPr="009178BE">
        <w:rPr>
          <w:rFonts w:ascii="Arial" w:hAnsi="Arial" w:cs="Arial"/>
          <w:sz w:val="24"/>
          <w:szCs w:val="24"/>
        </w:rPr>
        <w:t>2.</w:t>
      </w:r>
      <w:r w:rsidRPr="009178BE" w:rsidR="009660E0">
        <w:rPr>
          <w:rFonts w:ascii="Arial" w:hAnsi="Arial" w:cs="Arial"/>
          <w:sz w:val="24"/>
          <w:szCs w:val="24"/>
        </w:rPr>
        <w:t xml:space="preserve"> </w:t>
      </w:r>
      <w:r w:rsidR="002812D2">
        <w:rPr>
          <w:rFonts w:ascii="Arial" w:hAnsi="Arial" w:cs="Arial"/>
          <w:sz w:val="24"/>
          <w:szCs w:val="24"/>
        </w:rPr>
        <w:t xml:space="preserve">1. tuženoj </w:t>
      </w:r>
    </w:p>
    <w:p w:rsidRPr="009178BE" w:rsidR="002812D2" w:rsidP="0058405B" w:rsidRDefault="002812D2" w14:paraId="2E5B58E1" w14:textId="7329A3F8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 2. tužen</w:t>
      </w:r>
      <w:r w:rsidR="00BA3FCB">
        <w:rPr>
          <w:rFonts w:ascii="Arial" w:hAnsi="Arial" w:cs="Arial"/>
          <w:sz w:val="24"/>
          <w:szCs w:val="24"/>
        </w:rPr>
        <w:t>iku</w:t>
      </w:r>
    </w:p>
    <w:p w:rsidRPr="009178BE" w:rsidR="00747137" w:rsidP="0058405B" w:rsidRDefault="00747137" w14:paraId="016D7D98" w14:textId="77777777">
      <w:pPr>
        <w:spacing w:after="0"/>
        <w:jc w:val="both"/>
        <w:rPr>
          <w:rFonts w:ascii="Arial" w:hAnsi="Arial" w:cs="Arial"/>
          <w:sz w:val="24"/>
          <w:szCs w:val="24"/>
        </w:rPr>
      </w:pPr>
      <w:r w:rsidRPr="009178BE">
        <w:rPr>
          <w:rFonts w:ascii="Arial" w:hAnsi="Arial" w:cs="Arial"/>
          <w:sz w:val="24"/>
          <w:szCs w:val="24"/>
        </w:rPr>
        <w:tab/>
      </w:r>
    </w:p>
    <w:sectPr w:rsidRPr="009178BE" w:rsidR="00747137" w:rsidSect="0058405B"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136C5A" w:rsidP="0058405B" w:rsidRDefault="00136C5A" w14:paraId="040CF448" w14:textId="77777777">
      <w:pPr>
        <w:spacing w:after="0" w:line="240" w:lineRule="auto"/>
      </w:pPr>
      <w:r>
        <w:separator/>
      </w:r>
    </w:p>
  </w:endnote>
  <w:endnote w:type="continuationSeparator" w:id="0">
    <w:p w:rsidR="00136C5A" w:rsidP="0058405B" w:rsidRDefault="00136C5A" w14:paraId="3974168F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136C5A" w:rsidP="0058405B" w:rsidRDefault="00136C5A" w14:paraId="0C512AE6" w14:textId="77777777">
      <w:pPr>
        <w:spacing w:after="0" w:line="240" w:lineRule="auto"/>
      </w:pPr>
      <w:r>
        <w:separator/>
      </w:r>
    </w:p>
  </w:footnote>
  <w:footnote w:type="continuationSeparator" w:id="0">
    <w:p w:rsidR="00136C5A" w:rsidP="0058405B" w:rsidRDefault="00136C5A" w14:paraId="6A9C0E93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58405B" w:rsidP="0058405B" w:rsidRDefault="0058405B" w14:paraId="76EEE2E0" w14:textId="11B5A8D2">
    <w:pPr>
      <w:pStyle w:val="Zaglavlje"/>
      <w:tabs>
        <w:tab w:val="left" w:pos="5115"/>
      </w:tabs>
    </w:pPr>
    <w:r>
      <w:tab/>
    </w:r>
    <w:sdt>
      <w:sdtPr>
        <w:id w:val="-2011356365"/>
        <w:docPartObj>
          <w:docPartGallery w:val="Page Numbers (Top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2812D2">
          <w:rPr>
            <w:noProof/>
          </w:rPr>
          <w:t>2</w:t>
        </w:r>
        <w:r>
          <w:fldChar w:fldCharType="end"/>
        </w:r>
      </w:sdtContent>
    </w:sdt>
    <w:r>
      <w:tab/>
    </w:r>
    <w:r w:rsidR="005217B7">
      <w:t xml:space="preserve">            </w:t>
    </w:r>
    <w:r w:rsidRPr="009178BE" w:rsidR="006B06E2">
      <w:rPr>
        <w:rFonts w:ascii="Arial" w:hAnsi="Arial" w:eastAsia="Calibri" w:cs="Arial"/>
        <w:sz w:val="24"/>
        <w:szCs w:val="24"/>
      </w:rPr>
      <w:t>Poslovni broj: P Ob-</w:t>
    </w:r>
    <w:r w:rsidR="006B06E2">
      <w:rPr>
        <w:rFonts w:ascii="Arial" w:hAnsi="Arial" w:eastAsia="Calibri" w:cs="Arial"/>
        <w:sz w:val="24"/>
        <w:szCs w:val="24"/>
      </w:rPr>
      <w:t>194</w:t>
    </w:r>
    <w:r w:rsidRPr="009178BE" w:rsidR="006B06E2">
      <w:rPr>
        <w:rFonts w:ascii="Arial" w:hAnsi="Arial" w:eastAsia="Calibri" w:cs="Arial"/>
        <w:sz w:val="24"/>
        <w:szCs w:val="24"/>
      </w:rPr>
      <w:t>/202</w:t>
    </w:r>
    <w:r w:rsidR="006B06E2">
      <w:rPr>
        <w:rFonts w:ascii="Arial" w:hAnsi="Arial" w:eastAsia="Calibri" w:cs="Arial"/>
        <w:sz w:val="24"/>
        <w:szCs w:val="24"/>
      </w:rPr>
      <w:t>6-6</w:t>
    </w:r>
  </w:p>
  <w:p w:rsidR="0058405B" w:rsidRDefault="0058405B" w14:paraId="4582A309" w14:textId="77777777">
    <w:pPr>
      <w:pStyle w:val="Zaglavlje"/>
    </w:pP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170032E"/>
    <w:multiLevelType w:val="hybridMultilevel"/>
    <w:tmpl w:val="73D675AA"/>
    <w:lvl w:ilvl="0" w:tplc="63CE5BC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D2D5502"/>
    <w:multiLevelType w:val="hybridMultilevel"/>
    <w:tmpl w:val="C6CC1D1A"/>
    <w:lvl w:ilvl="0" w:tplc="56BCD94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506" w:hanging="360"/>
      </w:pPr>
    </w:lvl>
    <w:lvl w:ilvl="2" w:tplc="041A001B" w:tentative="true">
      <w:start w:val="1"/>
      <w:numFmt w:val="lowerRoman"/>
      <w:lvlText w:val="%3."/>
      <w:lvlJc w:val="right"/>
      <w:pPr>
        <w:ind w:left="2226" w:hanging="180"/>
      </w:pPr>
    </w:lvl>
    <w:lvl w:ilvl="3" w:tplc="041A000F" w:tentative="true">
      <w:start w:val="1"/>
      <w:numFmt w:val="decimal"/>
      <w:lvlText w:val="%4."/>
      <w:lvlJc w:val="left"/>
      <w:pPr>
        <w:ind w:left="2946" w:hanging="360"/>
      </w:pPr>
    </w:lvl>
    <w:lvl w:ilvl="4" w:tplc="041A0019" w:tentative="true">
      <w:start w:val="1"/>
      <w:numFmt w:val="lowerLetter"/>
      <w:lvlText w:val="%5."/>
      <w:lvlJc w:val="left"/>
      <w:pPr>
        <w:ind w:left="3666" w:hanging="360"/>
      </w:pPr>
    </w:lvl>
    <w:lvl w:ilvl="5" w:tplc="041A001B" w:tentative="true">
      <w:start w:val="1"/>
      <w:numFmt w:val="lowerRoman"/>
      <w:lvlText w:val="%6."/>
      <w:lvlJc w:val="right"/>
      <w:pPr>
        <w:ind w:left="4386" w:hanging="180"/>
      </w:pPr>
    </w:lvl>
    <w:lvl w:ilvl="6" w:tplc="041A000F" w:tentative="true">
      <w:start w:val="1"/>
      <w:numFmt w:val="decimal"/>
      <w:lvlText w:val="%7."/>
      <w:lvlJc w:val="left"/>
      <w:pPr>
        <w:ind w:left="5106" w:hanging="360"/>
      </w:pPr>
    </w:lvl>
    <w:lvl w:ilvl="7" w:tplc="041A0019" w:tentative="true">
      <w:start w:val="1"/>
      <w:numFmt w:val="lowerLetter"/>
      <w:lvlText w:val="%8."/>
      <w:lvlJc w:val="left"/>
      <w:pPr>
        <w:ind w:left="5826" w:hanging="360"/>
      </w:pPr>
    </w:lvl>
    <w:lvl w:ilvl="8" w:tplc="041A001B" w:tentative="true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6CC46E8E"/>
    <w:multiLevelType w:val="hybridMultilevel"/>
    <w:tmpl w:val="C3006D2E"/>
    <w:lvl w:ilvl="0" w:tplc="D512BF6A">
      <w:numFmt w:val="bullet"/>
      <w:lvlText w:val="-"/>
      <w:lvlJc w:val="left"/>
      <w:pPr>
        <w:ind w:left="1068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3">
    <w:nsid w:val="7C674C18"/>
    <w:multiLevelType w:val="hybridMultilevel"/>
    <w:tmpl w:val="1250E844"/>
    <w:lvl w:ilvl="0" w:tplc="0A74769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7CCD"/>
    <w:rsid w:val="00000E58"/>
    <w:rsid w:val="00002EA4"/>
    <w:rsid w:val="000065CD"/>
    <w:rsid w:val="00006706"/>
    <w:rsid w:val="00006782"/>
    <w:rsid w:val="0001405F"/>
    <w:rsid w:val="000170EE"/>
    <w:rsid w:val="00022495"/>
    <w:rsid w:val="00025051"/>
    <w:rsid w:val="000357EA"/>
    <w:rsid w:val="0003693D"/>
    <w:rsid w:val="000415C5"/>
    <w:rsid w:val="00047136"/>
    <w:rsid w:val="00051558"/>
    <w:rsid w:val="000528C8"/>
    <w:rsid w:val="0005397E"/>
    <w:rsid w:val="000539C6"/>
    <w:rsid w:val="00056C31"/>
    <w:rsid w:val="00065219"/>
    <w:rsid w:val="000677D8"/>
    <w:rsid w:val="00071164"/>
    <w:rsid w:val="000902AD"/>
    <w:rsid w:val="00094044"/>
    <w:rsid w:val="0009486C"/>
    <w:rsid w:val="00094FED"/>
    <w:rsid w:val="000A070F"/>
    <w:rsid w:val="000B4FAE"/>
    <w:rsid w:val="000B56C2"/>
    <w:rsid w:val="000C04E5"/>
    <w:rsid w:val="000C2284"/>
    <w:rsid w:val="000C2587"/>
    <w:rsid w:val="000C61DD"/>
    <w:rsid w:val="000C6A37"/>
    <w:rsid w:val="000D3797"/>
    <w:rsid w:val="000E0150"/>
    <w:rsid w:val="000E1030"/>
    <w:rsid w:val="000E1CD1"/>
    <w:rsid w:val="000E35E3"/>
    <w:rsid w:val="000E5F3D"/>
    <w:rsid w:val="000F0A6D"/>
    <w:rsid w:val="000F0B6B"/>
    <w:rsid w:val="000F2AF9"/>
    <w:rsid w:val="000F44D3"/>
    <w:rsid w:val="00101BAE"/>
    <w:rsid w:val="0010303A"/>
    <w:rsid w:val="00103FC0"/>
    <w:rsid w:val="0010470C"/>
    <w:rsid w:val="0010745A"/>
    <w:rsid w:val="00114431"/>
    <w:rsid w:val="00117834"/>
    <w:rsid w:val="00124292"/>
    <w:rsid w:val="00127CCD"/>
    <w:rsid w:val="00135301"/>
    <w:rsid w:val="00136262"/>
    <w:rsid w:val="00136C5A"/>
    <w:rsid w:val="00140C3E"/>
    <w:rsid w:val="00141DA6"/>
    <w:rsid w:val="001434BB"/>
    <w:rsid w:val="001450F3"/>
    <w:rsid w:val="00145303"/>
    <w:rsid w:val="0015054C"/>
    <w:rsid w:val="00150CC6"/>
    <w:rsid w:val="001542E1"/>
    <w:rsid w:val="00154D27"/>
    <w:rsid w:val="001566D6"/>
    <w:rsid w:val="001579AA"/>
    <w:rsid w:val="00161FD0"/>
    <w:rsid w:val="00163AA0"/>
    <w:rsid w:val="00163C1A"/>
    <w:rsid w:val="0016597D"/>
    <w:rsid w:val="0016614C"/>
    <w:rsid w:val="0016680A"/>
    <w:rsid w:val="00166A37"/>
    <w:rsid w:val="0016744F"/>
    <w:rsid w:val="001778FC"/>
    <w:rsid w:val="0018234F"/>
    <w:rsid w:val="00185DDF"/>
    <w:rsid w:val="0019202B"/>
    <w:rsid w:val="00195AAA"/>
    <w:rsid w:val="00195F0E"/>
    <w:rsid w:val="001977ED"/>
    <w:rsid w:val="001A7CA4"/>
    <w:rsid w:val="001B0479"/>
    <w:rsid w:val="001C1293"/>
    <w:rsid w:val="001C2D5D"/>
    <w:rsid w:val="001C60EE"/>
    <w:rsid w:val="001C6EE2"/>
    <w:rsid w:val="001D081D"/>
    <w:rsid w:val="001D263C"/>
    <w:rsid w:val="001D30F8"/>
    <w:rsid w:val="001D6C15"/>
    <w:rsid w:val="001D6C38"/>
    <w:rsid w:val="001E0319"/>
    <w:rsid w:val="001E1266"/>
    <w:rsid w:val="001E3792"/>
    <w:rsid w:val="001E6865"/>
    <w:rsid w:val="001E6942"/>
    <w:rsid w:val="002016FC"/>
    <w:rsid w:val="0020463F"/>
    <w:rsid w:val="00205ED3"/>
    <w:rsid w:val="00207674"/>
    <w:rsid w:val="00211F79"/>
    <w:rsid w:val="002126D5"/>
    <w:rsid w:val="00215DC8"/>
    <w:rsid w:val="00217550"/>
    <w:rsid w:val="0022038E"/>
    <w:rsid w:val="002210DA"/>
    <w:rsid w:val="0022246B"/>
    <w:rsid w:val="002256B0"/>
    <w:rsid w:val="002304D3"/>
    <w:rsid w:val="00231500"/>
    <w:rsid w:val="00233669"/>
    <w:rsid w:val="00235135"/>
    <w:rsid w:val="0023546F"/>
    <w:rsid w:val="0023734F"/>
    <w:rsid w:val="002422C9"/>
    <w:rsid w:val="002453C8"/>
    <w:rsid w:val="00257E35"/>
    <w:rsid w:val="00267377"/>
    <w:rsid w:val="002722FF"/>
    <w:rsid w:val="002728D8"/>
    <w:rsid w:val="0027424E"/>
    <w:rsid w:val="002753E1"/>
    <w:rsid w:val="00277070"/>
    <w:rsid w:val="002812D2"/>
    <w:rsid w:val="00281531"/>
    <w:rsid w:val="00281D93"/>
    <w:rsid w:val="002820BA"/>
    <w:rsid w:val="00282537"/>
    <w:rsid w:val="00284159"/>
    <w:rsid w:val="00287089"/>
    <w:rsid w:val="00291D60"/>
    <w:rsid w:val="002932ED"/>
    <w:rsid w:val="00293673"/>
    <w:rsid w:val="002A0F72"/>
    <w:rsid w:val="002A296A"/>
    <w:rsid w:val="002A35D0"/>
    <w:rsid w:val="002A5428"/>
    <w:rsid w:val="002A550C"/>
    <w:rsid w:val="002A5C61"/>
    <w:rsid w:val="002A694A"/>
    <w:rsid w:val="002A7F0F"/>
    <w:rsid w:val="002B0364"/>
    <w:rsid w:val="002B4C35"/>
    <w:rsid w:val="002C15FB"/>
    <w:rsid w:val="002C2C2F"/>
    <w:rsid w:val="002C3690"/>
    <w:rsid w:val="002D4854"/>
    <w:rsid w:val="002D503A"/>
    <w:rsid w:val="002D5829"/>
    <w:rsid w:val="002D655E"/>
    <w:rsid w:val="002D7272"/>
    <w:rsid w:val="002E6C67"/>
    <w:rsid w:val="002E7615"/>
    <w:rsid w:val="002E7C43"/>
    <w:rsid w:val="002F12F2"/>
    <w:rsid w:val="002F4F9F"/>
    <w:rsid w:val="002F545B"/>
    <w:rsid w:val="002F5A34"/>
    <w:rsid w:val="00303C78"/>
    <w:rsid w:val="00305AA9"/>
    <w:rsid w:val="00307747"/>
    <w:rsid w:val="0031478D"/>
    <w:rsid w:val="00317644"/>
    <w:rsid w:val="00317B0F"/>
    <w:rsid w:val="00317D6B"/>
    <w:rsid w:val="00320F49"/>
    <w:rsid w:val="00322303"/>
    <w:rsid w:val="003236DE"/>
    <w:rsid w:val="0032379F"/>
    <w:rsid w:val="0032444A"/>
    <w:rsid w:val="00327AA2"/>
    <w:rsid w:val="003303A7"/>
    <w:rsid w:val="0033463E"/>
    <w:rsid w:val="00337E38"/>
    <w:rsid w:val="00340500"/>
    <w:rsid w:val="00346D1E"/>
    <w:rsid w:val="00350E7E"/>
    <w:rsid w:val="0035168C"/>
    <w:rsid w:val="003553BF"/>
    <w:rsid w:val="00362A9A"/>
    <w:rsid w:val="00364777"/>
    <w:rsid w:val="00370D96"/>
    <w:rsid w:val="00371CF5"/>
    <w:rsid w:val="00375606"/>
    <w:rsid w:val="00376191"/>
    <w:rsid w:val="003768FD"/>
    <w:rsid w:val="00381727"/>
    <w:rsid w:val="003832AB"/>
    <w:rsid w:val="00383EF1"/>
    <w:rsid w:val="00386424"/>
    <w:rsid w:val="00387168"/>
    <w:rsid w:val="003875D2"/>
    <w:rsid w:val="0039111D"/>
    <w:rsid w:val="00392E2B"/>
    <w:rsid w:val="003A6EF5"/>
    <w:rsid w:val="003B25CD"/>
    <w:rsid w:val="003B269C"/>
    <w:rsid w:val="003B349E"/>
    <w:rsid w:val="003B6EC5"/>
    <w:rsid w:val="003B752E"/>
    <w:rsid w:val="003C186A"/>
    <w:rsid w:val="003C41EA"/>
    <w:rsid w:val="003C56CC"/>
    <w:rsid w:val="003C5BA9"/>
    <w:rsid w:val="003C75E1"/>
    <w:rsid w:val="003C7725"/>
    <w:rsid w:val="003D25B8"/>
    <w:rsid w:val="003D4155"/>
    <w:rsid w:val="003D7672"/>
    <w:rsid w:val="003E48F2"/>
    <w:rsid w:val="003E690C"/>
    <w:rsid w:val="003F0063"/>
    <w:rsid w:val="0040104C"/>
    <w:rsid w:val="004017C2"/>
    <w:rsid w:val="004047EB"/>
    <w:rsid w:val="00407E62"/>
    <w:rsid w:val="00410C9D"/>
    <w:rsid w:val="00410F69"/>
    <w:rsid w:val="00415292"/>
    <w:rsid w:val="00415FD3"/>
    <w:rsid w:val="004164BE"/>
    <w:rsid w:val="004176DD"/>
    <w:rsid w:val="004206B3"/>
    <w:rsid w:val="0042173C"/>
    <w:rsid w:val="004266A1"/>
    <w:rsid w:val="004332D2"/>
    <w:rsid w:val="00434734"/>
    <w:rsid w:val="0043496E"/>
    <w:rsid w:val="00450287"/>
    <w:rsid w:val="00451D92"/>
    <w:rsid w:val="00457016"/>
    <w:rsid w:val="004601F8"/>
    <w:rsid w:val="00471B0C"/>
    <w:rsid w:val="00473079"/>
    <w:rsid w:val="00474361"/>
    <w:rsid w:val="00477161"/>
    <w:rsid w:val="004828BB"/>
    <w:rsid w:val="0048375D"/>
    <w:rsid w:val="00483B0D"/>
    <w:rsid w:val="0048487E"/>
    <w:rsid w:val="004850A7"/>
    <w:rsid w:val="004861B0"/>
    <w:rsid w:val="00487CF0"/>
    <w:rsid w:val="00491594"/>
    <w:rsid w:val="0049698C"/>
    <w:rsid w:val="004A1709"/>
    <w:rsid w:val="004A2294"/>
    <w:rsid w:val="004A2D0C"/>
    <w:rsid w:val="004B21C3"/>
    <w:rsid w:val="004C03C4"/>
    <w:rsid w:val="004C406F"/>
    <w:rsid w:val="004C669D"/>
    <w:rsid w:val="004D14ED"/>
    <w:rsid w:val="004D39B1"/>
    <w:rsid w:val="004D46B4"/>
    <w:rsid w:val="004E0ABF"/>
    <w:rsid w:val="004E409F"/>
    <w:rsid w:val="004E4D99"/>
    <w:rsid w:val="004E7AEB"/>
    <w:rsid w:val="004F0B67"/>
    <w:rsid w:val="004F2424"/>
    <w:rsid w:val="004F2D35"/>
    <w:rsid w:val="004F4696"/>
    <w:rsid w:val="005046F5"/>
    <w:rsid w:val="0050472E"/>
    <w:rsid w:val="00507026"/>
    <w:rsid w:val="005217B7"/>
    <w:rsid w:val="005234C1"/>
    <w:rsid w:val="005238E6"/>
    <w:rsid w:val="00524CA0"/>
    <w:rsid w:val="005265F5"/>
    <w:rsid w:val="005277D2"/>
    <w:rsid w:val="0053463F"/>
    <w:rsid w:val="00534B48"/>
    <w:rsid w:val="005375A0"/>
    <w:rsid w:val="00545685"/>
    <w:rsid w:val="0054715F"/>
    <w:rsid w:val="00550DDC"/>
    <w:rsid w:val="005519C3"/>
    <w:rsid w:val="0055780A"/>
    <w:rsid w:val="005639DD"/>
    <w:rsid w:val="00564EAB"/>
    <w:rsid w:val="005661CB"/>
    <w:rsid w:val="0057126B"/>
    <w:rsid w:val="00571E56"/>
    <w:rsid w:val="00573D3A"/>
    <w:rsid w:val="00576D4C"/>
    <w:rsid w:val="005839DB"/>
    <w:rsid w:val="0058405B"/>
    <w:rsid w:val="00586F87"/>
    <w:rsid w:val="0058724F"/>
    <w:rsid w:val="005902FF"/>
    <w:rsid w:val="005A0C21"/>
    <w:rsid w:val="005A2779"/>
    <w:rsid w:val="005A3AE1"/>
    <w:rsid w:val="005B0376"/>
    <w:rsid w:val="005B6DD6"/>
    <w:rsid w:val="005C0A4F"/>
    <w:rsid w:val="005C1D5C"/>
    <w:rsid w:val="005C3342"/>
    <w:rsid w:val="005C679F"/>
    <w:rsid w:val="005D16B5"/>
    <w:rsid w:val="005D21F9"/>
    <w:rsid w:val="005D331E"/>
    <w:rsid w:val="005D7DF1"/>
    <w:rsid w:val="005E0316"/>
    <w:rsid w:val="005E0708"/>
    <w:rsid w:val="005E319C"/>
    <w:rsid w:val="005E6B76"/>
    <w:rsid w:val="005F2310"/>
    <w:rsid w:val="005F6A88"/>
    <w:rsid w:val="00602757"/>
    <w:rsid w:val="00603C97"/>
    <w:rsid w:val="00606724"/>
    <w:rsid w:val="00607EE7"/>
    <w:rsid w:val="00615DB0"/>
    <w:rsid w:val="006165B1"/>
    <w:rsid w:val="00616B54"/>
    <w:rsid w:val="006226CD"/>
    <w:rsid w:val="00636952"/>
    <w:rsid w:val="00636DA2"/>
    <w:rsid w:val="006408F4"/>
    <w:rsid w:val="00642023"/>
    <w:rsid w:val="006429FB"/>
    <w:rsid w:val="006450A5"/>
    <w:rsid w:val="00647E87"/>
    <w:rsid w:val="00654135"/>
    <w:rsid w:val="006561A8"/>
    <w:rsid w:val="006562A5"/>
    <w:rsid w:val="006600C6"/>
    <w:rsid w:val="006626C7"/>
    <w:rsid w:val="00675315"/>
    <w:rsid w:val="006764F4"/>
    <w:rsid w:val="006767E0"/>
    <w:rsid w:val="00684C40"/>
    <w:rsid w:val="00687434"/>
    <w:rsid w:val="006924AB"/>
    <w:rsid w:val="00693821"/>
    <w:rsid w:val="00694267"/>
    <w:rsid w:val="00694383"/>
    <w:rsid w:val="006A03B2"/>
    <w:rsid w:val="006A6485"/>
    <w:rsid w:val="006A7AAB"/>
    <w:rsid w:val="006B06E2"/>
    <w:rsid w:val="006B30C6"/>
    <w:rsid w:val="006B6692"/>
    <w:rsid w:val="006C0E49"/>
    <w:rsid w:val="006C7B7A"/>
    <w:rsid w:val="006D28E8"/>
    <w:rsid w:val="006D5585"/>
    <w:rsid w:val="006E55FC"/>
    <w:rsid w:val="006E746F"/>
    <w:rsid w:val="006E76D3"/>
    <w:rsid w:val="006F0439"/>
    <w:rsid w:val="006F3348"/>
    <w:rsid w:val="006F3C05"/>
    <w:rsid w:val="006F7BCE"/>
    <w:rsid w:val="0070032F"/>
    <w:rsid w:val="00703AE2"/>
    <w:rsid w:val="007059EC"/>
    <w:rsid w:val="0070791E"/>
    <w:rsid w:val="00710B35"/>
    <w:rsid w:val="0071154A"/>
    <w:rsid w:val="007115D5"/>
    <w:rsid w:val="007118F6"/>
    <w:rsid w:val="00711FEF"/>
    <w:rsid w:val="007147DA"/>
    <w:rsid w:val="00717864"/>
    <w:rsid w:val="007219EA"/>
    <w:rsid w:val="00723B06"/>
    <w:rsid w:val="00726C59"/>
    <w:rsid w:val="00727906"/>
    <w:rsid w:val="0073035C"/>
    <w:rsid w:val="00731EB9"/>
    <w:rsid w:val="00732027"/>
    <w:rsid w:val="00734CD1"/>
    <w:rsid w:val="00735423"/>
    <w:rsid w:val="007360EB"/>
    <w:rsid w:val="00737B21"/>
    <w:rsid w:val="0074252D"/>
    <w:rsid w:val="007425AE"/>
    <w:rsid w:val="00742AE1"/>
    <w:rsid w:val="00743AA3"/>
    <w:rsid w:val="00744378"/>
    <w:rsid w:val="00744CA8"/>
    <w:rsid w:val="00747137"/>
    <w:rsid w:val="0074792A"/>
    <w:rsid w:val="00752CE1"/>
    <w:rsid w:val="00754839"/>
    <w:rsid w:val="007556F4"/>
    <w:rsid w:val="00761ACB"/>
    <w:rsid w:val="00764251"/>
    <w:rsid w:val="00765A0B"/>
    <w:rsid w:val="00767C01"/>
    <w:rsid w:val="00773BA1"/>
    <w:rsid w:val="00773FEC"/>
    <w:rsid w:val="00775688"/>
    <w:rsid w:val="0077608A"/>
    <w:rsid w:val="00781CAC"/>
    <w:rsid w:val="00781CF9"/>
    <w:rsid w:val="007832F2"/>
    <w:rsid w:val="00790AA8"/>
    <w:rsid w:val="0079432C"/>
    <w:rsid w:val="00795440"/>
    <w:rsid w:val="0079719E"/>
    <w:rsid w:val="007A589D"/>
    <w:rsid w:val="007B0E71"/>
    <w:rsid w:val="007B480A"/>
    <w:rsid w:val="007B5CCF"/>
    <w:rsid w:val="007C0A65"/>
    <w:rsid w:val="007C1330"/>
    <w:rsid w:val="007C2128"/>
    <w:rsid w:val="007C26CB"/>
    <w:rsid w:val="007C479A"/>
    <w:rsid w:val="007C5DDC"/>
    <w:rsid w:val="007C7AE9"/>
    <w:rsid w:val="007D2874"/>
    <w:rsid w:val="007D509E"/>
    <w:rsid w:val="007E5C44"/>
    <w:rsid w:val="007F34FA"/>
    <w:rsid w:val="007F6430"/>
    <w:rsid w:val="00802051"/>
    <w:rsid w:val="0080222E"/>
    <w:rsid w:val="00811482"/>
    <w:rsid w:val="00812120"/>
    <w:rsid w:val="00815827"/>
    <w:rsid w:val="00815F37"/>
    <w:rsid w:val="008176A1"/>
    <w:rsid w:val="0082146B"/>
    <w:rsid w:val="00823F03"/>
    <w:rsid w:val="00831700"/>
    <w:rsid w:val="008342BF"/>
    <w:rsid w:val="00835389"/>
    <w:rsid w:val="008362A2"/>
    <w:rsid w:val="008362AC"/>
    <w:rsid w:val="00836C46"/>
    <w:rsid w:val="008426F0"/>
    <w:rsid w:val="00843706"/>
    <w:rsid w:val="00843795"/>
    <w:rsid w:val="00844B9A"/>
    <w:rsid w:val="00847212"/>
    <w:rsid w:val="008526C3"/>
    <w:rsid w:val="00854C0B"/>
    <w:rsid w:val="008651AD"/>
    <w:rsid w:val="0086706D"/>
    <w:rsid w:val="0087631F"/>
    <w:rsid w:val="008848F8"/>
    <w:rsid w:val="00887630"/>
    <w:rsid w:val="00890CEA"/>
    <w:rsid w:val="008961B6"/>
    <w:rsid w:val="0089667F"/>
    <w:rsid w:val="008A151F"/>
    <w:rsid w:val="008B3BB8"/>
    <w:rsid w:val="008B477B"/>
    <w:rsid w:val="008B5D1B"/>
    <w:rsid w:val="008C21F2"/>
    <w:rsid w:val="008C2483"/>
    <w:rsid w:val="008C3098"/>
    <w:rsid w:val="008C571A"/>
    <w:rsid w:val="008C5D84"/>
    <w:rsid w:val="008C7D99"/>
    <w:rsid w:val="008D495E"/>
    <w:rsid w:val="008E0FAF"/>
    <w:rsid w:val="008E1AC2"/>
    <w:rsid w:val="008E55CE"/>
    <w:rsid w:val="008E6865"/>
    <w:rsid w:val="008F220E"/>
    <w:rsid w:val="008F2F85"/>
    <w:rsid w:val="008F53A3"/>
    <w:rsid w:val="008F56C6"/>
    <w:rsid w:val="00900479"/>
    <w:rsid w:val="009024D2"/>
    <w:rsid w:val="009035CF"/>
    <w:rsid w:val="00905437"/>
    <w:rsid w:val="0090556E"/>
    <w:rsid w:val="00907DD7"/>
    <w:rsid w:val="00915169"/>
    <w:rsid w:val="009178BE"/>
    <w:rsid w:val="009208AF"/>
    <w:rsid w:val="00920994"/>
    <w:rsid w:val="009215C8"/>
    <w:rsid w:val="00921CAB"/>
    <w:rsid w:val="00921D15"/>
    <w:rsid w:val="0092357D"/>
    <w:rsid w:val="00927F39"/>
    <w:rsid w:val="009321E1"/>
    <w:rsid w:val="009377E9"/>
    <w:rsid w:val="009418CB"/>
    <w:rsid w:val="00946116"/>
    <w:rsid w:val="009461CE"/>
    <w:rsid w:val="00946B19"/>
    <w:rsid w:val="00952DF3"/>
    <w:rsid w:val="00952F03"/>
    <w:rsid w:val="00953CD0"/>
    <w:rsid w:val="00954CCE"/>
    <w:rsid w:val="00957E72"/>
    <w:rsid w:val="00963A9C"/>
    <w:rsid w:val="00964E36"/>
    <w:rsid w:val="009660E0"/>
    <w:rsid w:val="00974AEA"/>
    <w:rsid w:val="00975B28"/>
    <w:rsid w:val="0097727C"/>
    <w:rsid w:val="00980A46"/>
    <w:rsid w:val="00981CA7"/>
    <w:rsid w:val="00981DF8"/>
    <w:rsid w:val="0098628D"/>
    <w:rsid w:val="0098659A"/>
    <w:rsid w:val="0098793F"/>
    <w:rsid w:val="0099235A"/>
    <w:rsid w:val="009A03CC"/>
    <w:rsid w:val="009A160A"/>
    <w:rsid w:val="009A28CD"/>
    <w:rsid w:val="009A4B23"/>
    <w:rsid w:val="009A5718"/>
    <w:rsid w:val="009A6528"/>
    <w:rsid w:val="009B083F"/>
    <w:rsid w:val="009B0F49"/>
    <w:rsid w:val="009B1BE5"/>
    <w:rsid w:val="009C1542"/>
    <w:rsid w:val="009C3A90"/>
    <w:rsid w:val="009C7370"/>
    <w:rsid w:val="009C7B00"/>
    <w:rsid w:val="009D0135"/>
    <w:rsid w:val="009D03C3"/>
    <w:rsid w:val="009D53EF"/>
    <w:rsid w:val="009D7479"/>
    <w:rsid w:val="009E1DE2"/>
    <w:rsid w:val="009E592D"/>
    <w:rsid w:val="009E637B"/>
    <w:rsid w:val="009F1323"/>
    <w:rsid w:val="009F1997"/>
    <w:rsid w:val="009F5132"/>
    <w:rsid w:val="009F6489"/>
    <w:rsid w:val="00A02DD5"/>
    <w:rsid w:val="00A05210"/>
    <w:rsid w:val="00A06BFD"/>
    <w:rsid w:val="00A072EE"/>
    <w:rsid w:val="00A10BA2"/>
    <w:rsid w:val="00A11AC6"/>
    <w:rsid w:val="00A135CF"/>
    <w:rsid w:val="00A2535D"/>
    <w:rsid w:val="00A258F3"/>
    <w:rsid w:val="00A273F5"/>
    <w:rsid w:val="00A30A8A"/>
    <w:rsid w:val="00A3303E"/>
    <w:rsid w:val="00A339A4"/>
    <w:rsid w:val="00A36AE1"/>
    <w:rsid w:val="00A402E8"/>
    <w:rsid w:val="00A4114B"/>
    <w:rsid w:val="00A431B6"/>
    <w:rsid w:val="00A432B8"/>
    <w:rsid w:val="00A433D9"/>
    <w:rsid w:val="00A4420B"/>
    <w:rsid w:val="00A45123"/>
    <w:rsid w:val="00A452BC"/>
    <w:rsid w:val="00A5014E"/>
    <w:rsid w:val="00A51784"/>
    <w:rsid w:val="00A5299F"/>
    <w:rsid w:val="00A533C9"/>
    <w:rsid w:val="00A55437"/>
    <w:rsid w:val="00A56092"/>
    <w:rsid w:val="00A60811"/>
    <w:rsid w:val="00A6135A"/>
    <w:rsid w:val="00A73FDD"/>
    <w:rsid w:val="00A74322"/>
    <w:rsid w:val="00A86A15"/>
    <w:rsid w:val="00A91F9B"/>
    <w:rsid w:val="00AA24C2"/>
    <w:rsid w:val="00AA3117"/>
    <w:rsid w:val="00AA64E7"/>
    <w:rsid w:val="00AA78A1"/>
    <w:rsid w:val="00AB27F1"/>
    <w:rsid w:val="00AB42FF"/>
    <w:rsid w:val="00AB6CB2"/>
    <w:rsid w:val="00AC1397"/>
    <w:rsid w:val="00AC2B35"/>
    <w:rsid w:val="00AD01D1"/>
    <w:rsid w:val="00AD13DD"/>
    <w:rsid w:val="00AD14CB"/>
    <w:rsid w:val="00AD2872"/>
    <w:rsid w:val="00AD3762"/>
    <w:rsid w:val="00AD4A82"/>
    <w:rsid w:val="00AD53A8"/>
    <w:rsid w:val="00AE1504"/>
    <w:rsid w:val="00AE1FB5"/>
    <w:rsid w:val="00AE23B5"/>
    <w:rsid w:val="00AE308C"/>
    <w:rsid w:val="00AE66AF"/>
    <w:rsid w:val="00AE7989"/>
    <w:rsid w:val="00AF0CAE"/>
    <w:rsid w:val="00AF0D5E"/>
    <w:rsid w:val="00AF1D44"/>
    <w:rsid w:val="00AF2969"/>
    <w:rsid w:val="00AF395B"/>
    <w:rsid w:val="00B000A3"/>
    <w:rsid w:val="00B0267A"/>
    <w:rsid w:val="00B028D8"/>
    <w:rsid w:val="00B0308E"/>
    <w:rsid w:val="00B03D2A"/>
    <w:rsid w:val="00B13DCF"/>
    <w:rsid w:val="00B1429B"/>
    <w:rsid w:val="00B208E6"/>
    <w:rsid w:val="00B211F6"/>
    <w:rsid w:val="00B23169"/>
    <w:rsid w:val="00B276D2"/>
    <w:rsid w:val="00B34171"/>
    <w:rsid w:val="00B373E4"/>
    <w:rsid w:val="00B37CF3"/>
    <w:rsid w:val="00B409B3"/>
    <w:rsid w:val="00B43611"/>
    <w:rsid w:val="00B469EB"/>
    <w:rsid w:val="00B46AE7"/>
    <w:rsid w:val="00B4719A"/>
    <w:rsid w:val="00B52016"/>
    <w:rsid w:val="00B62D19"/>
    <w:rsid w:val="00B6453A"/>
    <w:rsid w:val="00B711AE"/>
    <w:rsid w:val="00B71F06"/>
    <w:rsid w:val="00B7374F"/>
    <w:rsid w:val="00B75D26"/>
    <w:rsid w:val="00B778CC"/>
    <w:rsid w:val="00B83D81"/>
    <w:rsid w:val="00B84D9A"/>
    <w:rsid w:val="00B91EDD"/>
    <w:rsid w:val="00B93E78"/>
    <w:rsid w:val="00BA22B5"/>
    <w:rsid w:val="00BA3FCB"/>
    <w:rsid w:val="00BA556C"/>
    <w:rsid w:val="00BA6A26"/>
    <w:rsid w:val="00BB25AC"/>
    <w:rsid w:val="00BB58BB"/>
    <w:rsid w:val="00BB6703"/>
    <w:rsid w:val="00BB70B1"/>
    <w:rsid w:val="00BC0062"/>
    <w:rsid w:val="00BC5FD9"/>
    <w:rsid w:val="00BC6D2E"/>
    <w:rsid w:val="00BC7E2C"/>
    <w:rsid w:val="00BD192D"/>
    <w:rsid w:val="00BD23EA"/>
    <w:rsid w:val="00BD26A0"/>
    <w:rsid w:val="00BD407F"/>
    <w:rsid w:val="00BD4271"/>
    <w:rsid w:val="00BE286E"/>
    <w:rsid w:val="00BE4BD7"/>
    <w:rsid w:val="00BE5D59"/>
    <w:rsid w:val="00BE6AA1"/>
    <w:rsid w:val="00BE72DD"/>
    <w:rsid w:val="00BF5862"/>
    <w:rsid w:val="00BF6317"/>
    <w:rsid w:val="00BF6DEA"/>
    <w:rsid w:val="00C00BE4"/>
    <w:rsid w:val="00C02ACA"/>
    <w:rsid w:val="00C05D9F"/>
    <w:rsid w:val="00C064D9"/>
    <w:rsid w:val="00C145B4"/>
    <w:rsid w:val="00C21C8C"/>
    <w:rsid w:val="00C24E32"/>
    <w:rsid w:val="00C250E8"/>
    <w:rsid w:val="00C27A37"/>
    <w:rsid w:val="00C33238"/>
    <w:rsid w:val="00C3419E"/>
    <w:rsid w:val="00C37E06"/>
    <w:rsid w:val="00C441ED"/>
    <w:rsid w:val="00C4529F"/>
    <w:rsid w:val="00C46F52"/>
    <w:rsid w:val="00C51DDE"/>
    <w:rsid w:val="00C54FB8"/>
    <w:rsid w:val="00C5633E"/>
    <w:rsid w:val="00C60FA8"/>
    <w:rsid w:val="00C6192C"/>
    <w:rsid w:val="00C653CC"/>
    <w:rsid w:val="00C65809"/>
    <w:rsid w:val="00C668EA"/>
    <w:rsid w:val="00C672EF"/>
    <w:rsid w:val="00C67DF9"/>
    <w:rsid w:val="00C67F8E"/>
    <w:rsid w:val="00C7049A"/>
    <w:rsid w:val="00C7094C"/>
    <w:rsid w:val="00C909F8"/>
    <w:rsid w:val="00C90BE6"/>
    <w:rsid w:val="00C92AFC"/>
    <w:rsid w:val="00C92B96"/>
    <w:rsid w:val="00C93456"/>
    <w:rsid w:val="00CA1C26"/>
    <w:rsid w:val="00CA1F46"/>
    <w:rsid w:val="00CA4CA6"/>
    <w:rsid w:val="00CA719A"/>
    <w:rsid w:val="00CB2323"/>
    <w:rsid w:val="00CB3B44"/>
    <w:rsid w:val="00CB7163"/>
    <w:rsid w:val="00CC7FFE"/>
    <w:rsid w:val="00CD00AE"/>
    <w:rsid w:val="00CD1D94"/>
    <w:rsid w:val="00CD6688"/>
    <w:rsid w:val="00CD6BFB"/>
    <w:rsid w:val="00CE4D22"/>
    <w:rsid w:val="00CE5EC8"/>
    <w:rsid w:val="00CE6726"/>
    <w:rsid w:val="00CE7006"/>
    <w:rsid w:val="00CF0B6A"/>
    <w:rsid w:val="00CF1274"/>
    <w:rsid w:val="00CF4E23"/>
    <w:rsid w:val="00CF5758"/>
    <w:rsid w:val="00CF79BB"/>
    <w:rsid w:val="00D03ABD"/>
    <w:rsid w:val="00D12117"/>
    <w:rsid w:val="00D12473"/>
    <w:rsid w:val="00D128D3"/>
    <w:rsid w:val="00D12D63"/>
    <w:rsid w:val="00D22E7E"/>
    <w:rsid w:val="00D2401A"/>
    <w:rsid w:val="00D268EA"/>
    <w:rsid w:val="00D300E6"/>
    <w:rsid w:val="00D35530"/>
    <w:rsid w:val="00D374A6"/>
    <w:rsid w:val="00D40E3A"/>
    <w:rsid w:val="00D41FEE"/>
    <w:rsid w:val="00D42CC7"/>
    <w:rsid w:val="00D4733D"/>
    <w:rsid w:val="00D543F3"/>
    <w:rsid w:val="00D65AF7"/>
    <w:rsid w:val="00D6660B"/>
    <w:rsid w:val="00D70C0C"/>
    <w:rsid w:val="00D71E14"/>
    <w:rsid w:val="00D80B8C"/>
    <w:rsid w:val="00D81D38"/>
    <w:rsid w:val="00D86750"/>
    <w:rsid w:val="00D91398"/>
    <w:rsid w:val="00DA0016"/>
    <w:rsid w:val="00DA28BF"/>
    <w:rsid w:val="00DA2E14"/>
    <w:rsid w:val="00DB0175"/>
    <w:rsid w:val="00DB5566"/>
    <w:rsid w:val="00DC5379"/>
    <w:rsid w:val="00DC5F3B"/>
    <w:rsid w:val="00DC65A1"/>
    <w:rsid w:val="00DC71AE"/>
    <w:rsid w:val="00DD00FA"/>
    <w:rsid w:val="00DD2C75"/>
    <w:rsid w:val="00DD3014"/>
    <w:rsid w:val="00DD6113"/>
    <w:rsid w:val="00DD693F"/>
    <w:rsid w:val="00DE1A06"/>
    <w:rsid w:val="00DE4924"/>
    <w:rsid w:val="00DF058A"/>
    <w:rsid w:val="00DF0B59"/>
    <w:rsid w:val="00DF1F17"/>
    <w:rsid w:val="00DF242D"/>
    <w:rsid w:val="00DF4341"/>
    <w:rsid w:val="00E00464"/>
    <w:rsid w:val="00E0549F"/>
    <w:rsid w:val="00E1151E"/>
    <w:rsid w:val="00E1403A"/>
    <w:rsid w:val="00E14173"/>
    <w:rsid w:val="00E1785D"/>
    <w:rsid w:val="00E21F01"/>
    <w:rsid w:val="00E30280"/>
    <w:rsid w:val="00E31177"/>
    <w:rsid w:val="00E32248"/>
    <w:rsid w:val="00E32553"/>
    <w:rsid w:val="00E35927"/>
    <w:rsid w:val="00E4003B"/>
    <w:rsid w:val="00E44A32"/>
    <w:rsid w:val="00E504A8"/>
    <w:rsid w:val="00E516E5"/>
    <w:rsid w:val="00E51C17"/>
    <w:rsid w:val="00E555AB"/>
    <w:rsid w:val="00E560F6"/>
    <w:rsid w:val="00E5637D"/>
    <w:rsid w:val="00E57A00"/>
    <w:rsid w:val="00E57AB1"/>
    <w:rsid w:val="00E63C4A"/>
    <w:rsid w:val="00E6609C"/>
    <w:rsid w:val="00E6632D"/>
    <w:rsid w:val="00E6787D"/>
    <w:rsid w:val="00E708DD"/>
    <w:rsid w:val="00E756EC"/>
    <w:rsid w:val="00E81EB3"/>
    <w:rsid w:val="00E83ED6"/>
    <w:rsid w:val="00E84CA9"/>
    <w:rsid w:val="00E875F2"/>
    <w:rsid w:val="00E92ACF"/>
    <w:rsid w:val="00E92DA2"/>
    <w:rsid w:val="00E92ECB"/>
    <w:rsid w:val="00E9417C"/>
    <w:rsid w:val="00E968ED"/>
    <w:rsid w:val="00EA53DA"/>
    <w:rsid w:val="00EB1EA6"/>
    <w:rsid w:val="00EB2454"/>
    <w:rsid w:val="00EB4DAE"/>
    <w:rsid w:val="00EC2804"/>
    <w:rsid w:val="00EC3A50"/>
    <w:rsid w:val="00EC705B"/>
    <w:rsid w:val="00ED1C3B"/>
    <w:rsid w:val="00ED5099"/>
    <w:rsid w:val="00ED6A9A"/>
    <w:rsid w:val="00ED7B9C"/>
    <w:rsid w:val="00EE0C84"/>
    <w:rsid w:val="00EE7665"/>
    <w:rsid w:val="00EE77A0"/>
    <w:rsid w:val="00EE7E2F"/>
    <w:rsid w:val="00EF025E"/>
    <w:rsid w:val="00EF33F9"/>
    <w:rsid w:val="00EF43C9"/>
    <w:rsid w:val="00F02C5D"/>
    <w:rsid w:val="00F032E2"/>
    <w:rsid w:val="00F03D29"/>
    <w:rsid w:val="00F0518A"/>
    <w:rsid w:val="00F052DE"/>
    <w:rsid w:val="00F13DA5"/>
    <w:rsid w:val="00F1557B"/>
    <w:rsid w:val="00F24B94"/>
    <w:rsid w:val="00F27300"/>
    <w:rsid w:val="00F326BC"/>
    <w:rsid w:val="00F35387"/>
    <w:rsid w:val="00F363F5"/>
    <w:rsid w:val="00F4044E"/>
    <w:rsid w:val="00F40E7F"/>
    <w:rsid w:val="00F44FA7"/>
    <w:rsid w:val="00F52FA2"/>
    <w:rsid w:val="00F556ED"/>
    <w:rsid w:val="00F600CC"/>
    <w:rsid w:val="00F63A2B"/>
    <w:rsid w:val="00F65AF0"/>
    <w:rsid w:val="00F65E12"/>
    <w:rsid w:val="00F67983"/>
    <w:rsid w:val="00F75B5C"/>
    <w:rsid w:val="00F76160"/>
    <w:rsid w:val="00F87815"/>
    <w:rsid w:val="00F90DF2"/>
    <w:rsid w:val="00F9114D"/>
    <w:rsid w:val="00F91A69"/>
    <w:rsid w:val="00F91E1A"/>
    <w:rsid w:val="00F920EF"/>
    <w:rsid w:val="00F9321D"/>
    <w:rsid w:val="00F945EA"/>
    <w:rsid w:val="00F9486B"/>
    <w:rsid w:val="00F96AAE"/>
    <w:rsid w:val="00FA02F6"/>
    <w:rsid w:val="00FA10AF"/>
    <w:rsid w:val="00FA2A30"/>
    <w:rsid w:val="00FA4CAE"/>
    <w:rsid w:val="00FA7BB0"/>
    <w:rsid w:val="00FA7BF1"/>
    <w:rsid w:val="00FB1EFA"/>
    <w:rsid w:val="00FB2F00"/>
    <w:rsid w:val="00FC1A1D"/>
    <w:rsid w:val="00FC3B7B"/>
    <w:rsid w:val="00FC69D6"/>
    <w:rsid w:val="00FD32C1"/>
    <w:rsid w:val="00FD40C9"/>
    <w:rsid w:val="00FD72F6"/>
    <w:rsid w:val="00FE3E99"/>
    <w:rsid w:val="00FE6B9F"/>
    <w:rsid w:val="00FF04B1"/>
    <w:rsid w:val="00FF3051"/>
    <w:rsid w:val="00FF5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1F3756AA"/>
  <w15:docId w15:val="{90B2BED9-61ED-42DA-92FC-C0B376E7FADC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E5637D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CA4C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CA4CA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58405B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58405B"/>
  </w:style>
  <w:style w:type="paragraph" w:styleId="Podnoje">
    <w:name w:val="footer"/>
    <w:basedOn w:val="Normal"/>
    <w:link w:val="PodnojeChar"/>
    <w:uiPriority w:val="99"/>
    <w:unhideWhenUsed/>
    <w:rsid w:val="0058405B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58405B"/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61860793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c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c.xml.rels><?xml version="1.0" encoding="UTF-8" standalone="yes"?><Relationships xmlns="http://schemas.openxmlformats.org/package/2006/relationships"><Relationship Target="itemProps1e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c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2E02E3CE-76B9-41D1-8707-1DA2E123EF8C}">
  <ds:schemaRefs>
    <ds:schemaRef ds:uri="http://schemas.openxmlformats.org/officeDocument/2006/bibliography"/>
  </ds:schemaRefs>
</ds:datastoreItem>
</file>

<file path=customXml/itemProps1e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Normal.dotm</properties:Template>
  <properties:Company>Ministarstvo Pravosuda Republike Hrvatske</properties:Company>
  <properties:Pages>3</properties:Pages>
  <properties:Words>1275</properties:Words>
  <properties:Characters>7269</properties:Characters>
  <properties:Lines>60</properties:Lines>
  <properties:Paragraphs>17</properties:Paragraphs>
  <properties:TotalTime>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8527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2026-10-26T12:04:00Z</dcterms:created>
  <dc:creator>Nataša Ljuba Čobanov</dc:creator>
  <cp:lastModifiedBy>Tihana Žugaj</cp:lastModifiedBy>
  <dcterms:modified xmlns:xsi="http://www.w3.org/2001/XMLSchema-instance" xsi:type="dcterms:W3CDTF">2026-10-26T12:04:00Z</dcterms:modified>
  <cp:revision>2</cp:revision>
  <dc:title/>
</cp:coreProperties>
</file>