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xml" PartName="/customXml/item1a.xml"/>
  <Override ContentType="application/vnd.openxmlformats-officedocument.customXmlProperties+xml" PartName="/customXml/itemProps1.xml"/>
  <Override ContentType="application/vnd.openxmlformats-officedocument.customXmlProperties+xml" PartName="/customXml/itemProps1e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52102F" w:rsidR="00D5142A" w:rsidP="00584853" w:rsidRDefault="00D5142A" w14:paraId="62002896" w14:textId="77777777">
      <w:pPr>
        <w15:collapsed w:val="false"/>
        <w:rPr>
          <w:rFonts w:ascii="Arial" w:hAnsi="Arial" w:cs="Arial"/>
          <w:color w:val="000000" w:themeColor="text1"/>
          <w:sz w:val="24"/>
          <w:szCs w:val="24"/>
          <w:lang w:val="en-US" w:bidi="bn-BD"/>
        </w:rPr>
      </w:pPr>
      <w:r w:rsidRPr="0052102F">
        <w:rPr>
          <w:rFonts w:ascii="Arial" w:hAnsi="Arial" w:cs="Arial"/>
          <w:color w:val="000000" w:themeColor="text1"/>
          <w:sz w:val="24"/>
          <w:szCs w:val="24"/>
          <w:lang w:val="en-US" w:bidi="bn-BD"/>
        </w:rPr>
        <w:t xml:space="preserve">               </w:t>
      </w:r>
      <w:r w:rsidRPr="0052102F">
        <w:rPr>
          <w:noProof/>
          <w:color w:val="000000" w:themeColor="text1"/>
          <w:sz w:val="24"/>
          <w:szCs w:val="24"/>
        </w:rPr>
        <w:drawing>
          <wp:inline distT="0" distB="0" distL="0" distR="0">
            <wp:extent cx="468473" cy="620912"/>
            <wp:effectExtent l="0" t="0" r="8255" b="8255"/>
            <wp:docPr id="8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3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8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856" cy="663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52102F" w:rsidR="00D5142A" w:rsidP="00584853" w:rsidRDefault="00D5142A" w14:paraId="3B21E985" w14:textId="77777777">
      <w:pPr>
        <w:pStyle w:val="Bezproreda"/>
        <w:rPr>
          <w:rFonts w:ascii="Arial" w:hAnsi="Arial" w:cs="Arial"/>
          <w:color w:val="000000" w:themeColor="text1"/>
          <w:sz w:val="24"/>
          <w:szCs w:val="24"/>
          <w:lang w:val="en-US" w:eastAsia="hr-HR" w:bidi="bn-BD"/>
        </w:rPr>
      </w:pPr>
      <w:r w:rsidRPr="0052102F">
        <w:rPr>
          <w:rFonts w:ascii="Arial" w:hAnsi="Arial" w:cs="Arial"/>
          <w:bCs/>
          <w:color w:val="000000" w:themeColor="text1"/>
          <w:sz w:val="24"/>
          <w:szCs w:val="24"/>
          <w:lang w:eastAsia="hr-HR" w:bidi="bn-BD"/>
        </w:rPr>
        <w:t xml:space="preserve">     Republika Hrvatska</w:t>
      </w:r>
    </w:p>
    <w:p w:rsidRPr="0052102F" w:rsidR="00D5142A" w:rsidP="00584853" w:rsidRDefault="00D5142A" w14:paraId="1F0863CB" w14:textId="77777777">
      <w:pPr>
        <w:pStyle w:val="Bezproreda"/>
        <w:rPr>
          <w:rFonts w:ascii="Arial" w:hAnsi="Arial" w:cs="Arial"/>
          <w:color w:val="000000" w:themeColor="text1"/>
          <w:sz w:val="24"/>
          <w:szCs w:val="24"/>
          <w:lang w:val="en-US" w:eastAsia="hr-HR" w:bidi="bn-BD"/>
        </w:rPr>
      </w:pPr>
      <w:r w:rsidRPr="0052102F">
        <w:rPr>
          <w:rFonts w:ascii="Arial" w:hAnsi="Arial" w:cs="Arial"/>
          <w:color w:val="000000" w:themeColor="text1"/>
          <w:sz w:val="24"/>
          <w:szCs w:val="24"/>
          <w:lang w:val="en-US" w:eastAsia="hr-HR" w:bidi="bn-BD"/>
        </w:rPr>
        <w:t xml:space="preserve"> </w:t>
      </w:r>
      <w:proofErr w:type="spellStart"/>
      <w:r w:rsidRPr="0052102F">
        <w:rPr>
          <w:rFonts w:ascii="Arial" w:hAnsi="Arial" w:cs="Arial"/>
          <w:color w:val="000000" w:themeColor="text1"/>
          <w:sz w:val="24"/>
          <w:szCs w:val="24"/>
          <w:lang w:val="en-US" w:eastAsia="hr-HR" w:bidi="bn-BD"/>
        </w:rPr>
        <w:t>Općinski</w:t>
      </w:r>
      <w:proofErr w:type="spellEnd"/>
      <w:r w:rsidRPr="0052102F">
        <w:rPr>
          <w:rFonts w:ascii="Arial" w:hAnsi="Arial" w:cs="Arial"/>
          <w:color w:val="000000" w:themeColor="text1"/>
          <w:sz w:val="24"/>
          <w:szCs w:val="24"/>
          <w:lang w:val="en-US" w:eastAsia="hr-HR" w:bidi="bn-BD"/>
        </w:rPr>
        <w:t xml:space="preserve"> </w:t>
      </w:r>
      <w:proofErr w:type="spellStart"/>
      <w:r w:rsidRPr="0052102F">
        <w:rPr>
          <w:rFonts w:ascii="Arial" w:hAnsi="Arial" w:cs="Arial"/>
          <w:color w:val="000000" w:themeColor="text1"/>
          <w:sz w:val="24"/>
          <w:szCs w:val="24"/>
          <w:lang w:val="en-US" w:eastAsia="hr-HR" w:bidi="bn-BD"/>
        </w:rPr>
        <w:t>sud</w:t>
      </w:r>
      <w:proofErr w:type="spellEnd"/>
      <w:r w:rsidRPr="0052102F">
        <w:rPr>
          <w:rFonts w:ascii="Arial" w:hAnsi="Arial" w:cs="Arial"/>
          <w:color w:val="000000" w:themeColor="text1"/>
          <w:sz w:val="24"/>
          <w:szCs w:val="24"/>
          <w:lang w:val="en-US" w:eastAsia="hr-HR" w:bidi="bn-BD"/>
        </w:rPr>
        <w:t xml:space="preserve"> u </w:t>
      </w:r>
      <w:proofErr w:type="spellStart"/>
      <w:r w:rsidRPr="0052102F">
        <w:rPr>
          <w:rFonts w:ascii="Arial" w:hAnsi="Arial" w:cs="Arial"/>
          <w:color w:val="000000" w:themeColor="text1"/>
          <w:sz w:val="24"/>
          <w:szCs w:val="24"/>
          <w:lang w:val="en-US" w:eastAsia="hr-HR" w:bidi="bn-BD"/>
        </w:rPr>
        <w:t>Bjelovaru</w:t>
      </w:r>
      <w:proofErr w:type="spellEnd"/>
    </w:p>
    <w:p w:rsidRPr="0052102F" w:rsidR="00D5142A" w:rsidP="00584853" w:rsidRDefault="00D5142A" w14:paraId="1FE9195F" w14:textId="77777777">
      <w:pPr>
        <w:pStyle w:val="Bezproreda"/>
        <w:rPr>
          <w:rFonts w:ascii="Arial" w:hAnsi="Arial" w:cs="Arial"/>
          <w:color w:val="000000" w:themeColor="text1"/>
          <w:sz w:val="24"/>
          <w:szCs w:val="24"/>
          <w:lang w:val="en-US" w:eastAsia="hr-HR" w:bidi="bn-BD"/>
        </w:rPr>
      </w:pPr>
      <w:proofErr w:type="spellStart"/>
      <w:r w:rsidRPr="0052102F">
        <w:rPr>
          <w:rFonts w:ascii="Arial" w:hAnsi="Arial" w:cs="Arial"/>
          <w:color w:val="000000" w:themeColor="text1"/>
          <w:sz w:val="24"/>
          <w:szCs w:val="24"/>
          <w:lang w:val="en-US" w:eastAsia="hr-HR" w:bidi="bn-BD"/>
        </w:rPr>
        <w:t>Stalna</w:t>
      </w:r>
      <w:proofErr w:type="spellEnd"/>
      <w:r w:rsidRPr="0052102F">
        <w:rPr>
          <w:rFonts w:ascii="Arial" w:hAnsi="Arial" w:cs="Arial"/>
          <w:color w:val="000000" w:themeColor="text1"/>
          <w:sz w:val="24"/>
          <w:szCs w:val="24"/>
          <w:lang w:val="en-US" w:eastAsia="hr-HR" w:bidi="bn-BD"/>
        </w:rPr>
        <w:t xml:space="preserve"> </w:t>
      </w:r>
      <w:proofErr w:type="spellStart"/>
      <w:r w:rsidRPr="0052102F">
        <w:rPr>
          <w:rFonts w:ascii="Arial" w:hAnsi="Arial" w:cs="Arial"/>
          <w:color w:val="000000" w:themeColor="text1"/>
          <w:sz w:val="24"/>
          <w:szCs w:val="24"/>
          <w:lang w:val="en-US" w:eastAsia="hr-HR" w:bidi="bn-BD"/>
        </w:rPr>
        <w:t>služba</w:t>
      </w:r>
      <w:proofErr w:type="spellEnd"/>
      <w:r w:rsidRPr="0052102F">
        <w:rPr>
          <w:rFonts w:ascii="Arial" w:hAnsi="Arial" w:cs="Arial"/>
          <w:color w:val="000000" w:themeColor="text1"/>
          <w:sz w:val="24"/>
          <w:szCs w:val="24"/>
          <w:lang w:val="en-US" w:eastAsia="hr-HR" w:bidi="bn-BD"/>
        </w:rPr>
        <w:t xml:space="preserve"> u </w:t>
      </w:r>
      <w:proofErr w:type="spellStart"/>
      <w:r w:rsidRPr="0052102F">
        <w:rPr>
          <w:rFonts w:ascii="Arial" w:hAnsi="Arial" w:cs="Arial"/>
          <w:color w:val="000000" w:themeColor="text1"/>
          <w:sz w:val="24"/>
          <w:szCs w:val="24"/>
          <w:lang w:val="en-US" w:eastAsia="hr-HR" w:bidi="bn-BD"/>
        </w:rPr>
        <w:t>Garešnici</w:t>
      </w:r>
      <w:proofErr w:type="spellEnd"/>
    </w:p>
    <w:p w:rsidRPr="0052102F" w:rsidR="00D5142A" w:rsidP="00584853" w:rsidRDefault="00D5142A" w14:paraId="4C7F14F2" w14:textId="77777777">
      <w:pPr>
        <w:pStyle w:val="Bezproreda"/>
        <w:rPr>
          <w:rFonts w:ascii="Arial" w:hAnsi="Arial" w:cs="Arial"/>
          <w:color w:val="000000" w:themeColor="text1"/>
          <w:sz w:val="24"/>
          <w:szCs w:val="24"/>
          <w:lang w:val="en-US" w:eastAsia="hr-HR" w:bidi="bn-BD"/>
        </w:rPr>
      </w:pPr>
      <w:r w:rsidRPr="0052102F">
        <w:rPr>
          <w:rFonts w:ascii="Arial" w:hAnsi="Arial" w:cs="Arial"/>
          <w:color w:val="000000" w:themeColor="text1"/>
          <w:sz w:val="24"/>
          <w:szCs w:val="24"/>
          <w:lang w:val="en-US" w:eastAsia="hr-HR" w:bidi="bn-BD"/>
        </w:rPr>
        <w:t xml:space="preserve">        </w:t>
      </w:r>
      <w:proofErr w:type="spellStart"/>
      <w:r w:rsidRPr="0052102F">
        <w:rPr>
          <w:rFonts w:ascii="Arial" w:hAnsi="Arial" w:cs="Arial"/>
          <w:color w:val="000000" w:themeColor="text1"/>
          <w:sz w:val="24"/>
          <w:szCs w:val="24"/>
          <w:lang w:val="en-US" w:eastAsia="hr-HR" w:bidi="bn-BD"/>
        </w:rPr>
        <w:t>Prekršajni</w:t>
      </w:r>
      <w:proofErr w:type="spellEnd"/>
      <w:r w:rsidRPr="0052102F">
        <w:rPr>
          <w:rFonts w:ascii="Arial" w:hAnsi="Arial" w:cs="Arial"/>
          <w:color w:val="000000" w:themeColor="text1"/>
          <w:sz w:val="24"/>
          <w:szCs w:val="24"/>
          <w:lang w:val="en-US" w:eastAsia="hr-HR" w:bidi="bn-BD"/>
        </w:rPr>
        <w:t xml:space="preserve"> </w:t>
      </w:r>
      <w:proofErr w:type="spellStart"/>
      <w:r w:rsidRPr="0052102F">
        <w:rPr>
          <w:rFonts w:ascii="Arial" w:hAnsi="Arial" w:cs="Arial"/>
          <w:color w:val="000000" w:themeColor="text1"/>
          <w:sz w:val="24"/>
          <w:szCs w:val="24"/>
          <w:lang w:val="en-US" w:eastAsia="hr-HR" w:bidi="bn-BD"/>
        </w:rPr>
        <w:t>odjel</w:t>
      </w:r>
      <w:proofErr w:type="spellEnd"/>
    </w:p>
    <w:p w:rsidRPr="0052102F" w:rsidR="008610D7" w:rsidP="00201F60" w:rsidRDefault="00553FC8" w14:paraId="05D8ECED" w14:textId="03F1D2DC">
      <w:pPr>
        <w:pStyle w:val="Bezproreda"/>
        <w:jc w:val="right"/>
        <w:rPr>
          <w:rFonts w:ascii="Arial" w:hAnsi="Arial" w:cs="Arial"/>
          <w:color w:val="000000" w:themeColor="text1"/>
          <w:sz w:val="24"/>
          <w:szCs w:val="24"/>
          <w:lang w:eastAsia="hr-HR" w:bidi="bn-BD"/>
        </w:rPr>
      </w:pPr>
      <w:r w:rsidRPr="0052102F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B</w:t>
      </w:r>
      <w:r w:rsidRPr="0052102F" w:rsidR="00BF749B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roj: Pp-</w:t>
      </w:r>
      <w:r w:rsidRPr="0052102F" w:rsidR="005812C6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853/2026-7</w:t>
      </w:r>
    </w:p>
    <w:p w:rsidRPr="0052102F" w:rsidR="008610D7" w:rsidP="00553FC8" w:rsidRDefault="008610D7" w14:paraId="6E05E496" w14:textId="77777777">
      <w:pPr>
        <w:pStyle w:val="Bezproreda"/>
        <w:rPr>
          <w:rFonts w:ascii="Arial" w:hAnsi="Arial" w:cs="Arial"/>
          <w:color w:val="000000" w:themeColor="text1"/>
          <w:sz w:val="24"/>
          <w:szCs w:val="24"/>
          <w:lang w:eastAsia="hr-HR" w:bidi="bn-BD"/>
        </w:rPr>
      </w:pPr>
    </w:p>
    <w:p w:rsidRPr="0052102F" w:rsidR="008774D5" w:rsidP="00553FC8" w:rsidRDefault="008774D5" w14:paraId="731F39F0" w14:textId="77777777">
      <w:pPr>
        <w:pStyle w:val="Bezproreda"/>
        <w:rPr>
          <w:rFonts w:ascii="Arial" w:hAnsi="Arial" w:cs="Arial"/>
          <w:color w:val="000000" w:themeColor="text1"/>
          <w:sz w:val="24"/>
          <w:szCs w:val="24"/>
          <w:lang w:eastAsia="hr-HR" w:bidi="bn-BD"/>
        </w:rPr>
      </w:pPr>
    </w:p>
    <w:p w:rsidRPr="0052102F" w:rsidR="00DB11CE" w:rsidP="00B41E18" w:rsidRDefault="00DB11CE" w14:paraId="0FFE9850" w14:textId="77777777">
      <w:pPr>
        <w:spacing w:after="0" w:line="240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52102F">
        <w:rPr>
          <w:rFonts w:ascii="Arial" w:hAnsi="Arial" w:cs="Arial"/>
          <w:color w:val="000000" w:themeColor="text1"/>
          <w:sz w:val="24"/>
          <w:szCs w:val="24"/>
        </w:rPr>
        <w:t>U    I M E    R E P U B L I K E    H R V A T S K E</w:t>
      </w:r>
    </w:p>
    <w:p w:rsidRPr="0052102F" w:rsidR="00DB11CE" w:rsidP="00B41E18" w:rsidRDefault="00DB11CE" w14:paraId="3525ECBC" w14:textId="77777777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Pr="0052102F" w:rsidR="00DB11CE" w:rsidP="00B41E18" w:rsidRDefault="00DB11CE" w14:paraId="0AF7C091" w14:textId="77777777">
      <w:pPr>
        <w:spacing w:after="0" w:line="240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52102F">
        <w:rPr>
          <w:rFonts w:ascii="Arial" w:hAnsi="Arial" w:cs="Arial"/>
          <w:color w:val="000000" w:themeColor="text1"/>
          <w:sz w:val="24"/>
          <w:szCs w:val="24"/>
        </w:rPr>
        <w:t>P R E S U D A</w:t>
      </w:r>
    </w:p>
    <w:p w:rsidR="008774D5" w:rsidP="00553FC8" w:rsidRDefault="008774D5" w14:paraId="5DA32D1A" w14:textId="77777777">
      <w:pPr>
        <w:pStyle w:val="Bezproreda"/>
        <w:rPr>
          <w:rFonts w:ascii="Arial" w:hAnsi="Arial" w:cs="Arial"/>
          <w:color w:val="000000" w:themeColor="text1"/>
          <w:sz w:val="24"/>
          <w:szCs w:val="24"/>
          <w:lang w:eastAsia="hr-HR" w:bidi="bn-BD"/>
        </w:rPr>
      </w:pPr>
    </w:p>
    <w:p w:rsidRPr="0052102F" w:rsidR="00D52723" w:rsidP="00553FC8" w:rsidRDefault="00D52723" w14:paraId="37601DD0" w14:textId="77777777">
      <w:pPr>
        <w:pStyle w:val="Bezproreda"/>
        <w:rPr>
          <w:rFonts w:ascii="Arial" w:hAnsi="Arial" w:cs="Arial"/>
          <w:color w:val="000000" w:themeColor="text1"/>
          <w:sz w:val="24"/>
          <w:szCs w:val="24"/>
          <w:lang w:eastAsia="hr-HR" w:bidi="bn-BD"/>
        </w:rPr>
      </w:pPr>
    </w:p>
    <w:p w:rsidRPr="0052102F" w:rsidR="00B358C7" w:rsidP="0007229B" w:rsidRDefault="00282ECD" w14:paraId="56643786" w14:textId="32CBFB41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hr-HR"/>
        </w:rPr>
      </w:pPr>
      <w:r w:rsidRPr="0052102F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 xml:space="preserve">Općinski sud u Bjelovaru, Stalna služba u Garešnici, po sutkinji ovoga suda Ranki Mikelić uz sudjelovanje zapisničarke Vlatke Bertić, u prekršajnom predmetu protiv okrivljenika </w:t>
      </w:r>
      <w:r w:rsidRPr="0052102F" w:rsidR="005812C6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 xml:space="preserve">Saše </w:t>
      </w:r>
      <w:proofErr w:type="spellStart"/>
      <w:r w:rsidRPr="0052102F" w:rsidR="005812C6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Sahiti</w:t>
      </w:r>
      <w:proofErr w:type="spellEnd"/>
      <w:r w:rsidRPr="0052102F" w:rsidR="005812C6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 xml:space="preserve"> s prebivalištem Veliki Grđevac, Kralja Zvonimira 3, s boravištem Veliki Grđevac, </w:t>
      </w:r>
      <w:proofErr w:type="spellStart"/>
      <w:r w:rsidRPr="0052102F" w:rsidR="005812C6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Franciškovićeva</w:t>
      </w:r>
      <w:proofErr w:type="spellEnd"/>
      <w:r w:rsidRPr="0052102F" w:rsidR="005812C6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 xml:space="preserve"> 137</w:t>
      </w:r>
      <w:r w:rsidRPr="0052102F" w:rsidR="00F75EB6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 xml:space="preserve">, </w:t>
      </w:r>
      <w:r w:rsidRPr="0052102F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 xml:space="preserve">postupajući po optužnom prijedlogu Policijske postaje </w:t>
      </w:r>
      <w:r w:rsidRPr="0052102F" w:rsidR="00F75EB6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 xml:space="preserve">Grubišno Polje </w:t>
      </w:r>
      <w:r w:rsidRPr="0052102F" w:rsidR="00B358C7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K</w:t>
      </w:r>
      <w:r w:rsidRPr="0052102F" w:rsidR="00EF1207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lasa</w:t>
      </w:r>
      <w:r w:rsidRPr="0052102F" w:rsidR="003A7E5A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: 211-07/2</w:t>
      </w:r>
      <w:r w:rsidRPr="0052102F" w:rsidR="005812C6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6</w:t>
      </w:r>
      <w:r w:rsidRPr="0052102F" w:rsidR="003A7E5A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-5/</w:t>
      </w:r>
      <w:r w:rsidRPr="0052102F" w:rsidR="005812C6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6694</w:t>
      </w:r>
      <w:r w:rsidRPr="0052102F" w:rsidR="003A7E5A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 xml:space="preserve">, </w:t>
      </w:r>
      <w:proofErr w:type="spellStart"/>
      <w:r w:rsidRPr="0052102F" w:rsidR="003A7E5A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Urbroj</w:t>
      </w:r>
      <w:proofErr w:type="spellEnd"/>
      <w:r w:rsidRPr="0052102F" w:rsidR="003A7E5A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:</w:t>
      </w:r>
      <w:r w:rsidRPr="0052102F" w:rsidR="00DB11CE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 xml:space="preserve"> </w:t>
      </w:r>
      <w:r w:rsidRPr="0052102F" w:rsidR="003A7E5A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511-0</w:t>
      </w:r>
      <w:r w:rsidRPr="0052102F" w:rsidR="00F75EB6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2</w:t>
      </w:r>
      <w:r w:rsidRPr="0052102F" w:rsidR="003A7E5A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-0</w:t>
      </w:r>
      <w:r w:rsidRPr="0052102F" w:rsidR="00F75EB6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9</w:t>
      </w:r>
      <w:r w:rsidRPr="0052102F" w:rsidR="004609B5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-2</w:t>
      </w:r>
      <w:r w:rsidRPr="0052102F" w:rsidR="005812C6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6</w:t>
      </w:r>
      <w:r w:rsidRPr="0052102F" w:rsidR="004609B5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-</w:t>
      </w:r>
      <w:r w:rsidRPr="0052102F" w:rsidR="003A7E5A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1</w:t>
      </w:r>
      <w:r w:rsidRPr="0052102F" w:rsidR="00DB11CE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,</w:t>
      </w:r>
      <w:r w:rsidRPr="0052102F" w:rsidR="003A7E5A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 xml:space="preserve"> od </w:t>
      </w:r>
      <w:r w:rsidRPr="0052102F" w:rsidR="005812C6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16</w:t>
      </w:r>
      <w:r w:rsidRPr="0052102F" w:rsidR="00F75EB6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. ožujka 202</w:t>
      </w:r>
      <w:r w:rsidRPr="0052102F" w:rsidR="005812C6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6</w:t>
      </w:r>
      <w:r w:rsidRPr="0052102F" w:rsidR="00F75EB6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.</w:t>
      </w:r>
      <w:r w:rsidRPr="0052102F" w:rsidR="00DB11CE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,</w:t>
      </w:r>
      <w:r w:rsidRPr="0052102F" w:rsidR="003A7E5A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 xml:space="preserve"> radi prek</w:t>
      </w:r>
      <w:r w:rsidRPr="0052102F" w:rsidR="00DB11CE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 xml:space="preserve">ršaja iz članka </w:t>
      </w:r>
      <w:r w:rsidRPr="0052102F" w:rsidR="005812C6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24</w:t>
      </w:r>
      <w:r w:rsidRPr="0052102F" w:rsidR="00DB11CE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 xml:space="preserve">. </w:t>
      </w:r>
      <w:r w:rsidRPr="0052102F" w:rsidR="003A7E5A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 xml:space="preserve">kažnjivo po </w:t>
      </w:r>
      <w:r w:rsidRPr="0052102F" w:rsidR="00EF1207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 xml:space="preserve">članku </w:t>
      </w:r>
      <w:r w:rsidRPr="0052102F" w:rsidR="005812C6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24.</w:t>
      </w:r>
      <w:r w:rsidRPr="0052102F" w:rsidR="00B358C7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 xml:space="preserve"> </w:t>
      </w:r>
      <w:r w:rsidRPr="0052102F" w:rsidR="00F75EB6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Zakona o zaštiti od nasilja u obitelji (Narodne novine Republike Hrvatske broj 70/2017, 126/2019, 84/2021, 114/2022, 36/2024)</w:t>
      </w:r>
      <w:r w:rsidRPr="0052102F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,</w:t>
      </w:r>
      <w:r w:rsidRPr="0052102F" w:rsidR="00DB11CE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 xml:space="preserve"> </w:t>
      </w:r>
      <w:r w:rsidRPr="0052102F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 xml:space="preserve">nadležan temeljem članka 94. </w:t>
      </w:r>
      <w:r w:rsidRPr="0052102F" w:rsidR="00F75EB6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Prekršajnog zakona (Narodne novine Republike Hrvatske broj 107/2007, 39/2013, 157/2013, 110/2015, 70/2017, 118/2018, 114/2022)</w:t>
      </w:r>
      <w:r w:rsidRPr="0052102F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 xml:space="preserve">, </w:t>
      </w:r>
      <w:r w:rsidRPr="0052102F" w:rsidR="00B358C7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 xml:space="preserve">nakon održane glavne javne usmene rasprave </w:t>
      </w:r>
      <w:r w:rsidRPr="0052102F" w:rsidR="005812C6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04</w:t>
      </w:r>
      <w:r w:rsidRPr="0052102F" w:rsidR="00B358C7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 xml:space="preserve">. </w:t>
      </w:r>
      <w:r w:rsidRPr="0052102F" w:rsidR="005812C6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 xml:space="preserve">kolovoza </w:t>
      </w:r>
      <w:r w:rsidRPr="0052102F" w:rsidR="00B358C7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20</w:t>
      </w:r>
      <w:r w:rsidRPr="0052102F" w:rsidR="00F75EB6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2</w:t>
      </w:r>
      <w:r w:rsidRPr="0052102F" w:rsidR="005812C6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6</w:t>
      </w:r>
      <w:r w:rsidRPr="0052102F" w:rsidR="00B358C7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 xml:space="preserve">. u </w:t>
      </w:r>
      <w:r w:rsidRPr="0052102F" w:rsidR="00C251D9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 xml:space="preserve">prisutnosti </w:t>
      </w:r>
      <w:r w:rsidRPr="0052102F" w:rsidR="00B358C7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okrivljenika,</w:t>
      </w:r>
      <w:r w:rsidRPr="0052102F" w:rsidR="00B358C7">
        <w:rPr>
          <w:rFonts w:ascii="Arial" w:hAnsi="Arial" w:cs="Arial"/>
          <w:color w:val="000000" w:themeColor="text1"/>
          <w:sz w:val="24"/>
          <w:szCs w:val="24"/>
          <w:lang w:eastAsia="hr-HR"/>
        </w:rPr>
        <w:t xml:space="preserve"> na ročištu za objavu </w:t>
      </w:r>
      <w:r w:rsidRPr="0052102F" w:rsidR="00C251D9">
        <w:rPr>
          <w:rFonts w:ascii="Arial" w:hAnsi="Arial" w:cs="Arial"/>
          <w:color w:val="000000" w:themeColor="text1"/>
          <w:sz w:val="24"/>
          <w:szCs w:val="24"/>
          <w:lang w:eastAsia="hr-HR"/>
        </w:rPr>
        <w:t xml:space="preserve">i izricanje </w:t>
      </w:r>
      <w:r w:rsidRPr="0052102F" w:rsidR="00B358C7">
        <w:rPr>
          <w:rFonts w:ascii="Arial" w:hAnsi="Arial" w:cs="Arial"/>
          <w:color w:val="000000" w:themeColor="text1"/>
          <w:sz w:val="24"/>
          <w:szCs w:val="24"/>
          <w:lang w:eastAsia="hr-HR"/>
        </w:rPr>
        <w:t xml:space="preserve">presude </w:t>
      </w:r>
      <w:r w:rsidRPr="0052102F" w:rsidR="005812C6">
        <w:rPr>
          <w:rFonts w:ascii="Arial" w:hAnsi="Arial" w:cs="Arial"/>
          <w:color w:val="000000" w:themeColor="text1"/>
          <w:sz w:val="24"/>
          <w:szCs w:val="24"/>
          <w:lang w:eastAsia="hr-HR"/>
        </w:rPr>
        <w:t>07. kolovoza 2026.</w:t>
      </w:r>
    </w:p>
    <w:p w:rsidR="00282ECD" w:rsidP="00553FC8" w:rsidRDefault="00282ECD" w14:paraId="15EF8BAD" w14:textId="77777777">
      <w:pPr>
        <w:pStyle w:val="Bezproreda"/>
        <w:rPr>
          <w:rFonts w:ascii="Arial" w:hAnsi="Arial" w:cs="Arial"/>
          <w:color w:val="000000" w:themeColor="text1"/>
          <w:sz w:val="24"/>
          <w:szCs w:val="24"/>
          <w:lang w:eastAsia="hr-HR" w:bidi="bn-BD"/>
        </w:rPr>
      </w:pPr>
    </w:p>
    <w:p w:rsidRPr="0052102F" w:rsidR="00D52723" w:rsidP="00553FC8" w:rsidRDefault="00D52723" w14:paraId="13A6EEE4" w14:textId="77777777">
      <w:pPr>
        <w:pStyle w:val="Bezproreda"/>
        <w:rPr>
          <w:rFonts w:ascii="Arial" w:hAnsi="Arial" w:cs="Arial"/>
          <w:color w:val="000000" w:themeColor="text1"/>
          <w:sz w:val="24"/>
          <w:szCs w:val="24"/>
          <w:lang w:eastAsia="hr-HR" w:bidi="bn-BD"/>
        </w:rPr>
      </w:pPr>
    </w:p>
    <w:p w:rsidRPr="0052102F" w:rsidR="008610D7" w:rsidP="00201F60" w:rsidRDefault="008610D7" w14:paraId="21CE2B17" w14:textId="77777777">
      <w:pPr>
        <w:pStyle w:val="Bezproreda"/>
        <w:jc w:val="center"/>
        <w:rPr>
          <w:rFonts w:ascii="Arial" w:hAnsi="Arial" w:cs="Arial"/>
          <w:color w:val="000000" w:themeColor="text1"/>
          <w:sz w:val="24"/>
          <w:szCs w:val="24"/>
          <w:lang w:eastAsia="hr-HR" w:bidi="bn-BD"/>
        </w:rPr>
      </w:pPr>
      <w:r w:rsidRPr="0052102F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p r e s u d i o    j e</w:t>
      </w:r>
    </w:p>
    <w:p w:rsidRPr="0052102F" w:rsidR="00201F60" w:rsidP="00DB11CE" w:rsidRDefault="00201F60" w14:paraId="7D57D084" w14:textId="77777777">
      <w:pPr>
        <w:pStyle w:val="Bezproreda"/>
        <w:rPr>
          <w:rFonts w:ascii="Arial" w:hAnsi="Arial" w:cs="Arial"/>
          <w:color w:val="000000" w:themeColor="text1"/>
          <w:sz w:val="24"/>
          <w:szCs w:val="24"/>
          <w:lang w:eastAsia="hr-HR" w:bidi="bn-BD"/>
        </w:rPr>
      </w:pPr>
    </w:p>
    <w:p w:rsidRPr="0052102F" w:rsidR="00E076AD" w:rsidP="00DB11CE" w:rsidRDefault="00E076AD" w14:paraId="2CE75CE1" w14:textId="77777777">
      <w:pPr>
        <w:pStyle w:val="Bezproreda"/>
        <w:rPr>
          <w:rFonts w:ascii="Arial" w:hAnsi="Arial" w:cs="Arial"/>
          <w:color w:val="000000" w:themeColor="text1"/>
          <w:sz w:val="24"/>
          <w:szCs w:val="24"/>
          <w:lang w:eastAsia="hr-HR" w:bidi="bn-BD"/>
        </w:rPr>
      </w:pPr>
    </w:p>
    <w:p w:rsidRPr="0052102F" w:rsidR="00D5142A" w:rsidP="00D5142A" w:rsidRDefault="00D5142A" w14:paraId="5287E673" w14:textId="2C75960C">
      <w:pPr>
        <w:tabs>
          <w:tab w:val="left" w:pos="2127"/>
        </w:tabs>
        <w:spacing w:after="0" w:line="240" w:lineRule="auto"/>
        <w:jc w:val="both"/>
        <w:rPr>
          <w:rFonts w:ascii="Arial" w:hAnsi="Arial" w:cs="Arial"/>
          <w:bCs/>
          <w:color w:val="000000" w:themeColor="text1"/>
          <w:sz w:val="24"/>
          <w:szCs w:val="24"/>
          <w:lang w:eastAsia="hr-HR" w:bidi="bn-BD"/>
        </w:rPr>
      </w:pPr>
      <w:r w:rsidRPr="0052102F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 xml:space="preserve">okrivljenik Saša </w:t>
      </w:r>
      <w:proofErr w:type="spellStart"/>
      <w:r w:rsidRPr="0052102F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Sahiti</w:t>
      </w:r>
      <w:proofErr w:type="spellEnd"/>
      <w:r w:rsidRPr="0052102F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 xml:space="preserve">, </w:t>
      </w:r>
      <w:r w:rsidRPr="0052102F">
        <w:rPr>
          <w:rFonts w:ascii="Arial" w:hAnsi="Arial" w:cs="Arial"/>
          <w:bCs/>
          <w:color w:val="000000" w:themeColor="text1"/>
          <w:sz w:val="24"/>
          <w:szCs w:val="24"/>
          <w:lang w:eastAsia="hr-HR" w:bidi="bn-BD"/>
        </w:rPr>
        <w:t xml:space="preserve">OIB: 83811479837, sin Ibrahima </w:t>
      </w:r>
      <w:proofErr w:type="spellStart"/>
      <w:r w:rsidRPr="0052102F">
        <w:rPr>
          <w:rFonts w:ascii="Arial" w:hAnsi="Arial" w:cs="Arial"/>
          <w:bCs/>
          <w:color w:val="000000" w:themeColor="text1"/>
          <w:sz w:val="24"/>
          <w:szCs w:val="24"/>
          <w:lang w:eastAsia="hr-HR" w:bidi="bn-BD"/>
        </w:rPr>
        <w:t>Sahiti</w:t>
      </w:r>
      <w:proofErr w:type="spellEnd"/>
      <w:r w:rsidRPr="0052102F">
        <w:rPr>
          <w:rFonts w:ascii="Arial" w:hAnsi="Arial" w:cs="Arial"/>
          <w:bCs/>
          <w:color w:val="000000" w:themeColor="text1"/>
          <w:sz w:val="24"/>
          <w:szCs w:val="24"/>
          <w:lang w:eastAsia="hr-HR" w:bidi="bn-BD"/>
        </w:rPr>
        <w:t xml:space="preserve"> i Ivke </w:t>
      </w:r>
      <w:proofErr w:type="spellStart"/>
      <w:r w:rsidRPr="0052102F">
        <w:rPr>
          <w:rFonts w:ascii="Arial" w:hAnsi="Arial" w:cs="Arial"/>
          <w:bCs/>
          <w:color w:val="000000" w:themeColor="text1"/>
          <w:sz w:val="24"/>
          <w:szCs w:val="24"/>
          <w:lang w:eastAsia="hr-HR" w:bidi="bn-BD"/>
        </w:rPr>
        <w:t>Kožulić</w:t>
      </w:r>
      <w:proofErr w:type="spellEnd"/>
      <w:r w:rsidRPr="0052102F">
        <w:rPr>
          <w:rFonts w:ascii="Arial" w:hAnsi="Arial" w:cs="Arial"/>
          <w:bCs/>
          <w:color w:val="000000" w:themeColor="text1"/>
          <w:sz w:val="24"/>
          <w:szCs w:val="24"/>
          <w:lang w:eastAsia="hr-HR" w:bidi="bn-BD"/>
        </w:rPr>
        <w:t xml:space="preserve"> </w:t>
      </w:r>
      <w:proofErr w:type="spellStart"/>
      <w:r w:rsidRPr="0052102F">
        <w:rPr>
          <w:rFonts w:ascii="Arial" w:hAnsi="Arial" w:cs="Arial"/>
          <w:bCs/>
          <w:color w:val="000000" w:themeColor="text1"/>
          <w:sz w:val="24"/>
          <w:szCs w:val="24"/>
          <w:lang w:eastAsia="hr-HR" w:bidi="bn-BD"/>
        </w:rPr>
        <w:t>djev</w:t>
      </w:r>
      <w:proofErr w:type="spellEnd"/>
      <w:r w:rsidRPr="0052102F">
        <w:rPr>
          <w:rFonts w:ascii="Arial" w:hAnsi="Arial" w:cs="Arial"/>
          <w:bCs/>
          <w:color w:val="000000" w:themeColor="text1"/>
          <w:sz w:val="24"/>
          <w:szCs w:val="24"/>
          <w:lang w:eastAsia="hr-HR" w:bidi="bn-BD"/>
        </w:rPr>
        <w:t xml:space="preserve">. </w:t>
      </w:r>
      <w:proofErr w:type="spellStart"/>
      <w:r w:rsidRPr="0052102F">
        <w:rPr>
          <w:rFonts w:ascii="Arial" w:hAnsi="Arial" w:cs="Arial"/>
          <w:bCs/>
          <w:color w:val="000000" w:themeColor="text1"/>
          <w:sz w:val="24"/>
          <w:szCs w:val="24"/>
          <w:lang w:eastAsia="hr-HR" w:bidi="bn-BD"/>
        </w:rPr>
        <w:t>Kožulić</w:t>
      </w:r>
      <w:proofErr w:type="spellEnd"/>
      <w:r w:rsidRPr="0052102F">
        <w:rPr>
          <w:rFonts w:ascii="Arial" w:hAnsi="Arial" w:cs="Arial"/>
          <w:bCs/>
          <w:color w:val="000000" w:themeColor="text1"/>
          <w:sz w:val="24"/>
          <w:szCs w:val="24"/>
          <w:lang w:eastAsia="hr-HR" w:bidi="bn-BD"/>
        </w:rPr>
        <w:t xml:space="preserve">, rođen 23.02.1985. u Bjelovaru, s prebivalištem Veliki Grđevac, Kralja Zvonimira 3, s boravištem Veliki Grđevac, </w:t>
      </w:r>
      <w:proofErr w:type="spellStart"/>
      <w:r w:rsidRPr="0052102F">
        <w:rPr>
          <w:rFonts w:ascii="Arial" w:hAnsi="Arial" w:cs="Arial"/>
          <w:bCs/>
          <w:color w:val="000000" w:themeColor="text1"/>
          <w:sz w:val="24"/>
          <w:szCs w:val="24"/>
          <w:lang w:eastAsia="hr-HR" w:bidi="bn-BD"/>
        </w:rPr>
        <w:t>Franciškovićeva</w:t>
      </w:r>
      <w:proofErr w:type="spellEnd"/>
      <w:r w:rsidRPr="0052102F">
        <w:rPr>
          <w:rFonts w:ascii="Arial" w:hAnsi="Arial" w:cs="Arial"/>
          <w:bCs/>
          <w:color w:val="000000" w:themeColor="text1"/>
          <w:sz w:val="24"/>
          <w:szCs w:val="24"/>
          <w:lang w:eastAsia="hr-HR" w:bidi="bn-BD"/>
        </w:rPr>
        <w:t xml:space="preserve"> 137, po narodnosti Hrvat, državljanin Republike Hrvatske, pismen, po zanimanju soboslikar, zaposlen, </w:t>
      </w:r>
      <w:r w:rsidRPr="0052102F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 xml:space="preserve">ne zna kolika su mu mjesečna primanja, </w:t>
      </w:r>
      <w:r w:rsidRPr="0052102F">
        <w:rPr>
          <w:rFonts w:ascii="Arial" w:hAnsi="Arial" w:cs="Arial"/>
          <w:bCs/>
          <w:color w:val="000000" w:themeColor="text1"/>
          <w:sz w:val="24"/>
          <w:szCs w:val="24"/>
          <w:lang w:eastAsia="hr-HR" w:bidi="bn-BD"/>
        </w:rPr>
        <w:t xml:space="preserve">ne posjeduje nekretnine, bez imovine, neoženjen, nema djece, pravomoćno prekršajno kažnjavan </w:t>
      </w:r>
      <w:r w:rsidRPr="0052102F">
        <w:rPr>
          <w:rFonts w:ascii="Arial" w:hAnsi="Arial" w:cs="Arial"/>
          <w:color w:val="000000" w:themeColor="text1"/>
          <w:sz w:val="24"/>
          <w:szCs w:val="24"/>
          <w:lang w:eastAsia="hr-HR"/>
        </w:rPr>
        <w:t>odlukom Općinskog suda u Bjelovaru broj: Pp-1699/2024 od 14.11.2024., pravomoćno 19.12.2024., zbog prekršaja iz članka 22. stavak 5. točka 1. Zakona o zaštiti od nasilja u obitelji,</w:t>
      </w:r>
      <w:r w:rsidRPr="0052102F">
        <w:rPr>
          <w:rFonts w:ascii="Arial" w:hAnsi="Arial" w:cs="Arial"/>
          <w:bCs/>
          <w:color w:val="000000" w:themeColor="text1"/>
          <w:sz w:val="24"/>
          <w:szCs w:val="24"/>
          <w:lang w:eastAsia="hr-HR" w:bidi="bn-BD"/>
        </w:rPr>
        <w:t xml:space="preserve"> kazneno neosuđivan, ne vodi se drugi prekršajni, niti kazneni postupak</w:t>
      </w:r>
      <w:r w:rsidR="00D52723">
        <w:rPr>
          <w:rFonts w:ascii="Arial" w:hAnsi="Arial" w:cs="Arial"/>
          <w:bCs/>
          <w:color w:val="000000" w:themeColor="text1"/>
          <w:sz w:val="24"/>
          <w:szCs w:val="24"/>
          <w:lang w:eastAsia="hr-HR" w:bidi="bn-BD"/>
        </w:rPr>
        <w:t>,</w:t>
      </w:r>
    </w:p>
    <w:p w:rsidR="00D52723" w:rsidP="00F75EB6" w:rsidRDefault="00D52723" w14:paraId="4F753187" w14:textId="77777777">
      <w:pPr>
        <w:tabs>
          <w:tab w:val="left" w:pos="2127"/>
        </w:tabs>
        <w:spacing w:after="0" w:line="240" w:lineRule="auto"/>
        <w:jc w:val="both"/>
        <w:rPr>
          <w:rFonts w:ascii="Arial" w:hAnsi="Arial" w:cs="Arial"/>
          <w:bCs/>
          <w:color w:val="000000" w:themeColor="text1"/>
          <w:sz w:val="24"/>
          <w:szCs w:val="24"/>
          <w:lang w:eastAsia="hr-HR"/>
        </w:rPr>
      </w:pPr>
    </w:p>
    <w:p w:rsidRPr="0052102F" w:rsidR="00D52723" w:rsidP="00F75EB6" w:rsidRDefault="00D52723" w14:paraId="5541B972" w14:textId="77777777">
      <w:pPr>
        <w:tabs>
          <w:tab w:val="left" w:pos="2127"/>
        </w:tabs>
        <w:spacing w:after="0" w:line="240" w:lineRule="auto"/>
        <w:jc w:val="both"/>
        <w:rPr>
          <w:rFonts w:ascii="Arial" w:hAnsi="Arial" w:cs="Arial"/>
          <w:bCs/>
          <w:color w:val="000000" w:themeColor="text1"/>
          <w:sz w:val="24"/>
          <w:szCs w:val="24"/>
          <w:lang w:eastAsia="hr-HR"/>
        </w:rPr>
      </w:pPr>
    </w:p>
    <w:p w:rsidRPr="0052102F" w:rsidR="00553FC8" w:rsidP="00201F60" w:rsidRDefault="00553FC8" w14:paraId="45E217E1" w14:textId="77777777">
      <w:pPr>
        <w:pStyle w:val="Bezproreda"/>
        <w:jc w:val="center"/>
        <w:rPr>
          <w:rFonts w:ascii="Arial" w:hAnsi="Arial" w:cs="Arial"/>
          <w:color w:val="000000" w:themeColor="text1"/>
          <w:sz w:val="24"/>
          <w:szCs w:val="24"/>
          <w:lang w:eastAsia="hr-HR" w:bidi="bn-BD"/>
        </w:rPr>
      </w:pPr>
      <w:r w:rsidRPr="0052102F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 xml:space="preserve">k r i v    </w:t>
      </w:r>
      <w:r w:rsidRPr="0052102F" w:rsidR="00F75EB6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j e</w:t>
      </w:r>
    </w:p>
    <w:p w:rsidR="00E076AD" w:rsidP="00201F60" w:rsidRDefault="00E076AD" w14:paraId="5823CF26" w14:textId="77777777">
      <w:pPr>
        <w:pStyle w:val="Bezproreda"/>
        <w:rPr>
          <w:rFonts w:ascii="Arial" w:hAnsi="Arial" w:cs="Arial"/>
          <w:color w:val="000000" w:themeColor="text1"/>
          <w:sz w:val="24"/>
          <w:szCs w:val="24"/>
          <w:lang w:eastAsia="hr-HR" w:bidi="bn-BD"/>
        </w:rPr>
      </w:pPr>
    </w:p>
    <w:p w:rsidRPr="0052102F" w:rsidR="00D52723" w:rsidP="00201F60" w:rsidRDefault="00D52723" w14:paraId="66968124" w14:textId="77777777">
      <w:pPr>
        <w:pStyle w:val="Bezproreda"/>
        <w:rPr>
          <w:rFonts w:ascii="Arial" w:hAnsi="Arial" w:cs="Arial"/>
          <w:color w:val="000000" w:themeColor="text1"/>
          <w:sz w:val="24"/>
          <w:szCs w:val="24"/>
          <w:lang w:eastAsia="hr-HR" w:bidi="bn-BD"/>
        </w:rPr>
      </w:pPr>
    </w:p>
    <w:p w:rsidRPr="0052102F" w:rsidR="000C58B7" w:rsidP="000C58B7" w:rsidRDefault="00C02076" w14:paraId="357D282A" w14:textId="4B5CD35A">
      <w:pPr>
        <w:pStyle w:val="Bezproreda"/>
        <w:jc w:val="both"/>
        <w:rPr>
          <w:rFonts w:ascii="Arial" w:hAnsi="Arial" w:cs="Arial"/>
          <w:color w:val="000000" w:themeColor="text1"/>
          <w:sz w:val="24"/>
          <w:szCs w:val="24"/>
          <w:lang w:eastAsia="hr-HR" w:bidi="bn-BD"/>
        </w:rPr>
      </w:pPr>
      <w:r w:rsidRPr="0052102F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 xml:space="preserve">što </w:t>
      </w:r>
      <w:r w:rsidRPr="0052102F" w:rsidR="005303E7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 xml:space="preserve">se nije u roku od 15 dana od dana </w:t>
      </w:r>
      <w:r w:rsidR="00D52723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0</w:t>
      </w:r>
      <w:r w:rsidRPr="0052102F" w:rsidR="005303E7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 xml:space="preserve">9. siječnja 2025. godine, odnosno najkasnije do </w:t>
      </w:r>
      <w:r w:rsidRPr="0052102F" w:rsidR="000C58B7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 xml:space="preserve">dana </w:t>
      </w:r>
      <w:r w:rsidRPr="0052102F" w:rsidR="005303E7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 xml:space="preserve">31. siječnja </w:t>
      </w:r>
      <w:r w:rsidRPr="0052102F" w:rsidR="000C58B7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 xml:space="preserve">2026. godine u točno neutvrđeno vrijeme, </w:t>
      </w:r>
      <w:r w:rsidRPr="0052102F" w:rsidR="005303E7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 xml:space="preserve">odazvao na izvršenje zaštitne mjere liječenja od ovisnosti o alkoholu na Odjel za psihijatriju Opće bolnice </w:t>
      </w:r>
      <w:r w:rsidRPr="0052102F" w:rsidR="005303E7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lastRenderedPageBreak/>
        <w:t xml:space="preserve">„Dr. Anđelko </w:t>
      </w:r>
      <w:proofErr w:type="spellStart"/>
      <w:r w:rsidRPr="0052102F" w:rsidR="005303E7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Višić</w:t>
      </w:r>
      <w:proofErr w:type="spellEnd"/>
      <w:r w:rsidRPr="0052102F" w:rsidR="005303E7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“, Bjelovar, određene pravomoćnom presudom Općinskog suda u Bjelovaru, Stalna služba u Pakrac</w:t>
      </w:r>
      <w:r w:rsidR="00D52723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 xml:space="preserve">u, </w:t>
      </w:r>
      <w:r w:rsidRPr="0052102F" w:rsidR="005303E7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broj</w:t>
      </w:r>
      <w:r w:rsidR="00D52723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:</w:t>
      </w:r>
      <w:r w:rsidRPr="0052102F" w:rsidR="005303E7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 xml:space="preserve"> Pp-1699/2024-21 od 14. studenog 2024.</w:t>
      </w:r>
      <w:r w:rsidR="00D52723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,</w:t>
      </w:r>
      <w:r w:rsidRPr="0052102F" w:rsidR="005303E7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 xml:space="preserve"> pravomoćna 19.</w:t>
      </w:r>
      <w:r w:rsidR="00D52723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 xml:space="preserve"> prosinca </w:t>
      </w:r>
      <w:r w:rsidRPr="0052102F" w:rsidR="005303E7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2024. i izvršna 20.</w:t>
      </w:r>
      <w:r w:rsidR="00D52723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 xml:space="preserve"> prosinca </w:t>
      </w:r>
      <w:r w:rsidRPr="0052102F" w:rsidR="005303E7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2024. godine, na koju je upućen u postupku izvršenja u spisu predmeta Ikp-1558/2024</w:t>
      </w:r>
      <w:r w:rsidR="00D52723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,</w:t>
      </w:r>
      <w:r w:rsidRPr="0052102F" w:rsidR="005303E7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 xml:space="preserve"> dopisom od </w:t>
      </w:r>
      <w:r w:rsidR="00D52723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0</w:t>
      </w:r>
      <w:r w:rsidRPr="0052102F" w:rsidR="005303E7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9.</w:t>
      </w:r>
      <w:r w:rsidR="00D52723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 xml:space="preserve"> </w:t>
      </w:r>
      <w:r w:rsidRPr="0052102F" w:rsidR="005303E7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siječnja 2025.</w:t>
      </w:r>
      <w:r w:rsidR="00D52723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,</w:t>
      </w:r>
      <w:r w:rsidRPr="0052102F" w:rsidR="005303E7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 xml:space="preserve"> a koji je primio 16.</w:t>
      </w:r>
      <w:r w:rsidR="00D52723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 xml:space="preserve"> siječnja </w:t>
      </w:r>
      <w:r w:rsidRPr="0052102F" w:rsidR="005303E7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2025.</w:t>
      </w:r>
      <w:r w:rsidR="00D52723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 xml:space="preserve"> </w:t>
      </w:r>
      <w:r w:rsidRPr="0052102F" w:rsidR="005303E7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godine</w:t>
      </w:r>
      <w:r w:rsidR="00D52723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,</w:t>
      </w:r>
    </w:p>
    <w:p w:rsidRPr="0052102F" w:rsidR="00F75EB6" w:rsidP="00085EFC" w:rsidRDefault="00F75EB6" w14:paraId="3D4EEBA8" w14:textId="77777777">
      <w:pPr>
        <w:pStyle w:val="Bezproreda"/>
        <w:jc w:val="both"/>
        <w:rPr>
          <w:rFonts w:ascii="Arial" w:hAnsi="Arial" w:cs="Arial"/>
          <w:color w:val="000000" w:themeColor="text1"/>
          <w:sz w:val="24"/>
          <w:szCs w:val="24"/>
          <w:lang w:eastAsia="hr-HR" w:bidi="bn-BD"/>
        </w:rPr>
      </w:pPr>
    </w:p>
    <w:p w:rsidRPr="0052102F" w:rsidR="00F353B1" w:rsidP="00F353B1" w:rsidRDefault="00F353B1" w14:paraId="1C53EDCB" w14:textId="23C93332">
      <w:pPr>
        <w:pStyle w:val="Bezproreda"/>
        <w:jc w:val="both"/>
        <w:rPr>
          <w:rFonts w:ascii="Arial" w:hAnsi="Arial" w:cs="Arial"/>
          <w:color w:val="000000" w:themeColor="text1"/>
          <w:sz w:val="24"/>
          <w:szCs w:val="24"/>
          <w:lang w:eastAsia="hr-HR" w:bidi="bn-BD"/>
        </w:rPr>
      </w:pPr>
      <w:r w:rsidRPr="0052102F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dakle, nije postupao u skladu s izrečenom zaštitnom mjerom</w:t>
      </w:r>
      <w:r w:rsidRPr="0052102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52102F" w:rsidR="00A4792A">
        <w:rPr>
          <w:rFonts w:ascii="Arial" w:hAnsi="Arial" w:cs="Arial"/>
          <w:color w:val="000000" w:themeColor="text1"/>
          <w:sz w:val="24"/>
          <w:szCs w:val="24"/>
        </w:rPr>
        <w:t xml:space="preserve">liječenja od ovisnosti od alkohola u trajanju od jedne godine </w:t>
      </w:r>
      <w:r w:rsidRPr="0052102F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 xml:space="preserve">izrečenom </w:t>
      </w:r>
      <w:r w:rsidRPr="0052102F" w:rsidR="00A4792A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 xml:space="preserve">presudom </w:t>
      </w:r>
      <w:r w:rsidRPr="0052102F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Općinskog suda u Bjelovaru, Stalna služba u Pakracu</w:t>
      </w:r>
      <w:r w:rsidRPr="0052102F" w:rsidR="00A4792A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,</w:t>
      </w:r>
      <w:r w:rsidRPr="0052102F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 xml:space="preserve"> broj: Pp-</w:t>
      </w:r>
      <w:r w:rsidRPr="0052102F" w:rsidR="00A4792A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1699</w:t>
      </w:r>
      <w:r w:rsidRPr="0052102F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/202</w:t>
      </w:r>
      <w:r w:rsidRPr="0052102F" w:rsidR="00A4792A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4</w:t>
      </w:r>
      <w:r w:rsidRPr="0052102F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-</w:t>
      </w:r>
      <w:r w:rsidRPr="0052102F" w:rsidR="00A4792A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21</w:t>
      </w:r>
      <w:r w:rsidRPr="0052102F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 xml:space="preserve"> od </w:t>
      </w:r>
      <w:r w:rsidRPr="0052102F" w:rsidR="00A4792A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14</w:t>
      </w:r>
      <w:r w:rsidRPr="0052102F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 xml:space="preserve">. </w:t>
      </w:r>
      <w:r w:rsidRPr="0052102F" w:rsidR="00A4792A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 xml:space="preserve">studenog </w:t>
      </w:r>
      <w:r w:rsidRPr="0052102F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202</w:t>
      </w:r>
      <w:r w:rsidRPr="0052102F" w:rsidR="00A4792A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4</w:t>
      </w:r>
      <w:r w:rsidRPr="0052102F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 xml:space="preserve">., a koja je pravomoćna </w:t>
      </w:r>
      <w:r w:rsidRPr="0052102F" w:rsidR="00A4792A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19. prosinca 2024,</w:t>
      </w:r>
      <w:r w:rsidRPr="0052102F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. godine,</w:t>
      </w:r>
    </w:p>
    <w:p w:rsidRPr="0052102F" w:rsidR="00F353B1" w:rsidP="00F353B1" w:rsidRDefault="00F353B1" w14:paraId="691D7E85" w14:textId="77777777">
      <w:pPr>
        <w:pStyle w:val="Bezproreda"/>
        <w:jc w:val="both"/>
        <w:rPr>
          <w:rFonts w:ascii="Arial" w:hAnsi="Arial" w:cs="Arial"/>
          <w:color w:val="000000" w:themeColor="text1"/>
          <w:sz w:val="24"/>
          <w:szCs w:val="24"/>
          <w:lang w:eastAsia="hr-HR" w:bidi="bn-BD"/>
        </w:rPr>
      </w:pPr>
    </w:p>
    <w:p w:rsidRPr="0052102F" w:rsidR="00F353B1" w:rsidP="00A4792A" w:rsidRDefault="00F353B1" w14:paraId="55A55198" w14:textId="4D7ACCD2">
      <w:pPr>
        <w:pStyle w:val="Bezproreda"/>
        <w:jc w:val="both"/>
        <w:rPr>
          <w:rFonts w:ascii="Arial" w:hAnsi="Arial" w:cs="Arial"/>
          <w:color w:val="000000" w:themeColor="text1"/>
          <w:sz w:val="24"/>
          <w:szCs w:val="24"/>
          <w:lang w:eastAsia="hr-HR" w:bidi="bn-BD"/>
        </w:rPr>
      </w:pPr>
      <w:r w:rsidRPr="0052102F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čime je počinio prekršaj</w:t>
      </w:r>
      <w:r w:rsidRPr="0052102F" w:rsidR="00A4792A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 xml:space="preserve"> iz članka 24. kažnjivo po članku 24. Zakona o zaštiti od nasilja u obitelji,</w:t>
      </w:r>
    </w:p>
    <w:p w:rsidRPr="0052102F" w:rsidR="00D107D2" w:rsidP="00D107D2" w:rsidRDefault="00D107D2" w14:paraId="572A1B43" w14:textId="77777777">
      <w:pPr>
        <w:pStyle w:val="Bezproreda"/>
        <w:jc w:val="both"/>
        <w:rPr>
          <w:rFonts w:ascii="Arial" w:hAnsi="Arial" w:cs="Arial"/>
          <w:color w:val="000000" w:themeColor="text1"/>
          <w:sz w:val="24"/>
          <w:szCs w:val="24"/>
          <w:lang w:eastAsia="hr-HR" w:bidi="bn-BD"/>
        </w:rPr>
      </w:pPr>
    </w:p>
    <w:p w:rsidRPr="0052102F" w:rsidR="007818B0" w:rsidP="007818B0" w:rsidRDefault="007818B0" w14:paraId="032EDD04" w14:textId="77777777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hr-HR"/>
        </w:rPr>
      </w:pPr>
      <w:r w:rsidRPr="0052102F">
        <w:rPr>
          <w:rFonts w:ascii="Arial" w:hAnsi="Arial" w:cs="Arial"/>
          <w:color w:val="000000" w:themeColor="text1"/>
          <w:sz w:val="24"/>
          <w:szCs w:val="24"/>
          <w:lang w:eastAsia="hr-HR"/>
        </w:rPr>
        <w:t>te mu se temeljem istih zakonskih odredbi</w:t>
      </w:r>
    </w:p>
    <w:p w:rsidR="00E076AD" w:rsidP="007818B0" w:rsidRDefault="00E076AD" w14:paraId="64755ACE" w14:textId="77777777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hr-HR"/>
        </w:rPr>
      </w:pPr>
    </w:p>
    <w:p w:rsidRPr="0052102F" w:rsidR="00D52723" w:rsidP="007818B0" w:rsidRDefault="00D52723" w14:paraId="120A6E67" w14:textId="77777777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hr-HR"/>
        </w:rPr>
      </w:pPr>
    </w:p>
    <w:p w:rsidRPr="0052102F" w:rsidR="007818B0" w:rsidP="007818B0" w:rsidRDefault="007818B0" w14:paraId="052983C8" w14:textId="77777777">
      <w:pPr>
        <w:tabs>
          <w:tab w:val="left" w:pos="567"/>
        </w:tabs>
        <w:spacing w:after="0" w:line="240" w:lineRule="auto"/>
        <w:jc w:val="center"/>
        <w:rPr>
          <w:rFonts w:ascii="Arial" w:hAnsi="Arial" w:cs="Arial"/>
          <w:color w:val="000000" w:themeColor="text1"/>
          <w:sz w:val="24"/>
          <w:szCs w:val="24"/>
          <w:lang w:eastAsia="hr-HR"/>
        </w:rPr>
      </w:pPr>
      <w:r w:rsidRPr="0052102F">
        <w:rPr>
          <w:rFonts w:ascii="Arial" w:hAnsi="Arial" w:cs="Arial"/>
          <w:color w:val="000000" w:themeColor="text1"/>
          <w:sz w:val="24"/>
          <w:szCs w:val="24"/>
          <w:lang w:eastAsia="hr-HR"/>
        </w:rPr>
        <w:t>i z r i č e</w:t>
      </w:r>
    </w:p>
    <w:p w:rsidRPr="0052102F" w:rsidR="00D107D2" w:rsidP="00D107D2" w:rsidRDefault="00D107D2" w14:paraId="24B13533" w14:textId="77777777">
      <w:pPr>
        <w:pStyle w:val="Bezproreda"/>
        <w:jc w:val="both"/>
        <w:rPr>
          <w:rFonts w:ascii="Arial" w:hAnsi="Arial" w:cs="Arial"/>
          <w:color w:val="000000" w:themeColor="text1"/>
          <w:sz w:val="24"/>
          <w:szCs w:val="24"/>
          <w:lang w:eastAsia="hr-HR" w:bidi="bn-BD"/>
        </w:rPr>
      </w:pPr>
    </w:p>
    <w:p w:rsidRPr="0052102F" w:rsidR="007818B0" w:rsidP="007818B0" w:rsidRDefault="007818B0" w14:paraId="3D529914" w14:textId="77777777">
      <w:pPr>
        <w:tabs>
          <w:tab w:val="left" w:pos="567"/>
        </w:tabs>
        <w:spacing w:after="0" w:line="240" w:lineRule="auto"/>
        <w:jc w:val="center"/>
        <w:rPr>
          <w:rFonts w:ascii="Arial" w:hAnsi="Arial" w:cs="Arial"/>
          <w:color w:val="000000" w:themeColor="text1"/>
          <w:sz w:val="24"/>
          <w:szCs w:val="24"/>
          <w:lang w:eastAsia="hr-HR"/>
        </w:rPr>
      </w:pPr>
      <w:r w:rsidRPr="0052102F">
        <w:rPr>
          <w:rFonts w:ascii="Arial" w:hAnsi="Arial" w:cs="Arial"/>
          <w:color w:val="000000" w:themeColor="text1"/>
          <w:sz w:val="24"/>
          <w:szCs w:val="24"/>
          <w:lang w:eastAsia="hr-HR"/>
        </w:rPr>
        <w:t>novčana kazna u iznosu od</w:t>
      </w:r>
      <w:r w:rsidRPr="0052102F" w:rsidR="00E076AD">
        <w:rPr>
          <w:rFonts w:ascii="Arial" w:hAnsi="Arial" w:cs="Arial"/>
          <w:color w:val="000000" w:themeColor="text1"/>
          <w:sz w:val="24"/>
          <w:szCs w:val="24"/>
          <w:lang w:eastAsia="hr-HR"/>
        </w:rPr>
        <w:t xml:space="preserve"> </w:t>
      </w:r>
      <w:r w:rsidRPr="0052102F" w:rsidR="00681442">
        <w:rPr>
          <w:rFonts w:ascii="Arial" w:hAnsi="Arial" w:cs="Arial"/>
          <w:color w:val="000000" w:themeColor="text1"/>
          <w:sz w:val="24"/>
          <w:szCs w:val="24"/>
          <w:lang w:eastAsia="hr-HR"/>
        </w:rPr>
        <w:t xml:space="preserve">500,00 </w:t>
      </w:r>
      <w:r w:rsidRPr="0052102F" w:rsidR="00E076AD">
        <w:rPr>
          <w:rFonts w:ascii="Arial" w:hAnsi="Arial" w:cs="Arial"/>
          <w:color w:val="000000" w:themeColor="text1"/>
          <w:sz w:val="24"/>
          <w:szCs w:val="24"/>
          <w:lang w:eastAsia="hr-HR"/>
        </w:rPr>
        <w:t xml:space="preserve">EUR </w:t>
      </w:r>
      <w:r w:rsidRPr="0052102F" w:rsidR="00681442">
        <w:rPr>
          <w:rFonts w:ascii="Arial" w:hAnsi="Arial" w:cs="Arial"/>
          <w:color w:val="000000" w:themeColor="text1"/>
          <w:sz w:val="24"/>
          <w:szCs w:val="24"/>
          <w:lang w:eastAsia="hr-HR"/>
        </w:rPr>
        <w:t>(pet stotina eura</w:t>
      </w:r>
      <w:r w:rsidRPr="0052102F">
        <w:rPr>
          <w:rFonts w:ascii="Arial" w:hAnsi="Arial" w:cs="Arial"/>
          <w:color w:val="000000" w:themeColor="text1"/>
          <w:sz w:val="24"/>
          <w:szCs w:val="24"/>
          <w:lang w:eastAsia="hr-HR"/>
        </w:rPr>
        <w:t>).</w:t>
      </w:r>
    </w:p>
    <w:p w:rsidR="00D107D2" w:rsidP="00D107D2" w:rsidRDefault="00D107D2" w14:paraId="24C76CE8" w14:textId="77777777">
      <w:pPr>
        <w:pStyle w:val="Bezproreda"/>
        <w:jc w:val="both"/>
        <w:rPr>
          <w:rFonts w:ascii="Arial" w:hAnsi="Arial" w:cs="Arial"/>
          <w:color w:val="000000" w:themeColor="text1"/>
          <w:sz w:val="24"/>
          <w:szCs w:val="24"/>
          <w:lang w:eastAsia="hr-HR" w:bidi="bn-BD"/>
        </w:rPr>
      </w:pPr>
    </w:p>
    <w:p w:rsidRPr="0052102F" w:rsidR="00D52723" w:rsidP="00D107D2" w:rsidRDefault="00D52723" w14:paraId="1324407C" w14:textId="77777777">
      <w:pPr>
        <w:pStyle w:val="Bezproreda"/>
        <w:jc w:val="both"/>
        <w:rPr>
          <w:rFonts w:ascii="Arial" w:hAnsi="Arial" w:cs="Arial"/>
          <w:color w:val="000000" w:themeColor="text1"/>
          <w:sz w:val="24"/>
          <w:szCs w:val="24"/>
          <w:lang w:eastAsia="hr-HR" w:bidi="bn-BD"/>
        </w:rPr>
      </w:pPr>
    </w:p>
    <w:p w:rsidRPr="0052102F" w:rsidR="007818B0" w:rsidP="007818B0" w:rsidRDefault="007818B0" w14:paraId="3B7250D3" w14:textId="321FE528">
      <w:pPr>
        <w:tabs>
          <w:tab w:val="left" w:pos="709"/>
        </w:tabs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hr-HR"/>
        </w:rPr>
      </w:pPr>
      <w:r w:rsidRPr="0052102F">
        <w:rPr>
          <w:rFonts w:ascii="Arial" w:hAnsi="Arial" w:cs="Arial"/>
          <w:color w:val="000000" w:themeColor="text1"/>
          <w:sz w:val="24"/>
          <w:szCs w:val="24"/>
          <w:lang w:eastAsia="hr-HR"/>
        </w:rPr>
        <w:t>Temeljem članka 139. stavak 3. Prekršajnog zakona okrivljenik je dužan snositi paušalne troškove prekršajnog postupka u iznosu od</w:t>
      </w:r>
      <w:r w:rsidRPr="0052102F" w:rsidR="00681442">
        <w:rPr>
          <w:rFonts w:ascii="Arial" w:hAnsi="Arial" w:cs="Arial"/>
          <w:color w:val="000000" w:themeColor="text1"/>
          <w:sz w:val="24"/>
          <w:szCs w:val="24"/>
          <w:lang w:eastAsia="hr-HR"/>
        </w:rPr>
        <w:t xml:space="preserve"> </w:t>
      </w:r>
      <w:r w:rsidRPr="0052102F" w:rsidR="0052102F">
        <w:rPr>
          <w:rFonts w:ascii="Arial" w:hAnsi="Arial" w:cs="Arial"/>
          <w:color w:val="000000" w:themeColor="text1"/>
          <w:sz w:val="24"/>
          <w:szCs w:val="24"/>
          <w:lang w:eastAsia="hr-HR"/>
        </w:rPr>
        <w:t>5</w:t>
      </w:r>
      <w:r w:rsidRPr="0052102F" w:rsidR="00681442">
        <w:rPr>
          <w:rFonts w:ascii="Arial" w:hAnsi="Arial" w:cs="Arial"/>
          <w:color w:val="000000" w:themeColor="text1"/>
          <w:sz w:val="24"/>
          <w:szCs w:val="24"/>
          <w:lang w:eastAsia="hr-HR"/>
        </w:rPr>
        <w:t>0,00 EUR (</w:t>
      </w:r>
      <w:r w:rsidRPr="0052102F" w:rsidR="0052102F">
        <w:rPr>
          <w:rFonts w:ascii="Arial" w:hAnsi="Arial" w:cs="Arial"/>
          <w:color w:val="000000" w:themeColor="text1"/>
          <w:sz w:val="24"/>
          <w:szCs w:val="24"/>
          <w:lang w:eastAsia="hr-HR"/>
        </w:rPr>
        <w:t>pedeset</w:t>
      </w:r>
      <w:r w:rsidRPr="0052102F">
        <w:rPr>
          <w:rFonts w:ascii="Arial" w:hAnsi="Arial" w:cs="Arial"/>
          <w:color w:val="000000" w:themeColor="text1"/>
          <w:sz w:val="24"/>
          <w:szCs w:val="24"/>
          <w:lang w:eastAsia="hr-HR"/>
        </w:rPr>
        <w:t xml:space="preserve"> eura)</w:t>
      </w:r>
      <w:r w:rsidRPr="0052102F" w:rsidR="0052102F">
        <w:rPr>
          <w:rFonts w:ascii="Arial" w:hAnsi="Arial" w:cs="Arial"/>
          <w:color w:val="000000" w:themeColor="text1"/>
          <w:sz w:val="24"/>
          <w:szCs w:val="24"/>
          <w:lang w:eastAsia="hr-HR"/>
        </w:rPr>
        <w:t>.</w:t>
      </w:r>
    </w:p>
    <w:p w:rsidRPr="0052102F" w:rsidR="00D107D2" w:rsidP="00D107D2" w:rsidRDefault="00D107D2" w14:paraId="2B9376E3" w14:textId="77777777">
      <w:pPr>
        <w:pStyle w:val="Bezproreda"/>
        <w:jc w:val="both"/>
        <w:rPr>
          <w:rFonts w:ascii="Arial" w:hAnsi="Arial" w:cs="Arial"/>
          <w:color w:val="000000" w:themeColor="text1"/>
          <w:sz w:val="24"/>
          <w:szCs w:val="24"/>
          <w:lang w:eastAsia="hr-HR" w:bidi="bn-BD"/>
        </w:rPr>
      </w:pPr>
    </w:p>
    <w:p w:rsidRPr="0052102F" w:rsidR="007818B0" w:rsidP="007818B0" w:rsidRDefault="007818B0" w14:paraId="534499D6" w14:textId="77777777">
      <w:pPr>
        <w:tabs>
          <w:tab w:val="left" w:pos="0"/>
        </w:tabs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hr-HR"/>
        </w:rPr>
      </w:pPr>
      <w:r w:rsidRPr="0052102F">
        <w:rPr>
          <w:rFonts w:ascii="Arial" w:hAnsi="Arial" w:cs="Arial"/>
          <w:color w:val="000000" w:themeColor="text1"/>
          <w:sz w:val="24"/>
          <w:szCs w:val="24"/>
          <w:lang w:eastAsia="hr-HR"/>
        </w:rPr>
        <w:t xml:space="preserve">Okrivljenik je dužan novčanu kaznu i troškove postupka platiti u roku od 60 </w:t>
      </w:r>
      <w:r w:rsidRPr="0052102F" w:rsidR="00F625E2">
        <w:rPr>
          <w:rFonts w:ascii="Arial" w:hAnsi="Arial" w:cs="Arial"/>
          <w:color w:val="000000" w:themeColor="text1"/>
          <w:sz w:val="24"/>
          <w:szCs w:val="24"/>
          <w:lang w:eastAsia="hr-HR"/>
        </w:rPr>
        <w:t xml:space="preserve">(šezdeset) </w:t>
      </w:r>
      <w:r w:rsidRPr="0052102F">
        <w:rPr>
          <w:rFonts w:ascii="Arial" w:hAnsi="Arial" w:cs="Arial"/>
          <w:color w:val="000000" w:themeColor="text1"/>
          <w:sz w:val="24"/>
          <w:szCs w:val="24"/>
          <w:lang w:eastAsia="hr-HR"/>
        </w:rPr>
        <w:t>dana po pravomoćnosti presude.</w:t>
      </w:r>
    </w:p>
    <w:p w:rsidRPr="0052102F" w:rsidR="00D107D2" w:rsidP="00D107D2" w:rsidRDefault="00D107D2" w14:paraId="09CE8980" w14:textId="77777777">
      <w:pPr>
        <w:pStyle w:val="Bezproreda"/>
        <w:jc w:val="both"/>
        <w:rPr>
          <w:rFonts w:ascii="Arial" w:hAnsi="Arial" w:cs="Arial"/>
          <w:color w:val="000000" w:themeColor="text1"/>
          <w:sz w:val="24"/>
          <w:szCs w:val="24"/>
          <w:lang w:eastAsia="hr-HR" w:bidi="bn-BD"/>
        </w:rPr>
      </w:pPr>
    </w:p>
    <w:p w:rsidRPr="0052102F" w:rsidR="007818B0" w:rsidP="007818B0" w:rsidRDefault="007818B0" w14:paraId="537DB669" w14:textId="77777777">
      <w:pPr>
        <w:tabs>
          <w:tab w:val="left" w:pos="0"/>
        </w:tabs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hr-HR"/>
        </w:rPr>
      </w:pPr>
      <w:r w:rsidRPr="0052102F">
        <w:rPr>
          <w:rFonts w:ascii="Arial" w:hAnsi="Arial" w:cs="Arial"/>
          <w:color w:val="000000" w:themeColor="text1"/>
          <w:sz w:val="24"/>
          <w:szCs w:val="24"/>
          <w:lang w:eastAsia="hr-HR"/>
        </w:rPr>
        <w:t>Ukoliko okrivljenik plati u roku od 60 dana 2/3 novčane kazne, ista će se smatrati u cijelosti plaćenom, a ukoliko ne plati cjelokupnu novčanu kaznu</w:t>
      </w:r>
      <w:r w:rsidRPr="0052102F" w:rsidR="00681442">
        <w:rPr>
          <w:rFonts w:ascii="Arial" w:hAnsi="Arial" w:cs="Arial"/>
          <w:color w:val="000000" w:themeColor="text1"/>
          <w:sz w:val="24"/>
          <w:szCs w:val="24"/>
          <w:lang w:eastAsia="hr-HR"/>
        </w:rPr>
        <w:t>, ista će se prisilno naplatiti, a ukoliko se ne uspije prisilno naplatiti u roku od 2</w:t>
      </w:r>
      <w:r w:rsidRPr="0052102F" w:rsidR="00E076AD">
        <w:rPr>
          <w:rFonts w:ascii="Arial" w:hAnsi="Arial" w:cs="Arial"/>
          <w:color w:val="000000" w:themeColor="text1"/>
          <w:sz w:val="24"/>
          <w:szCs w:val="24"/>
          <w:lang w:eastAsia="hr-HR"/>
        </w:rPr>
        <w:t xml:space="preserve"> </w:t>
      </w:r>
      <w:r w:rsidRPr="0052102F" w:rsidR="00681442">
        <w:rPr>
          <w:rFonts w:ascii="Arial" w:hAnsi="Arial" w:cs="Arial"/>
          <w:color w:val="000000" w:themeColor="text1"/>
          <w:sz w:val="24"/>
          <w:szCs w:val="24"/>
          <w:lang w:eastAsia="hr-HR"/>
        </w:rPr>
        <w:t>(dvije) godine</w:t>
      </w:r>
      <w:r w:rsidRPr="0052102F" w:rsidR="00E076AD">
        <w:rPr>
          <w:rFonts w:ascii="Arial" w:hAnsi="Arial" w:cs="Arial"/>
          <w:color w:val="000000" w:themeColor="text1"/>
          <w:sz w:val="24"/>
          <w:szCs w:val="24"/>
          <w:lang w:eastAsia="hr-HR"/>
        </w:rPr>
        <w:t>,</w:t>
      </w:r>
      <w:r w:rsidRPr="0052102F" w:rsidR="00681442">
        <w:rPr>
          <w:rFonts w:ascii="Arial" w:hAnsi="Arial" w:cs="Arial"/>
          <w:color w:val="000000" w:themeColor="text1"/>
          <w:sz w:val="24"/>
          <w:szCs w:val="24"/>
          <w:lang w:eastAsia="hr-HR"/>
        </w:rPr>
        <w:t xml:space="preserve"> ista će se zamijeniti radom za opće dobro na zahtjev i uz suglasnost okrivljenika ili kaznom zatvora u tr</w:t>
      </w:r>
      <w:r w:rsidRPr="0052102F" w:rsidR="00E076AD">
        <w:rPr>
          <w:rFonts w:ascii="Arial" w:hAnsi="Arial" w:cs="Arial"/>
          <w:color w:val="000000" w:themeColor="text1"/>
          <w:sz w:val="24"/>
          <w:szCs w:val="24"/>
          <w:lang w:eastAsia="hr-HR"/>
        </w:rPr>
        <w:t xml:space="preserve">ajanju od </w:t>
      </w:r>
      <w:r w:rsidRPr="0052102F" w:rsidR="00681442">
        <w:rPr>
          <w:rFonts w:ascii="Arial" w:hAnsi="Arial" w:cs="Arial"/>
          <w:color w:val="000000" w:themeColor="text1"/>
          <w:sz w:val="24"/>
          <w:szCs w:val="24"/>
          <w:lang w:eastAsia="hr-HR"/>
        </w:rPr>
        <w:t>13 (trinaest) dana.</w:t>
      </w:r>
    </w:p>
    <w:p w:rsidRPr="0052102F" w:rsidR="00D107D2" w:rsidP="00D107D2" w:rsidRDefault="00D107D2" w14:paraId="18CBBBDB" w14:textId="77777777">
      <w:pPr>
        <w:pStyle w:val="Bezproreda"/>
        <w:jc w:val="both"/>
        <w:rPr>
          <w:rFonts w:ascii="Arial" w:hAnsi="Arial" w:cs="Arial"/>
          <w:color w:val="000000" w:themeColor="text1"/>
          <w:sz w:val="24"/>
          <w:szCs w:val="24"/>
          <w:lang w:eastAsia="hr-HR" w:bidi="bn-BD"/>
        </w:rPr>
      </w:pPr>
    </w:p>
    <w:p w:rsidRPr="0052102F" w:rsidR="007818B0" w:rsidP="007818B0" w:rsidRDefault="007818B0" w14:paraId="5AF26EA3" w14:textId="77777777">
      <w:pPr>
        <w:tabs>
          <w:tab w:val="left" w:pos="0"/>
        </w:tabs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hr-HR"/>
        </w:rPr>
      </w:pPr>
      <w:r w:rsidRPr="0052102F">
        <w:rPr>
          <w:rFonts w:ascii="Arial" w:hAnsi="Arial" w:cs="Arial"/>
          <w:color w:val="000000" w:themeColor="text1"/>
          <w:sz w:val="24"/>
          <w:szCs w:val="24"/>
          <w:lang w:eastAsia="hr-HR"/>
        </w:rPr>
        <w:t>Ukoliko okrivljenik troškove postupka ne plati u ostavljenom roku, isti će se prisilno naplatiti u roku od 5 (pet) godina.</w:t>
      </w:r>
    </w:p>
    <w:p w:rsidR="00D107D2" w:rsidP="00BC2FA6" w:rsidRDefault="00D107D2" w14:paraId="6D58167A" w14:textId="77777777">
      <w:pPr>
        <w:pStyle w:val="Bezproreda"/>
        <w:rPr>
          <w:rFonts w:ascii="Arial" w:hAnsi="Arial" w:cs="Arial"/>
          <w:color w:val="000000" w:themeColor="text1"/>
          <w:sz w:val="24"/>
          <w:szCs w:val="24"/>
          <w:lang w:eastAsia="hr-HR" w:bidi="bn-BD"/>
        </w:rPr>
      </w:pPr>
    </w:p>
    <w:p w:rsidRPr="0052102F" w:rsidR="00D52723" w:rsidP="00BC2FA6" w:rsidRDefault="00D52723" w14:paraId="43BE51E4" w14:textId="77777777">
      <w:pPr>
        <w:pStyle w:val="Bezproreda"/>
        <w:rPr>
          <w:rFonts w:ascii="Arial" w:hAnsi="Arial" w:cs="Arial"/>
          <w:color w:val="000000" w:themeColor="text1"/>
          <w:sz w:val="24"/>
          <w:szCs w:val="24"/>
          <w:lang w:eastAsia="hr-HR" w:bidi="bn-BD"/>
        </w:rPr>
      </w:pPr>
    </w:p>
    <w:p w:rsidRPr="0052102F" w:rsidR="008610D7" w:rsidP="00201F60" w:rsidRDefault="008610D7" w14:paraId="67632C12" w14:textId="77777777">
      <w:pPr>
        <w:pStyle w:val="Bezproreda"/>
        <w:jc w:val="center"/>
        <w:rPr>
          <w:rFonts w:ascii="Arial" w:hAnsi="Arial" w:cs="Arial"/>
          <w:color w:val="000000" w:themeColor="text1"/>
          <w:sz w:val="24"/>
          <w:szCs w:val="24"/>
          <w:lang w:eastAsia="hr-HR" w:bidi="bn-BD"/>
        </w:rPr>
      </w:pPr>
      <w:r w:rsidRPr="0052102F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Obrazloženje</w:t>
      </w:r>
    </w:p>
    <w:p w:rsidR="00100192" w:rsidP="00553FC8" w:rsidRDefault="00100192" w14:paraId="629EA227" w14:textId="77777777">
      <w:pPr>
        <w:pStyle w:val="Bezproreda"/>
        <w:rPr>
          <w:rFonts w:ascii="Arial" w:hAnsi="Arial" w:cs="Arial"/>
          <w:color w:val="000000" w:themeColor="text1"/>
          <w:sz w:val="24"/>
          <w:szCs w:val="24"/>
          <w:lang w:eastAsia="hr-HR" w:bidi="bn-BD"/>
        </w:rPr>
      </w:pPr>
    </w:p>
    <w:p w:rsidRPr="0052102F" w:rsidR="00D52723" w:rsidP="00553FC8" w:rsidRDefault="00D52723" w14:paraId="17B9F709" w14:textId="77777777">
      <w:pPr>
        <w:pStyle w:val="Bezproreda"/>
        <w:rPr>
          <w:rFonts w:ascii="Arial" w:hAnsi="Arial" w:cs="Arial"/>
          <w:color w:val="000000" w:themeColor="text1"/>
          <w:sz w:val="24"/>
          <w:szCs w:val="24"/>
          <w:lang w:eastAsia="hr-HR" w:bidi="bn-BD"/>
        </w:rPr>
      </w:pPr>
    </w:p>
    <w:p w:rsidRPr="0052102F" w:rsidR="008610D7" w:rsidP="00F22D20" w:rsidRDefault="00100192" w14:paraId="00507353" w14:textId="4E90FC03">
      <w:pPr>
        <w:pStyle w:val="Bezproreda"/>
        <w:jc w:val="both"/>
        <w:rPr>
          <w:rFonts w:ascii="Arial" w:hAnsi="Arial" w:cs="Arial"/>
          <w:color w:val="000000" w:themeColor="text1"/>
          <w:sz w:val="24"/>
          <w:szCs w:val="24"/>
          <w:lang w:eastAsia="hr-HR" w:bidi="bn-BD"/>
        </w:rPr>
      </w:pPr>
      <w:r w:rsidRPr="0052102F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1.</w:t>
      </w:r>
      <w:r w:rsidRPr="0052102F" w:rsidR="00F22D20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 xml:space="preserve"> </w:t>
      </w:r>
      <w:r w:rsidRPr="0052102F" w:rsidR="005812C6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 xml:space="preserve">Ovlašteni tužitelj </w:t>
      </w:r>
      <w:r w:rsidRPr="0052102F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 xml:space="preserve">Policijska postaja </w:t>
      </w:r>
      <w:r w:rsidRPr="0052102F" w:rsidR="00F625E2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Grubišno Polje</w:t>
      </w:r>
      <w:r w:rsidRPr="0052102F" w:rsidR="00A6464D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 xml:space="preserve"> </w:t>
      </w:r>
      <w:r w:rsidRPr="0052102F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podnijela je protiv</w:t>
      </w:r>
      <w:r w:rsidRPr="0052102F" w:rsidR="00F625E2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 xml:space="preserve"> </w:t>
      </w:r>
      <w:r w:rsidRPr="0052102F" w:rsidR="00215E8F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 xml:space="preserve">okrivljenika </w:t>
      </w:r>
      <w:r w:rsidRPr="0052102F" w:rsidR="005812C6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 xml:space="preserve">Saše </w:t>
      </w:r>
      <w:proofErr w:type="spellStart"/>
      <w:r w:rsidRPr="0052102F" w:rsidR="005812C6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Sahiti</w:t>
      </w:r>
      <w:proofErr w:type="spellEnd"/>
      <w:r w:rsidRPr="0052102F" w:rsidR="005812C6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 xml:space="preserve"> s prebivalištem Veliki Grđevac, Kralja Zvonimira 3, s boravištem Veliki Grđevac, </w:t>
      </w:r>
      <w:proofErr w:type="spellStart"/>
      <w:r w:rsidRPr="0052102F" w:rsidR="005812C6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Franciškovićeva</w:t>
      </w:r>
      <w:proofErr w:type="spellEnd"/>
      <w:r w:rsidRPr="0052102F" w:rsidR="005812C6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 xml:space="preserve"> 137</w:t>
      </w:r>
      <w:r w:rsidRPr="0052102F" w:rsidR="00A6464D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 xml:space="preserve">, </w:t>
      </w:r>
      <w:r w:rsidRPr="0052102F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 xml:space="preserve">optužni prijedlog </w:t>
      </w:r>
      <w:r w:rsidRPr="0052102F" w:rsidR="005812C6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 xml:space="preserve">Klasa: 211-07/26-5/6694, </w:t>
      </w:r>
      <w:proofErr w:type="spellStart"/>
      <w:r w:rsidRPr="0052102F" w:rsidR="005812C6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Urbroj</w:t>
      </w:r>
      <w:proofErr w:type="spellEnd"/>
      <w:r w:rsidRPr="0052102F" w:rsidR="005812C6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: 511-02-09-26-1, od 16. ožujka 2026., radi prekršaja iz članka 24. kažnjivo po članku 24. Zakona o zaštiti od nasilja u obitelji</w:t>
      </w:r>
      <w:r w:rsidRPr="0052102F" w:rsidR="00A6464D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.</w:t>
      </w:r>
    </w:p>
    <w:p w:rsidRPr="0052102F" w:rsidR="00D107D2" w:rsidP="00D107D2" w:rsidRDefault="00D107D2" w14:paraId="2964F3B2" w14:textId="77777777">
      <w:pPr>
        <w:pStyle w:val="Bezproreda"/>
        <w:jc w:val="both"/>
        <w:rPr>
          <w:rFonts w:ascii="Arial" w:hAnsi="Arial" w:cs="Arial"/>
          <w:color w:val="000000" w:themeColor="text1"/>
          <w:sz w:val="24"/>
          <w:szCs w:val="24"/>
          <w:lang w:eastAsia="hr-HR" w:bidi="bn-BD"/>
        </w:rPr>
      </w:pPr>
    </w:p>
    <w:p w:rsidRPr="0052102F" w:rsidR="00D107D2" w:rsidP="00D107D2" w:rsidRDefault="00A6464D" w14:paraId="29B0BD71" w14:textId="3DD58824">
      <w:pPr>
        <w:pStyle w:val="Bezproreda"/>
        <w:jc w:val="both"/>
        <w:rPr>
          <w:rFonts w:ascii="Arial" w:hAnsi="Arial" w:cs="Arial"/>
          <w:color w:val="000000" w:themeColor="text1"/>
          <w:sz w:val="24"/>
          <w:szCs w:val="24"/>
          <w:lang w:eastAsia="hr-HR"/>
        </w:rPr>
      </w:pPr>
      <w:r w:rsidRPr="0052102F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2</w:t>
      </w:r>
      <w:r w:rsidRPr="0052102F" w:rsidR="004933E2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. Ovlašteni tužitelj dostavio je sudu</w:t>
      </w:r>
      <w:r w:rsidRPr="0052102F" w:rsidR="00F22D20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 xml:space="preserve"> </w:t>
      </w:r>
      <w:r w:rsidRPr="0052102F" w:rsidR="00D5142A">
        <w:rPr>
          <w:rFonts w:ascii="Arial" w:hAnsi="Arial" w:cs="Arial"/>
          <w:color w:val="000000" w:themeColor="text1"/>
          <w:sz w:val="24"/>
          <w:szCs w:val="24"/>
          <w:lang w:eastAsia="hr-HR"/>
        </w:rPr>
        <w:t xml:space="preserve">optužni prijedlog (strana spisa 1-4), presudu ovog suda (strana spisa 5-10), obavijest počinitelju prekršaja (strana spisa 11), dopis </w:t>
      </w:r>
      <w:r w:rsidRPr="0052102F" w:rsidR="00D5142A">
        <w:rPr>
          <w:rFonts w:ascii="Arial" w:hAnsi="Arial" w:cs="Arial"/>
          <w:color w:val="000000" w:themeColor="text1"/>
          <w:sz w:val="24"/>
          <w:szCs w:val="24"/>
          <w:lang w:eastAsia="hr-HR"/>
        </w:rPr>
        <w:lastRenderedPageBreak/>
        <w:t>Policijskoj postaji Grubišno Polje (strana spisa 17), dopis Opće bolnice Bjelovar (strana spisa 19).</w:t>
      </w:r>
    </w:p>
    <w:p w:rsidRPr="0052102F" w:rsidR="00D5142A" w:rsidP="00D107D2" w:rsidRDefault="00D5142A" w14:paraId="4C784F14" w14:textId="77777777">
      <w:pPr>
        <w:pStyle w:val="Bezproreda"/>
        <w:jc w:val="both"/>
        <w:rPr>
          <w:rFonts w:ascii="Arial" w:hAnsi="Arial" w:cs="Arial"/>
          <w:color w:val="000000" w:themeColor="text1"/>
          <w:sz w:val="24"/>
          <w:szCs w:val="24"/>
          <w:lang w:eastAsia="hr-HR" w:bidi="bn-BD"/>
        </w:rPr>
      </w:pPr>
    </w:p>
    <w:p w:rsidRPr="0052102F" w:rsidR="00010B59" w:rsidP="00F353B1" w:rsidRDefault="00E45087" w14:paraId="7C606872" w14:textId="7EFE56CE">
      <w:pPr>
        <w:pStyle w:val="Bezproreda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2102F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3</w:t>
      </w:r>
      <w:r w:rsidRPr="0052102F" w:rsidR="00215E8F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 xml:space="preserve">. Sud je pribavio </w:t>
      </w:r>
      <w:r w:rsidRPr="0052102F" w:rsidR="00F625E2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 xml:space="preserve">izvadak </w:t>
      </w:r>
      <w:r w:rsidRPr="0052102F" w:rsidR="00282ECD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 xml:space="preserve">iz prekršajne evidencije </w:t>
      </w:r>
      <w:r w:rsidRPr="0052102F" w:rsidR="00F625E2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Ministarstva pravosuđa, uprave i digitalne transformacije Republike Hrvatske</w:t>
      </w:r>
      <w:r w:rsidRPr="0052102F" w:rsidR="00F353B1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 xml:space="preserve"> za okrivljenika</w:t>
      </w:r>
      <w:r w:rsidRPr="0052102F" w:rsidR="00215E8F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 xml:space="preserve"> </w:t>
      </w:r>
      <w:r w:rsidRPr="0052102F" w:rsidR="00215E8F">
        <w:rPr>
          <w:rFonts w:ascii="Arial" w:hAnsi="Arial" w:cs="Arial"/>
          <w:color w:val="000000" w:themeColor="text1"/>
          <w:sz w:val="24"/>
          <w:szCs w:val="24"/>
        </w:rPr>
        <w:t xml:space="preserve">iz </w:t>
      </w:r>
      <w:r w:rsidRPr="0052102F" w:rsidR="00F625E2">
        <w:rPr>
          <w:rFonts w:ascii="Arial" w:hAnsi="Arial" w:cs="Arial"/>
          <w:color w:val="000000" w:themeColor="text1"/>
          <w:sz w:val="24"/>
          <w:szCs w:val="24"/>
        </w:rPr>
        <w:t xml:space="preserve">kojeg </w:t>
      </w:r>
      <w:r w:rsidRPr="0052102F" w:rsidR="00010B59">
        <w:rPr>
          <w:rFonts w:ascii="Arial" w:hAnsi="Arial" w:cs="Arial"/>
          <w:color w:val="000000" w:themeColor="text1"/>
          <w:sz w:val="24"/>
          <w:szCs w:val="24"/>
        </w:rPr>
        <w:t xml:space="preserve">proizlazi da </w:t>
      </w:r>
      <w:r w:rsidRPr="0052102F" w:rsidR="00F353B1">
        <w:rPr>
          <w:rFonts w:ascii="Arial" w:hAnsi="Arial" w:cs="Arial"/>
          <w:color w:val="000000" w:themeColor="text1"/>
          <w:sz w:val="24"/>
          <w:szCs w:val="24"/>
        </w:rPr>
        <w:t xml:space="preserve">je </w:t>
      </w:r>
      <w:r w:rsidRPr="0052102F" w:rsidR="00F625E2">
        <w:rPr>
          <w:rFonts w:ascii="Arial" w:hAnsi="Arial" w:cs="Arial"/>
          <w:color w:val="000000" w:themeColor="text1"/>
          <w:sz w:val="24"/>
          <w:szCs w:val="24"/>
        </w:rPr>
        <w:t xml:space="preserve">okrivljenik </w:t>
      </w:r>
      <w:r w:rsidRPr="0052102F">
        <w:rPr>
          <w:rFonts w:ascii="Arial" w:hAnsi="Arial" w:cs="Arial"/>
          <w:color w:val="000000" w:themeColor="text1"/>
          <w:sz w:val="24"/>
          <w:szCs w:val="24"/>
        </w:rPr>
        <w:t>pravomoćno prekršajno kažnjavan</w:t>
      </w:r>
      <w:r w:rsidRPr="0052102F" w:rsidR="00F625E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52102F" w:rsidR="00F353B1">
        <w:rPr>
          <w:rFonts w:ascii="Arial" w:hAnsi="Arial" w:cs="Arial"/>
          <w:color w:val="000000" w:themeColor="text1"/>
          <w:sz w:val="24"/>
          <w:szCs w:val="24"/>
        </w:rPr>
        <w:t xml:space="preserve">odlukom Općinskog suda u Bjelovaru broj: Pp-1699/2024 od 14.11.2024., pravomoćno 19.12.2024., zbog prekršaja iz članka 22. stavak 5. točka 1. Zakona o zaštiti od nasilja u obitelji </w:t>
      </w:r>
      <w:r w:rsidRPr="0052102F" w:rsidR="00F625E2">
        <w:rPr>
          <w:rFonts w:ascii="Arial" w:hAnsi="Arial" w:cs="Arial"/>
          <w:color w:val="000000" w:themeColor="text1"/>
          <w:sz w:val="24"/>
          <w:szCs w:val="24"/>
        </w:rPr>
        <w:t xml:space="preserve">(strana spisa </w:t>
      </w:r>
      <w:r w:rsidRPr="0052102F" w:rsidR="00F353B1">
        <w:rPr>
          <w:rFonts w:ascii="Arial" w:hAnsi="Arial" w:cs="Arial"/>
          <w:color w:val="000000" w:themeColor="text1"/>
          <w:sz w:val="24"/>
          <w:szCs w:val="24"/>
        </w:rPr>
        <w:t>25-26</w:t>
      </w:r>
      <w:r w:rsidRPr="0052102F" w:rsidR="00725728">
        <w:rPr>
          <w:rFonts w:ascii="Arial" w:hAnsi="Arial" w:cs="Arial"/>
          <w:color w:val="000000" w:themeColor="text1"/>
          <w:sz w:val="24"/>
          <w:szCs w:val="24"/>
        </w:rPr>
        <w:t>)</w:t>
      </w:r>
      <w:r w:rsidRPr="0052102F" w:rsidR="00010B59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Pr="0052102F" w:rsidR="00D107D2" w:rsidP="00D107D2" w:rsidRDefault="00D107D2" w14:paraId="1993D9CC" w14:textId="77777777">
      <w:pPr>
        <w:pStyle w:val="Bezproreda"/>
        <w:jc w:val="both"/>
        <w:rPr>
          <w:rFonts w:ascii="Arial" w:hAnsi="Arial" w:cs="Arial"/>
          <w:color w:val="000000" w:themeColor="text1"/>
          <w:sz w:val="24"/>
          <w:szCs w:val="24"/>
          <w:lang w:eastAsia="hr-HR" w:bidi="bn-BD"/>
        </w:rPr>
      </w:pPr>
    </w:p>
    <w:p w:rsidRPr="0052102F" w:rsidR="00D5142A" w:rsidP="00D5142A" w:rsidRDefault="00E45087" w14:paraId="62ADA69A" w14:textId="77777777">
      <w:pPr>
        <w:pStyle w:val="Bezproreda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2102F">
        <w:rPr>
          <w:rFonts w:ascii="Arial" w:hAnsi="Arial" w:cs="Arial"/>
          <w:color w:val="000000" w:themeColor="text1"/>
          <w:sz w:val="24"/>
          <w:szCs w:val="24"/>
        </w:rPr>
        <w:t xml:space="preserve">4. </w:t>
      </w:r>
      <w:r w:rsidRPr="0052102F" w:rsidR="00F625E2">
        <w:rPr>
          <w:rFonts w:ascii="Arial" w:hAnsi="Arial" w:cs="Arial"/>
          <w:color w:val="000000" w:themeColor="text1"/>
          <w:sz w:val="24"/>
          <w:szCs w:val="24"/>
        </w:rPr>
        <w:t xml:space="preserve">Propisno upozoren okrivljenik </w:t>
      </w:r>
      <w:r w:rsidRPr="0052102F" w:rsidR="00D5142A">
        <w:rPr>
          <w:rFonts w:ascii="Arial" w:hAnsi="Arial" w:cs="Arial"/>
          <w:color w:val="000000" w:themeColor="text1"/>
          <w:sz w:val="24"/>
          <w:szCs w:val="24"/>
        </w:rPr>
        <w:t xml:space="preserve">Saša </w:t>
      </w:r>
      <w:proofErr w:type="spellStart"/>
      <w:r w:rsidRPr="0052102F" w:rsidR="00D5142A">
        <w:rPr>
          <w:rFonts w:ascii="Arial" w:hAnsi="Arial" w:cs="Arial"/>
          <w:color w:val="000000" w:themeColor="text1"/>
          <w:sz w:val="24"/>
          <w:szCs w:val="24"/>
        </w:rPr>
        <w:t>Sahiti</w:t>
      </w:r>
      <w:proofErr w:type="spellEnd"/>
      <w:r w:rsidRPr="0052102F" w:rsidR="00F625E2">
        <w:rPr>
          <w:rFonts w:ascii="Arial" w:hAnsi="Arial" w:cs="Arial"/>
          <w:color w:val="000000" w:themeColor="text1"/>
          <w:sz w:val="24"/>
          <w:szCs w:val="24"/>
        </w:rPr>
        <w:t xml:space="preserve"> odrekao se prava na branitelja te je iznoseći svoju obranu izjavio da </w:t>
      </w:r>
      <w:r w:rsidRPr="0052102F" w:rsidR="00D5142A">
        <w:rPr>
          <w:rFonts w:ascii="Arial" w:hAnsi="Arial" w:cs="Arial"/>
          <w:color w:val="000000" w:themeColor="text1"/>
          <w:sz w:val="24"/>
          <w:szCs w:val="24"/>
        </w:rPr>
        <w:t>nije primio dopis od suda da se mora prijaviti na liječenje.</w:t>
      </w:r>
    </w:p>
    <w:p w:rsidRPr="0052102F" w:rsidR="00D5142A" w:rsidP="00D5142A" w:rsidRDefault="00D5142A" w14:paraId="0318DFD8" w14:textId="43D342E0">
      <w:pPr>
        <w:pStyle w:val="Bezproreda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2102F">
        <w:rPr>
          <w:rFonts w:ascii="Arial" w:hAnsi="Arial" w:cs="Arial"/>
          <w:color w:val="000000" w:themeColor="text1"/>
          <w:sz w:val="24"/>
          <w:szCs w:val="24"/>
        </w:rPr>
        <w:t xml:space="preserve">Kada mu je sudac predočio da je uvidom u </w:t>
      </w:r>
      <w:proofErr w:type="spellStart"/>
      <w:r w:rsidRPr="0052102F">
        <w:rPr>
          <w:rFonts w:ascii="Arial" w:hAnsi="Arial" w:cs="Arial"/>
          <w:color w:val="000000" w:themeColor="text1"/>
          <w:sz w:val="24"/>
          <w:szCs w:val="24"/>
        </w:rPr>
        <w:t>Ikp</w:t>
      </w:r>
      <w:proofErr w:type="spellEnd"/>
      <w:r w:rsidRPr="0052102F">
        <w:rPr>
          <w:rFonts w:ascii="Arial" w:hAnsi="Arial" w:cs="Arial"/>
          <w:color w:val="000000" w:themeColor="text1"/>
          <w:sz w:val="24"/>
          <w:szCs w:val="24"/>
        </w:rPr>
        <w:t xml:space="preserve"> predmet broj: </w:t>
      </w:r>
      <w:proofErr w:type="spellStart"/>
      <w:r w:rsidRPr="0052102F">
        <w:rPr>
          <w:rFonts w:ascii="Arial" w:hAnsi="Arial" w:cs="Arial"/>
          <w:color w:val="000000" w:themeColor="text1"/>
          <w:sz w:val="24"/>
          <w:szCs w:val="24"/>
        </w:rPr>
        <w:t>Pp</w:t>
      </w:r>
      <w:proofErr w:type="spellEnd"/>
      <w:r w:rsidRPr="0052102F">
        <w:rPr>
          <w:rFonts w:ascii="Arial" w:hAnsi="Arial" w:cs="Arial"/>
          <w:color w:val="000000" w:themeColor="text1"/>
          <w:sz w:val="24"/>
          <w:szCs w:val="24"/>
        </w:rPr>
        <w:t xml:space="preserve"> Ikp-1558/2024 utvrđeno da je primio dopis, isti je odgovorio da on nije primio, da je vjerojatno primila mama. Nije se do sada javljao na liječenje jer nema kako putovati u Bjelovar jer nema niti auto, niti vozački ispit. Više ne pije jer se ne smije zajebavati, a to mu je rekao i direktor iz Komunalca.</w:t>
      </w:r>
    </w:p>
    <w:p w:rsidRPr="0052102F" w:rsidR="00F75EB6" w:rsidP="00F625E2" w:rsidRDefault="00F75EB6" w14:paraId="58172EAA" w14:textId="6C501EFC">
      <w:pPr>
        <w:pStyle w:val="Bezproreda"/>
        <w:jc w:val="both"/>
        <w:rPr>
          <w:rFonts w:ascii="Arial" w:hAnsi="Arial" w:cs="Arial"/>
          <w:color w:val="000000" w:themeColor="text1"/>
          <w:sz w:val="24"/>
          <w:szCs w:val="24"/>
          <w:lang w:eastAsia="hr-HR" w:bidi="bn-BD"/>
        </w:rPr>
      </w:pPr>
    </w:p>
    <w:p w:rsidRPr="0052102F" w:rsidR="00D5142A" w:rsidP="00D5142A" w:rsidRDefault="00A4792A" w14:paraId="31395861" w14:textId="7B6CACA5">
      <w:pPr>
        <w:pStyle w:val="Bezproreda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2102F">
        <w:rPr>
          <w:rFonts w:ascii="Arial" w:hAnsi="Arial" w:cs="Arial"/>
          <w:color w:val="000000" w:themeColor="text1"/>
          <w:sz w:val="24"/>
          <w:szCs w:val="24"/>
        </w:rPr>
        <w:t>5</w:t>
      </w:r>
      <w:r w:rsidRPr="0052102F" w:rsidR="00F625E2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Pr="0052102F" w:rsidR="00D5142A">
        <w:rPr>
          <w:rFonts w:ascii="Arial" w:hAnsi="Arial" w:cs="Arial"/>
          <w:color w:val="000000" w:themeColor="text1"/>
          <w:sz w:val="24"/>
          <w:szCs w:val="24"/>
        </w:rPr>
        <w:t>U završnoj riječi okrivljenik je izjavio da nema kako ići na liječenje jer radi, na liječenje bi mogao ići samo subotom. Molio je sud za blagost pri kažnjavanju.</w:t>
      </w:r>
    </w:p>
    <w:p w:rsidRPr="0052102F" w:rsidR="00F75EB6" w:rsidP="00F625E2" w:rsidRDefault="00F75EB6" w14:paraId="05E5CDA7" w14:textId="00004354">
      <w:pPr>
        <w:pStyle w:val="Bezproreda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Pr="0052102F" w:rsidR="008B13DB" w:rsidP="00F22D20" w:rsidRDefault="00A4792A" w14:paraId="50B946A0" w14:textId="2A9AA8AD">
      <w:pPr>
        <w:pStyle w:val="Bezproreda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2102F">
        <w:rPr>
          <w:rFonts w:ascii="Arial" w:hAnsi="Arial" w:cs="Arial"/>
          <w:color w:val="000000" w:themeColor="text1"/>
          <w:sz w:val="24"/>
          <w:szCs w:val="24"/>
        </w:rPr>
        <w:t>6</w:t>
      </w:r>
      <w:r w:rsidRPr="0052102F" w:rsidR="008B13DB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Pr="0052102F" w:rsidR="00282EC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52102F" w:rsidR="008B13DB">
        <w:rPr>
          <w:rFonts w:ascii="Arial" w:hAnsi="Arial" w:cs="Arial"/>
          <w:color w:val="000000" w:themeColor="text1"/>
          <w:sz w:val="24"/>
          <w:szCs w:val="24"/>
        </w:rPr>
        <w:t xml:space="preserve">U Zakonu o zaštiti od nasilja u obitelji </w:t>
      </w:r>
      <w:r w:rsidRPr="0052102F" w:rsidR="0052102F">
        <w:rPr>
          <w:rFonts w:ascii="Arial" w:hAnsi="Arial" w:cs="Arial"/>
          <w:color w:val="000000" w:themeColor="text1"/>
          <w:sz w:val="24"/>
          <w:szCs w:val="24"/>
        </w:rPr>
        <w:t xml:space="preserve"> u članku 24. propisano je da će se počinitelj nasilja u obitelji koji ne postupa u skladu s izrečenom zaštitnom mjerom kazniti  za prekršaj novčanom kaznom u iznosu od najmanje 390,00 Eura ili kaznom zatvora od najmanje deset dana.</w:t>
      </w:r>
    </w:p>
    <w:p w:rsidRPr="0052102F" w:rsidR="00D107D2" w:rsidP="00D107D2" w:rsidRDefault="00D107D2" w14:paraId="6ED754FE" w14:textId="77777777">
      <w:pPr>
        <w:pStyle w:val="Bezproreda"/>
        <w:jc w:val="both"/>
        <w:rPr>
          <w:rFonts w:ascii="Arial" w:hAnsi="Arial" w:cs="Arial"/>
          <w:color w:val="000000" w:themeColor="text1"/>
          <w:sz w:val="24"/>
          <w:szCs w:val="24"/>
          <w:lang w:eastAsia="hr-HR" w:bidi="bn-BD"/>
        </w:rPr>
      </w:pPr>
    </w:p>
    <w:p w:rsidRPr="0052102F" w:rsidR="00340E36" w:rsidP="00340E36" w:rsidRDefault="00A4792A" w14:paraId="55E4918D" w14:textId="0CD84643">
      <w:pPr>
        <w:pStyle w:val="Bezproreda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2102F">
        <w:rPr>
          <w:rFonts w:ascii="Arial" w:hAnsi="Arial" w:cs="Arial"/>
          <w:color w:val="000000" w:themeColor="text1"/>
          <w:sz w:val="24"/>
          <w:szCs w:val="24"/>
        </w:rPr>
        <w:t>7</w:t>
      </w:r>
      <w:r w:rsidRPr="0052102F" w:rsidR="00340E36">
        <w:rPr>
          <w:rFonts w:ascii="Arial" w:hAnsi="Arial" w:cs="Arial"/>
          <w:color w:val="000000" w:themeColor="text1"/>
          <w:sz w:val="24"/>
          <w:szCs w:val="24"/>
        </w:rPr>
        <w:t>. Temeljem ovako provedenog prekršajnog postupka,</w:t>
      </w:r>
      <w:r w:rsidRPr="0052102F" w:rsidR="00681442">
        <w:rPr>
          <w:rFonts w:ascii="Arial" w:hAnsi="Arial" w:cs="Arial"/>
          <w:color w:val="000000" w:themeColor="text1"/>
          <w:sz w:val="24"/>
          <w:szCs w:val="24"/>
        </w:rPr>
        <w:t xml:space="preserve"> nakon uvida u cjelokupno stanje spisa predmeta,</w:t>
      </w:r>
      <w:r w:rsidRPr="0052102F" w:rsidR="00340E36">
        <w:rPr>
          <w:rFonts w:ascii="Arial" w:hAnsi="Arial" w:cs="Arial"/>
          <w:color w:val="000000" w:themeColor="text1"/>
          <w:sz w:val="24"/>
          <w:szCs w:val="24"/>
        </w:rPr>
        <w:t xml:space="preserve"> sud je na nedvojben način utvrdio </w:t>
      </w:r>
      <w:r w:rsidRPr="0052102F" w:rsidR="00DD781C">
        <w:rPr>
          <w:rFonts w:ascii="Arial" w:hAnsi="Arial" w:cs="Arial"/>
          <w:color w:val="000000" w:themeColor="text1"/>
          <w:sz w:val="24"/>
          <w:szCs w:val="24"/>
        </w:rPr>
        <w:t>da</w:t>
      </w:r>
      <w:r w:rsidRPr="0052102F" w:rsidR="0052102F">
        <w:rPr>
          <w:rFonts w:ascii="Arial" w:hAnsi="Arial" w:cs="Arial"/>
          <w:color w:val="000000" w:themeColor="text1"/>
          <w:sz w:val="24"/>
          <w:szCs w:val="24"/>
        </w:rPr>
        <w:t xml:space="preserve"> se </w:t>
      </w:r>
      <w:r w:rsidRPr="0052102F" w:rsidR="00585A1E">
        <w:rPr>
          <w:rFonts w:ascii="Arial" w:hAnsi="Arial" w:cs="Arial"/>
          <w:color w:val="000000" w:themeColor="text1"/>
          <w:sz w:val="24"/>
          <w:szCs w:val="24"/>
        </w:rPr>
        <w:t>okrivljeni</w:t>
      </w:r>
      <w:r w:rsidRPr="0052102F">
        <w:rPr>
          <w:rFonts w:ascii="Arial" w:hAnsi="Arial" w:cs="Arial"/>
          <w:color w:val="000000" w:themeColor="text1"/>
          <w:sz w:val="24"/>
          <w:szCs w:val="24"/>
        </w:rPr>
        <w:t xml:space="preserve">k </w:t>
      </w:r>
      <w:r w:rsidRPr="0052102F" w:rsidR="0052102F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 xml:space="preserve">nije u roku od 15 dana od dana </w:t>
      </w:r>
      <w:r w:rsidR="00D52723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0</w:t>
      </w:r>
      <w:r w:rsidRPr="0052102F" w:rsidR="0052102F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 xml:space="preserve">9. siječnja 2025. godine, odnosno najkasnije do dana  31. siječnja 2026. godine u točno neutvrđeno vrijeme, odazvao na izvršenje zaštitne mjere liječenja od ovisnosti o alkoholu na Odjel za psihijatriju Opće bolnice „Dr. Anđelko </w:t>
      </w:r>
      <w:proofErr w:type="spellStart"/>
      <w:r w:rsidRPr="0052102F" w:rsidR="0052102F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Višić</w:t>
      </w:r>
      <w:proofErr w:type="spellEnd"/>
      <w:r w:rsidRPr="0052102F" w:rsidR="0052102F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“, Bjelovar, određene pravomoćnom presudom Općinskog suda u Bjelovaru, Stalna služba u Pakracu</w:t>
      </w:r>
      <w:r w:rsidR="00D52723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,</w:t>
      </w:r>
      <w:r w:rsidRPr="0052102F" w:rsidR="0052102F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 xml:space="preserve"> broj</w:t>
      </w:r>
      <w:r w:rsidR="00D52723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:</w:t>
      </w:r>
      <w:r w:rsidRPr="0052102F" w:rsidR="0052102F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 xml:space="preserve"> Pp-1699/2024-21 od 14. studenog 2024.</w:t>
      </w:r>
      <w:r w:rsidR="00D52723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,</w:t>
      </w:r>
      <w:r w:rsidRPr="0052102F" w:rsidR="0052102F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 xml:space="preserve"> pravomoćna 19.</w:t>
      </w:r>
      <w:r w:rsidR="00D52723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 xml:space="preserve"> prosinca </w:t>
      </w:r>
      <w:r w:rsidRPr="0052102F" w:rsidR="0052102F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2024. i izvršna 20.</w:t>
      </w:r>
      <w:r w:rsidR="00D52723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 xml:space="preserve"> prosinca </w:t>
      </w:r>
      <w:r w:rsidRPr="0052102F" w:rsidR="0052102F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 xml:space="preserve">2024. godine, na koju je upućen u postupku izvršenja u spisu predmeta Ikp-1558/2024 dopisom od </w:t>
      </w:r>
      <w:r w:rsidR="00D52723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0</w:t>
      </w:r>
      <w:r w:rsidRPr="0052102F" w:rsidR="0052102F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9.</w:t>
      </w:r>
      <w:r w:rsidR="00D52723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 xml:space="preserve"> </w:t>
      </w:r>
      <w:r w:rsidRPr="0052102F" w:rsidR="0052102F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siječnja 2025.</w:t>
      </w:r>
      <w:r w:rsidR="00D52723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,</w:t>
      </w:r>
      <w:r w:rsidRPr="0052102F" w:rsidR="0052102F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 xml:space="preserve"> a koji je primio 16.</w:t>
      </w:r>
      <w:r w:rsidR="00D52723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 xml:space="preserve"> siječnja </w:t>
      </w:r>
      <w:r w:rsidRPr="0052102F" w:rsidR="0052102F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2025.</w:t>
      </w:r>
      <w:r w:rsidR="00D52723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 xml:space="preserve"> </w:t>
      </w:r>
      <w:r w:rsidRPr="0052102F" w:rsidR="0052102F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godine, dakle, nije postupao u skladu s izrečenom zaštitnom mjerom</w:t>
      </w:r>
      <w:r w:rsidRPr="0052102F" w:rsidR="0052102F">
        <w:rPr>
          <w:rFonts w:ascii="Arial" w:hAnsi="Arial" w:cs="Arial"/>
          <w:color w:val="000000" w:themeColor="text1"/>
          <w:sz w:val="24"/>
          <w:szCs w:val="24"/>
        </w:rPr>
        <w:t xml:space="preserve"> liječenja od ovisnosti od alkohola u trajanju od jedne godine </w:t>
      </w:r>
      <w:r w:rsidRPr="0052102F" w:rsidR="0052102F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 xml:space="preserve">izrečenom presudom Općinskog suda u Bjelovaru, Stalna služba u Pakracu, broj: Pp-1699/2024-21 od 14. studenog 2024., a koja je pravomoćna 19. prosinca 2024,. godine, čime je počinio prekršaj iz članka 24. kažnjivo po članku 24. Zakona o zaštiti od nasilja u obitelji, </w:t>
      </w:r>
      <w:r w:rsidRPr="0052102F" w:rsidR="00340E36">
        <w:rPr>
          <w:rFonts w:ascii="Arial" w:hAnsi="Arial" w:cs="Arial"/>
          <w:color w:val="000000" w:themeColor="text1"/>
          <w:sz w:val="24"/>
          <w:szCs w:val="24"/>
        </w:rPr>
        <w:t xml:space="preserve">te </w:t>
      </w:r>
      <w:r w:rsidRPr="0052102F" w:rsidR="00585A1E">
        <w:rPr>
          <w:rFonts w:ascii="Arial" w:hAnsi="Arial" w:cs="Arial"/>
          <w:color w:val="000000" w:themeColor="text1"/>
          <w:sz w:val="24"/>
          <w:szCs w:val="24"/>
        </w:rPr>
        <w:t>ga</w:t>
      </w:r>
      <w:r w:rsidRPr="0052102F" w:rsidR="00DD781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52102F" w:rsidR="00340E36">
        <w:rPr>
          <w:rFonts w:ascii="Arial" w:hAnsi="Arial" w:cs="Arial"/>
          <w:color w:val="000000" w:themeColor="text1"/>
          <w:sz w:val="24"/>
          <w:szCs w:val="24"/>
        </w:rPr>
        <w:t>je oglasio krivim.</w:t>
      </w:r>
    </w:p>
    <w:p w:rsidRPr="0052102F" w:rsidR="00D107D2" w:rsidP="00D107D2" w:rsidRDefault="00D107D2" w14:paraId="3CB0C309" w14:textId="77777777">
      <w:pPr>
        <w:pStyle w:val="Bezproreda"/>
        <w:jc w:val="both"/>
        <w:rPr>
          <w:rFonts w:ascii="Arial" w:hAnsi="Arial" w:cs="Arial"/>
          <w:color w:val="000000" w:themeColor="text1"/>
          <w:sz w:val="24"/>
          <w:szCs w:val="24"/>
          <w:lang w:eastAsia="hr-HR" w:bidi="bn-BD"/>
        </w:rPr>
      </w:pPr>
    </w:p>
    <w:p w:rsidRPr="0052102F" w:rsidR="00340E36" w:rsidP="00340E36" w:rsidRDefault="008C4A81" w14:paraId="643710ED" w14:textId="0B2F70A7">
      <w:pPr>
        <w:pStyle w:val="Bezproreda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2102F">
        <w:rPr>
          <w:rFonts w:ascii="Arial" w:hAnsi="Arial" w:cs="Arial"/>
          <w:color w:val="000000" w:themeColor="text1"/>
          <w:sz w:val="24"/>
          <w:szCs w:val="24"/>
        </w:rPr>
        <w:t>8</w:t>
      </w:r>
      <w:r w:rsidRPr="0052102F" w:rsidR="00585A1E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Pr="0052102F" w:rsidR="00340E36">
        <w:rPr>
          <w:rFonts w:ascii="Arial" w:hAnsi="Arial" w:cs="Arial"/>
          <w:color w:val="000000" w:themeColor="text1"/>
          <w:sz w:val="24"/>
          <w:szCs w:val="24"/>
        </w:rPr>
        <w:t>Za počinjeni prekršaj propisana je novčana kazna u iznosu od najmanje</w:t>
      </w:r>
      <w:r w:rsidRPr="0052102F" w:rsidR="00DD781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52102F" w:rsidR="0052102F">
        <w:rPr>
          <w:rFonts w:ascii="Arial" w:hAnsi="Arial" w:cs="Arial"/>
          <w:color w:val="000000" w:themeColor="text1"/>
          <w:sz w:val="24"/>
          <w:szCs w:val="24"/>
        </w:rPr>
        <w:t>390</w:t>
      </w:r>
      <w:r w:rsidRPr="0052102F" w:rsidR="00BC2FA6">
        <w:rPr>
          <w:rFonts w:ascii="Arial" w:hAnsi="Arial" w:cs="Arial"/>
          <w:color w:val="000000" w:themeColor="text1"/>
          <w:sz w:val="24"/>
          <w:szCs w:val="24"/>
        </w:rPr>
        <w:t xml:space="preserve">,00 </w:t>
      </w:r>
      <w:r w:rsidRPr="0052102F" w:rsidR="008774D5">
        <w:rPr>
          <w:rFonts w:ascii="Arial" w:hAnsi="Arial" w:cs="Arial"/>
          <w:color w:val="000000" w:themeColor="text1"/>
          <w:sz w:val="24"/>
          <w:szCs w:val="24"/>
        </w:rPr>
        <w:t xml:space="preserve">EUR </w:t>
      </w:r>
      <w:r w:rsidRPr="0052102F" w:rsidR="00BC2FA6">
        <w:rPr>
          <w:rFonts w:ascii="Arial" w:hAnsi="Arial" w:cs="Arial"/>
          <w:color w:val="000000" w:themeColor="text1"/>
          <w:sz w:val="24"/>
          <w:szCs w:val="24"/>
        </w:rPr>
        <w:t xml:space="preserve">ili kazna </w:t>
      </w:r>
      <w:r w:rsidRPr="0052102F" w:rsidR="00087AF8">
        <w:rPr>
          <w:rFonts w:ascii="Arial" w:hAnsi="Arial" w:cs="Arial"/>
          <w:color w:val="000000" w:themeColor="text1"/>
          <w:sz w:val="24"/>
          <w:szCs w:val="24"/>
        </w:rPr>
        <w:t>z</w:t>
      </w:r>
      <w:r w:rsidRPr="0052102F" w:rsidR="00DD781C">
        <w:rPr>
          <w:rFonts w:ascii="Arial" w:hAnsi="Arial" w:cs="Arial"/>
          <w:color w:val="000000" w:themeColor="text1"/>
          <w:sz w:val="24"/>
          <w:szCs w:val="24"/>
        </w:rPr>
        <w:t xml:space="preserve">atvora </w:t>
      </w:r>
      <w:r w:rsidRPr="0052102F" w:rsidR="0052102F">
        <w:rPr>
          <w:rFonts w:ascii="Arial" w:hAnsi="Arial" w:cs="Arial"/>
          <w:color w:val="000000" w:themeColor="text1"/>
          <w:sz w:val="24"/>
          <w:szCs w:val="24"/>
        </w:rPr>
        <w:t>od najmanje 10</w:t>
      </w:r>
      <w:r w:rsidRPr="0052102F" w:rsidR="00087AF8">
        <w:rPr>
          <w:rFonts w:ascii="Arial" w:hAnsi="Arial" w:cs="Arial"/>
          <w:color w:val="000000" w:themeColor="text1"/>
          <w:sz w:val="24"/>
          <w:szCs w:val="24"/>
        </w:rPr>
        <w:t xml:space="preserve"> dana.</w:t>
      </w:r>
    </w:p>
    <w:p w:rsidRPr="0052102F" w:rsidR="00D107D2" w:rsidP="00D107D2" w:rsidRDefault="00D107D2" w14:paraId="2F913A14" w14:textId="77777777">
      <w:pPr>
        <w:pStyle w:val="Bezproreda"/>
        <w:jc w:val="both"/>
        <w:rPr>
          <w:rFonts w:ascii="Arial" w:hAnsi="Arial" w:cs="Arial"/>
          <w:color w:val="000000" w:themeColor="text1"/>
          <w:sz w:val="24"/>
          <w:szCs w:val="24"/>
          <w:lang w:eastAsia="hr-HR" w:bidi="bn-BD"/>
        </w:rPr>
      </w:pPr>
    </w:p>
    <w:p w:rsidRPr="0052102F" w:rsidR="00DD781C" w:rsidP="008774D5" w:rsidRDefault="008C4A81" w14:paraId="716DCCE8" w14:textId="62F5BD86">
      <w:pPr>
        <w:pStyle w:val="Bezproreda"/>
        <w:jc w:val="both"/>
        <w:rPr>
          <w:rFonts w:ascii="Arial" w:hAnsi="Arial" w:cs="Arial"/>
          <w:color w:val="000000" w:themeColor="text1"/>
          <w:sz w:val="24"/>
          <w:szCs w:val="24"/>
          <w:lang w:eastAsia="hr-HR"/>
        </w:rPr>
      </w:pPr>
      <w:r w:rsidRPr="0052102F">
        <w:rPr>
          <w:rFonts w:ascii="Arial" w:hAnsi="Arial" w:cs="Arial"/>
          <w:color w:val="000000" w:themeColor="text1"/>
          <w:sz w:val="24"/>
          <w:szCs w:val="24"/>
        </w:rPr>
        <w:t>9</w:t>
      </w:r>
      <w:r w:rsidRPr="0052102F" w:rsidR="00340E36">
        <w:rPr>
          <w:rFonts w:ascii="Arial" w:hAnsi="Arial" w:cs="Arial"/>
          <w:color w:val="000000" w:themeColor="text1"/>
          <w:sz w:val="24"/>
          <w:szCs w:val="24"/>
        </w:rPr>
        <w:t>. Odlučujući o prekršajnoj sankciji koju će primijeniti prema okrivljeniku</w:t>
      </w:r>
      <w:r w:rsidRPr="0052102F" w:rsidR="00D948BF">
        <w:rPr>
          <w:rFonts w:ascii="Arial" w:hAnsi="Arial" w:cs="Arial"/>
          <w:color w:val="000000" w:themeColor="text1"/>
          <w:sz w:val="24"/>
          <w:szCs w:val="24"/>
        </w:rPr>
        <w:t xml:space="preserve"> sud je </w:t>
      </w:r>
      <w:r w:rsidRPr="0052102F" w:rsidR="00585A1E">
        <w:rPr>
          <w:rFonts w:ascii="Arial" w:hAnsi="Arial" w:cs="Arial"/>
          <w:color w:val="000000" w:themeColor="text1"/>
          <w:sz w:val="24"/>
          <w:szCs w:val="24"/>
          <w:lang w:eastAsia="hr-HR"/>
        </w:rPr>
        <w:t xml:space="preserve">okrivljeniku </w:t>
      </w:r>
      <w:r w:rsidRPr="0052102F" w:rsidR="00DD781C">
        <w:rPr>
          <w:rFonts w:ascii="Arial" w:hAnsi="Arial" w:cs="Arial"/>
          <w:color w:val="000000" w:themeColor="text1"/>
          <w:sz w:val="24"/>
          <w:szCs w:val="24"/>
          <w:lang w:eastAsia="hr-HR"/>
        </w:rPr>
        <w:t>izrekao novča</w:t>
      </w:r>
      <w:r w:rsidRPr="0052102F" w:rsidR="008774D5">
        <w:rPr>
          <w:rFonts w:ascii="Arial" w:hAnsi="Arial" w:cs="Arial"/>
          <w:color w:val="000000" w:themeColor="text1"/>
          <w:sz w:val="24"/>
          <w:szCs w:val="24"/>
          <w:lang w:eastAsia="hr-HR"/>
        </w:rPr>
        <w:t>nu kaznu u iznosu od</w:t>
      </w:r>
      <w:r w:rsidRPr="0052102F" w:rsidR="00681442">
        <w:rPr>
          <w:rFonts w:ascii="Arial" w:hAnsi="Arial" w:cs="Arial"/>
          <w:color w:val="000000" w:themeColor="text1"/>
          <w:sz w:val="24"/>
          <w:szCs w:val="24"/>
          <w:lang w:eastAsia="hr-HR"/>
        </w:rPr>
        <w:t xml:space="preserve"> 500,00 </w:t>
      </w:r>
      <w:r w:rsidRPr="0052102F" w:rsidR="00E076AD">
        <w:rPr>
          <w:rFonts w:ascii="Arial" w:hAnsi="Arial" w:cs="Arial"/>
          <w:color w:val="000000" w:themeColor="text1"/>
          <w:sz w:val="24"/>
          <w:szCs w:val="24"/>
          <w:lang w:eastAsia="hr-HR"/>
        </w:rPr>
        <w:t>EUR</w:t>
      </w:r>
      <w:r w:rsidRPr="0052102F" w:rsidR="00681442">
        <w:rPr>
          <w:rFonts w:ascii="Arial" w:hAnsi="Arial" w:cs="Arial"/>
          <w:color w:val="000000" w:themeColor="text1"/>
          <w:sz w:val="24"/>
          <w:szCs w:val="24"/>
          <w:lang w:eastAsia="hr-HR"/>
        </w:rPr>
        <w:t xml:space="preserve"> (pet stotina eura)</w:t>
      </w:r>
      <w:r w:rsidRPr="0052102F" w:rsidR="00DD781C">
        <w:rPr>
          <w:rFonts w:ascii="Arial" w:hAnsi="Arial" w:cs="Arial"/>
          <w:color w:val="000000" w:themeColor="text1"/>
          <w:sz w:val="24"/>
          <w:szCs w:val="24"/>
          <w:lang w:eastAsia="hr-HR"/>
        </w:rPr>
        <w:t xml:space="preserve">, smatrajući da </w:t>
      </w:r>
      <w:r w:rsidRPr="0052102F" w:rsidR="00585A1E">
        <w:rPr>
          <w:rFonts w:ascii="Arial" w:hAnsi="Arial" w:cs="Arial"/>
          <w:color w:val="000000" w:themeColor="text1"/>
          <w:sz w:val="24"/>
          <w:szCs w:val="24"/>
          <w:lang w:eastAsia="hr-HR"/>
        </w:rPr>
        <w:t>je izrečena novčana kazna primjerena težini počinjenog</w:t>
      </w:r>
      <w:r w:rsidRPr="0052102F" w:rsidR="00DD781C">
        <w:rPr>
          <w:rFonts w:ascii="Arial" w:hAnsi="Arial" w:cs="Arial"/>
          <w:color w:val="000000" w:themeColor="text1"/>
          <w:sz w:val="24"/>
          <w:szCs w:val="24"/>
          <w:lang w:eastAsia="hr-HR"/>
        </w:rPr>
        <w:t xml:space="preserve"> prekršaja i da će se </w:t>
      </w:r>
      <w:r w:rsidRPr="0052102F" w:rsidR="00585A1E">
        <w:rPr>
          <w:rFonts w:ascii="Arial" w:hAnsi="Arial" w:cs="Arial"/>
          <w:color w:val="000000" w:themeColor="text1"/>
          <w:sz w:val="24"/>
          <w:szCs w:val="24"/>
          <w:lang w:eastAsia="hr-HR"/>
        </w:rPr>
        <w:t xml:space="preserve">istom </w:t>
      </w:r>
      <w:r w:rsidRPr="0052102F" w:rsidR="00681442">
        <w:rPr>
          <w:rFonts w:ascii="Arial" w:hAnsi="Arial" w:cs="Arial"/>
          <w:color w:val="000000" w:themeColor="text1"/>
          <w:sz w:val="24"/>
          <w:szCs w:val="24"/>
          <w:lang w:eastAsia="hr-HR"/>
        </w:rPr>
        <w:t xml:space="preserve">postići svrha kažnjavanja, a pri tome je kao otegotnu okolnost na strani okrivljenika cijenio </w:t>
      </w:r>
      <w:r w:rsidRPr="0052102F">
        <w:rPr>
          <w:rFonts w:ascii="Arial" w:hAnsi="Arial" w:cs="Arial"/>
          <w:color w:val="000000" w:themeColor="text1"/>
          <w:sz w:val="24"/>
          <w:szCs w:val="24"/>
          <w:lang w:eastAsia="hr-HR"/>
        </w:rPr>
        <w:t>pravomoćnu prekršajnu kažnjavanost okrivljenika.</w:t>
      </w:r>
    </w:p>
    <w:p w:rsidRPr="0052102F" w:rsidR="00D107D2" w:rsidP="0052102F" w:rsidRDefault="00DD781C" w14:paraId="47218948" w14:textId="5E50C8A8">
      <w:pPr>
        <w:tabs>
          <w:tab w:val="left" w:pos="709"/>
        </w:tabs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hr-HR"/>
        </w:rPr>
      </w:pPr>
      <w:r w:rsidRPr="0052102F">
        <w:rPr>
          <w:rFonts w:ascii="Arial" w:hAnsi="Arial" w:cs="Arial"/>
          <w:color w:val="000000" w:themeColor="text1"/>
          <w:sz w:val="24"/>
          <w:szCs w:val="24"/>
          <w:lang w:eastAsia="hr-HR"/>
        </w:rPr>
        <w:lastRenderedPageBreak/>
        <w:t>1</w:t>
      </w:r>
      <w:r w:rsidRPr="0052102F" w:rsidR="008C4A81">
        <w:rPr>
          <w:rFonts w:ascii="Arial" w:hAnsi="Arial" w:cs="Arial"/>
          <w:color w:val="000000" w:themeColor="text1"/>
          <w:sz w:val="24"/>
          <w:szCs w:val="24"/>
          <w:lang w:eastAsia="hr-HR"/>
        </w:rPr>
        <w:t>0</w:t>
      </w:r>
      <w:r w:rsidRPr="0052102F">
        <w:rPr>
          <w:rFonts w:ascii="Arial" w:hAnsi="Arial" w:cs="Arial"/>
          <w:color w:val="000000" w:themeColor="text1"/>
          <w:sz w:val="24"/>
          <w:szCs w:val="24"/>
          <w:lang w:eastAsia="hr-HR"/>
        </w:rPr>
        <w:t>.</w:t>
      </w:r>
      <w:r w:rsidRPr="0052102F" w:rsidR="008774D5">
        <w:rPr>
          <w:rFonts w:ascii="Arial" w:hAnsi="Arial" w:cs="Arial"/>
          <w:color w:val="000000" w:themeColor="text1"/>
          <w:sz w:val="24"/>
          <w:szCs w:val="24"/>
          <w:lang w:eastAsia="hr-HR"/>
        </w:rPr>
        <w:t xml:space="preserve"> </w:t>
      </w:r>
      <w:r w:rsidRPr="0052102F" w:rsidR="00681442">
        <w:rPr>
          <w:rFonts w:ascii="Arial" w:hAnsi="Arial" w:cs="Arial"/>
          <w:color w:val="000000" w:themeColor="text1"/>
          <w:sz w:val="24"/>
          <w:szCs w:val="24"/>
          <w:lang w:eastAsia="hr-HR"/>
        </w:rPr>
        <w:t>Temeljem članka 139. stavak 3. Prekršajnog zakona okrivljenik je dužan snositi paušalne troškove p</w:t>
      </w:r>
      <w:r w:rsidRPr="0052102F" w:rsidR="00E076AD">
        <w:rPr>
          <w:rFonts w:ascii="Arial" w:hAnsi="Arial" w:cs="Arial"/>
          <w:color w:val="000000" w:themeColor="text1"/>
          <w:sz w:val="24"/>
          <w:szCs w:val="24"/>
          <w:lang w:eastAsia="hr-HR"/>
        </w:rPr>
        <w:t xml:space="preserve">rekršajnog postupka u iznosu od </w:t>
      </w:r>
      <w:r w:rsidRPr="0052102F" w:rsidR="0052102F">
        <w:rPr>
          <w:rFonts w:ascii="Arial" w:hAnsi="Arial" w:cs="Arial"/>
          <w:color w:val="000000" w:themeColor="text1"/>
          <w:sz w:val="24"/>
          <w:szCs w:val="24"/>
          <w:lang w:eastAsia="hr-HR"/>
        </w:rPr>
        <w:t>5</w:t>
      </w:r>
      <w:r w:rsidRPr="0052102F" w:rsidR="00681442">
        <w:rPr>
          <w:rFonts w:ascii="Arial" w:hAnsi="Arial" w:cs="Arial"/>
          <w:color w:val="000000" w:themeColor="text1"/>
          <w:sz w:val="24"/>
          <w:szCs w:val="24"/>
          <w:lang w:eastAsia="hr-HR"/>
        </w:rPr>
        <w:t>0,00 EUR (</w:t>
      </w:r>
      <w:r w:rsidRPr="0052102F" w:rsidR="0052102F">
        <w:rPr>
          <w:rFonts w:ascii="Arial" w:hAnsi="Arial" w:cs="Arial"/>
          <w:color w:val="000000" w:themeColor="text1"/>
          <w:sz w:val="24"/>
          <w:szCs w:val="24"/>
          <w:lang w:eastAsia="hr-HR"/>
        </w:rPr>
        <w:t>pedeset</w:t>
      </w:r>
      <w:r w:rsidRPr="0052102F" w:rsidR="00681442">
        <w:rPr>
          <w:rFonts w:ascii="Arial" w:hAnsi="Arial" w:cs="Arial"/>
          <w:color w:val="000000" w:themeColor="text1"/>
          <w:sz w:val="24"/>
          <w:szCs w:val="24"/>
          <w:lang w:eastAsia="hr-HR"/>
        </w:rPr>
        <w:t xml:space="preserve"> eura)</w:t>
      </w:r>
      <w:r w:rsidRPr="0052102F" w:rsidR="00E076AD">
        <w:rPr>
          <w:rFonts w:ascii="Arial" w:hAnsi="Arial" w:cs="Arial"/>
          <w:color w:val="000000" w:themeColor="text1"/>
          <w:sz w:val="24"/>
          <w:szCs w:val="24"/>
          <w:lang w:eastAsia="hr-HR"/>
        </w:rPr>
        <w:t>,</w:t>
      </w:r>
      <w:r w:rsidRPr="0052102F" w:rsidR="00EC1532">
        <w:rPr>
          <w:rFonts w:ascii="Arial" w:hAnsi="Arial" w:cs="Arial"/>
          <w:color w:val="000000" w:themeColor="text1"/>
          <w:sz w:val="24"/>
          <w:szCs w:val="24"/>
          <w:lang w:eastAsia="hr-HR"/>
        </w:rPr>
        <w:t xml:space="preserve"> koji su odmjereni razmjerno trajanju i složenosti prekršajnog postupka</w:t>
      </w:r>
      <w:r w:rsidRPr="0052102F" w:rsidR="0052102F">
        <w:rPr>
          <w:rFonts w:ascii="Arial" w:hAnsi="Arial" w:cs="Arial"/>
          <w:color w:val="000000" w:themeColor="text1"/>
          <w:sz w:val="24"/>
          <w:szCs w:val="24"/>
          <w:lang w:eastAsia="hr-HR"/>
        </w:rPr>
        <w:t>.</w:t>
      </w:r>
    </w:p>
    <w:p w:rsidRPr="0052102F" w:rsidR="0052102F" w:rsidP="0052102F" w:rsidRDefault="0052102F" w14:paraId="063F4F74" w14:textId="77777777">
      <w:pPr>
        <w:tabs>
          <w:tab w:val="left" w:pos="709"/>
        </w:tabs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hr-HR" w:bidi="bn-BD"/>
        </w:rPr>
      </w:pPr>
    </w:p>
    <w:p w:rsidRPr="0052102F" w:rsidR="00681442" w:rsidP="00681442" w:rsidRDefault="00EC1532" w14:paraId="6C9C7CEC" w14:textId="014E4DDE">
      <w:pPr>
        <w:tabs>
          <w:tab w:val="left" w:pos="0"/>
        </w:tabs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hr-HR"/>
        </w:rPr>
      </w:pPr>
      <w:r w:rsidRPr="0052102F">
        <w:rPr>
          <w:rFonts w:ascii="Arial" w:hAnsi="Arial" w:cs="Arial"/>
          <w:color w:val="000000" w:themeColor="text1"/>
          <w:sz w:val="24"/>
          <w:szCs w:val="24"/>
          <w:lang w:eastAsia="hr-HR"/>
        </w:rPr>
        <w:t>1</w:t>
      </w:r>
      <w:r w:rsidRPr="0052102F" w:rsidR="008C4A81">
        <w:rPr>
          <w:rFonts w:ascii="Arial" w:hAnsi="Arial" w:cs="Arial"/>
          <w:color w:val="000000" w:themeColor="text1"/>
          <w:sz w:val="24"/>
          <w:szCs w:val="24"/>
          <w:lang w:eastAsia="hr-HR"/>
        </w:rPr>
        <w:t>0</w:t>
      </w:r>
      <w:r w:rsidRPr="0052102F">
        <w:rPr>
          <w:rFonts w:ascii="Arial" w:hAnsi="Arial" w:cs="Arial"/>
          <w:color w:val="000000" w:themeColor="text1"/>
          <w:sz w:val="24"/>
          <w:szCs w:val="24"/>
          <w:lang w:eastAsia="hr-HR"/>
        </w:rPr>
        <w:t xml:space="preserve">.1. </w:t>
      </w:r>
      <w:r w:rsidRPr="0052102F" w:rsidR="00681442">
        <w:rPr>
          <w:rFonts w:ascii="Arial" w:hAnsi="Arial" w:cs="Arial"/>
          <w:color w:val="000000" w:themeColor="text1"/>
          <w:sz w:val="24"/>
          <w:szCs w:val="24"/>
          <w:lang w:eastAsia="hr-HR"/>
        </w:rPr>
        <w:t>Okrivljenik je dužan novčanu kaznu i troškove postupka platiti u roku od 60 (šezdeset) dana po pravomoćnosti presude.</w:t>
      </w:r>
    </w:p>
    <w:p w:rsidRPr="0052102F" w:rsidR="00D107D2" w:rsidP="00D107D2" w:rsidRDefault="00D107D2" w14:paraId="4A716DE8" w14:textId="77777777">
      <w:pPr>
        <w:pStyle w:val="Bezproreda"/>
        <w:jc w:val="both"/>
        <w:rPr>
          <w:rFonts w:ascii="Arial" w:hAnsi="Arial" w:cs="Arial"/>
          <w:color w:val="000000" w:themeColor="text1"/>
          <w:sz w:val="24"/>
          <w:szCs w:val="24"/>
          <w:lang w:eastAsia="hr-HR" w:bidi="bn-BD"/>
        </w:rPr>
      </w:pPr>
    </w:p>
    <w:p w:rsidRPr="0052102F" w:rsidR="00681442" w:rsidP="00681442" w:rsidRDefault="00EC1532" w14:paraId="7C924700" w14:textId="1327E9FC">
      <w:pPr>
        <w:tabs>
          <w:tab w:val="left" w:pos="0"/>
        </w:tabs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hr-HR"/>
        </w:rPr>
      </w:pPr>
      <w:r w:rsidRPr="0052102F">
        <w:rPr>
          <w:rFonts w:ascii="Arial" w:hAnsi="Arial" w:cs="Arial"/>
          <w:color w:val="000000" w:themeColor="text1"/>
          <w:sz w:val="24"/>
          <w:szCs w:val="24"/>
          <w:lang w:eastAsia="hr-HR"/>
        </w:rPr>
        <w:t>1</w:t>
      </w:r>
      <w:r w:rsidRPr="0052102F" w:rsidR="008C4A81">
        <w:rPr>
          <w:rFonts w:ascii="Arial" w:hAnsi="Arial" w:cs="Arial"/>
          <w:color w:val="000000" w:themeColor="text1"/>
          <w:sz w:val="24"/>
          <w:szCs w:val="24"/>
          <w:lang w:eastAsia="hr-HR"/>
        </w:rPr>
        <w:t>0</w:t>
      </w:r>
      <w:r w:rsidRPr="0052102F">
        <w:rPr>
          <w:rFonts w:ascii="Arial" w:hAnsi="Arial" w:cs="Arial"/>
          <w:color w:val="000000" w:themeColor="text1"/>
          <w:sz w:val="24"/>
          <w:szCs w:val="24"/>
          <w:lang w:eastAsia="hr-HR"/>
        </w:rPr>
        <w:t xml:space="preserve">.2. </w:t>
      </w:r>
      <w:r w:rsidRPr="0052102F" w:rsidR="00681442">
        <w:rPr>
          <w:rFonts w:ascii="Arial" w:hAnsi="Arial" w:cs="Arial"/>
          <w:color w:val="000000" w:themeColor="text1"/>
          <w:sz w:val="24"/>
          <w:szCs w:val="24"/>
          <w:lang w:eastAsia="hr-HR"/>
        </w:rPr>
        <w:t>Ukoliko okrivljenik plati u roku od 60 dana 2/3 novčane kazne, ista će se smatrati u cijelosti plaćenom, a ukoliko ne plati cjelokupnu novčanu kaznu, ista će se prisilno naplatiti, a ukoliko se ne uspije prisilno naplatiti u roku od 2</w:t>
      </w:r>
      <w:r w:rsidRPr="0052102F" w:rsidR="00E076AD">
        <w:rPr>
          <w:rFonts w:ascii="Arial" w:hAnsi="Arial" w:cs="Arial"/>
          <w:color w:val="000000" w:themeColor="text1"/>
          <w:sz w:val="24"/>
          <w:szCs w:val="24"/>
          <w:lang w:eastAsia="hr-HR"/>
        </w:rPr>
        <w:t xml:space="preserve"> </w:t>
      </w:r>
      <w:r w:rsidRPr="0052102F" w:rsidR="00681442">
        <w:rPr>
          <w:rFonts w:ascii="Arial" w:hAnsi="Arial" w:cs="Arial"/>
          <w:color w:val="000000" w:themeColor="text1"/>
          <w:sz w:val="24"/>
          <w:szCs w:val="24"/>
          <w:lang w:eastAsia="hr-HR"/>
        </w:rPr>
        <w:t>(dvije) godine</w:t>
      </w:r>
      <w:r w:rsidRPr="0052102F" w:rsidR="00E076AD">
        <w:rPr>
          <w:rFonts w:ascii="Arial" w:hAnsi="Arial" w:cs="Arial"/>
          <w:color w:val="000000" w:themeColor="text1"/>
          <w:sz w:val="24"/>
          <w:szCs w:val="24"/>
          <w:lang w:eastAsia="hr-HR"/>
        </w:rPr>
        <w:t>,</w:t>
      </w:r>
      <w:r w:rsidRPr="0052102F" w:rsidR="00681442">
        <w:rPr>
          <w:rFonts w:ascii="Arial" w:hAnsi="Arial" w:cs="Arial"/>
          <w:color w:val="000000" w:themeColor="text1"/>
          <w:sz w:val="24"/>
          <w:szCs w:val="24"/>
          <w:lang w:eastAsia="hr-HR"/>
        </w:rPr>
        <w:t xml:space="preserve"> ista će se zamijeniti radom za opće dobro na zahtjev i uz suglasnost okrivljenika il</w:t>
      </w:r>
      <w:r w:rsidRPr="0052102F" w:rsidR="00E076AD">
        <w:rPr>
          <w:rFonts w:ascii="Arial" w:hAnsi="Arial" w:cs="Arial"/>
          <w:color w:val="000000" w:themeColor="text1"/>
          <w:sz w:val="24"/>
          <w:szCs w:val="24"/>
          <w:lang w:eastAsia="hr-HR"/>
        </w:rPr>
        <w:t xml:space="preserve">i kaznom zatvora u trajanju od </w:t>
      </w:r>
      <w:r w:rsidRPr="0052102F" w:rsidR="00681442">
        <w:rPr>
          <w:rFonts w:ascii="Arial" w:hAnsi="Arial" w:cs="Arial"/>
          <w:color w:val="000000" w:themeColor="text1"/>
          <w:sz w:val="24"/>
          <w:szCs w:val="24"/>
          <w:lang w:eastAsia="hr-HR"/>
        </w:rPr>
        <w:t>13 (trinaest) dana.</w:t>
      </w:r>
    </w:p>
    <w:p w:rsidRPr="0052102F" w:rsidR="00D107D2" w:rsidP="00D107D2" w:rsidRDefault="00D107D2" w14:paraId="12BAD685" w14:textId="77777777">
      <w:pPr>
        <w:pStyle w:val="Bezproreda"/>
        <w:jc w:val="both"/>
        <w:rPr>
          <w:rFonts w:ascii="Arial" w:hAnsi="Arial" w:cs="Arial"/>
          <w:color w:val="000000" w:themeColor="text1"/>
          <w:sz w:val="24"/>
          <w:szCs w:val="24"/>
          <w:lang w:eastAsia="hr-HR" w:bidi="bn-BD"/>
        </w:rPr>
      </w:pPr>
    </w:p>
    <w:p w:rsidRPr="0052102F" w:rsidR="00681442" w:rsidP="00681442" w:rsidRDefault="00EC1532" w14:paraId="24C46830" w14:textId="55E46BB2">
      <w:pPr>
        <w:tabs>
          <w:tab w:val="left" w:pos="0"/>
        </w:tabs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hr-HR"/>
        </w:rPr>
      </w:pPr>
      <w:r w:rsidRPr="0052102F">
        <w:rPr>
          <w:rFonts w:ascii="Arial" w:hAnsi="Arial" w:cs="Arial"/>
          <w:color w:val="000000" w:themeColor="text1"/>
          <w:sz w:val="24"/>
          <w:szCs w:val="24"/>
          <w:lang w:eastAsia="hr-HR"/>
        </w:rPr>
        <w:t>1</w:t>
      </w:r>
      <w:r w:rsidRPr="0052102F" w:rsidR="008C4A81">
        <w:rPr>
          <w:rFonts w:ascii="Arial" w:hAnsi="Arial" w:cs="Arial"/>
          <w:color w:val="000000" w:themeColor="text1"/>
          <w:sz w:val="24"/>
          <w:szCs w:val="24"/>
          <w:lang w:eastAsia="hr-HR"/>
        </w:rPr>
        <w:t>0</w:t>
      </w:r>
      <w:r w:rsidRPr="0052102F">
        <w:rPr>
          <w:rFonts w:ascii="Arial" w:hAnsi="Arial" w:cs="Arial"/>
          <w:color w:val="000000" w:themeColor="text1"/>
          <w:sz w:val="24"/>
          <w:szCs w:val="24"/>
          <w:lang w:eastAsia="hr-HR"/>
        </w:rPr>
        <w:t xml:space="preserve">.3. </w:t>
      </w:r>
      <w:r w:rsidRPr="0052102F" w:rsidR="00681442">
        <w:rPr>
          <w:rFonts w:ascii="Arial" w:hAnsi="Arial" w:cs="Arial"/>
          <w:color w:val="000000" w:themeColor="text1"/>
          <w:sz w:val="24"/>
          <w:szCs w:val="24"/>
          <w:lang w:eastAsia="hr-HR"/>
        </w:rPr>
        <w:t>Ukoliko okrivljenik troškove postupka ne plati u ostavljenom roku, isti će se prisilno naplatiti u roku od 5 (pet) godina.</w:t>
      </w:r>
    </w:p>
    <w:p w:rsidRPr="0052102F" w:rsidR="00DD781C" w:rsidP="00681442" w:rsidRDefault="00DD781C" w14:paraId="1DDDB1F0" w14:textId="77777777">
      <w:pPr>
        <w:tabs>
          <w:tab w:val="left" w:pos="709"/>
        </w:tabs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hr-HR"/>
        </w:rPr>
      </w:pPr>
    </w:p>
    <w:p w:rsidRPr="0052102F" w:rsidR="008C4A81" w:rsidP="008C4A81" w:rsidRDefault="008C4A81" w14:paraId="7D92C49D" w14:textId="77777777">
      <w:pPr>
        <w:tabs>
          <w:tab w:val="left" w:pos="709"/>
        </w:tabs>
        <w:spacing w:after="0" w:line="240" w:lineRule="auto"/>
        <w:jc w:val="both"/>
        <w:rPr>
          <w:rFonts w:ascii="Arial" w:hAnsi="Arial" w:cs="Arial" w:eastAsiaTheme="minorHAnsi"/>
          <w:color w:val="000000" w:themeColor="text1"/>
          <w:sz w:val="24"/>
          <w:szCs w:val="24"/>
        </w:rPr>
      </w:pPr>
      <w:r w:rsidRPr="0052102F">
        <w:rPr>
          <w:rFonts w:ascii="Arial" w:hAnsi="Arial" w:cs="Arial"/>
          <w:color w:val="000000" w:themeColor="text1"/>
          <w:sz w:val="24"/>
          <w:szCs w:val="24"/>
          <w:lang w:eastAsia="hr-HR"/>
        </w:rPr>
        <w:t>11. Slijedom naprijed navedenog odlučeno je kao u izreci presude.</w:t>
      </w:r>
      <w:r w:rsidRPr="0052102F">
        <w:rPr>
          <w:rFonts w:ascii="Arial" w:hAnsi="Arial" w:cs="Arial" w:eastAsiaTheme="minorHAnsi"/>
          <w:color w:val="000000" w:themeColor="text1"/>
          <w:sz w:val="24"/>
          <w:szCs w:val="24"/>
        </w:rPr>
        <w:t xml:space="preserve"> </w:t>
      </w:r>
    </w:p>
    <w:p w:rsidRPr="0052102F" w:rsidR="008C4A81" w:rsidP="00681442" w:rsidRDefault="008C4A81" w14:paraId="3F800E7C" w14:textId="77777777">
      <w:pPr>
        <w:tabs>
          <w:tab w:val="left" w:pos="709"/>
        </w:tabs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  <w:lang w:eastAsia="hr-HR"/>
        </w:rPr>
      </w:pPr>
    </w:p>
    <w:p w:rsidRPr="0052102F" w:rsidR="00E076AD" w:rsidP="00681442" w:rsidRDefault="00E076AD" w14:paraId="5CFFF603" w14:textId="77777777">
      <w:pPr>
        <w:tabs>
          <w:tab w:val="left" w:pos="709"/>
        </w:tabs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hr-HR"/>
        </w:rPr>
      </w:pPr>
    </w:p>
    <w:p w:rsidRPr="0052102F" w:rsidR="008610D7" w:rsidP="00201F60" w:rsidRDefault="00C30ABF" w14:paraId="628DC946" w14:textId="23FADBCE">
      <w:pPr>
        <w:pStyle w:val="Bezproreda"/>
        <w:jc w:val="center"/>
        <w:rPr>
          <w:rFonts w:ascii="Arial" w:hAnsi="Arial" w:cs="Arial"/>
          <w:color w:val="000000" w:themeColor="text1"/>
          <w:sz w:val="24"/>
          <w:szCs w:val="24"/>
          <w:lang w:eastAsia="hr-HR" w:bidi="bn-BD"/>
        </w:rPr>
      </w:pPr>
      <w:r w:rsidRPr="0052102F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Garešnica</w:t>
      </w:r>
      <w:r w:rsidRPr="0052102F" w:rsidR="00971157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 xml:space="preserve">, </w:t>
      </w:r>
      <w:r w:rsidRPr="0052102F" w:rsidR="008C4A81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07. kolovoza 2026.</w:t>
      </w:r>
    </w:p>
    <w:p w:rsidRPr="0052102F" w:rsidR="00E076AD" w:rsidP="00553FC8" w:rsidRDefault="00E076AD" w14:paraId="7138FD75" w14:textId="77777777">
      <w:pPr>
        <w:pStyle w:val="Bezproreda"/>
        <w:rPr>
          <w:rFonts w:ascii="Arial" w:hAnsi="Arial" w:cs="Arial"/>
          <w:color w:val="000000" w:themeColor="text1"/>
          <w:sz w:val="24"/>
          <w:szCs w:val="24"/>
          <w:lang w:eastAsia="hr-HR" w:bidi="bn-BD"/>
        </w:rPr>
      </w:pPr>
    </w:p>
    <w:p w:rsidRPr="0052102F" w:rsidR="00C30ABF" w:rsidP="00C30ABF" w:rsidRDefault="00C30ABF" w14:paraId="32606485" w14:textId="77777777">
      <w:pPr>
        <w:pStyle w:val="Bezproreda"/>
        <w:rPr>
          <w:rFonts w:ascii="Arial" w:hAnsi="Arial" w:cs="Arial"/>
          <w:color w:val="000000" w:themeColor="text1"/>
          <w:sz w:val="24"/>
          <w:szCs w:val="24"/>
        </w:rPr>
      </w:pPr>
      <w:r w:rsidRPr="0052102F">
        <w:rPr>
          <w:rFonts w:ascii="Arial" w:hAnsi="Arial" w:cs="Arial"/>
          <w:color w:val="000000" w:themeColor="text1"/>
          <w:sz w:val="24"/>
          <w:szCs w:val="24"/>
        </w:rPr>
        <w:t xml:space="preserve">       Zapisničarka:</w:t>
      </w:r>
      <w:r w:rsidRPr="0052102F">
        <w:rPr>
          <w:rFonts w:ascii="Arial" w:hAnsi="Arial" w:cs="Arial"/>
          <w:color w:val="000000" w:themeColor="text1"/>
          <w:sz w:val="24"/>
          <w:szCs w:val="24"/>
        </w:rPr>
        <w:tab/>
      </w:r>
      <w:r w:rsidRPr="0052102F">
        <w:rPr>
          <w:rFonts w:ascii="Arial" w:hAnsi="Arial" w:cs="Arial"/>
          <w:color w:val="000000" w:themeColor="text1"/>
          <w:sz w:val="24"/>
          <w:szCs w:val="24"/>
        </w:rPr>
        <w:tab/>
      </w:r>
      <w:r w:rsidRPr="0052102F">
        <w:rPr>
          <w:rFonts w:ascii="Arial" w:hAnsi="Arial" w:cs="Arial"/>
          <w:color w:val="000000" w:themeColor="text1"/>
          <w:sz w:val="24"/>
          <w:szCs w:val="24"/>
        </w:rPr>
        <w:tab/>
      </w:r>
      <w:r w:rsidRPr="0052102F">
        <w:rPr>
          <w:rFonts w:ascii="Arial" w:hAnsi="Arial" w:cs="Arial"/>
          <w:color w:val="000000" w:themeColor="text1"/>
          <w:sz w:val="24"/>
          <w:szCs w:val="24"/>
        </w:rPr>
        <w:tab/>
      </w:r>
      <w:r w:rsidRPr="0052102F">
        <w:rPr>
          <w:rFonts w:ascii="Arial" w:hAnsi="Arial" w:cs="Arial"/>
          <w:color w:val="000000" w:themeColor="text1"/>
          <w:sz w:val="24"/>
          <w:szCs w:val="24"/>
        </w:rPr>
        <w:tab/>
      </w:r>
      <w:r w:rsidRPr="0052102F">
        <w:rPr>
          <w:rFonts w:ascii="Arial" w:hAnsi="Arial" w:cs="Arial"/>
          <w:color w:val="000000" w:themeColor="text1"/>
          <w:sz w:val="24"/>
          <w:szCs w:val="24"/>
        </w:rPr>
        <w:tab/>
      </w:r>
      <w:r w:rsidRPr="0052102F">
        <w:rPr>
          <w:rFonts w:ascii="Arial" w:hAnsi="Arial" w:cs="Arial"/>
          <w:color w:val="000000" w:themeColor="text1"/>
          <w:sz w:val="24"/>
          <w:szCs w:val="24"/>
        </w:rPr>
        <w:tab/>
      </w:r>
      <w:r w:rsidRPr="0052102F">
        <w:rPr>
          <w:rFonts w:ascii="Arial" w:hAnsi="Arial" w:cs="Arial"/>
          <w:color w:val="000000" w:themeColor="text1"/>
          <w:sz w:val="24"/>
          <w:szCs w:val="24"/>
        </w:rPr>
        <w:tab/>
        <w:t xml:space="preserve">        Sutkinja:</w:t>
      </w:r>
    </w:p>
    <w:p w:rsidRPr="0052102F" w:rsidR="00C30ABF" w:rsidP="00C30ABF" w:rsidRDefault="00C30ABF" w14:paraId="36FD1543" w14:textId="77777777">
      <w:pPr>
        <w:pStyle w:val="Bezproreda"/>
        <w:rPr>
          <w:rFonts w:ascii="Arial" w:hAnsi="Arial" w:cs="Arial"/>
          <w:color w:val="000000" w:themeColor="text1"/>
          <w:sz w:val="24"/>
          <w:szCs w:val="24"/>
        </w:rPr>
      </w:pPr>
      <w:r w:rsidRPr="0052102F">
        <w:rPr>
          <w:rFonts w:ascii="Arial" w:hAnsi="Arial" w:cs="Arial"/>
          <w:color w:val="000000" w:themeColor="text1"/>
          <w:sz w:val="24"/>
          <w:szCs w:val="24"/>
        </w:rPr>
        <w:t xml:space="preserve">    Vlatka Bertić, v.r.</w:t>
      </w:r>
      <w:r w:rsidRPr="0052102F">
        <w:rPr>
          <w:rFonts w:ascii="Arial" w:hAnsi="Arial" w:cs="Arial"/>
          <w:color w:val="000000" w:themeColor="text1"/>
          <w:sz w:val="24"/>
          <w:szCs w:val="24"/>
        </w:rPr>
        <w:tab/>
      </w:r>
      <w:r w:rsidRPr="0052102F">
        <w:rPr>
          <w:rFonts w:ascii="Arial" w:hAnsi="Arial" w:cs="Arial"/>
          <w:color w:val="000000" w:themeColor="text1"/>
          <w:sz w:val="24"/>
          <w:szCs w:val="24"/>
        </w:rPr>
        <w:tab/>
      </w:r>
      <w:r w:rsidRPr="0052102F">
        <w:rPr>
          <w:rFonts w:ascii="Arial" w:hAnsi="Arial" w:cs="Arial"/>
          <w:color w:val="000000" w:themeColor="text1"/>
          <w:sz w:val="24"/>
          <w:szCs w:val="24"/>
        </w:rPr>
        <w:tab/>
      </w:r>
      <w:r w:rsidRPr="0052102F">
        <w:rPr>
          <w:rFonts w:ascii="Arial" w:hAnsi="Arial" w:cs="Arial"/>
          <w:color w:val="000000" w:themeColor="text1"/>
          <w:sz w:val="24"/>
          <w:szCs w:val="24"/>
        </w:rPr>
        <w:tab/>
      </w:r>
      <w:r w:rsidRPr="0052102F">
        <w:rPr>
          <w:rFonts w:ascii="Arial" w:hAnsi="Arial" w:cs="Arial"/>
          <w:color w:val="000000" w:themeColor="text1"/>
          <w:sz w:val="24"/>
          <w:szCs w:val="24"/>
        </w:rPr>
        <w:tab/>
      </w:r>
      <w:r w:rsidRPr="0052102F">
        <w:rPr>
          <w:rFonts w:ascii="Arial" w:hAnsi="Arial" w:cs="Arial"/>
          <w:color w:val="000000" w:themeColor="text1"/>
          <w:sz w:val="24"/>
          <w:szCs w:val="24"/>
        </w:rPr>
        <w:tab/>
      </w:r>
      <w:r w:rsidRPr="0052102F">
        <w:rPr>
          <w:rFonts w:ascii="Arial" w:hAnsi="Arial" w:cs="Arial"/>
          <w:color w:val="000000" w:themeColor="text1"/>
          <w:sz w:val="24"/>
          <w:szCs w:val="24"/>
        </w:rPr>
        <w:tab/>
      </w:r>
      <w:r w:rsidRPr="0052102F">
        <w:rPr>
          <w:rFonts w:ascii="Arial" w:hAnsi="Arial" w:cs="Arial"/>
          <w:color w:val="000000" w:themeColor="text1"/>
          <w:sz w:val="24"/>
          <w:szCs w:val="24"/>
        </w:rPr>
        <w:tab/>
        <w:t>Ranka Mikelić, v.r.</w:t>
      </w:r>
    </w:p>
    <w:p w:rsidR="008610D7" w:rsidP="00C30ABF" w:rsidRDefault="008610D7" w14:paraId="2625881A" w14:textId="77777777">
      <w:pPr>
        <w:pStyle w:val="Bezproreda"/>
        <w:rPr>
          <w:rFonts w:ascii="Arial" w:hAnsi="Arial" w:cs="Arial"/>
          <w:color w:val="000000" w:themeColor="text1"/>
          <w:sz w:val="24"/>
          <w:szCs w:val="24"/>
          <w:lang w:eastAsia="hr-HR" w:bidi="bn-BD"/>
        </w:rPr>
      </w:pPr>
    </w:p>
    <w:p w:rsidR="00D52723" w:rsidP="00C30ABF" w:rsidRDefault="00D52723" w14:paraId="25518970" w14:textId="77777777">
      <w:pPr>
        <w:pStyle w:val="Bezproreda"/>
        <w:rPr>
          <w:rFonts w:ascii="Arial" w:hAnsi="Arial" w:cs="Arial"/>
          <w:color w:val="000000" w:themeColor="text1"/>
          <w:sz w:val="24"/>
          <w:szCs w:val="24"/>
          <w:lang w:eastAsia="hr-HR" w:bidi="bn-BD"/>
        </w:rPr>
      </w:pPr>
    </w:p>
    <w:p w:rsidRPr="0052102F" w:rsidR="00D52723" w:rsidP="00C30ABF" w:rsidRDefault="00D52723" w14:paraId="10907DED" w14:textId="77777777">
      <w:pPr>
        <w:pStyle w:val="Bezproreda"/>
        <w:rPr>
          <w:rFonts w:ascii="Arial" w:hAnsi="Arial" w:cs="Arial"/>
          <w:color w:val="000000" w:themeColor="text1"/>
          <w:sz w:val="24"/>
          <w:szCs w:val="24"/>
          <w:lang w:eastAsia="hr-HR" w:bidi="bn-BD"/>
        </w:rPr>
      </w:pPr>
    </w:p>
    <w:p w:rsidRPr="0052102F" w:rsidR="00C30ABF" w:rsidP="00C30ABF" w:rsidRDefault="00C30ABF" w14:paraId="6CCC5AA4" w14:textId="77777777">
      <w:pPr>
        <w:pStyle w:val="Bezproreda"/>
        <w:rPr>
          <w:rFonts w:ascii="Arial" w:hAnsi="Arial" w:cs="Arial"/>
          <w:color w:val="000000" w:themeColor="text1"/>
          <w:sz w:val="24"/>
          <w:szCs w:val="24"/>
          <w:lang w:eastAsia="hr-HR"/>
        </w:rPr>
      </w:pPr>
      <w:r w:rsidRPr="0052102F">
        <w:rPr>
          <w:rFonts w:ascii="Arial" w:hAnsi="Arial" w:cs="Arial"/>
          <w:color w:val="000000" w:themeColor="text1"/>
          <w:sz w:val="24"/>
          <w:szCs w:val="24"/>
          <w:lang w:eastAsia="hr-HR"/>
        </w:rPr>
        <w:t>Uputa o pravnom lijeku:</w:t>
      </w:r>
    </w:p>
    <w:p w:rsidRPr="0052102F" w:rsidR="006E3F1E" w:rsidP="00C30ABF" w:rsidRDefault="006E3F1E" w14:paraId="76BE39F0" w14:textId="77777777">
      <w:pPr>
        <w:pStyle w:val="Bezproreda"/>
        <w:jc w:val="both"/>
        <w:rPr>
          <w:rFonts w:ascii="Arial" w:hAnsi="Arial" w:cs="Arial"/>
          <w:color w:val="000000" w:themeColor="text1"/>
          <w:sz w:val="24"/>
          <w:szCs w:val="24"/>
          <w:lang w:eastAsia="hr-HR"/>
        </w:rPr>
      </w:pPr>
      <w:r w:rsidRPr="0052102F">
        <w:rPr>
          <w:rFonts w:ascii="Arial" w:hAnsi="Arial" w:cs="Arial"/>
          <w:color w:val="000000" w:themeColor="text1"/>
          <w:sz w:val="24"/>
          <w:szCs w:val="24"/>
          <w:lang w:eastAsia="hr-HR"/>
        </w:rPr>
        <w:t>Protiv ove presude ovlašteni tužitelj</w:t>
      </w:r>
      <w:r w:rsidRPr="0052102F" w:rsidR="00201F60">
        <w:rPr>
          <w:rFonts w:ascii="Arial" w:hAnsi="Arial" w:cs="Arial"/>
          <w:color w:val="000000" w:themeColor="text1"/>
          <w:sz w:val="24"/>
          <w:szCs w:val="24"/>
          <w:lang w:eastAsia="hr-HR"/>
        </w:rPr>
        <w:t xml:space="preserve"> </w:t>
      </w:r>
      <w:r w:rsidRPr="0052102F" w:rsidR="001B6608">
        <w:rPr>
          <w:rFonts w:ascii="Arial" w:hAnsi="Arial" w:cs="Arial"/>
          <w:color w:val="000000" w:themeColor="text1"/>
          <w:sz w:val="24"/>
          <w:szCs w:val="24"/>
          <w:lang w:eastAsia="hr-HR"/>
        </w:rPr>
        <w:t xml:space="preserve">i </w:t>
      </w:r>
      <w:r w:rsidRPr="0052102F" w:rsidR="00585A1E">
        <w:rPr>
          <w:rFonts w:ascii="Arial" w:hAnsi="Arial" w:cs="Arial"/>
          <w:color w:val="000000" w:themeColor="text1"/>
          <w:sz w:val="24"/>
          <w:szCs w:val="24"/>
          <w:lang w:eastAsia="hr-HR"/>
        </w:rPr>
        <w:t>okrivljenik</w:t>
      </w:r>
      <w:r w:rsidRPr="0052102F" w:rsidR="00D948BF">
        <w:rPr>
          <w:rFonts w:ascii="Arial" w:hAnsi="Arial" w:cs="Arial"/>
          <w:color w:val="000000" w:themeColor="text1"/>
          <w:sz w:val="24"/>
          <w:szCs w:val="24"/>
          <w:lang w:eastAsia="hr-HR"/>
        </w:rPr>
        <w:t xml:space="preserve"> </w:t>
      </w:r>
      <w:r w:rsidRPr="0052102F">
        <w:rPr>
          <w:rFonts w:ascii="Arial" w:hAnsi="Arial" w:cs="Arial"/>
          <w:color w:val="000000" w:themeColor="text1"/>
          <w:sz w:val="24"/>
          <w:szCs w:val="24"/>
          <w:lang w:eastAsia="hr-HR"/>
        </w:rPr>
        <w:t xml:space="preserve">imaju pravo žalbe Visokom prekršajnom sudu Republike Hrvatske u Zagrebu, u roku od 8 </w:t>
      </w:r>
      <w:r w:rsidRPr="0052102F" w:rsidR="00C30ABF">
        <w:rPr>
          <w:rFonts w:ascii="Arial" w:hAnsi="Arial" w:cs="Arial"/>
          <w:color w:val="000000" w:themeColor="text1"/>
          <w:sz w:val="24"/>
          <w:szCs w:val="24"/>
          <w:lang w:eastAsia="hr-HR"/>
        </w:rPr>
        <w:t xml:space="preserve">(osam) </w:t>
      </w:r>
      <w:r w:rsidRPr="0052102F">
        <w:rPr>
          <w:rFonts w:ascii="Arial" w:hAnsi="Arial" w:cs="Arial"/>
          <w:color w:val="000000" w:themeColor="text1"/>
          <w:sz w:val="24"/>
          <w:szCs w:val="24"/>
          <w:lang w:eastAsia="hr-HR"/>
        </w:rPr>
        <w:t>dana od dana prijama presude, a putem ove Stalne službe u Garešnici, Vladimira Nazora 22, u dva istovjetna primjera.</w:t>
      </w:r>
    </w:p>
    <w:p w:rsidR="001B6608" w:rsidP="00C30ABF" w:rsidRDefault="001B6608" w14:paraId="7AC1AFD5" w14:textId="77777777">
      <w:pPr>
        <w:pStyle w:val="Bezproreda"/>
        <w:rPr>
          <w:rFonts w:ascii="Arial" w:hAnsi="Arial" w:cs="Arial"/>
          <w:color w:val="000000" w:themeColor="text1"/>
          <w:sz w:val="24"/>
          <w:szCs w:val="24"/>
        </w:rPr>
      </w:pPr>
    </w:p>
    <w:p w:rsidRPr="0052102F" w:rsidR="00D52723" w:rsidP="00C30ABF" w:rsidRDefault="00D52723" w14:paraId="1560AF82" w14:textId="77777777">
      <w:pPr>
        <w:pStyle w:val="Bezproreda"/>
        <w:rPr>
          <w:rFonts w:ascii="Arial" w:hAnsi="Arial" w:cs="Arial"/>
          <w:color w:val="000000" w:themeColor="text1"/>
          <w:sz w:val="24"/>
          <w:szCs w:val="24"/>
        </w:rPr>
      </w:pPr>
    </w:p>
    <w:p w:rsidRPr="0052102F" w:rsidR="001B6608" w:rsidP="00C30ABF" w:rsidRDefault="001B6608" w14:paraId="570F6CB7" w14:textId="77777777">
      <w:pPr>
        <w:pStyle w:val="Bezproreda"/>
        <w:rPr>
          <w:rFonts w:ascii="Arial" w:hAnsi="Arial" w:cs="Arial"/>
          <w:color w:val="000000" w:themeColor="text1"/>
          <w:sz w:val="24"/>
          <w:szCs w:val="24"/>
        </w:rPr>
      </w:pPr>
      <w:r w:rsidRPr="0052102F">
        <w:rPr>
          <w:rFonts w:ascii="Arial" w:hAnsi="Arial" w:cs="Arial"/>
          <w:color w:val="000000" w:themeColor="text1"/>
          <w:sz w:val="24"/>
          <w:szCs w:val="24"/>
        </w:rPr>
        <w:t>Dostaviti:</w:t>
      </w:r>
    </w:p>
    <w:p w:rsidRPr="0052102F" w:rsidR="001B6608" w:rsidP="00C30ABF" w:rsidRDefault="00C30ABF" w14:paraId="05CA9548" w14:textId="77777777">
      <w:pPr>
        <w:pStyle w:val="Bezproreda"/>
        <w:rPr>
          <w:rFonts w:ascii="Arial" w:hAnsi="Arial" w:cs="Arial"/>
          <w:color w:val="000000" w:themeColor="text1"/>
          <w:sz w:val="24"/>
          <w:szCs w:val="24"/>
        </w:rPr>
      </w:pPr>
      <w:r w:rsidRPr="0052102F">
        <w:rPr>
          <w:rFonts w:ascii="Arial" w:hAnsi="Arial" w:cs="Arial"/>
          <w:color w:val="000000" w:themeColor="text1"/>
          <w:sz w:val="24"/>
          <w:szCs w:val="24"/>
        </w:rPr>
        <w:t xml:space="preserve">1. </w:t>
      </w:r>
      <w:r w:rsidRPr="0052102F" w:rsidR="00D948BF">
        <w:rPr>
          <w:rFonts w:ascii="Arial" w:hAnsi="Arial" w:cs="Arial"/>
          <w:color w:val="000000" w:themeColor="text1"/>
          <w:sz w:val="24"/>
          <w:szCs w:val="24"/>
        </w:rPr>
        <w:t>ovlaštenom tužitelju</w:t>
      </w:r>
      <w:r w:rsidRPr="0052102F" w:rsidR="001B6608">
        <w:rPr>
          <w:rFonts w:ascii="Arial" w:hAnsi="Arial" w:cs="Arial"/>
          <w:color w:val="000000" w:themeColor="text1"/>
          <w:sz w:val="24"/>
          <w:szCs w:val="24"/>
        </w:rPr>
        <w:t>,</w:t>
      </w:r>
    </w:p>
    <w:p w:rsidRPr="0052102F" w:rsidR="00BB3878" w:rsidP="00C30ABF" w:rsidRDefault="00585A1E" w14:paraId="47CD94BE" w14:textId="481EAF0F">
      <w:pPr>
        <w:pStyle w:val="Bezproreda"/>
        <w:rPr>
          <w:rFonts w:ascii="Arial" w:hAnsi="Arial" w:cs="Arial"/>
          <w:color w:val="000000" w:themeColor="text1"/>
          <w:sz w:val="24"/>
          <w:szCs w:val="24"/>
        </w:rPr>
      </w:pPr>
      <w:r w:rsidRPr="0052102F">
        <w:rPr>
          <w:rFonts w:ascii="Arial" w:hAnsi="Arial" w:cs="Arial"/>
          <w:color w:val="000000" w:themeColor="text1"/>
          <w:sz w:val="24"/>
          <w:szCs w:val="24"/>
        </w:rPr>
        <w:t xml:space="preserve">2. okrivljeniku </w:t>
      </w:r>
      <w:r w:rsidRPr="0052102F" w:rsidR="005812C6">
        <w:rPr>
          <w:rFonts w:ascii="Arial" w:hAnsi="Arial" w:cs="Arial"/>
          <w:color w:val="000000" w:themeColor="text1"/>
          <w:sz w:val="24"/>
          <w:szCs w:val="24"/>
        </w:rPr>
        <w:t xml:space="preserve">Saši </w:t>
      </w:r>
      <w:proofErr w:type="spellStart"/>
      <w:r w:rsidRPr="0052102F" w:rsidR="005812C6">
        <w:rPr>
          <w:rFonts w:ascii="Arial" w:hAnsi="Arial" w:cs="Arial"/>
          <w:color w:val="000000" w:themeColor="text1"/>
          <w:sz w:val="24"/>
          <w:szCs w:val="24"/>
        </w:rPr>
        <w:t>Sahiti</w:t>
      </w:r>
      <w:proofErr w:type="spellEnd"/>
      <w:r w:rsidRPr="0052102F" w:rsidR="005812C6">
        <w:rPr>
          <w:rFonts w:ascii="Arial" w:hAnsi="Arial" w:cs="Arial"/>
          <w:color w:val="000000" w:themeColor="text1"/>
          <w:sz w:val="24"/>
          <w:szCs w:val="24"/>
        </w:rPr>
        <w:t xml:space="preserve">, na adresu boravišta </w:t>
      </w:r>
      <w:r w:rsidRPr="0052102F" w:rsidR="005812C6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 xml:space="preserve">Veliki Grđevac, </w:t>
      </w:r>
      <w:proofErr w:type="spellStart"/>
      <w:r w:rsidRPr="0052102F" w:rsidR="005812C6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>Franciškovićeva</w:t>
      </w:r>
      <w:proofErr w:type="spellEnd"/>
      <w:r w:rsidRPr="0052102F" w:rsidR="005812C6">
        <w:rPr>
          <w:rFonts w:ascii="Arial" w:hAnsi="Arial" w:cs="Arial"/>
          <w:color w:val="000000" w:themeColor="text1"/>
          <w:sz w:val="24"/>
          <w:szCs w:val="24"/>
          <w:lang w:eastAsia="hr-HR" w:bidi="bn-BD"/>
        </w:rPr>
        <w:t xml:space="preserve"> 137</w:t>
      </w:r>
      <w:r w:rsidRPr="0052102F">
        <w:rPr>
          <w:rFonts w:ascii="Arial" w:hAnsi="Arial" w:cs="Arial"/>
          <w:color w:val="000000" w:themeColor="text1"/>
          <w:sz w:val="24"/>
          <w:szCs w:val="24"/>
        </w:rPr>
        <w:t>,</w:t>
      </w:r>
    </w:p>
    <w:p w:rsidRPr="0052102F" w:rsidR="004D409D" w:rsidP="004D409D" w:rsidRDefault="00585A1E" w14:paraId="34D00F98" w14:textId="77777777">
      <w:pPr>
        <w:pStyle w:val="Bezproreda"/>
        <w:rPr>
          <w:rFonts w:ascii="Arial" w:hAnsi="Arial" w:cs="Arial"/>
          <w:color w:val="000000" w:themeColor="text1"/>
          <w:sz w:val="24"/>
          <w:szCs w:val="24"/>
        </w:rPr>
      </w:pPr>
      <w:r w:rsidRPr="0052102F">
        <w:rPr>
          <w:rFonts w:ascii="Arial" w:hAnsi="Arial" w:cs="Arial"/>
          <w:color w:val="000000" w:themeColor="text1"/>
          <w:sz w:val="24"/>
          <w:szCs w:val="24"/>
        </w:rPr>
        <w:t>3</w:t>
      </w:r>
      <w:r w:rsidRPr="0052102F" w:rsidR="004D409D">
        <w:rPr>
          <w:rFonts w:ascii="Arial" w:hAnsi="Arial" w:cs="Arial"/>
          <w:color w:val="000000" w:themeColor="text1"/>
          <w:sz w:val="24"/>
          <w:szCs w:val="24"/>
        </w:rPr>
        <w:t>. ovlaštenom tužitelju, nakon pravomoćnosti,</w:t>
      </w:r>
    </w:p>
    <w:p w:rsidRPr="0052102F" w:rsidR="00585A1E" w:rsidP="00585A1E" w:rsidRDefault="008C4A81" w14:paraId="76984954" w14:textId="66A01885">
      <w:pPr>
        <w:pStyle w:val="Bezproreda"/>
        <w:rPr>
          <w:rFonts w:ascii="Arial" w:hAnsi="Arial" w:cs="Arial"/>
          <w:color w:val="000000" w:themeColor="text1"/>
          <w:sz w:val="24"/>
          <w:szCs w:val="24"/>
        </w:rPr>
      </w:pPr>
      <w:r w:rsidRPr="0052102F">
        <w:rPr>
          <w:rFonts w:ascii="Arial" w:hAnsi="Arial" w:cs="Arial"/>
          <w:color w:val="000000" w:themeColor="text1"/>
          <w:sz w:val="24"/>
          <w:szCs w:val="24"/>
        </w:rPr>
        <w:t>4</w:t>
      </w:r>
      <w:r w:rsidRPr="0052102F" w:rsidR="00585A1E">
        <w:rPr>
          <w:rFonts w:ascii="Arial" w:hAnsi="Arial" w:cs="Arial"/>
          <w:color w:val="000000" w:themeColor="text1"/>
          <w:sz w:val="24"/>
          <w:szCs w:val="24"/>
        </w:rPr>
        <w:t>. Hrvatskom zavodu za socijalni rad, Područni ured Grubišno Polje, nakon</w:t>
      </w:r>
    </w:p>
    <w:p w:rsidRPr="0052102F" w:rsidR="00585A1E" w:rsidP="00585A1E" w:rsidRDefault="00585A1E" w14:paraId="4B4211AD" w14:textId="77777777">
      <w:pPr>
        <w:pStyle w:val="Bezproreda"/>
        <w:rPr>
          <w:rFonts w:ascii="Arial" w:hAnsi="Arial" w:cs="Arial"/>
          <w:color w:val="000000" w:themeColor="text1"/>
          <w:sz w:val="24"/>
          <w:szCs w:val="24"/>
        </w:rPr>
      </w:pPr>
      <w:r w:rsidRPr="0052102F">
        <w:rPr>
          <w:rFonts w:ascii="Arial" w:hAnsi="Arial" w:cs="Arial"/>
          <w:color w:val="000000" w:themeColor="text1"/>
          <w:sz w:val="24"/>
          <w:szCs w:val="24"/>
        </w:rPr>
        <w:t xml:space="preserve">    pravomoćnosti,</w:t>
      </w:r>
    </w:p>
    <w:p w:rsidRPr="0052102F" w:rsidR="001B6608" w:rsidP="00C30ABF" w:rsidRDefault="008C4A81" w14:paraId="40AD04EC" w14:textId="05913C9B">
      <w:pPr>
        <w:pStyle w:val="Bezproreda"/>
        <w:rPr>
          <w:rFonts w:ascii="Arial" w:hAnsi="Arial" w:cs="Arial"/>
          <w:color w:val="000000" w:themeColor="text1"/>
          <w:sz w:val="24"/>
          <w:szCs w:val="24"/>
        </w:rPr>
      </w:pPr>
      <w:r w:rsidRPr="0052102F">
        <w:rPr>
          <w:rFonts w:ascii="Arial" w:hAnsi="Arial" w:cs="Arial"/>
          <w:color w:val="000000" w:themeColor="text1"/>
          <w:sz w:val="24"/>
          <w:szCs w:val="24"/>
        </w:rPr>
        <w:t>5</w:t>
      </w:r>
      <w:r w:rsidRPr="0052102F" w:rsidR="004D409D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Pr="0052102F" w:rsidR="001B6608">
        <w:rPr>
          <w:rFonts w:ascii="Arial" w:hAnsi="Arial" w:cs="Arial"/>
          <w:color w:val="000000" w:themeColor="text1"/>
          <w:sz w:val="24"/>
          <w:szCs w:val="24"/>
        </w:rPr>
        <w:t xml:space="preserve">na izvršenje, nakon </w:t>
      </w:r>
      <w:r w:rsidRPr="0052102F" w:rsidR="00C30ABF">
        <w:rPr>
          <w:rFonts w:ascii="Arial" w:hAnsi="Arial" w:cs="Arial"/>
          <w:color w:val="000000" w:themeColor="text1"/>
          <w:sz w:val="24"/>
          <w:szCs w:val="24"/>
        </w:rPr>
        <w:t>izvršnosti</w:t>
      </w:r>
      <w:r w:rsidRPr="0052102F" w:rsidR="001B6608">
        <w:rPr>
          <w:rFonts w:ascii="Arial" w:hAnsi="Arial" w:cs="Arial"/>
          <w:color w:val="000000" w:themeColor="text1"/>
          <w:sz w:val="24"/>
          <w:szCs w:val="24"/>
        </w:rPr>
        <w:t>,</w:t>
      </w:r>
    </w:p>
    <w:p w:rsidRPr="0052102F" w:rsidR="001B6608" w:rsidP="00C30ABF" w:rsidRDefault="008C4A81" w14:paraId="48A29ADD" w14:textId="2974FD49">
      <w:pPr>
        <w:pStyle w:val="Bezproreda"/>
        <w:rPr>
          <w:rFonts w:ascii="Arial" w:hAnsi="Arial" w:cs="Arial"/>
          <w:color w:val="000000" w:themeColor="text1"/>
          <w:sz w:val="24"/>
          <w:szCs w:val="24"/>
        </w:rPr>
      </w:pPr>
      <w:r w:rsidRPr="0052102F">
        <w:rPr>
          <w:rFonts w:ascii="Arial" w:hAnsi="Arial" w:cs="Arial"/>
          <w:color w:val="000000" w:themeColor="text1"/>
          <w:sz w:val="24"/>
          <w:szCs w:val="24"/>
        </w:rPr>
        <w:t>6</w:t>
      </w:r>
      <w:r w:rsidRPr="0052102F" w:rsidR="00C30ABF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Pr="0052102F" w:rsidR="001B6608">
        <w:rPr>
          <w:rFonts w:ascii="Arial" w:hAnsi="Arial" w:cs="Arial"/>
          <w:color w:val="000000" w:themeColor="text1"/>
          <w:sz w:val="24"/>
          <w:szCs w:val="24"/>
        </w:rPr>
        <w:t>prekršajna evidencija,</w:t>
      </w:r>
    </w:p>
    <w:p w:rsidR="001B6608" w:rsidP="00C30ABF" w:rsidRDefault="008C4A81" w14:paraId="211BF4EB" w14:textId="296741B5">
      <w:pPr>
        <w:pStyle w:val="Bezproreda"/>
        <w:rPr>
          <w:rFonts w:ascii="Arial" w:hAnsi="Arial" w:cs="Arial"/>
          <w:color w:val="000000" w:themeColor="text1"/>
          <w:sz w:val="24"/>
          <w:szCs w:val="24"/>
        </w:rPr>
      </w:pPr>
      <w:r w:rsidRPr="0052102F">
        <w:rPr>
          <w:rFonts w:ascii="Arial" w:hAnsi="Arial" w:cs="Arial"/>
          <w:color w:val="000000" w:themeColor="text1"/>
          <w:sz w:val="24"/>
          <w:szCs w:val="24"/>
        </w:rPr>
        <w:t>7</w:t>
      </w:r>
      <w:r w:rsidRPr="0052102F" w:rsidR="00C30ABF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Pr="0052102F" w:rsidR="001B6608">
        <w:rPr>
          <w:rFonts w:ascii="Arial" w:hAnsi="Arial" w:cs="Arial"/>
          <w:color w:val="000000" w:themeColor="text1"/>
          <w:sz w:val="24"/>
          <w:szCs w:val="24"/>
        </w:rPr>
        <w:t>spis.</w:t>
      </w:r>
    </w:p>
    <w:p w:rsidR="00D52723" w:rsidP="00C30ABF" w:rsidRDefault="00D52723" w14:paraId="78026579" w14:textId="77777777">
      <w:pPr>
        <w:pStyle w:val="Bezproreda"/>
        <w:rPr>
          <w:rFonts w:ascii="Arial" w:hAnsi="Arial" w:cs="Arial"/>
          <w:color w:val="000000" w:themeColor="text1"/>
          <w:sz w:val="24"/>
          <w:szCs w:val="24"/>
        </w:rPr>
      </w:pPr>
    </w:p>
    <w:p w:rsidRPr="0052102F" w:rsidR="00D52723" w:rsidP="00C30ABF" w:rsidRDefault="00D52723" w14:paraId="6CF4E83E" w14:textId="77777777">
      <w:pPr>
        <w:pStyle w:val="Bezproreda"/>
        <w:rPr>
          <w:rFonts w:ascii="Arial" w:hAnsi="Arial" w:cs="Arial"/>
          <w:color w:val="000000" w:themeColor="text1"/>
          <w:sz w:val="24"/>
          <w:szCs w:val="24"/>
        </w:rPr>
      </w:pPr>
    </w:p>
    <w:p w:rsidRPr="0052102F" w:rsidR="00C30ABF" w:rsidP="00B41E18" w:rsidRDefault="00C30ABF" w14:paraId="71CA77F5" w14:textId="77777777">
      <w:pPr>
        <w:spacing w:after="0" w:line="240" w:lineRule="auto"/>
        <w:ind w:left="424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2102F">
        <w:rPr>
          <w:rFonts w:ascii="Arial" w:hAnsi="Arial" w:cs="Arial"/>
          <w:color w:val="000000" w:themeColor="text1"/>
          <w:sz w:val="24"/>
          <w:szCs w:val="24"/>
        </w:rPr>
        <w:t xml:space="preserve">Za točnost </w:t>
      </w:r>
      <w:proofErr w:type="spellStart"/>
      <w:r w:rsidRPr="0052102F">
        <w:rPr>
          <w:rFonts w:ascii="Arial" w:hAnsi="Arial" w:cs="Arial"/>
          <w:color w:val="000000" w:themeColor="text1"/>
          <w:sz w:val="24"/>
          <w:szCs w:val="24"/>
        </w:rPr>
        <w:t>otpravka</w:t>
      </w:r>
      <w:proofErr w:type="spellEnd"/>
      <w:r w:rsidRPr="0052102F">
        <w:rPr>
          <w:rFonts w:ascii="Arial" w:hAnsi="Arial" w:cs="Arial"/>
          <w:color w:val="000000" w:themeColor="text1"/>
          <w:sz w:val="24"/>
          <w:szCs w:val="24"/>
        </w:rPr>
        <w:t xml:space="preserve"> - ovlašteni službenik:</w:t>
      </w:r>
    </w:p>
    <w:p w:rsidRPr="0052102F" w:rsidR="00C30ABF" w:rsidP="00C30ABF" w:rsidRDefault="00C30ABF" w14:paraId="7F68D727" w14:textId="77777777">
      <w:pPr>
        <w:spacing w:after="0" w:line="240" w:lineRule="auto"/>
        <w:ind w:left="424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2102F">
        <w:rPr>
          <w:rFonts w:ascii="Arial" w:hAnsi="Arial" w:cs="Arial"/>
          <w:color w:val="000000" w:themeColor="text1"/>
          <w:sz w:val="24"/>
          <w:szCs w:val="24"/>
        </w:rPr>
        <w:t xml:space="preserve">                       Vlatka Bertić</w:t>
      </w:r>
    </w:p>
    <w:sectPr w:rsidRPr="0052102F" w:rsidR="00C30ABF" w:rsidSect="00553FC8">
      <w:head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0F55D9" w:rsidP="00553FC8" w:rsidRDefault="000F55D9" w14:paraId="5F1E2CAF" w14:textId="77777777">
      <w:pPr>
        <w:spacing w:after="0" w:line="240" w:lineRule="auto"/>
      </w:pPr>
      <w:r>
        <w:separator/>
      </w:r>
    </w:p>
  </w:endnote>
  <w:endnote w:type="continuationSeparator" w:id="0">
    <w:p w:rsidR="000F55D9" w:rsidP="00553FC8" w:rsidRDefault="000F55D9" w14:paraId="0E52E6ED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0F55D9" w:rsidP="00553FC8" w:rsidRDefault="000F55D9" w14:paraId="3BB2EF63" w14:textId="77777777">
      <w:pPr>
        <w:spacing w:after="0" w:line="240" w:lineRule="auto"/>
      </w:pPr>
      <w:r>
        <w:separator/>
      </w:r>
    </w:p>
  </w:footnote>
  <w:footnote w:type="continuationSeparator" w:id="0">
    <w:p w:rsidR="000F55D9" w:rsidP="00553FC8" w:rsidRDefault="000F55D9" w14:paraId="5C331E5A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553FC8" w:rsidR="00553FC8" w:rsidP="00553FC8" w:rsidRDefault="00553FC8" w14:paraId="03C28D57" w14:textId="6BBC3DF7">
    <w:pPr>
      <w:pStyle w:val="Zaglavlje"/>
      <w:tabs>
        <w:tab w:val="left" w:pos="6033"/>
      </w:tabs>
      <w:rPr>
        <w:rFonts w:ascii="Arial" w:hAnsi="Arial" w:cs="Arial"/>
        <w:sz w:val="24"/>
        <w:szCs w:val="24"/>
      </w:rPr>
    </w:pPr>
    <w:r>
      <w:tab/>
    </w:r>
    <w:sdt>
      <w:sdtPr>
        <w:id w:val="928159311"/>
        <w:docPartObj>
          <w:docPartGallery w:val="Page Numbers (Top of Page)"/>
          <w:docPartUnique/>
        </w:docPartObj>
      </w:sdtPr>
      <w:sdtEndPr>
        <w:rPr>
          <w:rFonts w:ascii="Arial" w:hAnsi="Arial" w:cs="Arial"/>
          <w:sz w:val="24"/>
          <w:szCs w:val="24"/>
        </w:rPr>
      </w:sdtEndPr>
      <w:sdtContent>
        <w:r w:rsidRPr="00553FC8">
          <w:rPr>
            <w:rFonts w:ascii="Arial" w:hAnsi="Arial" w:cs="Arial"/>
            <w:sz w:val="24"/>
            <w:szCs w:val="24"/>
          </w:rPr>
          <w:fldChar w:fldCharType="begin"/>
        </w:r>
        <w:r w:rsidRPr="00553FC8">
          <w:rPr>
            <w:rFonts w:ascii="Arial" w:hAnsi="Arial" w:cs="Arial"/>
            <w:sz w:val="24"/>
            <w:szCs w:val="24"/>
          </w:rPr>
          <w:instrText>PAGE   \* MERGEFORMAT</w:instrText>
        </w:r>
        <w:r w:rsidRPr="00553FC8">
          <w:rPr>
            <w:rFonts w:ascii="Arial" w:hAnsi="Arial" w:cs="Arial"/>
            <w:sz w:val="24"/>
            <w:szCs w:val="24"/>
          </w:rPr>
          <w:fldChar w:fldCharType="separate"/>
        </w:r>
        <w:r w:rsidR="00725728">
          <w:rPr>
            <w:rFonts w:ascii="Arial" w:hAnsi="Arial" w:cs="Arial"/>
            <w:noProof/>
            <w:sz w:val="24"/>
            <w:szCs w:val="24"/>
          </w:rPr>
          <w:t>3</w:t>
        </w:r>
        <w:r w:rsidRPr="00553FC8">
          <w:rPr>
            <w:rFonts w:ascii="Arial" w:hAnsi="Arial" w:cs="Arial"/>
            <w:sz w:val="24"/>
            <w:szCs w:val="24"/>
          </w:rPr>
          <w:fldChar w:fldCharType="end"/>
        </w:r>
      </w:sdtContent>
    </w:sdt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</w:r>
    <w:r w:rsidRPr="00D5142A" w:rsidR="005812C6">
      <w:rPr>
        <w:rFonts w:ascii="Arial" w:hAnsi="Arial" w:cs="Arial"/>
        <w:sz w:val="24"/>
        <w:szCs w:val="24"/>
        <w:lang w:eastAsia="hr-HR" w:bidi="bn-BD"/>
      </w:rPr>
      <w:t>Pp-</w:t>
    </w:r>
    <w:r w:rsidR="005812C6">
      <w:rPr>
        <w:rFonts w:ascii="Arial" w:hAnsi="Arial" w:cs="Arial"/>
        <w:sz w:val="24"/>
        <w:szCs w:val="24"/>
        <w:lang w:eastAsia="hr-HR" w:bidi="bn-BD"/>
      </w:rPr>
      <w:t>853/2026-7</w:t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BA43255"/>
    <w:multiLevelType w:val="hybridMultilevel"/>
    <w:tmpl w:val="DE88982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9B5DA4"/>
    <w:multiLevelType w:val="hybridMultilevel"/>
    <w:tmpl w:val="F2F42CD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6714B0"/>
    <w:multiLevelType w:val="hybridMultilevel"/>
    <w:tmpl w:val="55088BA8"/>
    <w:lvl w:ilvl="0" w:tplc="041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0E2F9F"/>
    <w:multiLevelType w:val="hybridMultilevel"/>
    <w:tmpl w:val="EDF0B9FA"/>
    <w:lvl w:ilvl="0" w:tplc="4C6675E2">
      <w:start w:val="1"/>
      <w:numFmt w:val="upperRoman"/>
      <w:lvlText w:val="%1."/>
      <w:lvlJc w:val="left"/>
      <w:pPr>
        <w:ind w:left="1080" w:hanging="720"/>
      </w:pPr>
      <w:rPr>
        <w:rFonts w:hint="default"/>
        <w:color w:val="0070C0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F7529"/>
    <w:multiLevelType w:val="hybridMultilevel"/>
    <w:tmpl w:val="0B02A676"/>
    <w:lvl w:ilvl="0" w:tplc="11C8913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1D6EF9"/>
    <w:multiLevelType w:val="hybridMultilevel"/>
    <w:tmpl w:val="F12850A2"/>
    <w:lvl w:ilvl="0" w:tplc="77103D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281073"/>
    <w:multiLevelType w:val="hybridMultilevel"/>
    <w:tmpl w:val="8F9CCCE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0C4219"/>
    <w:multiLevelType w:val="hybridMultilevel"/>
    <w:tmpl w:val="F1F2969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A502B2"/>
    <w:multiLevelType w:val="hybridMultilevel"/>
    <w:tmpl w:val="8782FEF4"/>
    <w:lvl w:ilvl="0" w:tplc="6BECBC8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D45410"/>
    <w:multiLevelType w:val="hybridMultilevel"/>
    <w:tmpl w:val="2C481F00"/>
    <w:lvl w:ilvl="0" w:tplc="33441EC0">
      <w:start w:val="1"/>
      <w:numFmt w:val="upperRoman"/>
      <w:lvlText w:val="%1."/>
      <w:lvlJc w:val="left"/>
      <w:pPr>
        <w:ind w:left="1080" w:hanging="720"/>
      </w:pPr>
      <w:rPr>
        <w:rFonts w:hint="default"/>
        <w:color w:val="0070C0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5536E0"/>
    <w:multiLevelType w:val="hybridMultilevel"/>
    <w:tmpl w:val="A6965CFE"/>
    <w:lvl w:ilvl="0" w:tplc="96F6C8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64D2702"/>
    <w:multiLevelType w:val="hybridMultilevel"/>
    <w:tmpl w:val="483CB19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11"/>
  </w:num>
  <w:num w:numId="4">
    <w:abstractNumId w:val="9"/>
  </w:num>
  <w:num w:numId="5">
    <w:abstractNumId w:val="3"/>
  </w:num>
  <w:num w:numId="6">
    <w:abstractNumId w:val="0"/>
  </w:num>
  <w:num w:numId="7">
    <w:abstractNumId w:val="2"/>
  </w:num>
  <w:num w:numId="8">
    <w:abstractNumId w:val="5"/>
  </w:num>
  <w:num w:numId="9">
    <w:abstractNumId w:val="4"/>
  </w:num>
  <w:num w:numId="10">
    <w:abstractNumId w:val="7"/>
  </w:num>
  <w:num w:numId="11">
    <w:abstractNumId w:val="6"/>
  </w:num>
  <w:num w:numId="12">
    <w:abstractNumId w:val="1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10D7"/>
    <w:rsid w:val="000048FB"/>
    <w:rsid w:val="00010B59"/>
    <w:rsid w:val="00017676"/>
    <w:rsid w:val="000255F6"/>
    <w:rsid w:val="00063EA8"/>
    <w:rsid w:val="0007229B"/>
    <w:rsid w:val="00074D92"/>
    <w:rsid w:val="00076528"/>
    <w:rsid w:val="00085EFC"/>
    <w:rsid w:val="00087AF8"/>
    <w:rsid w:val="000C58B7"/>
    <w:rsid w:val="000D00B7"/>
    <w:rsid w:val="000D1B0C"/>
    <w:rsid w:val="000D5AA8"/>
    <w:rsid w:val="000F477C"/>
    <w:rsid w:val="000F55D9"/>
    <w:rsid w:val="00100192"/>
    <w:rsid w:val="00106882"/>
    <w:rsid w:val="001110E5"/>
    <w:rsid w:val="00145641"/>
    <w:rsid w:val="00151DB1"/>
    <w:rsid w:val="001B6608"/>
    <w:rsid w:val="001C0483"/>
    <w:rsid w:val="001E5F58"/>
    <w:rsid w:val="00201F60"/>
    <w:rsid w:val="00205C1C"/>
    <w:rsid w:val="0020617D"/>
    <w:rsid w:val="00215E8F"/>
    <w:rsid w:val="00232F72"/>
    <w:rsid w:val="00267301"/>
    <w:rsid w:val="00282ECD"/>
    <w:rsid w:val="002D3C56"/>
    <w:rsid w:val="002E3559"/>
    <w:rsid w:val="002F0F04"/>
    <w:rsid w:val="003150C0"/>
    <w:rsid w:val="003267DD"/>
    <w:rsid w:val="00340E36"/>
    <w:rsid w:val="00347E31"/>
    <w:rsid w:val="0037082A"/>
    <w:rsid w:val="003735ED"/>
    <w:rsid w:val="00386E0B"/>
    <w:rsid w:val="003943D9"/>
    <w:rsid w:val="003A7E5A"/>
    <w:rsid w:val="003C2247"/>
    <w:rsid w:val="003E5242"/>
    <w:rsid w:val="004061DC"/>
    <w:rsid w:val="004221FD"/>
    <w:rsid w:val="00445FD0"/>
    <w:rsid w:val="00451ECD"/>
    <w:rsid w:val="004609B5"/>
    <w:rsid w:val="00461D35"/>
    <w:rsid w:val="004933E2"/>
    <w:rsid w:val="004B2BAF"/>
    <w:rsid w:val="004B62E9"/>
    <w:rsid w:val="004C1AEA"/>
    <w:rsid w:val="004C733F"/>
    <w:rsid w:val="004D409D"/>
    <w:rsid w:val="00512C3B"/>
    <w:rsid w:val="0052102F"/>
    <w:rsid w:val="005303E7"/>
    <w:rsid w:val="005311A8"/>
    <w:rsid w:val="005476DF"/>
    <w:rsid w:val="00551152"/>
    <w:rsid w:val="00553FC8"/>
    <w:rsid w:val="005812C6"/>
    <w:rsid w:val="00585A1E"/>
    <w:rsid w:val="00594D2D"/>
    <w:rsid w:val="005974BB"/>
    <w:rsid w:val="005A5F6D"/>
    <w:rsid w:val="005B0E76"/>
    <w:rsid w:val="005B62E0"/>
    <w:rsid w:val="005D1B2F"/>
    <w:rsid w:val="00632E16"/>
    <w:rsid w:val="00653C5F"/>
    <w:rsid w:val="00681442"/>
    <w:rsid w:val="006B4C68"/>
    <w:rsid w:val="006E3C99"/>
    <w:rsid w:val="006E3F1E"/>
    <w:rsid w:val="0070380F"/>
    <w:rsid w:val="00703E59"/>
    <w:rsid w:val="00723BFC"/>
    <w:rsid w:val="00725728"/>
    <w:rsid w:val="007521E8"/>
    <w:rsid w:val="00780008"/>
    <w:rsid w:val="007818B0"/>
    <w:rsid w:val="00782856"/>
    <w:rsid w:val="007858E8"/>
    <w:rsid w:val="00792BAF"/>
    <w:rsid w:val="00797BB1"/>
    <w:rsid w:val="007A349C"/>
    <w:rsid w:val="007B1D76"/>
    <w:rsid w:val="007C48BC"/>
    <w:rsid w:val="008014B4"/>
    <w:rsid w:val="0080328A"/>
    <w:rsid w:val="00803949"/>
    <w:rsid w:val="00811987"/>
    <w:rsid w:val="0082072E"/>
    <w:rsid w:val="00830737"/>
    <w:rsid w:val="00835A77"/>
    <w:rsid w:val="008428AE"/>
    <w:rsid w:val="008610D7"/>
    <w:rsid w:val="00870A53"/>
    <w:rsid w:val="008774D5"/>
    <w:rsid w:val="00892648"/>
    <w:rsid w:val="008A2E8A"/>
    <w:rsid w:val="008B13DB"/>
    <w:rsid w:val="008B4A60"/>
    <w:rsid w:val="008C0945"/>
    <w:rsid w:val="008C4A81"/>
    <w:rsid w:val="008C52F5"/>
    <w:rsid w:val="008D017D"/>
    <w:rsid w:val="008D527D"/>
    <w:rsid w:val="00902A20"/>
    <w:rsid w:val="009069D0"/>
    <w:rsid w:val="00926456"/>
    <w:rsid w:val="00937DAA"/>
    <w:rsid w:val="00943EC3"/>
    <w:rsid w:val="00954137"/>
    <w:rsid w:val="009554A4"/>
    <w:rsid w:val="00956C73"/>
    <w:rsid w:val="00971157"/>
    <w:rsid w:val="0098367B"/>
    <w:rsid w:val="009A1DD4"/>
    <w:rsid w:val="009B14E4"/>
    <w:rsid w:val="009B7E83"/>
    <w:rsid w:val="009D3CB6"/>
    <w:rsid w:val="009E6E41"/>
    <w:rsid w:val="00A00785"/>
    <w:rsid w:val="00A37768"/>
    <w:rsid w:val="00A41D57"/>
    <w:rsid w:val="00A4792A"/>
    <w:rsid w:val="00A52D42"/>
    <w:rsid w:val="00A6464D"/>
    <w:rsid w:val="00A73C54"/>
    <w:rsid w:val="00A95FD1"/>
    <w:rsid w:val="00AA1DBC"/>
    <w:rsid w:val="00AB47FD"/>
    <w:rsid w:val="00AB4FDE"/>
    <w:rsid w:val="00AB5AC3"/>
    <w:rsid w:val="00AF2FDF"/>
    <w:rsid w:val="00B1383C"/>
    <w:rsid w:val="00B358C7"/>
    <w:rsid w:val="00B3616E"/>
    <w:rsid w:val="00B37761"/>
    <w:rsid w:val="00B56C50"/>
    <w:rsid w:val="00B766E6"/>
    <w:rsid w:val="00B77210"/>
    <w:rsid w:val="00B9228D"/>
    <w:rsid w:val="00BB08EE"/>
    <w:rsid w:val="00BB3878"/>
    <w:rsid w:val="00BB6B63"/>
    <w:rsid w:val="00BC2FA6"/>
    <w:rsid w:val="00BF749B"/>
    <w:rsid w:val="00C01F78"/>
    <w:rsid w:val="00C02076"/>
    <w:rsid w:val="00C05383"/>
    <w:rsid w:val="00C07C3D"/>
    <w:rsid w:val="00C169A9"/>
    <w:rsid w:val="00C22A1F"/>
    <w:rsid w:val="00C251D9"/>
    <w:rsid w:val="00C30ABF"/>
    <w:rsid w:val="00C330EB"/>
    <w:rsid w:val="00CB56CA"/>
    <w:rsid w:val="00CD3552"/>
    <w:rsid w:val="00CE7727"/>
    <w:rsid w:val="00CF635E"/>
    <w:rsid w:val="00CF75ED"/>
    <w:rsid w:val="00D107D2"/>
    <w:rsid w:val="00D5142A"/>
    <w:rsid w:val="00D51615"/>
    <w:rsid w:val="00D52723"/>
    <w:rsid w:val="00D54B61"/>
    <w:rsid w:val="00D56387"/>
    <w:rsid w:val="00D7085E"/>
    <w:rsid w:val="00D86B51"/>
    <w:rsid w:val="00D948BF"/>
    <w:rsid w:val="00DB11CE"/>
    <w:rsid w:val="00DB3D6A"/>
    <w:rsid w:val="00DB44A9"/>
    <w:rsid w:val="00DB7917"/>
    <w:rsid w:val="00DC0418"/>
    <w:rsid w:val="00DC6E69"/>
    <w:rsid w:val="00DD781C"/>
    <w:rsid w:val="00DF255F"/>
    <w:rsid w:val="00E06C23"/>
    <w:rsid w:val="00E076AD"/>
    <w:rsid w:val="00E11FE4"/>
    <w:rsid w:val="00E302C8"/>
    <w:rsid w:val="00E3747F"/>
    <w:rsid w:val="00E45087"/>
    <w:rsid w:val="00E476FF"/>
    <w:rsid w:val="00E546E8"/>
    <w:rsid w:val="00E56F81"/>
    <w:rsid w:val="00E80D12"/>
    <w:rsid w:val="00E93083"/>
    <w:rsid w:val="00EB53C9"/>
    <w:rsid w:val="00EC1532"/>
    <w:rsid w:val="00EE344E"/>
    <w:rsid w:val="00EF1207"/>
    <w:rsid w:val="00EF7884"/>
    <w:rsid w:val="00F2161C"/>
    <w:rsid w:val="00F22D20"/>
    <w:rsid w:val="00F353B1"/>
    <w:rsid w:val="00F607B0"/>
    <w:rsid w:val="00F625E2"/>
    <w:rsid w:val="00F75EB6"/>
    <w:rsid w:val="00F831B9"/>
    <w:rsid w:val="00FA616F"/>
    <w:rsid w:val="00FB34BE"/>
    <w:rsid w:val="00FC287A"/>
    <w:rsid w:val="00FC2A2F"/>
    <w:rsid w:val="00FC4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19597EFD"/>
  <w15:docId w15:val="{60C39A30-31BF-4F39-B9BB-746603737F8C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585A1E"/>
    <w:pPr>
      <w:spacing w:line="252" w:lineRule="auto"/>
    </w:pPr>
    <w:rPr>
      <w:rFonts w:ascii="Calibri" w:hAnsi="Calibri" w:eastAsia="Times New Roman" w:cs="Times New Roman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1383C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B138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B1383C"/>
    <w:rPr>
      <w:rFonts w:ascii="Segoe UI" w:hAnsi="Segoe UI" w:eastAsia="Times New Roman" w:cs="Segoe UI"/>
      <w:sz w:val="18"/>
      <w:szCs w:val="18"/>
    </w:rPr>
  </w:style>
  <w:style w:type="paragraph" w:styleId="Bezproreda">
    <w:name w:val="No Spacing"/>
    <w:uiPriority w:val="1"/>
    <w:qFormat/>
    <w:rsid w:val="00553FC8"/>
    <w:pPr>
      <w:spacing w:after="0" w:line="240" w:lineRule="auto"/>
    </w:pPr>
    <w:rPr>
      <w:rFonts w:ascii="Calibri" w:hAnsi="Calibri" w:eastAsia="Times New Roman" w:cs="Times New Roman"/>
    </w:rPr>
  </w:style>
  <w:style w:type="paragraph" w:styleId="Zaglavlje">
    <w:name w:val="header"/>
    <w:basedOn w:val="Normal"/>
    <w:link w:val="ZaglavljeChar"/>
    <w:uiPriority w:val="99"/>
    <w:unhideWhenUsed/>
    <w:rsid w:val="00553FC8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553FC8"/>
    <w:rPr>
      <w:rFonts w:ascii="Calibri" w:hAnsi="Calibri" w:eastAsia="Times New Roman" w:cs="Times New Roman"/>
    </w:rPr>
  </w:style>
  <w:style w:type="paragraph" w:styleId="Podnoje">
    <w:name w:val="footer"/>
    <w:basedOn w:val="Normal"/>
    <w:link w:val="PodnojeChar"/>
    <w:uiPriority w:val="99"/>
    <w:unhideWhenUsed/>
    <w:rsid w:val="00553FC8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553FC8"/>
    <w:rPr>
      <w:rFonts w:ascii="Calibri" w:hAnsi="Calibri" w:eastAsia="Times New Roman" w:cs="Times New Roman"/>
    </w:rPr>
  </w:style>
  <w:style w:type="paragraph" w:styleId="Default" w:customStyle="true">
    <w:name w:val="Default"/>
    <w:rsid w:val="008B13DB"/>
    <w:pPr>
      <w:autoSpaceDE w:val="false"/>
      <w:autoSpaceDN w:val="false"/>
      <w:adjustRightInd w:val="false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vr" w:customStyle="true">
    <w:name w:val="v.r."/>
    <w:rsid w:val="00151DB1"/>
    <w:pPr>
      <w:spacing w:line="252" w:lineRule="auto"/>
    </w:pPr>
    <w:rPr>
      <w:rFonts w:ascii="Calibri" w:hAnsi="Calibri" w:eastAsia="Times New Roman" w:cs="Times New Roman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945149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469301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71856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386209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4191851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5513347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6492177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7151692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2462427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3025587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6236803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6610550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6886251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7437562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5766522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7909637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9363774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0012786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3277396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3191776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3999497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4261221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5921673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7780752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8508329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4610734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4722125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5331226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2145842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3360261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0563038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2180790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3380051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8510790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9069100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9281805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0884673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6285193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3323571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3704590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3796957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7027478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9760345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1745450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5252637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8837013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3470142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4664802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3792058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4859807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3224059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media/image1.jpeg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theme/theme1.xml" Type="http://schemas.openxmlformats.org/officeDocument/2006/relationships/theme" Id="rId11"/><Relationship Target="webSettings.xml" Type="http://schemas.openxmlformats.org/officeDocument/2006/relationships/webSettings" Id="rId5"/><Relationship Target="fontTable.xml" Type="http://schemas.openxmlformats.org/officeDocument/2006/relationships/fontTable" Id="rId10"/><Relationship Target="settings.xml" Type="http://schemas.openxmlformats.org/officeDocument/2006/relationships/settings" Id="rId4"/><Relationship Target="header1.xml" Type="http://schemas.openxmlformats.org/officeDocument/2006/relationships/header" Id="rId9"/><Relationship Target="../customXml/item1a.xml" Type="http://schemas.openxmlformats.org/officeDocument/2006/relationships/customXml" Id="rId12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a.xml.rels><?xml version="1.0" encoding="UTF-8" standalone="yes"?><Relationships xmlns="http://schemas.openxmlformats.org/package/2006/relationships"><Relationship Target="itemProps1e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1a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5CC7BC55-BCB9-4214-9B32-7FE1458D7886}">
  <ds:schemaRefs>
    <ds:schemaRef ds:uri="http://schemas.openxmlformats.org/officeDocument/2006/bibliography"/>
  </ds:schemaRefs>
</ds:datastoreItem>
</file>

<file path=customXml/itemProps1e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Ministarstvo Pravosuda Republike Hrvatske</properties:Company>
  <properties:Pages>4</properties:Pages>
  <properties:Words>1398</properties:Words>
  <properties:Characters>7973</properties:Characters>
  <properties:Lines>66</properties:Lines>
  <properties:Paragraphs>18</properties:Paragraphs>
  <properties:TotalTime>7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9353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2026-08-06T12:05:00Z</dcterms:created>
  <dc:creator>Ivana Kalađija</dc:creator>
  <dc:description/>
  <cp:keywords/>
  <cp:lastModifiedBy>Vlatka Bertić</cp:lastModifiedBy>
  <cp:lastPrinted>2025-07-29T10:04:00Z</cp:lastPrinted>
  <dcterms:modified xmlns:xsi="http://www.w3.org/2001/XMLSchema-instance" xsi:type="dcterms:W3CDTF">2026-08-06T12:23:00Z</dcterms:modified>
  <cp:revision>3</cp:revision>
  <dc:subject/>
  <dc:title/>
</cp:coreProperties>
</file>