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6A1C4B0" wp14:editId="7703624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C24CFB">
        <w:rPr>
          <w:rFonts w:ascii="Arial" w:hAnsi="Arial" w:cs="Arial"/>
          <w:b/>
          <w:sz w:val="24"/>
          <w:szCs w:val="24"/>
          <w:lang w:val="hr-HR"/>
        </w:rPr>
        <w:t>5619/2024</w:t>
      </w:r>
    </w:p>
    <w:p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F402DE" w:rsidRPr="001E7B9B" w:rsidRDefault="00CC41F0" w:rsidP="00505F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C24CFB">
        <w:rPr>
          <w:rFonts w:ascii="Arial" w:hAnsi="Arial" w:cs="Arial"/>
          <w:sz w:val="24"/>
          <w:szCs w:val="24"/>
        </w:rPr>
        <w:t>Velinka Buljan</w:t>
      </w:r>
      <w:r w:rsidR="00505FBE" w:rsidRPr="00505FBE">
        <w:rPr>
          <w:rFonts w:ascii="Arial" w:hAnsi="Arial" w:cs="Arial"/>
          <w:sz w:val="24"/>
          <w:szCs w:val="24"/>
        </w:rPr>
        <w:t>,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D2773A">
        <w:rPr>
          <w:rFonts w:ascii="Arial" w:hAnsi="Arial" w:cs="Arial"/>
          <w:sz w:val="24"/>
          <w:szCs w:val="24"/>
        </w:rPr>
        <w:t>OIB: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C24CFB">
        <w:rPr>
          <w:rFonts w:ascii="Arial" w:hAnsi="Arial" w:cs="Arial"/>
          <w:sz w:val="24"/>
          <w:szCs w:val="24"/>
        </w:rPr>
        <w:t>93579004506, Zadublje 24</w:t>
      </w:r>
      <w:r w:rsidR="00417DD1">
        <w:rPr>
          <w:rFonts w:ascii="Arial" w:hAnsi="Arial" w:cs="Arial"/>
          <w:sz w:val="24"/>
          <w:szCs w:val="24"/>
        </w:rPr>
        <w:t xml:space="preserve">, </w:t>
      </w:r>
      <w:r w:rsidR="006F5BCE">
        <w:rPr>
          <w:rFonts w:ascii="Arial" w:hAnsi="Arial" w:cs="Arial"/>
          <w:sz w:val="24"/>
          <w:szCs w:val="24"/>
        </w:rPr>
        <w:t>20225 Babino polje</w:t>
      </w:r>
      <w:r w:rsidR="00D2773A">
        <w:rPr>
          <w:rFonts w:ascii="Arial" w:hAnsi="Arial" w:cs="Arial"/>
          <w:sz w:val="24"/>
          <w:szCs w:val="24"/>
        </w:rPr>
        <w:t>,</w:t>
      </w:r>
      <w:r w:rsidR="00505FBE" w:rsidRPr="00505FBE">
        <w:rPr>
          <w:rFonts w:ascii="Arial" w:hAnsi="Arial" w:cs="Arial"/>
          <w:sz w:val="24"/>
          <w:szCs w:val="24"/>
        </w:rPr>
        <w:t xml:space="preserve"> koje</w:t>
      </w:r>
      <w:r w:rsidR="00D2773A">
        <w:rPr>
          <w:rFonts w:ascii="Arial" w:hAnsi="Arial" w:cs="Arial"/>
          <w:sz w:val="24"/>
          <w:szCs w:val="24"/>
        </w:rPr>
        <w:t>g</w:t>
      </w:r>
      <w:r w:rsidR="006F5BCE">
        <w:rPr>
          <w:rFonts w:ascii="Arial" w:hAnsi="Arial" w:cs="Arial"/>
          <w:sz w:val="24"/>
          <w:szCs w:val="24"/>
        </w:rPr>
        <w:t xml:space="preserve"> zastupa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punomoćnik </w:t>
      </w:r>
      <w:r w:rsidR="00417DD1">
        <w:rPr>
          <w:rFonts w:ascii="Arial" w:hAnsi="Arial" w:cs="Arial"/>
          <w:sz w:val="24"/>
          <w:szCs w:val="24"/>
        </w:rPr>
        <w:t>Vedran Gjenero</w:t>
      </w:r>
      <w:r w:rsidR="006F5BCE">
        <w:rPr>
          <w:rFonts w:ascii="Arial" w:hAnsi="Arial" w:cs="Arial"/>
          <w:sz w:val="24"/>
          <w:szCs w:val="24"/>
        </w:rPr>
        <w:t>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AD4F67">
        <w:rPr>
          <w:rFonts w:ascii="Arial" w:hAnsi="Arial" w:cs="Arial"/>
          <w:sz w:val="24"/>
          <w:szCs w:val="24"/>
        </w:rPr>
        <w:t xml:space="preserve"> </w:t>
      </w:r>
      <w:r w:rsidR="00C24CFB">
        <w:rPr>
          <w:rFonts w:ascii="Arial" w:hAnsi="Arial" w:cs="Arial"/>
          <w:sz w:val="24"/>
          <w:szCs w:val="24"/>
        </w:rPr>
        <w:t xml:space="preserve">4199, 5332 </w:t>
      </w:r>
      <w:r w:rsidR="00580C20">
        <w:rPr>
          <w:rFonts w:ascii="Arial" w:hAnsi="Arial" w:cs="Arial"/>
          <w:sz w:val="24"/>
          <w:szCs w:val="24"/>
        </w:rPr>
        <w:t>k.o.</w:t>
      </w:r>
      <w:r w:rsidR="00D2773A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Babino </w:t>
      </w:r>
      <w:proofErr w:type="spellStart"/>
      <w:proofErr w:type="gramStart"/>
      <w:r w:rsidR="006F5BCE">
        <w:rPr>
          <w:rFonts w:ascii="Arial" w:hAnsi="Arial" w:cs="Arial"/>
          <w:sz w:val="24"/>
          <w:szCs w:val="24"/>
        </w:rPr>
        <w:t>polje</w:t>
      </w:r>
      <w:proofErr w:type="spellEnd"/>
      <w:r w:rsidR="006F5BCE">
        <w:rPr>
          <w:rFonts w:ascii="Arial" w:hAnsi="Arial" w:cs="Arial"/>
          <w:sz w:val="24"/>
          <w:szCs w:val="24"/>
        </w:rPr>
        <w:t xml:space="preserve"> </w:t>
      </w:r>
      <w:r w:rsidR="00406104">
        <w:rPr>
          <w:rFonts w:ascii="Arial" w:hAnsi="Arial" w:cs="Arial"/>
          <w:sz w:val="24"/>
          <w:szCs w:val="24"/>
        </w:rPr>
        <w:t>,</w:t>
      </w:r>
      <w:proofErr w:type="gramEnd"/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323B0A">
        <w:rPr>
          <w:rFonts w:ascii="Arial" w:hAnsi="Arial" w:cs="Arial"/>
          <w:sz w:val="24"/>
          <w:szCs w:val="24"/>
        </w:rPr>
        <w:t>05.ožujka</w:t>
      </w:r>
      <w:r w:rsidR="006F5BCE">
        <w:rPr>
          <w:rFonts w:ascii="Arial" w:hAnsi="Arial" w:cs="Arial"/>
          <w:sz w:val="24"/>
          <w:szCs w:val="24"/>
        </w:rPr>
        <w:t xml:space="preserve"> 2026</w:t>
      </w:r>
      <w:r w:rsidRPr="001E7B9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E7B9B">
        <w:rPr>
          <w:rFonts w:ascii="Arial" w:hAnsi="Arial" w:cs="Arial"/>
          <w:sz w:val="24"/>
          <w:szCs w:val="24"/>
        </w:rPr>
        <w:t>godine</w:t>
      </w:r>
      <w:proofErr w:type="gramEnd"/>
      <w:r w:rsidRPr="001E7B9B">
        <w:rPr>
          <w:rFonts w:ascii="Arial" w:hAnsi="Arial" w:cs="Arial"/>
          <w:sz w:val="24"/>
          <w:szCs w:val="24"/>
        </w:rPr>
        <w:t>,</w:t>
      </w:r>
    </w:p>
    <w:p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323B0A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12:00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:rsidR="006F5BCE" w:rsidRPr="006F5BCE" w:rsidRDefault="00C24CFB" w:rsidP="00C24CFB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čest. 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zem. 9543, 9547 upisane u zk. ul. </w:t>
      </w:r>
      <w:r>
        <w:rPr>
          <w:rFonts w:ascii="Arial" w:hAnsi="Arial" w:cs="Arial"/>
          <w:b/>
          <w:sz w:val="24"/>
          <w:szCs w:val="24"/>
          <w:lang w:val="hr-HR"/>
        </w:rPr>
        <w:t xml:space="preserve">4199 (ranije </w:t>
      </w:r>
      <w:r w:rsidRPr="00C24CFB">
        <w:rPr>
          <w:rFonts w:ascii="Arial" w:hAnsi="Arial" w:cs="Arial"/>
          <w:b/>
          <w:sz w:val="24"/>
          <w:szCs w:val="24"/>
          <w:lang w:val="hr-HR"/>
        </w:rPr>
        <w:t>723</w:t>
      </w:r>
      <w:r>
        <w:rPr>
          <w:rFonts w:ascii="Arial" w:hAnsi="Arial" w:cs="Arial"/>
          <w:b/>
          <w:sz w:val="24"/>
          <w:szCs w:val="24"/>
          <w:lang w:val="hr-HR"/>
        </w:rPr>
        <w:t>)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 k.o. Babino polje, čest. zem. 5407/1, 5407/2, 5408,</w:t>
      </w: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5409, 5995/7, 8750, 8751/1, 8751/2 upisane u zk.ul. </w:t>
      </w:r>
      <w:r>
        <w:rPr>
          <w:rFonts w:ascii="Arial" w:hAnsi="Arial" w:cs="Arial"/>
          <w:b/>
          <w:sz w:val="24"/>
          <w:szCs w:val="24"/>
          <w:lang w:val="hr-HR"/>
        </w:rPr>
        <w:t>5332 (ranije z.ul.724)</w:t>
      </w:r>
      <w:r w:rsidRPr="00C24CFB">
        <w:rPr>
          <w:rFonts w:ascii="Arial" w:hAnsi="Arial" w:cs="Arial"/>
          <w:b/>
          <w:sz w:val="24"/>
          <w:szCs w:val="24"/>
          <w:lang w:val="hr-HR"/>
        </w:rPr>
        <w:t>k.o. Babino polje.</w:t>
      </w:r>
      <w:r w:rsidR="006F5BCE" w:rsidRPr="006F5BCE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C24CFB">
        <w:rPr>
          <w:rFonts w:ascii="Arial" w:hAnsi="Arial" w:cs="Arial"/>
          <w:sz w:val="24"/>
          <w:szCs w:val="24"/>
        </w:rPr>
        <w:t>ica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:rsidR="00C24CFB" w:rsidRPr="00C24CFB" w:rsidRDefault="00C24CFB" w:rsidP="00C24CFB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4CFB">
        <w:rPr>
          <w:rFonts w:ascii="Arial" w:hAnsi="Arial" w:cs="Arial"/>
          <w:sz w:val="24"/>
          <w:szCs w:val="24"/>
        </w:rPr>
        <w:t>mldb. Jele Papica pok. Vicka, putem oglasne ploče,</w:t>
      </w:r>
    </w:p>
    <w:p w:rsidR="00C24CFB" w:rsidRPr="00C24CFB" w:rsidRDefault="00C24CFB" w:rsidP="00C24CFB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4CFB">
        <w:rPr>
          <w:rFonts w:ascii="Arial" w:hAnsi="Arial" w:cs="Arial"/>
          <w:sz w:val="24"/>
          <w:szCs w:val="24"/>
        </w:rPr>
        <w:t>mldb. Marija Papica pok. Vicka, putem oglasne ploče,</w:t>
      </w:r>
    </w:p>
    <w:p w:rsidR="00C24CFB" w:rsidRPr="00C24CFB" w:rsidRDefault="00C24CFB" w:rsidP="00C24CFB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4CFB">
        <w:rPr>
          <w:rFonts w:ascii="Arial" w:hAnsi="Arial" w:cs="Arial"/>
          <w:sz w:val="24"/>
          <w:szCs w:val="24"/>
        </w:rPr>
        <w:t>Nikola Papica pok. Vicka, putem oglasne ploče,</w:t>
      </w:r>
    </w:p>
    <w:p w:rsidR="00C24CFB" w:rsidRPr="00C24CFB" w:rsidRDefault="00C24CFB" w:rsidP="00C24CFB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4CFB">
        <w:rPr>
          <w:rFonts w:ascii="Arial" w:hAnsi="Arial" w:cs="Arial"/>
          <w:sz w:val="24"/>
          <w:szCs w:val="24"/>
        </w:rPr>
        <w:t>Frano Papica pok. Vicka, putem oglasne ploče,</w:t>
      </w:r>
    </w:p>
    <w:p w:rsidR="00C24CFB" w:rsidRDefault="00C24CFB" w:rsidP="00C24CFB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4CFB">
        <w:rPr>
          <w:rFonts w:ascii="Arial" w:hAnsi="Arial" w:cs="Arial"/>
          <w:sz w:val="24"/>
          <w:szCs w:val="24"/>
        </w:rPr>
        <w:t>Ane Stražičić rođ. Market, oglasna ploča</w:t>
      </w:r>
    </w:p>
    <w:p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323B0A">
        <w:rPr>
          <w:rFonts w:ascii="Arial" w:hAnsi="Arial" w:cs="Arial"/>
          <w:b/>
          <w:sz w:val="24"/>
          <w:szCs w:val="24"/>
          <w:lang w:val="hr-HR"/>
        </w:rPr>
        <w:t>05.ožujka</w:t>
      </w:r>
      <w:bookmarkStart w:id="0" w:name="_GoBack"/>
      <w:bookmarkEnd w:id="0"/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6809"/>
    <w:rsid w:val="00106954"/>
    <w:rsid w:val="0011769A"/>
    <w:rsid w:val="001238A9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23B0A"/>
    <w:rsid w:val="003467BF"/>
    <w:rsid w:val="00355B17"/>
    <w:rsid w:val="00380239"/>
    <w:rsid w:val="0038065C"/>
    <w:rsid w:val="00393DF3"/>
    <w:rsid w:val="003F7ED6"/>
    <w:rsid w:val="00400598"/>
    <w:rsid w:val="00406104"/>
    <w:rsid w:val="00417DD1"/>
    <w:rsid w:val="00431EC1"/>
    <w:rsid w:val="0046692E"/>
    <w:rsid w:val="004B36FE"/>
    <w:rsid w:val="004C521B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60119"/>
    <w:rsid w:val="007B5D58"/>
    <w:rsid w:val="007C085A"/>
    <w:rsid w:val="007C6F0C"/>
    <w:rsid w:val="007D75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A1AF0"/>
    <w:rsid w:val="00BC6389"/>
    <w:rsid w:val="00C0573E"/>
    <w:rsid w:val="00C24CFB"/>
    <w:rsid w:val="00C612F3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E7239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3A11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6F7D-B373-4CFA-89A2-B9360AF9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2026-03-05T09:08:00Z</cp:lastPrinted>
  <dcterms:created xsi:type="dcterms:W3CDTF">2026-02-26T11:40:00Z</dcterms:created>
  <dcterms:modified xsi:type="dcterms:W3CDTF">2026-03-05T09:08:00Z</dcterms:modified>
</cp:coreProperties>
</file>