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8045F" w:rsidR="00C6082B" w:rsidP="00C6082B" w:rsidRDefault="00C6082B" w14:paraId="1415700" w14:textId="1415700">
      <w:pPr>
        <w:tabs>
          <w:tab w:val="center" w:pos="4536"/>
          <w:tab w:val="right" w:pos="9072"/>
        </w:tabs>
        <w:spacing w:line="360" w:lineRule="auto"/>
        <w15:collapsed w:val="false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                  </w:t>
      </w:r>
      <w:r w:rsidR="00B74520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3D088C">
        <w:rPr>
          <w:rFonts w:ascii="Arial" w:hAnsi="Arial" w:cs="Arial"/>
          <w:sz w:val="24"/>
          <w:szCs w:val="24"/>
          <w:lang w:val="en-GB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 xml:space="preserve">  </w:t>
      </w:r>
      <w:r w:rsidRPr="0048045F">
        <w:rPr>
          <w:rFonts w:ascii="Arial" w:hAnsi="Arial" w:cs="Arial"/>
          <w:noProof/>
          <w:sz w:val="24"/>
          <w:szCs w:val="24"/>
          <w:lang w:val="hr-HR"/>
        </w:rPr>
        <w:drawing>
          <wp:inline distT="0" distB="0" distL="0" distR="0">
            <wp:extent cx="417830" cy="531935"/>
            <wp:effectExtent l="0" t="0" r="1270" b="1905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20" cy="547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045F">
        <w:rPr>
          <w:rFonts w:ascii="Arial" w:hAnsi="Arial" w:cs="Arial"/>
          <w:sz w:val="24"/>
          <w:szCs w:val="24"/>
          <w:lang w:val="en-GB"/>
        </w:rPr>
        <w:t xml:space="preserve">  </w:t>
      </w:r>
    </w:p>
    <w:p w:rsidRPr="0048045F" w:rsidR="00C6082B" w:rsidP="00C6082B" w:rsidRDefault="00C6082B">
      <w:pPr>
        <w:jc w:val="left"/>
        <w:rPr>
          <w:rFonts w:ascii="Arial" w:hAnsi="Arial" w:cs="Arial"/>
          <w:noProof/>
          <w:sz w:val="24"/>
          <w:szCs w:val="24"/>
          <w:lang w:val="hr-HR"/>
        </w:rPr>
      </w:pPr>
      <w:r>
        <w:rPr>
          <w:rFonts w:ascii="Arial" w:hAnsi="Arial" w:cs="Arial"/>
          <w:noProof/>
          <w:sz w:val="24"/>
          <w:szCs w:val="24"/>
          <w:lang w:val="hr-HR"/>
        </w:rPr>
        <w:t xml:space="preserve">            </w:t>
      </w:r>
      <w:r w:rsidRPr="0048045F">
        <w:rPr>
          <w:rFonts w:ascii="Arial" w:hAnsi="Arial" w:cs="Arial"/>
          <w:noProof/>
          <w:sz w:val="24"/>
          <w:szCs w:val="24"/>
          <w:lang w:val="hr-HR"/>
        </w:rPr>
        <w:t>REPUBLIKA HRVATSKA</w:t>
      </w:r>
    </w:p>
    <w:p w:rsidRPr="0048045F" w:rsidR="00C6082B" w:rsidP="00C6082B" w:rsidRDefault="00C6082B">
      <w:pPr>
        <w:jc w:val="left"/>
        <w:rPr>
          <w:rFonts w:ascii="Arial" w:hAnsi="Arial" w:cs="Arial"/>
          <w:noProof/>
          <w:sz w:val="24"/>
          <w:szCs w:val="24"/>
          <w:lang w:val="hr-HR"/>
        </w:rPr>
      </w:pPr>
      <w:r w:rsidRPr="0048045F">
        <w:rPr>
          <w:rFonts w:ascii="Arial" w:hAnsi="Arial" w:cs="Arial"/>
          <w:noProof/>
          <w:sz w:val="24"/>
          <w:szCs w:val="24"/>
          <w:lang w:val="hr-HR"/>
        </w:rPr>
        <w:t>OPĆINSKI PREKRŠAJNI SUD U ZAGREBU</w:t>
      </w:r>
    </w:p>
    <w:p w:rsidR="007C2B53" w:rsidP="003D088C" w:rsidRDefault="00C6082B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noProof/>
          <w:sz w:val="24"/>
          <w:szCs w:val="24"/>
          <w:lang w:val="hr-HR"/>
        </w:rPr>
      </w:pPr>
      <w:r w:rsidRPr="0048045F">
        <w:rPr>
          <w:rFonts w:ascii="Arial" w:hAnsi="Arial" w:cs="Arial"/>
          <w:noProof/>
          <w:sz w:val="24"/>
          <w:szCs w:val="24"/>
          <w:lang w:val="hr-HR"/>
        </w:rPr>
        <w:t xml:space="preserve">         Zagreb, Avenija Dubrovnik 8</w:t>
      </w:r>
    </w:p>
    <w:p w:rsidR="007C2B53" w:rsidP="003D088C" w:rsidRDefault="007C2B53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noProof/>
          <w:sz w:val="24"/>
          <w:szCs w:val="24"/>
          <w:lang w:val="hr-HR"/>
        </w:rPr>
      </w:pPr>
    </w:p>
    <w:p w:rsidR="003D088C" w:rsidP="007C2B53" w:rsidRDefault="00EF7655">
      <w:pPr>
        <w:overflowPunct/>
        <w:autoSpaceDE/>
        <w:autoSpaceDN/>
        <w:adjustRightInd/>
        <w:jc w:val="right"/>
        <w:textAlignment w:val="auto"/>
        <w:rPr>
          <w:rFonts w:ascii="Arial" w:hAnsi="Arial" w:cs="Arial"/>
          <w:sz w:val="24"/>
          <w:szCs w:val="24"/>
          <w:lang w:val="hr-HR"/>
        </w:rPr>
      </w:pPr>
      <w:r w:rsidRPr="00D7467B">
        <w:rPr>
          <w:rFonts w:ascii="Arial" w:hAnsi="Arial" w:cs="Arial"/>
          <w:sz w:val="24"/>
          <w:szCs w:val="24"/>
          <w:lang w:val="hr-HR"/>
        </w:rPr>
        <w:t>Poslovni broj: Pp-</w:t>
      </w:r>
      <w:r w:rsidR="006C0FBC">
        <w:rPr>
          <w:rFonts w:ascii="Arial" w:hAnsi="Arial" w:cs="Arial"/>
          <w:sz w:val="24"/>
          <w:szCs w:val="24"/>
          <w:lang w:val="hr-HR"/>
        </w:rPr>
        <w:t>12253</w:t>
      </w:r>
      <w:r>
        <w:rPr>
          <w:rFonts w:ascii="Arial" w:hAnsi="Arial" w:cs="Arial"/>
          <w:sz w:val="24"/>
          <w:szCs w:val="24"/>
          <w:lang w:val="hr-HR"/>
        </w:rPr>
        <w:t>/2025</w:t>
      </w:r>
    </w:p>
    <w:p w:rsidR="003D088C" w:rsidP="00EF7655" w:rsidRDefault="00D7467B">
      <w:pPr>
        <w:overflowPunct/>
        <w:autoSpaceDE/>
        <w:autoSpaceDN/>
        <w:adjustRightInd/>
        <w:jc w:val="right"/>
        <w:textAlignment w:val="auto"/>
        <w:rPr>
          <w:rFonts w:ascii="Arial" w:hAnsi="Arial" w:cs="Arial"/>
          <w:sz w:val="24"/>
          <w:szCs w:val="24"/>
          <w:lang w:val="hr-HR"/>
        </w:rPr>
      </w:pPr>
      <w:r w:rsidRPr="00D7467B">
        <w:rPr>
          <w:rFonts w:ascii="Arial" w:hAnsi="Arial" w:cs="Arial"/>
          <w:sz w:val="24"/>
          <w:szCs w:val="24"/>
          <w:lang w:val="hr-HR"/>
        </w:rPr>
        <w:t xml:space="preserve">                               </w:t>
      </w:r>
    </w:p>
    <w:p w:rsidRPr="00D7467B" w:rsidR="00EF7655" w:rsidP="00EF7655" w:rsidRDefault="00EF7655">
      <w:pPr>
        <w:overflowPunct/>
        <w:autoSpaceDE/>
        <w:autoSpaceDN/>
        <w:adjustRightInd/>
        <w:jc w:val="right"/>
        <w:textAlignment w:val="auto"/>
        <w:rPr>
          <w:rFonts w:ascii="Arial" w:hAnsi="Arial" w:cs="Arial"/>
          <w:sz w:val="24"/>
          <w:szCs w:val="24"/>
          <w:lang w:val="hr-HR"/>
        </w:rPr>
      </w:pPr>
    </w:p>
    <w:p w:rsidRPr="00D7467B" w:rsidR="00D7467B" w:rsidP="003818CB" w:rsidRDefault="00D7467B">
      <w:pPr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D7467B">
        <w:rPr>
          <w:rFonts w:ascii="Arial" w:hAnsi="Arial" w:cs="Arial"/>
          <w:bCs/>
          <w:sz w:val="24"/>
          <w:szCs w:val="24"/>
          <w:lang w:val="hr-HR"/>
        </w:rPr>
        <w:t>U    I M E    R E P U B L I K E    H R V A T S K E</w:t>
      </w:r>
    </w:p>
    <w:p w:rsidRPr="00D7467B" w:rsidR="00692DD3" w:rsidP="003818CB" w:rsidRDefault="00692DD3">
      <w:pPr>
        <w:rPr>
          <w:rFonts w:ascii="Arial" w:hAnsi="Arial" w:cs="Arial"/>
          <w:sz w:val="24"/>
          <w:szCs w:val="24"/>
          <w:lang w:val="hr-HR"/>
        </w:rPr>
      </w:pPr>
    </w:p>
    <w:p w:rsidR="00D7467B" w:rsidP="003818CB" w:rsidRDefault="00D7467B">
      <w:pPr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D7467B">
        <w:rPr>
          <w:rFonts w:ascii="Arial" w:hAnsi="Arial" w:cs="Arial"/>
          <w:bCs/>
          <w:sz w:val="24"/>
          <w:szCs w:val="24"/>
          <w:lang w:val="hr-HR"/>
        </w:rPr>
        <w:t>P  R  E  S  U  D  A</w:t>
      </w:r>
    </w:p>
    <w:p w:rsidRPr="00D7467B" w:rsidR="007C2B53" w:rsidP="00D7467B" w:rsidRDefault="007C2B53">
      <w:pPr>
        <w:jc w:val="center"/>
        <w:rPr>
          <w:rFonts w:ascii="Arial" w:hAnsi="Arial" w:cs="Arial"/>
          <w:bCs/>
          <w:sz w:val="24"/>
          <w:szCs w:val="24"/>
          <w:lang w:val="hr-HR"/>
        </w:rPr>
      </w:pPr>
    </w:p>
    <w:p w:rsidRPr="00033C55" w:rsidR="00033C55" w:rsidP="00033C55" w:rsidRDefault="00D7467B">
      <w:pPr>
        <w:keepNext/>
        <w:spacing w:before="240" w:after="60"/>
        <w:ind w:right="50" w:firstLine="720"/>
        <w:outlineLvl w:val="2"/>
        <w:rPr>
          <w:rFonts w:ascii="Arial" w:hAnsi="Arial" w:cs="Arial"/>
          <w:sz w:val="24"/>
          <w:szCs w:val="24"/>
          <w:lang w:val="hr-HR"/>
        </w:rPr>
      </w:pPr>
      <w:r w:rsidRPr="00D7467B">
        <w:rPr>
          <w:rFonts w:ascii="Arial" w:hAnsi="Arial" w:cs="Arial"/>
          <w:sz w:val="24"/>
          <w:szCs w:val="24"/>
          <w:lang w:val="hr-HR"/>
        </w:rPr>
        <w:t xml:space="preserve">Općinski prekršajni sud u Zagrebu, po sucu Kristini Koščec Kušić, uz sudjelovanje zapisničara </w:t>
      </w:r>
      <w:r w:rsidR="00033C55">
        <w:rPr>
          <w:rFonts w:ascii="Arial" w:hAnsi="Arial" w:cs="Arial"/>
          <w:sz w:val="24"/>
          <w:szCs w:val="24"/>
          <w:lang w:val="hr-HR"/>
        </w:rPr>
        <w:t>Ivane Grčić</w:t>
      </w:r>
      <w:r w:rsidRPr="00D7467B">
        <w:rPr>
          <w:rFonts w:ascii="Arial" w:hAnsi="Arial" w:cs="Arial"/>
          <w:sz w:val="24"/>
          <w:szCs w:val="24"/>
          <w:lang w:val="hr-HR"/>
        </w:rPr>
        <w:t xml:space="preserve">, u prekršajnom postupku protiv </w:t>
      </w:r>
      <w:r w:rsidRPr="006C0FBC" w:rsidR="006C0FBC">
        <w:rPr>
          <w:rFonts w:ascii="Arial" w:hAnsi="Arial" w:cs="Arial"/>
          <w:sz w:val="24"/>
          <w:szCs w:val="24"/>
          <w:lang w:val="hr-HR"/>
        </w:rPr>
        <w:t xml:space="preserve">I </w:t>
      </w:r>
      <w:proofErr w:type="spellStart"/>
      <w:r w:rsidR="006C0FBC">
        <w:rPr>
          <w:rFonts w:ascii="Arial" w:hAnsi="Arial" w:cs="Arial"/>
          <w:sz w:val="24"/>
          <w:szCs w:val="24"/>
          <w:lang w:val="hr-HR"/>
        </w:rPr>
        <w:t>okr</w:t>
      </w:r>
      <w:proofErr w:type="spellEnd"/>
      <w:r w:rsidR="006C0FBC">
        <w:rPr>
          <w:rFonts w:ascii="Arial" w:hAnsi="Arial" w:cs="Arial"/>
          <w:sz w:val="24"/>
          <w:szCs w:val="24"/>
          <w:lang w:val="hr-HR"/>
        </w:rPr>
        <w:t>.</w:t>
      </w:r>
      <w:r w:rsidRPr="006C0FBC" w:rsidR="006C0FBC">
        <w:rPr>
          <w:rFonts w:ascii="Arial" w:hAnsi="Arial" w:cs="Arial"/>
          <w:sz w:val="24"/>
          <w:szCs w:val="24"/>
          <w:lang w:val="hr-HR"/>
        </w:rPr>
        <w:t xml:space="preserve"> pravne osobe MENIGA MONT d.o.o. i II </w:t>
      </w:r>
      <w:proofErr w:type="spellStart"/>
      <w:r w:rsidR="006C0FBC">
        <w:rPr>
          <w:rFonts w:ascii="Arial" w:hAnsi="Arial" w:cs="Arial"/>
          <w:sz w:val="24"/>
          <w:szCs w:val="24"/>
          <w:lang w:val="hr-HR"/>
        </w:rPr>
        <w:t>okr</w:t>
      </w:r>
      <w:proofErr w:type="spellEnd"/>
      <w:r w:rsidR="006C0FBC">
        <w:rPr>
          <w:rFonts w:ascii="Arial" w:hAnsi="Arial" w:cs="Arial"/>
          <w:sz w:val="24"/>
          <w:szCs w:val="24"/>
          <w:lang w:val="hr-HR"/>
        </w:rPr>
        <w:t>. odgovorne osobe Ninoslav</w:t>
      </w:r>
      <w:r w:rsidRPr="006C0FBC" w:rsidR="006C0FBC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C0FBC" w:rsidR="006C0FBC">
        <w:rPr>
          <w:rFonts w:ascii="Arial" w:hAnsi="Arial" w:cs="Arial"/>
          <w:sz w:val="24"/>
          <w:szCs w:val="24"/>
          <w:lang w:val="hr-HR"/>
        </w:rPr>
        <w:t>Podgajski</w:t>
      </w:r>
      <w:proofErr w:type="spellEnd"/>
      <w:r w:rsidRPr="006C0FBC" w:rsidR="006C0FBC">
        <w:rPr>
          <w:rFonts w:ascii="Arial" w:hAnsi="Arial" w:cs="Arial"/>
          <w:sz w:val="24"/>
          <w:szCs w:val="24"/>
          <w:lang w:val="hr-HR"/>
        </w:rPr>
        <w:t xml:space="preserve">, zastupani po </w:t>
      </w:r>
      <w:r w:rsidR="006C0FBC">
        <w:rPr>
          <w:rFonts w:ascii="Arial" w:hAnsi="Arial" w:cs="Arial"/>
          <w:sz w:val="24"/>
          <w:szCs w:val="24"/>
          <w:lang w:val="hr-HR"/>
        </w:rPr>
        <w:t xml:space="preserve">branitelju </w:t>
      </w:r>
      <w:proofErr w:type="spellStart"/>
      <w:r w:rsidR="006C0FBC">
        <w:rPr>
          <w:rFonts w:ascii="Arial" w:hAnsi="Arial" w:cs="Arial"/>
          <w:sz w:val="24"/>
          <w:szCs w:val="24"/>
          <w:lang w:val="hr-HR"/>
        </w:rPr>
        <w:t>odvj</w:t>
      </w:r>
      <w:proofErr w:type="spellEnd"/>
      <w:r w:rsidR="006C0FBC">
        <w:rPr>
          <w:rFonts w:ascii="Arial" w:hAnsi="Arial" w:cs="Arial"/>
          <w:sz w:val="24"/>
          <w:szCs w:val="24"/>
          <w:lang w:val="hr-HR"/>
        </w:rPr>
        <w:t>. Ivan</w:t>
      </w:r>
      <w:r w:rsidRPr="006C0FBC" w:rsidR="006C0FBC">
        <w:rPr>
          <w:rFonts w:ascii="Arial" w:hAnsi="Arial" w:cs="Arial"/>
          <w:sz w:val="24"/>
          <w:szCs w:val="24"/>
          <w:lang w:val="hr-HR"/>
        </w:rPr>
        <w:t xml:space="preserve"> Zubić, zbog prekršaja iz </w:t>
      </w:r>
      <w:r w:rsidR="006C0FBC">
        <w:rPr>
          <w:rFonts w:ascii="Arial" w:hAnsi="Arial" w:cs="Arial"/>
          <w:sz w:val="24"/>
          <w:szCs w:val="24"/>
          <w:lang w:val="hr-HR"/>
        </w:rPr>
        <w:t>čl.</w:t>
      </w:r>
      <w:r w:rsidRPr="006C0FBC" w:rsidR="006C0FBC">
        <w:rPr>
          <w:rFonts w:ascii="Arial" w:hAnsi="Arial" w:cs="Arial"/>
          <w:sz w:val="24"/>
          <w:szCs w:val="24"/>
          <w:lang w:val="hr-HR"/>
        </w:rPr>
        <w:t xml:space="preserve"> 251. </w:t>
      </w:r>
      <w:r w:rsidR="006C0FBC">
        <w:rPr>
          <w:rFonts w:ascii="Arial" w:hAnsi="Arial" w:cs="Arial"/>
          <w:sz w:val="24"/>
          <w:szCs w:val="24"/>
          <w:lang w:val="hr-HR"/>
        </w:rPr>
        <w:t>st.</w:t>
      </w:r>
      <w:r w:rsidRPr="006C0FBC" w:rsidR="006C0FBC">
        <w:rPr>
          <w:rFonts w:ascii="Arial" w:hAnsi="Arial" w:cs="Arial"/>
          <w:sz w:val="24"/>
          <w:szCs w:val="24"/>
          <w:lang w:val="hr-HR"/>
        </w:rPr>
        <w:t xml:space="preserve"> 4. </w:t>
      </w:r>
      <w:proofErr w:type="spellStart"/>
      <w:r w:rsidRPr="006C0FBC" w:rsidR="006C0FBC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="006C0FBC">
        <w:rPr>
          <w:rFonts w:ascii="Arial" w:hAnsi="Arial" w:cs="Arial"/>
          <w:sz w:val="24"/>
          <w:szCs w:val="24"/>
          <w:lang w:val="hr-HR"/>
        </w:rPr>
        <w:t>.</w:t>
      </w:r>
      <w:r w:rsidRPr="006C0FBC" w:rsidR="006C0FBC">
        <w:rPr>
          <w:rFonts w:ascii="Arial" w:hAnsi="Arial" w:cs="Arial"/>
          <w:sz w:val="24"/>
          <w:szCs w:val="24"/>
          <w:lang w:val="hr-HR"/>
        </w:rPr>
        <w:t xml:space="preserve"> 7. i </w:t>
      </w:r>
      <w:r w:rsidR="006C0FBC">
        <w:rPr>
          <w:rFonts w:ascii="Arial" w:hAnsi="Arial" w:cs="Arial"/>
          <w:sz w:val="24"/>
          <w:szCs w:val="24"/>
          <w:lang w:val="hr-HR"/>
        </w:rPr>
        <w:t>st.</w:t>
      </w:r>
      <w:r w:rsidRPr="006C0FBC" w:rsidR="006C0FBC">
        <w:rPr>
          <w:rFonts w:ascii="Arial" w:hAnsi="Arial" w:cs="Arial"/>
          <w:sz w:val="24"/>
          <w:szCs w:val="24"/>
          <w:lang w:val="hr-HR"/>
        </w:rPr>
        <w:t xml:space="preserve"> 5. Zakon</w:t>
      </w:r>
      <w:r w:rsidR="006C0FBC">
        <w:rPr>
          <w:rFonts w:ascii="Arial" w:hAnsi="Arial" w:cs="Arial"/>
          <w:sz w:val="24"/>
          <w:szCs w:val="24"/>
          <w:lang w:val="hr-HR"/>
        </w:rPr>
        <w:t xml:space="preserve">a o strancima </w:t>
      </w:r>
      <w:r w:rsidRPr="00033C55" w:rsidR="00033C55">
        <w:rPr>
          <w:rFonts w:ascii="Arial" w:hAnsi="Arial" w:cs="Arial"/>
          <w:sz w:val="24"/>
          <w:szCs w:val="24"/>
          <w:lang w:val="hr-HR"/>
        </w:rPr>
        <w:t xml:space="preserve">("Narodne novine", broj: 133/20, 114/22, 151/22), rješavajući o </w:t>
      </w:r>
      <w:r w:rsidR="007C2B53">
        <w:rPr>
          <w:rFonts w:ascii="Arial" w:hAnsi="Arial" w:cs="Arial"/>
          <w:sz w:val="24"/>
          <w:szCs w:val="24"/>
          <w:lang w:val="hr-HR"/>
        </w:rPr>
        <w:t xml:space="preserve">prigovoru I </w:t>
      </w:r>
      <w:proofErr w:type="spellStart"/>
      <w:r w:rsidR="007C2B53">
        <w:rPr>
          <w:rFonts w:ascii="Arial" w:hAnsi="Arial" w:cs="Arial"/>
          <w:sz w:val="24"/>
          <w:szCs w:val="24"/>
          <w:lang w:val="hr-HR"/>
        </w:rPr>
        <w:t>i</w:t>
      </w:r>
      <w:proofErr w:type="spellEnd"/>
      <w:r w:rsidR="007C2B53">
        <w:rPr>
          <w:rFonts w:ascii="Arial" w:hAnsi="Arial" w:cs="Arial"/>
          <w:sz w:val="24"/>
          <w:szCs w:val="24"/>
          <w:lang w:val="hr-HR"/>
        </w:rPr>
        <w:t xml:space="preserve"> II </w:t>
      </w:r>
      <w:proofErr w:type="spellStart"/>
      <w:r w:rsidR="007C2B53">
        <w:rPr>
          <w:rFonts w:ascii="Arial" w:hAnsi="Arial" w:cs="Arial"/>
          <w:sz w:val="24"/>
          <w:szCs w:val="24"/>
          <w:lang w:val="hr-HR"/>
        </w:rPr>
        <w:t>okr</w:t>
      </w:r>
      <w:proofErr w:type="spellEnd"/>
      <w:r w:rsidR="007C2B53">
        <w:rPr>
          <w:rFonts w:ascii="Arial" w:hAnsi="Arial" w:cs="Arial"/>
          <w:sz w:val="24"/>
          <w:szCs w:val="24"/>
          <w:lang w:val="hr-HR"/>
        </w:rPr>
        <w:t>. podnijetom</w:t>
      </w:r>
      <w:r w:rsidRPr="00033C55" w:rsidR="00033C55">
        <w:rPr>
          <w:rFonts w:ascii="Arial" w:hAnsi="Arial" w:cs="Arial"/>
          <w:sz w:val="24"/>
          <w:szCs w:val="24"/>
          <w:lang w:val="hr-HR"/>
        </w:rPr>
        <w:t xml:space="preserve"> protiv obaveznog prekršajnog naloga </w:t>
      </w:r>
      <w:r w:rsidR="00471EA8">
        <w:rPr>
          <w:rFonts w:ascii="Arial" w:hAnsi="Arial" w:cs="Arial"/>
          <w:sz w:val="24"/>
          <w:szCs w:val="24"/>
          <w:lang w:val="hr-HR"/>
        </w:rPr>
        <w:t>Ministarstva unutarnjih poslova, Policijska uprava zagrebačka,</w:t>
      </w:r>
      <w:r w:rsidR="007C2B53">
        <w:rPr>
          <w:rFonts w:ascii="Arial" w:hAnsi="Arial" w:cs="Arial"/>
          <w:sz w:val="24"/>
          <w:szCs w:val="24"/>
          <w:lang w:val="hr-HR"/>
        </w:rPr>
        <w:t xml:space="preserve"> I</w:t>
      </w:r>
      <w:r w:rsidR="00471EA8">
        <w:rPr>
          <w:rFonts w:ascii="Arial" w:hAnsi="Arial" w:cs="Arial"/>
          <w:sz w:val="24"/>
          <w:szCs w:val="24"/>
          <w:lang w:val="hr-HR"/>
        </w:rPr>
        <w:t xml:space="preserve"> Policijska postaja</w:t>
      </w:r>
      <w:r w:rsidRPr="00033C55" w:rsidR="00033C55">
        <w:rPr>
          <w:rFonts w:ascii="Arial" w:hAnsi="Arial" w:cs="Arial"/>
          <w:sz w:val="24"/>
          <w:szCs w:val="24"/>
          <w:lang w:val="hr-HR"/>
        </w:rPr>
        <w:t xml:space="preserve"> Zagreb, klasa: 211-07/25-4/</w:t>
      </w:r>
      <w:r w:rsidR="007C2B53">
        <w:rPr>
          <w:rFonts w:ascii="Arial" w:hAnsi="Arial" w:cs="Arial"/>
          <w:sz w:val="24"/>
          <w:szCs w:val="24"/>
          <w:lang w:val="hr-HR"/>
        </w:rPr>
        <w:t xml:space="preserve">78633, </w:t>
      </w:r>
      <w:proofErr w:type="spellStart"/>
      <w:r w:rsidR="007C2B53">
        <w:rPr>
          <w:rFonts w:ascii="Arial" w:hAnsi="Arial" w:cs="Arial"/>
          <w:sz w:val="24"/>
          <w:szCs w:val="24"/>
          <w:lang w:val="hr-HR"/>
        </w:rPr>
        <w:t>urbroj</w:t>
      </w:r>
      <w:proofErr w:type="spellEnd"/>
      <w:r w:rsidR="007C2B53">
        <w:rPr>
          <w:rFonts w:ascii="Arial" w:hAnsi="Arial" w:cs="Arial"/>
          <w:sz w:val="24"/>
          <w:szCs w:val="24"/>
          <w:lang w:val="hr-HR"/>
        </w:rPr>
        <w:t>: 511-19-27</w:t>
      </w:r>
      <w:r w:rsidRPr="00033C55" w:rsidR="00033C55">
        <w:rPr>
          <w:rFonts w:ascii="Arial" w:hAnsi="Arial" w:cs="Arial"/>
          <w:sz w:val="24"/>
          <w:szCs w:val="24"/>
          <w:lang w:val="hr-HR"/>
        </w:rPr>
        <w:t xml:space="preserve">-25-1 od </w:t>
      </w:r>
      <w:r w:rsidR="007C2B53">
        <w:rPr>
          <w:rFonts w:ascii="Arial" w:hAnsi="Arial" w:cs="Arial"/>
          <w:sz w:val="24"/>
          <w:szCs w:val="24"/>
          <w:lang w:val="hr-HR"/>
        </w:rPr>
        <w:t>31. srpnja</w:t>
      </w:r>
      <w:r w:rsidRPr="00033C55" w:rsidR="00033C55">
        <w:rPr>
          <w:rFonts w:ascii="Arial" w:hAnsi="Arial" w:cs="Arial"/>
          <w:sz w:val="24"/>
          <w:szCs w:val="24"/>
          <w:lang w:val="hr-HR"/>
        </w:rPr>
        <w:t xml:space="preserve"> 2025. </w:t>
      </w:r>
      <w:r w:rsidR="00471EA8">
        <w:rPr>
          <w:rFonts w:ascii="Arial" w:hAnsi="Arial" w:cs="Arial"/>
          <w:sz w:val="24"/>
          <w:szCs w:val="24"/>
          <w:lang w:val="hr-HR"/>
        </w:rPr>
        <w:t xml:space="preserve">godine, </w:t>
      </w:r>
      <w:r w:rsidRPr="00033C55" w:rsidR="00033C55">
        <w:rPr>
          <w:rFonts w:ascii="Arial" w:hAnsi="Arial" w:cs="Arial"/>
          <w:sz w:val="24"/>
          <w:szCs w:val="24"/>
          <w:lang w:val="hr-HR"/>
        </w:rPr>
        <w:t xml:space="preserve">na </w:t>
      </w:r>
      <w:r w:rsidR="00471EA8">
        <w:rPr>
          <w:rFonts w:ascii="Arial" w:hAnsi="Arial" w:cs="Arial"/>
          <w:sz w:val="24"/>
          <w:szCs w:val="24"/>
          <w:lang w:val="hr-HR"/>
        </w:rPr>
        <w:t>temelju čl.</w:t>
      </w:r>
      <w:r w:rsidRPr="00033C55" w:rsidR="00033C55">
        <w:rPr>
          <w:rFonts w:ascii="Arial" w:hAnsi="Arial" w:cs="Arial"/>
          <w:sz w:val="24"/>
          <w:szCs w:val="24"/>
          <w:lang w:val="hr-HR"/>
        </w:rPr>
        <w:t xml:space="preserve"> 244. </w:t>
      </w:r>
      <w:r w:rsidR="00471EA8">
        <w:rPr>
          <w:rFonts w:ascii="Arial" w:hAnsi="Arial" w:cs="Arial"/>
          <w:sz w:val="24"/>
          <w:szCs w:val="24"/>
          <w:lang w:val="hr-HR"/>
        </w:rPr>
        <w:t xml:space="preserve">st. 1. u </w:t>
      </w:r>
      <w:r w:rsidRPr="00033C55" w:rsidR="00033C55">
        <w:rPr>
          <w:rFonts w:ascii="Arial" w:hAnsi="Arial" w:cs="Arial"/>
          <w:sz w:val="24"/>
          <w:szCs w:val="24"/>
          <w:lang w:val="hr-HR"/>
        </w:rPr>
        <w:t>vezi</w:t>
      </w:r>
      <w:r w:rsidR="007C2B53">
        <w:rPr>
          <w:rFonts w:ascii="Arial" w:hAnsi="Arial" w:cs="Arial"/>
          <w:sz w:val="24"/>
          <w:szCs w:val="24"/>
          <w:lang w:val="hr-HR"/>
        </w:rPr>
        <w:t xml:space="preserve"> s </w:t>
      </w:r>
      <w:r w:rsidRPr="00033C55" w:rsidR="00033C55">
        <w:rPr>
          <w:rFonts w:ascii="Arial" w:hAnsi="Arial" w:cs="Arial"/>
          <w:sz w:val="24"/>
          <w:szCs w:val="24"/>
          <w:lang w:val="hr-HR"/>
        </w:rPr>
        <w:t xml:space="preserve"> čl. 196. toč. 1. Prekršajnog zakona („Narodne novine“ 107/07, 39/13, 157/13, 110/15, 70/17, 118/18, 114/22), </w:t>
      </w:r>
      <w:r w:rsidR="00471EA8">
        <w:rPr>
          <w:rFonts w:ascii="Arial" w:hAnsi="Arial" w:cs="Arial"/>
          <w:sz w:val="24"/>
          <w:szCs w:val="24"/>
          <w:lang w:val="hr-HR"/>
        </w:rPr>
        <w:t xml:space="preserve">dana </w:t>
      </w:r>
      <w:r w:rsidR="007C2B53">
        <w:rPr>
          <w:rFonts w:ascii="Arial" w:hAnsi="Arial" w:cs="Arial"/>
          <w:sz w:val="24"/>
          <w:szCs w:val="24"/>
          <w:lang w:val="hr-HR"/>
        </w:rPr>
        <w:t>19</w:t>
      </w:r>
      <w:r w:rsidR="00471EA8">
        <w:rPr>
          <w:rFonts w:ascii="Arial" w:hAnsi="Arial" w:cs="Arial"/>
          <w:sz w:val="24"/>
          <w:szCs w:val="24"/>
          <w:lang w:val="hr-HR"/>
        </w:rPr>
        <w:t>. ožujka 2026. godine,</w:t>
      </w:r>
    </w:p>
    <w:p w:rsidRPr="00033C55" w:rsidR="00033C55" w:rsidP="00033C55" w:rsidRDefault="00033C55">
      <w:pPr>
        <w:keepNext/>
        <w:spacing w:before="240" w:after="60"/>
        <w:ind w:right="50"/>
        <w:jc w:val="center"/>
        <w:outlineLvl w:val="2"/>
        <w:rPr>
          <w:rFonts w:ascii="Arial" w:hAnsi="Arial" w:cs="Arial"/>
          <w:sz w:val="24"/>
          <w:szCs w:val="24"/>
          <w:lang w:val="hr-HR"/>
        </w:rPr>
      </w:pPr>
      <w:r w:rsidRPr="00033C55">
        <w:rPr>
          <w:rFonts w:ascii="Arial" w:hAnsi="Arial" w:cs="Arial"/>
          <w:sz w:val="24"/>
          <w:szCs w:val="24"/>
          <w:lang w:val="hr-HR"/>
        </w:rPr>
        <w:t>p r e s u d i o</w:t>
      </w:r>
      <w:r>
        <w:rPr>
          <w:rFonts w:ascii="Arial" w:hAnsi="Arial" w:cs="Arial"/>
          <w:sz w:val="24"/>
          <w:szCs w:val="24"/>
          <w:lang w:val="hr-HR"/>
        </w:rPr>
        <w:t xml:space="preserve">  </w:t>
      </w:r>
      <w:r w:rsidRPr="00033C55">
        <w:rPr>
          <w:rFonts w:ascii="Arial" w:hAnsi="Arial" w:cs="Arial"/>
          <w:sz w:val="24"/>
          <w:szCs w:val="24"/>
          <w:lang w:val="hr-HR"/>
        </w:rPr>
        <w:t xml:space="preserve"> j e</w:t>
      </w:r>
    </w:p>
    <w:p w:rsidR="00033C55" w:rsidP="007C2B53" w:rsidRDefault="00033C55">
      <w:pPr>
        <w:keepNext/>
        <w:spacing w:before="240" w:after="60"/>
        <w:ind w:right="50" w:firstLine="720"/>
        <w:outlineLvl w:val="2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I</w:t>
      </w:r>
      <w:r w:rsidRPr="00033C55">
        <w:rPr>
          <w:rFonts w:ascii="Arial" w:hAnsi="Arial" w:cs="Arial"/>
          <w:sz w:val="24"/>
          <w:szCs w:val="24"/>
          <w:lang w:val="hr-HR"/>
        </w:rPr>
        <w:t xml:space="preserve"> U povodu prigovora I okr. pravne osobe </w:t>
      </w:r>
      <w:r w:rsidR="007C2B53">
        <w:rPr>
          <w:rFonts w:ascii="Arial" w:hAnsi="Arial" w:cs="Arial"/>
          <w:sz w:val="24"/>
          <w:szCs w:val="24"/>
          <w:lang w:val="hr-HR"/>
        </w:rPr>
        <w:t>MENIGA MONT</w:t>
      </w:r>
      <w:r w:rsidRPr="00033C55">
        <w:rPr>
          <w:rFonts w:ascii="Arial" w:hAnsi="Arial" w:cs="Arial"/>
          <w:sz w:val="24"/>
          <w:szCs w:val="24"/>
          <w:lang w:val="hr-HR"/>
        </w:rPr>
        <w:t xml:space="preserve"> d.o.o., OIB: </w:t>
      </w:r>
      <w:r w:rsidR="007C2B53">
        <w:rPr>
          <w:rFonts w:ascii="Arial" w:hAnsi="Arial" w:cs="Arial"/>
          <w:sz w:val="24"/>
          <w:szCs w:val="24"/>
          <w:lang w:val="hr-HR"/>
        </w:rPr>
        <w:t>98139445698,</w:t>
      </w:r>
      <w:r w:rsidRPr="00033C55">
        <w:rPr>
          <w:rFonts w:ascii="Arial" w:hAnsi="Arial" w:cs="Arial"/>
          <w:sz w:val="24"/>
          <w:szCs w:val="24"/>
          <w:lang w:val="hr-HR"/>
        </w:rPr>
        <w:t xml:space="preserve"> </w:t>
      </w:r>
      <w:r w:rsidR="007C2B53">
        <w:rPr>
          <w:rFonts w:ascii="Arial" w:hAnsi="Arial" w:cs="Arial"/>
          <w:sz w:val="24"/>
          <w:szCs w:val="24"/>
          <w:lang w:val="hr-HR"/>
        </w:rPr>
        <w:t>sa sjedištem u Rijeci, Ede S</w:t>
      </w:r>
      <w:r w:rsidR="00CF3A68">
        <w:rPr>
          <w:rFonts w:ascii="Arial" w:hAnsi="Arial" w:cs="Arial"/>
          <w:sz w:val="24"/>
          <w:szCs w:val="24"/>
          <w:lang w:val="hr-HR"/>
        </w:rPr>
        <w:t>t</w:t>
      </w:r>
      <w:r w:rsidR="007C2B53">
        <w:rPr>
          <w:rFonts w:ascii="Arial" w:hAnsi="Arial" w:cs="Arial"/>
          <w:sz w:val="24"/>
          <w:szCs w:val="24"/>
          <w:lang w:val="hr-HR"/>
        </w:rPr>
        <w:t xml:space="preserve">arca 13 </w:t>
      </w:r>
      <w:r w:rsidRPr="00033C55">
        <w:rPr>
          <w:rFonts w:ascii="Arial" w:hAnsi="Arial" w:cs="Arial"/>
          <w:sz w:val="24"/>
          <w:szCs w:val="24"/>
          <w:lang w:val="hr-HR"/>
        </w:rPr>
        <w:t xml:space="preserve">i II </w:t>
      </w:r>
      <w:proofErr w:type="spellStart"/>
      <w:r w:rsidRPr="00033C55">
        <w:rPr>
          <w:rFonts w:ascii="Arial" w:hAnsi="Arial" w:cs="Arial"/>
          <w:sz w:val="24"/>
          <w:szCs w:val="24"/>
          <w:lang w:val="hr-HR"/>
        </w:rPr>
        <w:t>okr</w:t>
      </w:r>
      <w:proofErr w:type="spellEnd"/>
      <w:r w:rsidRPr="00033C55">
        <w:rPr>
          <w:rFonts w:ascii="Arial" w:hAnsi="Arial" w:cs="Arial"/>
          <w:sz w:val="24"/>
          <w:szCs w:val="24"/>
          <w:lang w:val="hr-HR"/>
        </w:rPr>
        <w:t xml:space="preserve">. odgovorne osobe </w:t>
      </w:r>
      <w:r w:rsidR="007C2B53">
        <w:rPr>
          <w:rFonts w:ascii="Arial" w:hAnsi="Arial" w:cs="Arial"/>
          <w:sz w:val="24"/>
          <w:szCs w:val="24"/>
          <w:lang w:val="hr-HR"/>
        </w:rPr>
        <w:t xml:space="preserve">Ninoslav </w:t>
      </w:r>
      <w:proofErr w:type="spellStart"/>
      <w:r w:rsidR="007C2B53">
        <w:rPr>
          <w:rFonts w:ascii="Arial" w:hAnsi="Arial" w:cs="Arial"/>
          <w:sz w:val="24"/>
          <w:szCs w:val="24"/>
          <w:lang w:val="hr-HR"/>
        </w:rPr>
        <w:t>Podgajski</w:t>
      </w:r>
      <w:proofErr w:type="spellEnd"/>
      <w:r w:rsidR="007C2B53">
        <w:rPr>
          <w:rFonts w:ascii="Arial" w:hAnsi="Arial" w:cs="Arial"/>
          <w:sz w:val="24"/>
          <w:szCs w:val="24"/>
          <w:lang w:val="hr-HR"/>
        </w:rPr>
        <w:t>,</w:t>
      </w:r>
      <w:r w:rsidRPr="00033C55">
        <w:rPr>
          <w:rFonts w:ascii="Arial" w:hAnsi="Arial" w:cs="Arial"/>
          <w:sz w:val="24"/>
          <w:szCs w:val="24"/>
          <w:lang w:val="hr-HR"/>
        </w:rPr>
        <w:t xml:space="preserve"> OIB 5150722</w:t>
      </w:r>
      <w:r w:rsidR="007C2B53">
        <w:rPr>
          <w:rFonts w:ascii="Arial" w:hAnsi="Arial" w:cs="Arial"/>
          <w:sz w:val="24"/>
          <w:szCs w:val="24"/>
          <w:lang w:val="hr-HR"/>
        </w:rPr>
        <w:t>76220113547,</w:t>
      </w:r>
      <w:r w:rsidRPr="00033C55">
        <w:rPr>
          <w:rFonts w:ascii="Arial" w:hAnsi="Arial" w:cs="Arial"/>
          <w:sz w:val="24"/>
          <w:szCs w:val="24"/>
          <w:lang w:val="hr-HR"/>
        </w:rPr>
        <w:t xml:space="preserve"> s prebivalištem u </w:t>
      </w:r>
      <w:r w:rsidR="007C2B53">
        <w:rPr>
          <w:rFonts w:ascii="Arial" w:hAnsi="Arial" w:cs="Arial"/>
          <w:sz w:val="24"/>
          <w:szCs w:val="24"/>
          <w:lang w:val="hr-HR"/>
        </w:rPr>
        <w:t xml:space="preserve">Krapini, Ulica </w:t>
      </w:r>
      <w:proofErr w:type="spellStart"/>
      <w:r w:rsidR="007C2B53">
        <w:rPr>
          <w:rFonts w:ascii="Arial" w:hAnsi="Arial" w:cs="Arial"/>
          <w:sz w:val="24"/>
          <w:szCs w:val="24"/>
          <w:lang w:val="hr-HR"/>
        </w:rPr>
        <w:t>A.ntuna</w:t>
      </w:r>
      <w:proofErr w:type="spellEnd"/>
      <w:r w:rsidR="007C2B53">
        <w:rPr>
          <w:rFonts w:ascii="Arial" w:hAnsi="Arial" w:cs="Arial"/>
          <w:sz w:val="24"/>
          <w:szCs w:val="24"/>
          <w:lang w:val="hr-HR"/>
        </w:rPr>
        <w:t xml:space="preserve"> Mihanovića 25, </w:t>
      </w:r>
      <w:r w:rsidR="00471EA8">
        <w:rPr>
          <w:rFonts w:ascii="Arial" w:hAnsi="Arial" w:cs="Arial"/>
          <w:sz w:val="24"/>
          <w:szCs w:val="24"/>
          <w:lang w:val="hr-HR"/>
        </w:rPr>
        <w:t xml:space="preserve">a </w:t>
      </w:r>
      <w:r w:rsidRPr="00033C55">
        <w:rPr>
          <w:rFonts w:ascii="Arial" w:hAnsi="Arial" w:cs="Arial"/>
          <w:sz w:val="24"/>
          <w:szCs w:val="24"/>
          <w:lang w:val="hr-HR"/>
        </w:rPr>
        <w:t xml:space="preserve">po službenoj dužnosti preinačuje se obavezni prekršajni nalog </w:t>
      </w:r>
      <w:r w:rsidR="007C2B53">
        <w:rPr>
          <w:rFonts w:ascii="Arial" w:hAnsi="Arial" w:cs="Arial"/>
          <w:sz w:val="24"/>
          <w:szCs w:val="24"/>
          <w:lang w:val="hr-HR"/>
        </w:rPr>
        <w:t xml:space="preserve">Ministarstva unutarnjih poslova, Policijska uprava zagrebačka, I Policijska postaja Zagreb, klasa: 211-07/25-4/78633, </w:t>
      </w:r>
      <w:proofErr w:type="spellStart"/>
      <w:r w:rsidR="007C2B53">
        <w:rPr>
          <w:rFonts w:ascii="Arial" w:hAnsi="Arial" w:cs="Arial"/>
          <w:sz w:val="24"/>
          <w:szCs w:val="24"/>
          <w:lang w:val="hr-HR"/>
        </w:rPr>
        <w:t>urbroj</w:t>
      </w:r>
      <w:proofErr w:type="spellEnd"/>
      <w:r w:rsidR="007C2B53">
        <w:rPr>
          <w:rFonts w:ascii="Arial" w:hAnsi="Arial" w:cs="Arial"/>
          <w:sz w:val="24"/>
          <w:szCs w:val="24"/>
          <w:lang w:val="hr-HR"/>
        </w:rPr>
        <w:t>: 511-19-27-25-1 od 31. srpnja 2025. godine,</w:t>
      </w:r>
      <w:r w:rsidR="007C2B53">
        <w:rPr>
          <w:rFonts w:ascii="Arial" w:hAnsi="Arial" w:cs="Arial"/>
          <w:sz w:val="24"/>
          <w:szCs w:val="24"/>
          <w:lang w:val="hr-HR"/>
        </w:rPr>
        <w:t xml:space="preserve"> </w:t>
      </w:r>
      <w:r w:rsidRPr="00033C55">
        <w:rPr>
          <w:rFonts w:ascii="Arial" w:hAnsi="Arial" w:cs="Arial"/>
          <w:sz w:val="24"/>
          <w:szCs w:val="24"/>
          <w:lang w:val="hr-HR"/>
        </w:rPr>
        <w:t xml:space="preserve">na način da se </w:t>
      </w:r>
      <w:r w:rsidR="00471EA8">
        <w:rPr>
          <w:rFonts w:ascii="Arial" w:hAnsi="Arial" w:cs="Arial"/>
          <w:sz w:val="24"/>
          <w:szCs w:val="24"/>
          <w:lang w:val="hr-HR"/>
        </w:rPr>
        <w:t>okrivljenici</w:t>
      </w:r>
      <w:r w:rsidRPr="00033C55">
        <w:rPr>
          <w:rFonts w:ascii="Arial" w:hAnsi="Arial" w:cs="Arial"/>
          <w:sz w:val="24"/>
          <w:szCs w:val="24"/>
          <w:lang w:val="hr-HR"/>
        </w:rPr>
        <w:t xml:space="preserve"> oslobađaju optužbe radi djela prekršaja činjenično opisanog u izreci pobijanog obaveznog prekršajnog naloga, a pravno označenog kao prekršaj iz </w:t>
      </w:r>
      <w:r w:rsidR="007C2B53">
        <w:rPr>
          <w:rFonts w:ascii="Arial" w:hAnsi="Arial" w:cs="Arial"/>
          <w:sz w:val="24"/>
          <w:szCs w:val="24"/>
          <w:lang w:val="hr-HR"/>
        </w:rPr>
        <w:t xml:space="preserve">čl. 251. st. 4. </w:t>
      </w:r>
      <w:proofErr w:type="spellStart"/>
      <w:r w:rsidR="007C2B53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="007C2B53">
        <w:rPr>
          <w:rFonts w:ascii="Arial" w:hAnsi="Arial" w:cs="Arial"/>
          <w:sz w:val="24"/>
          <w:szCs w:val="24"/>
          <w:lang w:val="hr-HR"/>
        </w:rPr>
        <w:t>. 7. i st. 5. Zakon</w:t>
      </w:r>
      <w:r w:rsidR="007C2B53">
        <w:rPr>
          <w:rFonts w:ascii="Arial" w:hAnsi="Arial" w:cs="Arial"/>
          <w:sz w:val="24"/>
          <w:szCs w:val="24"/>
          <w:lang w:val="hr-HR"/>
        </w:rPr>
        <w:t>a</w:t>
      </w:r>
      <w:r w:rsidR="007C2B53">
        <w:rPr>
          <w:rFonts w:ascii="Arial" w:hAnsi="Arial" w:cs="Arial"/>
          <w:sz w:val="24"/>
          <w:szCs w:val="24"/>
          <w:lang w:val="hr-HR"/>
        </w:rPr>
        <w:t xml:space="preserve"> o strancima</w:t>
      </w:r>
      <w:r w:rsidR="007C2B53">
        <w:rPr>
          <w:rFonts w:ascii="Arial" w:hAnsi="Arial" w:cs="Arial"/>
          <w:sz w:val="24"/>
          <w:szCs w:val="24"/>
          <w:lang w:val="hr-HR"/>
        </w:rPr>
        <w:t>.</w:t>
      </w:r>
    </w:p>
    <w:p w:rsidR="007C2B53" w:rsidP="007C2B53" w:rsidRDefault="007C2B53">
      <w:pPr>
        <w:keepNext/>
        <w:spacing w:before="240" w:after="60"/>
        <w:ind w:right="50" w:firstLine="720"/>
        <w:outlineLvl w:val="2"/>
        <w:rPr>
          <w:rFonts w:ascii="Arial" w:hAnsi="Arial" w:cs="Arial"/>
          <w:sz w:val="24"/>
          <w:szCs w:val="24"/>
          <w:lang w:val="hr-HR"/>
        </w:rPr>
      </w:pPr>
    </w:p>
    <w:p w:rsidRPr="00AC2E3E" w:rsidR="00B92F50" w:rsidP="002C48A0" w:rsidRDefault="002C48A0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AC2E3E">
        <w:rPr>
          <w:rFonts w:ascii="Arial" w:hAnsi="Arial" w:cs="Arial"/>
          <w:sz w:val="24"/>
          <w:szCs w:val="24"/>
          <w:lang w:val="hr-HR"/>
        </w:rPr>
        <w:t xml:space="preserve">II  Uslijed </w:t>
      </w:r>
      <w:r w:rsidR="00C866F7">
        <w:rPr>
          <w:rFonts w:ascii="Arial" w:hAnsi="Arial" w:cs="Arial"/>
          <w:sz w:val="24"/>
          <w:szCs w:val="24"/>
          <w:lang w:val="hr-HR"/>
        </w:rPr>
        <w:t>odluke iz toč. I</w:t>
      </w:r>
      <w:r w:rsidRPr="00AC2E3E">
        <w:rPr>
          <w:rFonts w:ascii="Arial" w:hAnsi="Arial" w:cs="Arial"/>
          <w:sz w:val="24"/>
          <w:szCs w:val="24"/>
          <w:lang w:val="hr-HR"/>
        </w:rPr>
        <w:t xml:space="preserve"> prigovor okrivljeni</w:t>
      </w:r>
      <w:r w:rsidRPr="00AC2E3E" w:rsidR="00E87BA0">
        <w:rPr>
          <w:rFonts w:ascii="Arial" w:hAnsi="Arial" w:cs="Arial"/>
          <w:sz w:val="24"/>
          <w:szCs w:val="24"/>
          <w:lang w:val="hr-HR"/>
        </w:rPr>
        <w:t>ka</w:t>
      </w:r>
      <w:r w:rsidRPr="00AC2E3E">
        <w:rPr>
          <w:rFonts w:ascii="Arial" w:hAnsi="Arial" w:cs="Arial"/>
          <w:sz w:val="24"/>
          <w:szCs w:val="24"/>
          <w:lang w:val="hr-HR"/>
        </w:rPr>
        <w:t xml:space="preserve"> je bespredmetan.</w:t>
      </w:r>
      <w:r w:rsidRPr="00AC2E3E">
        <w:rPr>
          <w:rFonts w:ascii="Arial" w:hAnsi="Arial" w:cs="Arial"/>
          <w:sz w:val="24"/>
          <w:szCs w:val="24"/>
          <w:lang w:val="hr-HR"/>
        </w:rPr>
        <w:tab/>
      </w:r>
    </w:p>
    <w:p w:rsidRPr="00AC2E3E" w:rsidR="00B92F50" w:rsidP="002C48A0" w:rsidRDefault="00B92F50">
      <w:pPr>
        <w:ind w:firstLine="720"/>
        <w:rPr>
          <w:rFonts w:ascii="Arial" w:hAnsi="Arial" w:cs="Arial"/>
          <w:sz w:val="24"/>
          <w:szCs w:val="24"/>
          <w:lang w:val="hr-HR"/>
        </w:rPr>
      </w:pPr>
    </w:p>
    <w:p w:rsidRPr="00AC2E3E" w:rsidR="00B92F50" w:rsidP="00B92F50" w:rsidRDefault="00C866F7">
      <w:pPr>
        <w:ind w:firstLine="720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III</w:t>
      </w:r>
      <w:r w:rsidRPr="00AC2E3E" w:rsidR="00B92F50">
        <w:rPr>
          <w:rFonts w:ascii="Arial" w:hAnsi="Arial" w:cs="Arial"/>
          <w:sz w:val="24"/>
          <w:szCs w:val="24"/>
          <w:lang w:val="hr-HR"/>
        </w:rPr>
        <w:t xml:space="preserve"> Na temelju odredbe čl. 140. st. 2. Prekršajnog zakona troškovi postupka iz čl. 138. st. 2. toč. 2. do 5. i toč. 7. Prekršajnog zakona padaju na teret proračunskih sredstava suda.</w:t>
      </w:r>
    </w:p>
    <w:p w:rsidR="003D088C" w:rsidP="00EF7655" w:rsidRDefault="002C48A0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AC2E3E">
        <w:rPr>
          <w:rFonts w:ascii="Arial" w:hAnsi="Arial" w:cs="Arial"/>
          <w:sz w:val="24"/>
          <w:szCs w:val="24"/>
          <w:lang w:val="hr-HR"/>
        </w:rPr>
        <w:t xml:space="preserve"> </w:t>
      </w:r>
    </w:p>
    <w:p w:rsidR="007C2B53" w:rsidP="00027829" w:rsidRDefault="007C2B53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Pr="00AC2E3E" w:rsidR="0089209F" w:rsidP="00027829" w:rsidRDefault="00C1776E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AC2E3E">
        <w:rPr>
          <w:rFonts w:ascii="Arial" w:hAnsi="Arial" w:cs="Arial"/>
          <w:sz w:val="24"/>
          <w:szCs w:val="24"/>
          <w:lang w:val="hr-HR"/>
        </w:rPr>
        <w:lastRenderedPageBreak/>
        <w:t>Obrazloženje</w:t>
      </w:r>
    </w:p>
    <w:p w:rsidRPr="00AC2E3E" w:rsidR="0094426D" w:rsidP="0089209F" w:rsidRDefault="0094426D">
      <w:pPr>
        <w:rPr>
          <w:rFonts w:ascii="Arial" w:hAnsi="Arial" w:cs="Arial"/>
          <w:sz w:val="24"/>
          <w:szCs w:val="24"/>
          <w:lang w:val="hr-HR"/>
        </w:rPr>
      </w:pPr>
    </w:p>
    <w:p w:rsidRPr="00471EA8" w:rsidR="00471EA8" w:rsidP="00471EA8" w:rsidRDefault="00471EA8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471EA8">
        <w:rPr>
          <w:rFonts w:ascii="Arial" w:hAnsi="Arial" w:cs="Arial"/>
          <w:sz w:val="24"/>
          <w:szCs w:val="24"/>
          <w:lang w:val="hr-HR"/>
        </w:rPr>
        <w:t xml:space="preserve">1. </w:t>
      </w:r>
      <w:r>
        <w:rPr>
          <w:rFonts w:ascii="Arial" w:hAnsi="Arial" w:cs="Arial"/>
          <w:sz w:val="24"/>
          <w:szCs w:val="24"/>
          <w:lang w:val="hr-HR"/>
        </w:rPr>
        <w:t>Ministarstvo unutarnjih poslova, Policijska uprava z</w:t>
      </w:r>
      <w:r w:rsidR="00CF3A68">
        <w:rPr>
          <w:rFonts w:ascii="Arial" w:hAnsi="Arial" w:cs="Arial"/>
          <w:sz w:val="24"/>
          <w:szCs w:val="24"/>
          <w:lang w:val="hr-HR"/>
        </w:rPr>
        <w:t>agrebačka, I</w:t>
      </w:r>
      <w:r>
        <w:rPr>
          <w:rFonts w:ascii="Arial" w:hAnsi="Arial" w:cs="Arial"/>
          <w:sz w:val="24"/>
          <w:szCs w:val="24"/>
          <w:lang w:val="hr-HR"/>
        </w:rPr>
        <w:t xml:space="preserve"> Policijska postaja Zagreb, </w:t>
      </w:r>
      <w:r w:rsidRPr="00471EA8">
        <w:rPr>
          <w:rFonts w:ascii="Arial" w:hAnsi="Arial" w:cs="Arial"/>
          <w:sz w:val="24"/>
          <w:szCs w:val="24"/>
          <w:lang w:val="hr-HR"/>
        </w:rPr>
        <w:t xml:space="preserve">izdala je obavezni prekršajni nalog protiv I </w:t>
      </w:r>
      <w:proofErr w:type="spellStart"/>
      <w:r w:rsidRPr="00471EA8">
        <w:rPr>
          <w:rFonts w:ascii="Arial" w:hAnsi="Arial" w:cs="Arial"/>
          <w:sz w:val="24"/>
          <w:szCs w:val="24"/>
          <w:lang w:val="hr-HR"/>
        </w:rPr>
        <w:t>i</w:t>
      </w:r>
      <w:proofErr w:type="spellEnd"/>
      <w:r w:rsidRPr="00471EA8">
        <w:rPr>
          <w:rFonts w:ascii="Arial" w:hAnsi="Arial" w:cs="Arial"/>
          <w:sz w:val="24"/>
          <w:szCs w:val="24"/>
          <w:lang w:val="hr-HR"/>
        </w:rPr>
        <w:t xml:space="preserve"> II </w:t>
      </w:r>
      <w:proofErr w:type="spellStart"/>
      <w:r w:rsidRPr="00471EA8">
        <w:rPr>
          <w:rFonts w:ascii="Arial" w:hAnsi="Arial" w:cs="Arial"/>
          <w:sz w:val="24"/>
          <w:szCs w:val="24"/>
          <w:lang w:val="hr-HR"/>
        </w:rPr>
        <w:t>okr</w:t>
      </w:r>
      <w:proofErr w:type="spellEnd"/>
      <w:r w:rsidRPr="00471EA8">
        <w:rPr>
          <w:rFonts w:ascii="Arial" w:hAnsi="Arial" w:cs="Arial"/>
          <w:sz w:val="24"/>
          <w:szCs w:val="24"/>
          <w:lang w:val="hr-HR"/>
        </w:rPr>
        <w:t xml:space="preserve">. radi prekršajnog djela pravno kvalificiranog kao prekršaj iz </w:t>
      </w:r>
      <w:r w:rsidR="00CF3A68">
        <w:rPr>
          <w:rFonts w:ascii="Arial" w:hAnsi="Arial" w:cs="Arial"/>
          <w:sz w:val="24"/>
          <w:szCs w:val="24"/>
          <w:lang w:val="hr-HR"/>
        </w:rPr>
        <w:t xml:space="preserve">čl. 251. st. 4. </w:t>
      </w:r>
      <w:proofErr w:type="spellStart"/>
      <w:r w:rsidR="00CF3A68">
        <w:rPr>
          <w:rFonts w:ascii="Arial" w:hAnsi="Arial" w:cs="Arial"/>
          <w:sz w:val="24"/>
          <w:szCs w:val="24"/>
          <w:lang w:val="hr-HR"/>
        </w:rPr>
        <w:t>toč</w:t>
      </w:r>
      <w:proofErr w:type="spellEnd"/>
      <w:r w:rsidR="00CF3A68">
        <w:rPr>
          <w:rFonts w:ascii="Arial" w:hAnsi="Arial" w:cs="Arial"/>
          <w:sz w:val="24"/>
          <w:szCs w:val="24"/>
          <w:lang w:val="hr-HR"/>
        </w:rPr>
        <w:t>. 7. i st. 5. Zakon</w:t>
      </w:r>
      <w:r w:rsidR="00CF3A68">
        <w:rPr>
          <w:rFonts w:ascii="Arial" w:hAnsi="Arial" w:cs="Arial"/>
          <w:sz w:val="24"/>
          <w:szCs w:val="24"/>
          <w:lang w:val="hr-HR"/>
        </w:rPr>
        <w:t>a</w:t>
      </w:r>
      <w:r w:rsidR="00CF3A68">
        <w:rPr>
          <w:rFonts w:ascii="Arial" w:hAnsi="Arial" w:cs="Arial"/>
          <w:sz w:val="24"/>
          <w:szCs w:val="24"/>
          <w:lang w:val="hr-HR"/>
        </w:rPr>
        <w:t xml:space="preserve"> o strancima</w:t>
      </w:r>
      <w:r w:rsidRPr="00471EA8">
        <w:rPr>
          <w:rFonts w:ascii="Arial" w:hAnsi="Arial" w:cs="Arial"/>
          <w:sz w:val="24"/>
          <w:szCs w:val="24"/>
          <w:lang w:val="hr-HR"/>
        </w:rPr>
        <w:t>, te je I okr. pravnoj osobi izre</w:t>
      </w:r>
      <w:r>
        <w:rPr>
          <w:rFonts w:ascii="Arial" w:hAnsi="Arial" w:cs="Arial"/>
          <w:sz w:val="24"/>
          <w:szCs w:val="24"/>
          <w:lang w:val="hr-HR"/>
        </w:rPr>
        <w:t>čena novčana kazna od 500,00 eura</w:t>
      </w:r>
      <w:r w:rsidRPr="00471EA8">
        <w:rPr>
          <w:rFonts w:ascii="Arial" w:hAnsi="Arial" w:cs="Arial"/>
          <w:sz w:val="24"/>
          <w:szCs w:val="24"/>
          <w:lang w:val="hr-HR"/>
        </w:rPr>
        <w:t xml:space="preserve">, a II okr. odgovornoj </w:t>
      </w:r>
      <w:r>
        <w:rPr>
          <w:rFonts w:ascii="Arial" w:hAnsi="Arial" w:cs="Arial"/>
          <w:sz w:val="24"/>
          <w:szCs w:val="24"/>
          <w:lang w:val="hr-HR"/>
        </w:rPr>
        <w:t xml:space="preserve">osobi novčana kazna od 50,00 eura </w:t>
      </w:r>
      <w:r w:rsidRPr="00471EA8">
        <w:rPr>
          <w:rFonts w:ascii="Arial" w:hAnsi="Arial" w:cs="Arial"/>
          <w:sz w:val="24"/>
          <w:szCs w:val="24"/>
          <w:lang w:val="hr-HR"/>
        </w:rPr>
        <w:t>uz obvezu naknade troškova prekršaj</w:t>
      </w:r>
      <w:r>
        <w:rPr>
          <w:rFonts w:ascii="Arial" w:hAnsi="Arial" w:cs="Arial"/>
          <w:sz w:val="24"/>
          <w:szCs w:val="24"/>
          <w:lang w:val="hr-HR"/>
        </w:rPr>
        <w:t>nog postupka u iznosu od po 13,27 eura</w:t>
      </w:r>
      <w:r w:rsidRPr="00471EA8">
        <w:rPr>
          <w:rFonts w:ascii="Arial" w:hAnsi="Arial" w:cs="Arial"/>
          <w:sz w:val="24"/>
          <w:szCs w:val="24"/>
          <w:lang w:val="hr-HR"/>
        </w:rPr>
        <w:t xml:space="preserve"> svaki.</w:t>
      </w:r>
    </w:p>
    <w:p w:rsidRPr="00AC2E3E" w:rsidR="00705569" w:rsidP="00471EA8" w:rsidRDefault="006247B1">
      <w:pPr>
        <w:ind w:firstLine="720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2. </w:t>
      </w:r>
      <w:r w:rsidRPr="00AC2E3E" w:rsidR="00705569">
        <w:rPr>
          <w:rFonts w:ascii="Arial" w:hAnsi="Arial" w:cs="Arial"/>
          <w:sz w:val="24"/>
          <w:szCs w:val="24"/>
          <w:lang w:val="hr-HR"/>
        </w:rPr>
        <w:t xml:space="preserve">Protiv navedenog </w:t>
      </w:r>
      <w:r w:rsidRPr="00AC2E3E" w:rsidR="00825783">
        <w:rPr>
          <w:rFonts w:ascii="Arial" w:hAnsi="Arial" w:cs="Arial"/>
          <w:sz w:val="24"/>
          <w:szCs w:val="24"/>
          <w:lang w:val="hr-HR"/>
        </w:rPr>
        <w:t>prekršajnog naloga</w:t>
      </w:r>
      <w:r w:rsidR="005D25B2">
        <w:rPr>
          <w:rFonts w:ascii="Arial" w:hAnsi="Arial" w:cs="Arial"/>
          <w:sz w:val="24"/>
          <w:szCs w:val="24"/>
          <w:lang w:val="hr-HR"/>
        </w:rPr>
        <w:t xml:space="preserve"> okrivljenici su putem branitelja podnijeli</w:t>
      </w:r>
      <w:r w:rsidRPr="00AC2E3E" w:rsidR="00E42C2F">
        <w:rPr>
          <w:rFonts w:ascii="Arial" w:hAnsi="Arial" w:cs="Arial"/>
          <w:sz w:val="24"/>
          <w:szCs w:val="24"/>
          <w:lang w:val="hr-HR"/>
        </w:rPr>
        <w:t xml:space="preserve"> </w:t>
      </w:r>
      <w:r w:rsidRPr="00AC2E3E" w:rsidR="00705569">
        <w:rPr>
          <w:rFonts w:ascii="Arial" w:hAnsi="Arial" w:cs="Arial"/>
          <w:sz w:val="24"/>
          <w:szCs w:val="24"/>
          <w:lang w:val="hr-HR"/>
        </w:rPr>
        <w:t xml:space="preserve">prigovor </w:t>
      </w:r>
      <w:r w:rsidRPr="00AC2E3E" w:rsidR="00E87BA0">
        <w:rPr>
          <w:rFonts w:ascii="Arial" w:hAnsi="Arial" w:cs="Arial"/>
          <w:sz w:val="24"/>
          <w:szCs w:val="24"/>
          <w:lang w:val="hr-HR"/>
        </w:rPr>
        <w:t>te je predmet dostavljen na nadležno postupanje ovom sudu.</w:t>
      </w:r>
    </w:p>
    <w:p w:rsidRPr="00AC2E3E" w:rsidR="00705569" w:rsidP="00705569" w:rsidRDefault="006247B1">
      <w:pPr>
        <w:ind w:firstLine="720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3. </w:t>
      </w:r>
      <w:r w:rsidRPr="00AC2E3E" w:rsidR="00705569">
        <w:rPr>
          <w:rFonts w:ascii="Arial" w:hAnsi="Arial" w:cs="Arial"/>
          <w:sz w:val="24"/>
          <w:szCs w:val="24"/>
          <w:lang w:val="hr-HR"/>
        </w:rPr>
        <w:t>Prigovor je bespredmetan.</w:t>
      </w:r>
    </w:p>
    <w:p w:rsidR="00705569" w:rsidP="00705569" w:rsidRDefault="00224FBC">
      <w:pPr>
        <w:ind w:firstLine="720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4. </w:t>
      </w:r>
      <w:r w:rsidRPr="00AC2E3E" w:rsidR="00705569">
        <w:rPr>
          <w:rFonts w:ascii="Arial" w:hAnsi="Arial" w:cs="Arial"/>
          <w:sz w:val="24"/>
          <w:szCs w:val="24"/>
          <w:lang w:val="hr-HR"/>
        </w:rPr>
        <w:t>Rješavajući povodom prigovora, te ispitujući pobijani prekršajni nalog, ovaj sud je, ispitivanjem po službenoj dužnosti, utvrdio povredu odredaba materija</w:t>
      </w:r>
      <w:r>
        <w:rPr>
          <w:rFonts w:ascii="Arial" w:hAnsi="Arial" w:cs="Arial"/>
          <w:sz w:val="24"/>
          <w:szCs w:val="24"/>
          <w:lang w:val="hr-HR"/>
        </w:rPr>
        <w:t>lnog prekršajnog prava iz čl. 196. toč.</w:t>
      </w:r>
      <w:r w:rsidRPr="00AC2E3E" w:rsidR="00705569">
        <w:rPr>
          <w:rFonts w:ascii="Arial" w:hAnsi="Arial" w:cs="Arial"/>
          <w:sz w:val="24"/>
          <w:szCs w:val="24"/>
          <w:lang w:val="hr-HR"/>
        </w:rPr>
        <w:t xml:space="preserve"> 1. Prekršajnog zakona, budući da dje</w:t>
      </w:r>
      <w:r w:rsidRPr="00AC2E3E" w:rsidR="00825783">
        <w:rPr>
          <w:rFonts w:ascii="Arial" w:hAnsi="Arial" w:cs="Arial"/>
          <w:sz w:val="24"/>
          <w:szCs w:val="24"/>
          <w:lang w:val="hr-HR"/>
        </w:rPr>
        <w:t>l</w:t>
      </w:r>
      <w:r w:rsidRPr="00AC2E3E" w:rsidR="00E42C2F">
        <w:rPr>
          <w:rFonts w:ascii="Arial" w:hAnsi="Arial" w:cs="Arial"/>
          <w:sz w:val="24"/>
          <w:szCs w:val="24"/>
          <w:lang w:val="hr-HR"/>
        </w:rPr>
        <w:t>o za koje se protiv okrivljenika</w:t>
      </w:r>
      <w:r w:rsidRPr="00AC2E3E" w:rsidR="00705569">
        <w:rPr>
          <w:rFonts w:ascii="Arial" w:hAnsi="Arial" w:cs="Arial"/>
          <w:sz w:val="24"/>
          <w:szCs w:val="24"/>
          <w:lang w:val="hr-HR"/>
        </w:rPr>
        <w:t xml:space="preserve"> vodi prekršajni postupak, a na način kako je to činjenično opisano u izreci pobijanog prekršajnog naloga, po propisu nije prekršaj.</w:t>
      </w:r>
    </w:p>
    <w:p w:rsidRPr="00CF3A68" w:rsidR="00CF3A68" w:rsidP="00CF3A68" w:rsidRDefault="00224FBC">
      <w:pPr>
        <w:ind w:firstLine="720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5. </w:t>
      </w:r>
      <w:r w:rsidRPr="00CF3A68" w:rsidR="00CF3A68">
        <w:rPr>
          <w:rFonts w:ascii="Arial" w:hAnsi="Arial" w:cs="Arial"/>
          <w:sz w:val="24"/>
          <w:szCs w:val="24"/>
          <w:lang w:val="hr-HR"/>
        </w:rPr>
        <w:t xml:space="preserve">Naime, zakonski opis odnosno pravno kvalificiranje prekršaja je podvođenje odlučnih činjenica sadržanih u činjeničnom opisu pod biće odgovarajućeg </w:t>
      </w:r>
      <w:r w:rsidR="00CF3A68">
        <w:rPr>
          <w:rFonts w:ascii="Arial" w:hAnsi="Arial" w:cs="Arial"/>
          <w:sz w:val="24"/>
          <w:szCs w:val="24"/>
          <w:lang w:val="hr-HR"/>
        </w:rPr>
        <w:t>prekršaja. Iz navedenog razloga</w:t>
      </w:r>
      <w:r w:rsidRPr="00CF3A68" w:rsidR="00CF3A68">
        <w:rPr>
          <w:rFonts w:ascii="Arial" w:hAnsi="Arial" w:cs="Arial"/>
          <w:sz w:val="24"/>
          <w:szCs w:val="24"/>
          <w:lang w:val="hr-HR"/>
        </w:rPr>
        <w:t xml:space="preserve"> sve odlučne činjenice nužno moraju biti navedene isključivo u činjeničnom opisu prekršaja. U protivnom, u nedostatku bilo kojeg konstitutivnog elementa bića prekršaja u činjeničnom opisu, opisano djelo nije prekršaj.</w:t>
      </w:r>
    </w:p>
    <w:p w:rsidRPr="00CF3A68" w:rsidR="00CF3A68" w:rsidP="00CF3A68" w:rsidRDefault="00CF3A68">
      <w:pPr>
        <w:ind w:firstLine="720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6.</w:t>
      </w:r>
      <w:r w:rsidRPr="00CF3A68">
        <w:rPr>
          <w:rFonts w:ascii="Arial" w:hAnsi="Arial" w:cs="Arial"/>
          <w:sz w:val="24"/>
          <w:szCs w:val="24"/>
          <w:lang w:val="hr-HR"/>
        </w:rPr>
        <w:t xml:space="preserve">. Zakon o strancima </w:t>
      </w:r>
      <w:r>
        <w:rPr>
          <w:rFonts w:ascii="Arial" w:hAnsi="Arial" w:cs="Arial"/>
          <w:sz w:val="24"/>
          <w:szCs w:val="24"/>
          <w:lang w:val="hr-HR"/>
        </w:rPr>
        <w:t xml:space="preserve">u čl. 103.f </w:t>
      </w:r>
      <w:r w:rsidRPr="00CF3A68">
        <w:rPr>
          <w:rFonts w:ascii="Arial" w:hAnsi="Arial" w:cs="Arial"/>
          <w:sz w:val="24"/>
          <w:szCs w:val="24"/>
          <w:lang w:val="hr-HR"/>
        </w:rPr>
        <w:t>st. 2.</w:t>
      </w:r>
      <w:r>
        <w:rPr>
          <w:rFonts w:ascii="Arial" w:hAnsi="Arial" w:cs="Arial"/>
          <w:sz w:val="24"/>
          <w:szCs w:val="24"/>
          <w:lang w:val="hr-HR"/>
        </w:rPr>
        <w:t xml:space="preserve">  propisuje kako se p</w:t>
      </w:r>
      <w:r w:rsidRPr="00CF3A68">
        <w:rPr>
          <w:rFonts w:ascii="Arial" w:hAnsi="Arial" w:cs="Arial"/>
          <w:sz w:val="24"/>
          <w:szCs w:val="24"/>
          <w:lang w:val="hr-HR"/>
        </w:rPr>
        <w:t xml:space="preserve">od osiguranim primjerenim smještajem smatra smještaj koji državljaninu treće zemlje osigurava primjeren životni standard tijekom cjelokupnog boravka, a o svakoj promjeni smještaja poslodavac iz </w:t>
      </w:r>
      <w:r>
        <w:rPr>
          <w:rFonts w:ascii="Arial" w:hAnsi="Arial" w:cs="Arial"/>
          <w:sz w:val="24"/>
          <w:szCs w:val="24"/>
          <w:lang w:val="hr-HR"/>
        </w:rPr>
        <w:t>st.</w:t>
      </w:r>
      <w:r w:rsidRPr="00CF3A68">
        <w:rPr>
          <w:rFonts w:ascii="Arial" w:hAnsi="Arial" w:cs="Arial"/>
          <w:sz w:val="24"/>
          <w:szCs w:val="24"/>
          <w:lang w:val="hr-HR"/>
        </w:rPr>
        <w:t xml:space="preserve"> 1. ovoga članka obavještava policijsku upravu odnosno policijsku postaju u roku</w:t>
      </w:r>
      <w:r>
        <w:rPr>
          <w:rFonts w:ascii="Arial" w:hAnsi="Arial" w:cs="Arial"/>
          <w:sz w:val="24"/>
          <w:szCs w:val="24"/>
          <w:lang w:val="hr-HR"/>
        </w:rPr>
        <w:t xml:space="preserve"> od osam dana od dana promjene.</w:t>
      </w:r>
    </w:p>
    <w:p w:rsidR="00B37221" w:rsidP="00B37221" w:rsidRDefault="00CF3A68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CF3A68">
        <w:rPr>
          <w:rFonts w:ascii="Arial" w:hAnsi="Arial" w:cs="Arial"/>
          <w:sz w:val="24"/>
          <w:szCs w:val="24"/>
          <w:lang w:val="hr-HR"/>
        </w:rPr>
        <w:t xml:space="preserve">5. Slijedom </w:t>
      </w:r>
      <w:r w:rsidR="00B37221">
        <w:rPr>
          <w:rFonts w:ascii="Arial" w:hAnsi="Arial" w:cs="Arial"/>
          <w:sz w:val="24"/>
          <w:szCs w:val="24"/>
          <w:lang w:val="hr-HR"/>
        </w:rPr>
        <w:t>citirane odredbe</w:t>
      </w:r>
      <w:r w:rsidRPr="00CF3A68">
        <w:rPr>
          <w:rFonts w:ascii="Arial" w:hAnsi="Arial" w:cs="Arial"/>
          <w:sz w:val="24"/>
          <w:szCs w:val="24"/>
          <w:lang w:val="hr-HR"/>
        </w:rPr>
        <w:t>, točan dan promjene mjesta boravišta, a od koje</w:t>
      </w:r>
      <w:r w:rsidR="00B37221">
        <w:rPr>
          <w:rFonts w:ascii="Arial" w:hAnsi="Arial" w:cs="Arial"/>
          <w:sz w:val="24"/>
          <w:szCs w:val="24"/>
          <w:lang w:val="hr-HR"/>
        </w:rPr>
        <w:t>g počinje teći zakonski rok od osam dan je</w:t>
      </w:r>
      <w:r w:rsidRPr="00CF3A68">
        <w:rPr>
          <w:rFonts w:ascii="Arial" w:hAnsi="Arial" w:cs="Arial"/>
          <w:sz w:val="24"/>
          <w:szCs w:val="24"/>
          <w:lang w:val="hr-HR"/>
        </w:rPr>
        <w:t xml:space="preserve"> konstitutivni element </w:t>
      </w:r>
      <w:r w:rsidR="00692DD3">
        <w:rPr>
          <w:rFonts w:ascii="Arial" w:hAnsi="Arial" w:cs="Arial"/>
          <w:sz w:val="24"/>
          <w:szCs w:val="24"/>
          <w:lang w:val="hr-HR"/>
        </w:rPr>
        <w:t xml:space="preserve">koji čini biće </w:t>
      </w:r>
      <w:r w:rsidR="00B37221">
        <w:rPr>
          <w:rFonts w:ascii="Arial" w:hAnsi="Arial" w:cs="Arial"/>
          <w:sz w:val="24"/>
          <w:szCs w:val="24"/>
          <w:lang w:val="hr-HR"/>
        </w:rPr>
        <w:t xml:space="preserve">terećenog prekršaja, te stoga dan promjene smještaja </w:t>
      </w:r>
      <w:r w:rsidRPr="00CF3A68">
        <w:rPr>
          <w:rFonts w:ascii="Arial" w:hAnsi="Arial" w:cs="Arial"/>
          <w:sz w:val="24"/>
          <w:szCs w:val="24"/>
          <w:lang w:val="hr-HR"/>
        </w:rPr>
        <w:t>mora biti naveden u činjeničnom opisu prekršaja</w:t>
      </w:r>
      <w:r w:rsidR="00B37221">
        <w:rPr>
          <w:rFonts w:ascii="Arial" w:hAnsi="Arial" w:cs="Arial"/>
          <w:sz w:val="24"/>
          <w:szCs w:val="24"/>
          <w:lang w:val="hr-HR"/>
        </w:rPr>
        <w:t>, jer bez navođenja istog</w:t>
      </w:r>
      <w:r w:rsidRPr="00CF3A68">
        <w:rPr>
          <w:rFonts w:ascii="Arial" w:hAnsi="Arial" w:cs="Arial"/>
          <w:sz w:val="24"/>
          <w:szCs w:val="24"/>
          <w:lang w:val="hr-HR"/>
        </w:rPr>
        <w:t xml:space="preserve"> djelo nije prekršaj. </w:t>
      </w:r>
      <w:r w:rsidR="00B37221">
        <w:rPr>
          <w:rFonts w:ascii="Arial" w:hAnsi="Arial" w:cs="Arial"/>
          <w:sz w:val="24"/>
          <w:szCs w:val="24"/>
          <w:lang w:val="hr-HR"/>
        </w:rPr>
        <w:t xml:space="preserve">U konkretnom slučaju, tužitelj u optužbi nije </w:t>
      </w:r>
      <w:r w:rsidRPr="00B37221" w:rsidR="00B37221">
        <w:rPr>
          <w:rFonts w:ascii="Arial" w:hAnsi="Arial" w:cs="Arial"/>
          <w:sz w:val="24"/>
          <w:szCs w:val="24"/>
          <w:lang w:val="hr-HR"/>
        </w:rPr>
        <w:t xml:space="preserve">konkretizirao datum kada je nastupila promjena adrese smještaja predmetnog radnika, a od kojeg je konkretnog datuma u roku od osam dana </w:t>
      </w:r>
      <w:r w:rsidR="00B37221">
        <w:rPr>
          <w:rFonts w:ascii="Arial" w:hAnsi="Arial" w:cs="Arial"/>
          <w:sz w:val="24"/>
          <w:szCs w:val="24"/>
          <w:lang w:val="hr-HR"/>
        </w:rPr>
        <w:t>su okrivljenici trebali</w:t>
      </w:r>
      <w:r w:rsidRPr="00B37221" w:rsidR="00B37221">
        <w:rPr>
          <w:rFonts w:ascii="Arial" w:hAnsi="Arial" w:cs="Arial"/>
          <w:sz w:val="24"/>
          <w:szCs w:val="24"/>
          <w:lang w:val="hr-HR"/>
        </w:rPr>
        <w:t xml:space="preserve"> obavijestiti policijsku upravu, odnosno policijsku postaju o promjeni smještaja radnika, </w:t>
      </w:r>
      <w:r w:rsidR="00B37221">
        <w:rPr>
          <w:rFonts w:ascii="Arial" w:hAnsi="Arial" w:cs="Arial"/>
          <w:sz w:val="24"/>
          <w:szCs w:val="24"/>
          <w:lang w:val="hr-HR"/>
        </w:rPr>
        <w:t>pri čemu je vidljivo da u optuženju nije navedeno niti mjesto počinjenj</w:t>
      </w:r>
      <w:r w:rsidR="00692DD3">
        <w:rPr>
          <w:rFonts w:ascii="Arial" w:hAnsi="Arial" w:cs="Arial"/>
          <w:sz w:val="24"/>
          <w:szCs w:val="24"/>
          <w:lang w:val="hr-HR"/>
        </w:rPr>
        <w:t xml:space="preserve">a prekršaja gdje su </w:t>
      </w:r>
      <w:proofErr w:type="spellStart"/>
      <w:r w:rsidR="00692DD3">
        <w:rPr>
          <w:rFonts w:ascii="Arial" w:hAnsi="Arial" w:cs="Arial"/>
          <w:sz w:val="24"/>
          <w:szCs w:val="24"/>
          <w:lang w:val="hr-HR"/>
        </w:rPr>
        <w:t>okr</w:t>
      </w:r>
      <w:proofErr w:type="spellEnd"/>
      <w:r w:rsidR="00692DD3">
        <w:rPr>
          <w:rFonts w:ascii="Arial" w:hAnsi="Arial" w:cs="Arial"/>
          <w:sz w:val="24"/>
          <w:szCs w:val="24"/>
          <w:lang w:val="hr-HR"/>
        </w:rPr>
        <w:t xml:space="preserve">.. </w:t>
      </w:r>
      <w:r w:rsidR="00B37221">
        <w:rPr>
          <w:rFonts w:ascii="Arial" w:hAnsi="Arial" w:cs="Arial"/>
          <w:sz w:val="24"/>
          <w:szCs w:val="24"/>
          <w:lang w:val="hr-HR"/>
        </w:rPr>
        <w:t>trebali</w:t>
      </w:r>
      <w:r w:rsidRPr="00B37221" w:rsidR="00B37221">
        <w:rPr>
          <w:rFonts w:ascii="Arial" w:hAnsi="Arial" w:cs="Arial"/>
          <w:sz w:val="24"/>
          <w:szCs w:val="24"/>
          <w:lang w:val="hr-HR"/>
        </w:rPr>
        <w:t xml:space="preserve"> izvršiti predmetnu radnju.</w:t>
      </w:r>
    </w:p>
    <w:p w:rsidR="00C35532" w:rsidP="00CF3A68" w:rsidRDefault="00B37221">
      <w:pPr>
        <w:ind w:firstLine="720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6.</w:t>
      </w:r>
      <w:r w:rsidRPr="00C35532" w:rsidR="00C35532">
        <w:rPr>
          <w:rFonts w:ascii="Arial" w:hAnsi="Arial" w:cs="Arial"/>
          <w:sz w:val="24"/>
          <w:szCs w:val="24"/>
          <w:lang w:val="hr-HR"/>
        </w:rPr>
        <w:t xml:space="preserve">. </w:t>
      </w:r>
      <w:r w:rsidRPr="005757AB" w:rsidR="00037191">
        <w:rPr>
          <w:rFonts w:ascii="Arial" w:hAnsi="Arial" w:cs="Arial"/>
          <w:sz w:val="24"/>
          <w:szCs w:val="24"/>
          <w:lang w:val="hr-HR"/>
        </w:rPr>
        <w:t>Zbog navedenog, djelo koje se okrivljenicima stavlja na teret, na način kako je to činjenično opisano u podnijetom optužnom prijedlogu, po propisu nije prekr</w:t>
      </w:r>
      <w:r w:rsidR="00037191">
        <w:rPr>
          <w:rFonts w:ascii="Arial" w:hAnsi="Arial" w:cs="Arial"/>
          <w:sz w:val="24"/>
          <w:szCs w:val="24"/>
          <w:lang w:val="hr-HR"/>
        </w:rPr>
        <w:t xml:space="preserve">šaj, budući </w:t>
      </w:r>
      <w:r w:rsidRPr="005757AB" w:rsidR="00037191">
        <w:rPr>
          <w:rFonts w:ascii="Arial" w:hAnsi="Arial" w:cs="Arial"/>
          <w:sz w:val="24"/>
          <w:szCs w:val="24"/>
          <w:lang w:val="hr-HR"/>
        </w:rPr>
        <w:t>se u ponašanju okrivljenika nisu stekla sva bitna obilježja terećenog prekršaja, radi čega je trebalo, na temelju čl. 161. st. 6. Prekršajnog zakona, donijeti presudu kojom se okrivljenici oslobađaju optužbe.</w:t>
      </w:r>
    </w:p>
    <w:p w:rsidRPr="00C866F7" w:rsidR="00C866F7" w:rsidP="00C866F7" w:rsidRDefault="00692DD3">
      <w:pPr>
        <w:ind w:firstLine="720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7</w:t>
      </w:r>
      <w:r w:rsidR="00270750">
        <w:rPr>
          <w:rFonts w:ascii="Arial" w:hAnsi="Arial" w:cs="Arial"/>
          <w:sz w:val="24"/>
          <w:szCs w:val="24"/>
          <w:lang w:val="hr-HR"/>
        </w:rPr>
        <w:t xml:space="preserve">. </w:t>
      </w:r>
      <w:r w:rsidRPr="00C866F7" w:rsidR="00C866F7">
        <w:rPr>
          <w:rFonts w:ascii="Arial" w:hAnsi="Arial" w:cs="Arial"/>
          <w:sz w:val="24"/>
          <w:szCs w:val="24"/>
          <w:lang w:val="hr-HR"/>
        </w:rPr>
        <w:t>Odluka o troškovima postupka temelji se na odredbi čl. 140. st. 2. Prekršajnog zakona, prema kojoj troškovi prekršajnog postupka iz čl. 138. st. 2. toč. 2. do 5. i toč. 7. ovoga Zakona padaju na teret proračunskih sredstava suda.</w:t>
      </w:r>
    </w:p>
    <w:p w:rsidR="006529C9" w:rsidP="00044364" w:rsidRDefault="006529C9">
      <w:pPr>
        <w:ind w:firstLine="720"/>
        <w:rPr>
          <w:rFonts w:ascii="Arial" w:hAnsi="Arial" w:cs="Arial"/>
          <w:sz w:val="24"/>
          <w:szCs w:val="24"/>
          <w:lang w:val="hr-HR"/>
        </w:rPr>
      </w:pPr>
    </w:p>
    <w:p w:rsidR="006529C9" w:rsidP="00044364" w:rsidRDefault="006529C9">
      <w:pPr>
        <w:ind w:firstLine="720"/>
        <w:rPr>
          <w:rFonts w:ascii="Arial" w:hAnsi="Arial" w:cs="Arial"/>
          <w:sz w:val="24"/>
          <w:szCs w:val="24"/>
          <w:lang w:val="hr-HR"/>
        </w:rPr>
      </w:pPr>
    </w:p>
    <w:p w:rsidRPr="00AC2E3E" w:rsidR="00044364" w:rsidP="00044364" w:rsidRDefault="00AA7721">
      <w:pPr>
        <w:ind w:firstLine="720"/>
        <w:rPr>
          <w:rFonts w:ascii="Arial" w:hAnsi="Arial" w:cs="Arial"/>
          <w:sz w:val="24"/>
          <w:szCs w:val="24"/>
          <w:lang w:val="hr-HR"/>
        </w:rPr>
      </w:pPr>
      <w:bookmarkStart w:name="_GoBack" w:id="0"/>
      <w:bookmarkEnd w:id="0"/>
      <w:r>
        <w:rPr>
          <w:rFonts w:ascii="Arial" w:hAnsi="Arial" w:cs="Arial"/>
          <w:sz w:val="24"/>
          <w:szCs w:val="24"/>
          <w:lang w:val="hr-HR"/>
        </w:rPr>
        <w:t>11</w:t>
      </w:r>
      <w:r w:rsidR="00270750">
        <w:rPr>
          <w:rFonts w:ascii="Arial" w:hAnsi="Arial" w:cs="Arial"/>
          <w:sz w:val="24"/>
          <w:szCs w:val="24"/>
          <w:lang w:val="hr-HR"/>
        </w:rPr>
        <w:t xml:space="preserve">. </w:t>
      </w:r>
      <w:r w:rsidRPr="00AC2E3E" w:rsidR="00044364">
        <w:rPr>
          <w:rFonts w:ascii="Arial" w:hAnsi="Arial" w:cs="Arial"/>
          <w:sz w:val="24"/>
          <w:szCs w:val="24"/>
          <w:lang w:val="hr-HR"/>
        </w:rPr>
        <w:t>Slijedom navedenog, odlučeno je kao u izreci.</w:t>
      </w:r>
    </w:p>
    <w:p w:rsidR="00126C78" w:rsidP="00126C78" w:rsidRDefault="00126C78">
      <w:pPr>
        <w:jc w:val="center"/>
        <w:rPr>
          <w:rFonts w:ascii="Arial" w:hAnsi="Arial" w:cs="Arial"/>
          <w:sz w:val="24"/>
          <w:szCs w:val="24"/>
          <w:lang w:val="hr-HR"/>
        </w:rPr>
      </w:pPr>
    </w:p>
    <w:p w:rsidRPr="00126C78" w:rsidR="00126C78" w:rsidP="00126C78" w:rsidRDefault="00126C78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126C78">
        <w:rPr>
          <w:rFonts w:ascii="Arial" w:hAnsi="Arial" w:cs="Arial"/>
          <w:sz w:val="24"/>
          <w:szCs w:val="24"/>
          <w:lang w:val="hr-HR"/>
        </w:rPr>
        <w:t xml:space="preserve">U Zagrebu, </w:t>
      </w:r>
      <w:r w:rsidR="007C2B53">
        <w:rPr>
          <w:rFonts w:ascii="Arial" w:hAnsi="Arial" w:cs="Arial"/>
          <w:sz w:val="24"/>
          <w:szCs w:val="24"/>
          <w:lang w:val="hr-HR"/>
        </w:rPr>
        <w:t>19</w:t>
      </w:r>
      <w:r w:rsidR="00EB3733">
        <w:rPr>
          <w:rFonts w:ascii="Arial" w:hAnsi="Arial" w:cs="Arial"/>
          <w:sz w:val="24"/>
          <w:szCs w:val="24"/>
          <w:lang w:val="hr-HR"/>
        </w:rPr>
        <w:t>. ožujka 2026</w:t>
      </w:r>
      <w:r w:rsidRPr="00126C78">
        <w:rPr>
          <w:rFonts w:ascii="Arial" w:hAnsi="Arial" w:cs="Arial"/>
          <w:sz w:val="24"/>
          <w:szCs w:val="24"/>
          <w:lang w:val="hr-HR"/>
        </w:rPr>
        <w:t>. godine.</w:t>
      </w:r>
    </w:p>
    <w:p w:rsidR="00126C78" w:rsidP="00126C78" w:rsidRDefault="00126C78">
      <w:pPr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 </w:t>
      </w:r>
    </w:p>
    <w:p w:rsidRPr="00126C78" w:rsidR="00126C78" w:rsidP="00126C78" w:rsidRDefault="00EB3733">
      <w:pPr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126C78" w:rsidR="00126C78">
        <w:rPr>
          <w:rFonts w:ascii="Arial" w:hAnsi="Arial" w:cs="Arial"/>
          <w:sz w:val="24"/>
          <w:szCs w:val="24"/>
          <w:lang w:val="hr-HR"/>
        </w:rPr>
        <w:t>Zapi</w:t>
      </w:r>
      <w:r w:rsidR="00126C78">
        <w:rPr>
          <w:rFonts w:ascii="Arial" w:hAnsi="Arial" w:cs="Arial"/>
          <w:sz w:val="24"/>
          <w:szCs w:val="24"/>
          <w:lang w:val="hr-HR"/>
        </w:rPr>
        <w:t>sničar</w:t>
      </w:r>
      <w:r w:rsidR="00126C78">
        <w:rPr>
          <w:rFonts w:ascii="Arial" w:hAnsi="Arial" w:cs="Arial"/>
          <w:sz w:val="24"/>
          <w:szCs w:val="24"/>
          <w:lang w:val="hr-HR"/>
        </w:rPr>
        <w:tab/>
      </w:r>
      <w:r w:rsidR="00126C78">
        <w:rPr>
          <w:rFonts w:ascii="Arial" w:hAnsi="Arial" w:cs="Arial"/>
          <w:sz w:val="24"/>
          <w:szCs w:val="24"/>
          <w:lang w:val="hr-HR"/>
        </w:rPr>
        <w:tab/>
      </w:r>
      <w:r w:rsidR="00126C78">
        <w:rPr>
          <w:rFonts w:ascii="Arial" w:hAnsi="Arial" w:cs="Arial"/>
          <w:sz w:val="24"/>
          <w:szCs w:val="24"/>
          <w:lang w:val="hr-HR"/>
        </w:rPr>
        <w:tab/>
      </w:r>
      <w:r w:rsidR="00126C78">
        <w:rPr>
          <w:rFonts w:ascii="Arial" w:hAnsi="Arial" w:cs="Arial"/>
          <w:sz w:val="24"/>
          <w:szCs w:val="24"/>
          <w:lang w:val="hr-HR"/>
        </w:rPr>
        <w:tab/>
      </w:r>
      <w:r w:rsidR="00126C78">
        <w:rPr>
          <w:rFonts w:ascii="Arial" w:hAnsi="Arial" w:cs="Arial"/>
          <w:sz w:val="24"/>
          <w:szCs w:val="24"/>
          <w:lang w:val="hr-HR"/>
        </w:rPr>
        <w:tab/>
      </w:r>
      <w:r w:rsidR="00126C78">
        <w:rPr>
          <w:rFonts w:ascii="Arial" w:hAnsi="Arial" w:cs="Arial"/>
          <w:sz w:val="24"/>
          <w:szCs w:val="24"/>
          <w:lang w:val="hr-HR"/>
        </w:rPr>
        <w:tab/>
      </w:r>
      <w:r w:rsidR="00126C78">
        <w:rPr>
          <w:rFonts w:ascii="Arial" w:hAnsi="Arial" w:cs="Arial"/>
          <w:sz w:val="24"/>
          <w:szCs w:val="24"/>
          <w:lang w:val="hr-HR"/>
        </w:rPr>
        <w:tab/>
      </w:r>
      <w:r w:rsidR="00126C78">
        <w:rPr>
          <w:rFonts w:ascii="Arial" w:hAnsi="Arial" w:cs="Arial"/>
          <w:sz w:val="24"/>
          <w:szCs w:val="24"/>
          <w:lang w:val="hr-HR"/>
        </w:rPr>
        <w:tab/>
        <w:t xml:space="preserve">                      </w:t>
      </w:r>
      <w:r w:rsidRPr="00126C78" w:rsidR="00126C78">
        <w:rPr>
          <w:rFonts w:ascii="Arial" w:hAnsi="Arial" w:cs="Arial"/>
          <w:sz w:val="24"/>
          <w:szCs w:val="24"/>
          <w:lang w:val="hr-HR"/>
        </w:rPr>
        <w:t>Sudac</w:t>
      </w:r>
    </w:p>
    <w:p w:rsidRPr="00126C78" w:rsidR="00126C78" w:rsidP="00126C78" w:rsidRDefault="00EB3733">
      <w:pPr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Ivana Grčić</w:t>
      </w:r>
      <w:r w:rsidRPr="00126C78" w:rsidR="00126C78">
        <w:rPr>
          <w:rFonts w:ascii="Arial" w:hAnsi="Arial" w:cs="Arial"/>
          <w:sz w:val="24"/>
          <w:szCs w:val="24"/>
          <w:lang w:val="hr-HR"/>
        </w:rPr>
        <w:t xml:space="preserve">  </w:t>
      </w:r>
      <w:r w:rsidRPr="00126C78" w:rsidR="00126C78">
        <w:rPr>
          <w:rFonts w:ascii="Arial" w:hAnsi="Arial" w:cs="Arial"/>
          <w:sz w:val="24"/>
          <w:szCs w:val="24"/>
          <w:lang w:val="hr-HR"/>
        </w:rPr>
        <w:tab/>
        <w:t xml:space="preserve">                                                          </w:t>
      </w:r>
      <w:r w:rsidR="00126C78">
        <w:rPr>
          <w:rFonts w:ascii="Arial" w:hAnsi="Arial" w:cs="Arial"/>
          <w:sz w:val="24"/>
          <w:szCs w:val="24"/>
          <w:lang w:val="hr-HR"/>
        </w:rPr>
        <w:t xml:space="preserve">                </w:t>
      </w:r>
      <w:r>
        <w:rPr>
          <w:rFonts w:ascii="Arial" w:hAnsi="Arial" w:cs="Arial"/>
          <w:sz w:val="24"/>
          <w:szCs w:val="24"/>
          <w:lang w:val="hr-HR"/>
        </w:rPr>
        <w:t xml:space="preserve">           </w:t>
      </w:r>
      <w:r w:rsidRPr="00126C78" w:rsidR="00126C78">
        <w:rPr>
          <w:rFonts w:ascii="Arial" w:hAnsi="Arial" w:cs="Arial"/>
          <w:sz w:val="24"/>
          <w:szCs w:val="24"/>
          <w:lang w:val="hr-HR"/>
        </w:rPr>
        <w:t xml:space="preserve">Kristina Koščec Kušić </w:t>
      </w:r>
    </w:p>
    <w:p w:rsidRPr="00126C78" w:rsidR="00126C78" w:rsidP="00126C78" w:rsidRDefault="00126C78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126C78">
        <w:rPr>
          <w:rFonts w:ascii="Arial" w:hAnsi="Arial" w:cs="Arial"/>
          <w:sz w:val="24"/>
          <w:szCs w:val="24"/>
          <w:lang w:val="hr-HR"/>
        </w:rPr>
        <w:tab/>
      </w:r>
      <w:r w:rsidRPr="00126C78">
        <w:rPr>
          <w:rFonts w:ascii="Arial" w:hAnsi="Arial" w:cs="Arial"/>
          <w:sz w:val="24"/>
          <w:szCs w:val="24"/>
          <w:lang w:val="hr-HR"/>
        </w:rPr>
        <w:tab/>
      </w:r>
    </w:p>
    <w:p w:rsidRPr="00126C78" w:rsidR="00126C78" w:rsidP="00126C78" w:rsidRDefault="00126C78">
      <w:pPr>
        <w:ind w:firstLine="720"/>
        <w:rPr>
          <w:rFonts w:ascii="Arial" w:hAnsi="Arial" w:cs="Arial"/>
          <w:sz w:val="24"/>
          <w:szCs w:val="24"/>
          <w:lang w:val="hr-HR"/>
        </w:rPr>
      </w:pPr>
    </w:p>
    <w:p w:rsidRPr="00126C78" w:rsidR="00126C78" w:rsidP="00126C78" w:rsidRDefault="00126C78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126C78">
        <w:rPr>
          <w:rFonts w:ascii="Arial" w:hAnsi="Arial" w:cs="Arial"/>
          <w:sz w:val="24"/>
          <w:szCs w:val="24"/>
          <w:lang w:val="hr-HR"/>
        </w:rPr>
        <w:t xml:space="preserve">Uputa o </w:t>
      </w:r>
      <w:r w:rsidR="00D7467B">
        <w:rPr>
          <w:rFonts w:ascii="Arial" w:hAnsi="Arial" w:cs="Arial"/>
          <w:sz w:val="24"/>
          <w:szCs w:val="24"/>
          <w:lang w:val="hr-HR"/>
        </w:rPr>
        <w:t>pravu na žalbu</w:t>
      </w:r>
      <w:r w:rsidRPr="00126C78">
        <w:rPr>
          <w:rFonts w:ascii="Arial" w:hAnsi="Arial" w:cs="Arial"/>
          <w:sz w:val="24"/>
          <w:szCs w:val="24"/>
          <w:lang w:val="hr-HR"/>
        </w:rPr>
        <w:t>:</w:t>
      </w:r>
    </w:p>
    <w:p w:rsidR="007C1309" w:rsidP="00126C78" w:rsidRDefault="00126C78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126C78">
        <w:rPr>
          <w:rFonts w:ascii="Arial" w:hAnsi="Arial" w:cs="Arial"/>
          <w:sz w:val="24"/>
          <w:szCs w:val="24"/>
          <w:lang w:val="hr-HR"/>
        </w:rPr>
        <w:t xml:space="preserve">Protiv ove presude dopuštena je žalba u roku od osam dana od dana dostave prijepisa presude. Žalba se podnosi na adresu Općinski prekršajni sud u Zagrebu, Avenija Dubrovnik 8, Zagreb, u dva istovjetna primjerka, a o žalbi odlučuje Visoki Prekršajni sud Republike Hrvatske.   </w:t>
      </w:r>
    </w:p>
    <w:p w:rsidR="007C1309" w:rsidP="00126C78" w:rsidRDefault="007C1309">
      <w:pPr>
        <w:ind w:firstLine="720"/>
        <w:rPr>
          <w:rFonts w:ascii="Arial" w:hAnsi="Arial" w:cs="Arial"/>
          <w:sz w:val="24"/>
          <w:szCs w:val="24"/>
          <w:lang w:val="hr-HR"/>
        </w:rPr>
      </w:pPr>
    </w:p>
    <w:p w:rsidR="00D7467B" w:rsidP="00126C78" w:rsidRDefault="00D7467B">
      <w:pPr>
        <w:ind w:firstLine="720"/>
        <w:rPr>
          <w:rFonts w:ascii="Arial" w:hAnsi="Arial" w:cs="Arial"/>
          <w:sz w:val="24"/>
          <w:szCs w:val="24"/>
          <w:lang w:val="hr-HR"/>
        </w:rPr>
      </w:pPr>
    </w:p>
    <w:p w:rsidR="00D7467B" w:rsidP="00126C78" w:rsidRDefault="00D7467B">
      <w:pPr>
        <w:ind w:firstLine="720"/>
        <w:rPr>
          <w:rFonts w:ascii="Arial" w:hAnsi="Arial" w:cs="Arial"/>
          <w:sz w:val="24"/>
          <w:szCs w:val="24"/>
          <w:lang w:val="hr-HR"/>
        </w:rPr>
      </w:pPr>
    </w:p>
    <w:p w:rsidR="007C1309" w:rsidP="00126C78" w:rsidRDefault="007C1309">
      <w:pPr>
        <w:ind w:firstLine="720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Dostaviti:</w:t>
      </w:r>
    </w:p>
    <w:p w:rsidR="00692DD3" w:rsidP="00EB3733" w:rsidRDefault="00EB3733">
      <w:pPr>
        <w:rPr>
          <w:rFonts w:ascii="Arial" w:hAnsi="Arial" w:cs="Arial"/>
          <w:sz w:val="24"/>
          <w:szCs w:val="24"/>
          <w:lang w:val="hr-HR"/>
        </w:rPr>
      </w:pPr>
      <w:r w:rsidRPr="00EB3733">
        <w:rPr>
          <w:rFonts w:ascii="Arial" w:hAnsi="Arial" w:cs="Arial"/>
          <w:sz w:val="24"/>
          <w:szCs w:val="24"/>
          <w:lang w:val="hr-HR"/>
        </w:rPr>
        <w:t xml:space="preserve">1. I </w:t>
      </w:r>
      <w:proofErr w:type="spellStart"/>
      <w:r w:rsidRPr="00EB3733">
        <w:rPr>
          <w:rFonts w:ascii="Arial" w:hAnsi="Arial" w:cs="Arial"/>
          <w:sz w:val="24"/>
          <w:szCs w:val="24"/>
          <w:lang w:val="hr-HR"/>
        </w:rPr>
        <w:t>okr</w:t>
      </w:r>
      <w:proofErr w:type="spellEnd"/>
      <w:r w:rsidRPr="00EB3733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>:</w:t>
      </w:r>
      <w:r w:rsidRPr="00EB3733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92DD3" w:rsidR="00692DD3">
        <w:rPr>
          <w:rFonts w:ascii="Arial" w:hAnsi="Arial" w:cs="Arial"/>
          <w:sz w:val="24"/>
          <w:szCs w:val="24"/>
          <w:lang w:val="hr-HR"/>
        </w:rPr>
        <w:t>Meniga</w:t>
      </w:r>
      <w:proofErr w:type="spellEnd"/>
      <w:r w:rsidRPr="00692DD3" w:rsidR="00692DD3">
        <w:rPr>
          <w:rFonts w:ascii="Arial" w:hAnsi="Arial" w:cs="Arial"/>
          <w:sz w:val="24"/>
          <w:szCs w:val="24"/>
          <w:lang w:val="hr-HR"/>
        </w:rPr>
        <w:t xml:space="preserve"> Mon</w:t>
      </w:r>
      <w:r w:rsidR="00692DD3">
        <w:rPr>
          <w:rFonts w:ascii="Arial" w:hAnsi="Arial" w:cs="Arial"/>
          <w:sz w:val="24"/>
          <w:szCs w:val="24"/>
          <w:lang w:val="hr-HR"/>
        </w:rPr>
        <w:t>t d.o.o. Rijeka, Ede Starca 13</w:t>
      </w:r>
    </w:p>
    <w:p w:rsidR="00692DD3" w:rsidP="00EB3733" w:rsidRDefault="00EB3733">
      <w:pPr>
        <w:rPr>
          <w:rFonts w:ascii="Arial" w:hAnsi="Arial" w:cs="Arial"/>
          <w:sz w:val="24"/>
          <w:szCs w:val="24"/>
          <w:lang w:val="hr-HR"/>
        </w:rPr>
      </w:pPr>
      <w:r w:rsidRPr="00EB3733">
        <w:rPr>
          <w:rFonts w:ascii="Arial" w:hAnsi="Arial" w:cs="Arial"/>
          <w:sz w:val="24"/>
          <w:szCs w:val="24"/>
          <w:lang w:val="hr-HR"/>
        </w:rPr>
        <w:t xml:space="preserve">2. II </w:t>
      </w:r>
      <w:proofErr w:type="spellStart"/>
      <w:r w:rsidRPr="00EB3733">
        <w:rPr>
          <w:rFonts w:ascii="Arial" w:hAnsi="Arial" w:cs="Arial"/>
          <w:sz w:val="24"/>
          <w:szCs w:val="24"/>
          <w:lang w:val="hr-HR"/>
        </w:rPr>
        <w:t>okr</w:t>
      </w:r>
      <w:proofErr w:type="spellEnd"/>
      <w:r w:rsidRPr="00EB3733">
        <w:rPr>
          <w:rFonts w:ascii="Arial" w:hAnsi="Arial" w:cs="Arial"/>
          <w:sz w:val="24"/>
          <w:szCs w:val="24"/>
          <w:lang w:val="hr-HR"/>
        </w:rPr>
        <w:t>.</w:t>
      </w:r>
      <w:r>
        <w:rPr>
          <w:rFonts w:ascii="Arial" w:hAnsi="Arial" w:cs="Arial"/>
          <w:sz w:val="24"/>
          <w:szCs w:val="24"/>
          <w:lang w:val="hr-HR"/>
        </w:rPr>
        <w:t>:</w:t>
      </w:r>
      <w:r w:rsidRPr="00EB3733">
        <w:rPr>
          <w:rFonts w:ascii="Arial" w:hAnsi="Arial" w:cs="Arial"/>
          <w:sz w:val="24"/>
          <w:szCs w:val="24"/>
          <w:lang w:val="hr-HR"/>
        </w:rPr>
        <w:t xml:space="preserve"> </w:t>
      </w:r>
      <w:r w:rsidR="00692DD3">
        <w:rPr>
          <w:rFonts w:ascii="Arial" w:hAnsi="Arial" w:cs="Arial"/>
          <w:sz w:val="24"/>
          <w:szCs w:val="24"/>
          <w:lang w:val="hr-HR"/>
        </w:rPr>
        <w:t>Ninoslav</w:t>
      </w:r>
      <w:r w:rsidRPr="00692DD3" w:rsidR="00692DD3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692DD3" w:rsidR="00692DD3">
        <w:rPr>
          <w:rFonts w:ascii="Arial" w:hAnsi="Arial" w:cs="Arial"/>
          <w:sz w:val="24"/>
          <w:szCs w:val="24"/>
          <w:lang w:val="hr-HR"/>
        </w:rPr>
        <w:t>Podgajski</w:t>
      </w:r>
      <w:proofErr w:type="spellEnd"/>
      <w:r w:rsidRPr="00692DD3" w:rsidR="00692DD3">
        <w:rPr>
          <w:rFonts w:ascii="Arial" w:hAnsi="Arial" w:cs="Arial"/>
          <w:sz w:val="24"/>
          <w:szCs w:val="24"/>
          <w:lang w:val="hr-HR"/>
        </w:rPr>
        <w:t>, Krap</w:t>
      </w:r>
      <w:r w:rsidR="00692DD3">
        <w:rPr>
          <w:rFonts w:ascii="Arial" w:hAnsi="Arial" w:cs="Arial"/>
          <w:sz w:val="24"/>
          <w:szCs w:val="24"/>
          <w:lang w:val="hr-HR"/>
        </w:rPr>
        <w:t>ina, Ulica Antuna Mihanovića 25</w:t>
      </w:r>
      <w:r w:rsidRPr="00692DD3" w:rsidR="00692DD3">
        <w:rPr>
          <w:rFonts w:ascii="Arial" w:hAnsi="Arial" w:cs="Arial"/>
          <w:sz w:val="24"/>
          <w:szCs w:val="24"/>
          <w:lang w:val="hr-HR"/>
        </w:rPr>
        <w:t xml:space="preserve"> </w:t>
      </w:r>
    </w:p>
    <w:p w:rsidR="00692DD3" w:rsidP="00EB3733" w:rsidRDefault="00EB3733">
      <w:pPr>
        <w:rPr>
          <w:rFonts w:ascii="Arial" w:hAnsi="Arial" w:cs="Arial"/>
          <w:sz w:val="24"/>
          <w:szCs w:val="24"/>
          <w:lang w:val="hr-HR"/>
        </w:rPr>
      </w:pPr>
      <w:r w:rsidRPr="00EB3733">
        <w:rPr>
          <w:rFonts w:ascii="Arial" w:hAnsi="Arial" w:cs="Arial"/>
          <w:sz w:val="24"/>
          <w:szCs w:val="24"/>
          <w:lang w:val="hr-HR"/>
        </w:rPr>
        <w:t xml:space="preserve">3. Branitelj </w:t>
      </w:r>
      <w:r>
        <w:rPr>
          <w:rFonts w:ascii="Arial" w:hAnsi="Arial" w:cs="Arial"/>
          <w:sz w:val="24"/>
          <w:szCs w:val="24"/>
          <w:lang w:val="hr-HR"/>
        </w:rPr>
        <w:t>:</w:t>
      </w:r>
      <w:r w:rsidRPr="00EB3733">
        <w:rPr>
          <w:rFonts w:ascii="Arial" w:hAnsi="Arial" w:cs="Arial"/>
          <w:sz w:val="24"/>
          <w:szCs w:val="24"/>
          <w:lang w:val="hr-HR"/>
        </w:rPr>
        <w:t xml:space="preserve"> odvjetnik </w:t>
      </w:r>
      <w:r w:rsidRPr="00692DD3" w:rsidR="00692DD3">
        <w:rPr>
          <w:rFonts w:ascii="Arial" w:hAnsi="Arial" w:cs="Arial"/>
          <w:sz w:val="24"/>
          <w:szCs w:val="24"/>
          <w:lang w:val="hr-HR"/>
        </w:rPr>
        <w:t>Ivan Zubić, Kra</w:t>
      </w:r>
      <w:r w:rsidR="00692DD3">
        <w:rPr>
          <w:rFonts w:ascii="Arial" w:hAnsi="Arial" w:cs="Arial"/>
          <w:sz w:val="24"/>
          <w:szCs w:val="24"/>
          <w:lang w:val="hr-HR"/>
        </w:rPr>
        <w:t>pina, Zagrebačka cesta 43</w:t>
      </w:r>
    </w:p>
    <w:p w:rsidR="007C1309" w:rsidP="00EB3733" w:rsidRDefault="00EB3733">
      <w:pPr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4. Tužitelj: MUP, </w:t>
      </w:r>
      <w:r w:rsidR="00692DD3">
        <w:rPr>
          <w:rFonts w:ascii="Arial" w:hAnsi="Arial" w:cs="Arial"/>
          <w:sz w:val="24"/>
          <w:szCs w:val="24"/>
          <w:lang w:val="hr-HR"/>
        </w:rPr>
        <w:t>Policijska uprava zagrebačka, I</w:t>
      </w:r>
      <w:r w:rsidR="00270750">
        <w:rPr>
          <w:rFonts w:ascii="Arial" w:hAnsi="Arial" w:cs="Arial"/>
          <w:sz w:val="24"/>
          <w:szCs w:val="24"/>
          <w:lang w:val="hr-HR"/>
        </w:rPr>
        <w:t xml:space="preserve"> Policijska postaja Zagreb</w:t>
      </w:r>
      <w:r w:rsidR="00583B43">
        <w:rPr>
          <w:rFonts w:ascii="Arial" w:hAnsi="Arial" w:cs="Arial"/>
          <w:sz w:val="24"/>
          <w:szCs w:val="24"/>
          <w:lang w:val="hr-HR"/>
        </w:rPr>
        <w:t xml:space="preserve"> </w:t>
      </w:r>
    </w:p>
    <w:p w:rsidRPr="00A2735F" w:rsidR="00A2735F" w:rsidP="00A2735F" w:rsidRDefault="00EB3733">
      <w:pPr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5</w:t>
      </w:r>
      <w:r w:rsidR="00A2735F">
        <w:rPr>
          <w:rFonts w:ascii="Arial" w:hAnsi="Arial" w:cs="Arial"/>
          <w:sz w:val="24"/>
          <w:szCs w:val="24"/>
          <w:lang w:val="hr-HR"/>
        </w:rPr>
        <w:t>. U spis</w:t>
      </w:r>
    </w:p>
    <w:p w:rsidRPr="00AC2E3E" w:rsidR="00705569" w:rsidP="007C1309" w:rsidRDefault="00705569">
      <w:pPr>
        <w:rPr>
          <w:rFonts w:ascii="Arial" w:hAnsi="Arial" w:cs="Arial"/>
          <w:sz w:val="24"/>
          <w:szCs w:val="24"/>
          <w:lang w:val="hr-HR"/>
        </w:rPr>
      </w:pPr>
    </w:p>
    <w:sectPr w:rsidRPr="00AC2E3E" w:rsidR="00705569" w:rsidSect="00751B68">
      <w:headerReference w:type="even" r:id="rId9"/>
      <w:headerReference w:type="default" r:id="rId10"/>
      <w:pgSz w:w="12240" w:h="15840"/>
      <w:pgMar w:top="1417" w:right="1417" w:bottom="1417" w:left="1417" w:header="720" w:footer="720" w:gutter="0"/>
      <w:cols w:space="720"/>
      <w:titlePg/>
      <w:docGrid w:linePitch="381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B4FB0" w:rsidRDefault="006B4FB0">
      <w:r>
        <w:separator/>
      </w:r>
    </w:p>
  </w:endnote>
  <w:endnote w:type="continuationSeparator" w:id="0">
    <w:p w:rsidR="006B4FB0" w:rsidRDefault="006B4FB0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C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B4FB0" w:rsidRDefault="006B4FB0">
      <w:r>
        <w:separator/>
      </w:r>
    </w:p>
  </w:footnote>
  <w:footnote w:type="continuationSeparator" w:id="0">
    <w:p w:rsidR="006B4FB0" w:rsidRDefault="006B4FB0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02026" w:rsidP="00D44FC3" w:rsidRDefault="00902026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02026" w:rsidRDefault="00902026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D44FC3" w:rsidR="00902026" w:rsidP="00751B68" w:rsidRDefault="00902026">
    <w:pPr>
      <w:pStyle w:val="Zaglavlje"/>
      <w:framePr w:wrap="around" w:hAnchor="page" w:vAnchor="text" w:x="5992" w:y="286"/>
      <w:rPr>
        <w:rStyle w:val="Brojstranice"/>
        <w:sz w:val="24"/>
        <w:szCs w:val="24"/>
      </w:rPr>
    </w:pPr>
    <w:r w:rsidRPr="00D44FC3">
      <w:rPr>
        <w:rStyle w:val="Brojstranice"/>
        <w:sz w:val="24"/>
        <w:szCs w:val="24"/>
      </w:rPr>
      <w:fldChar w:fldCharType="begin"/>
    </w:r>
    <w:r w:rsidRPr="00D44FC3">
      <w:rPr>
        <w:rStyle w:val="Brojstranice"/>
        <w:sz w:val="24"/>
        <w:szCs w:val="24"/>
      </w:rPr>
      <w:instrText xml:space="preserve">PAGE  </w:instrText>
    </w:r>
    <w:r w:rsidRPr="00D44FC3">
      <w:rPr>
        <w:rStyle w:val="Brojstranice"/>
        <w:sz w:val="24"/>
        <w:szCs w:val="24"/>
      </w:rPr>
      <w:fldChar w:fldCharType="separate"/>
    </w:r>
    <w:r w:rsidR="006529C9">
      <w:rPr>
        <w:rStyle w:val="Brojstranice"/>
        <w:noProof/>
        <w:sz w:val="24"/>
        <w:szCs w:val="24"/>
      </w:rPr>
      <w:t>2</w:t>
    </w:r>
    <w:r w:rsidRPr="00D44FC3">
      <w:rPr>
        <w:rStyle w:val="Brojstranice"/>
        <w:sz w:val="24"/>
        <w:szCs w:val="24"/>
      </w:rPr>
      <w:fldChar w:fldCharType="end"/>
    </w:r>
  </w:p>
  <w:p w:rsidR="00902026" w:rsidRDefault="00902026">
    <w:pPr>
      <w:pStyle w:val="Zaglavlje"/>
    </w:pPr>
  </w:p>
  <w:p w:rsidR="00751B68" w:rsidP="00FF7273" w:rsidRDefault="00751B68">
    <w:pPr>
      <w:pStyle w:val="Zaglavlje"/>
      <w:jc w:val="right"/>
      <w:rPr>
        <w:rFonts w:ascii="Times New Roman" w:hAnsi="Times New Roman" w:cs="Times New Roman"/>
        <w:sz w:val="24"/>
        <w:szCs w:val="24"/>
        <w:lang w:val="hr-HR"/>
      </w:rPr>
    </w:pPr>
  </w:p>
  <w:p w:rsidR="00126C78" w:rsidP="00B74520" w:rsidRDefault="00B74520">
    <w:pPr>
      <w:pStyle w:val="Zaglavlje"/>
      <w:jc w:val="right"/>
      <w:rPr>
        <w:rFonts w:ascii="Arial" w:hAnsi="Arial" w:cs="Arial"/>
        <w:sz w:val="24"/>
        <w:szCs w:val="24"/>
        <w:lang w:val="hr-HR"/>
      </w:rPr>
    </w:pPr>
    <w:r>
      <w:rPr>
        <w:rFonts w:ascii="Arial" w:hAnsi="Arial" w:cs="Arial"/>
        <w:sz w:val="24"/>
        <w:szCs w:val="24"/>
        <w:lang w:val="hr-HR"/>
      </w:rPr>
      <w:t>Poslovni broj: Pp-</w:t>
    </w:r>
    <w:r w:rsidR="006C0FBC">
      <w:rPr>
        <w:rFonts w:ascii="Arial" w:hAnsi="Arial" w:cs="Arial"/>
        <w:sz w:val="24"/>
        <w:szCs w:val="24"/>
        <w:lang w:val="hr-HR"/>
      </w:rPr>
      <w:t>12253</w:t>
    </w:r>
    <w:r w:rsidR="00471EA8">
      <w:rPr>
        <w:rFonts w:ascii="Arial" w:hAnsi="Arial" w:cs="Arial"/>
        <w:sz w:val="24"/>
        <w:szCs w:val="24"/>
        <w:lang w:val="hr-HR"/>
      </w:rPr>
      <w:t>/2025</w:t>
    </w:r>
  </w:p>
  <w:p w:rsidR="00B74520" w:rsidP="00B74520" w:rsidRDefault="00B74520">
    <w:pPr>
      <w:pStyle w:val="Zaglavlje"/>
      <w:jc w:val="right"/>
      <w:rPr>
        <w:rFonts w:ascii="Arial" w:hAnsi="Arial" w:cs="Arial"/>
        <w:sz w:val="24"/>
        <w:szCs w:val="24"/>
        <w:lang w:val="hr-HR"/>
      </w:rPr>
    </w:pPr>
  </w:p>
  <w:p w:rsidR="00B74520" w:rsidP="00B74520" w:rsidRDefault="00B74520">
    <w:pPr>
      <w:pStyle w:val="Zaglavlje"/>
      <w:jc w:val="right"/>
      <w:rPr>
        <w:rFonts w:ascii="Arial" w:hAnsi="Arial" w:cs="Arial"/>
        <w:bCs/>
        <w:sz w:val="24"/>
        <w:szCs w:val="24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B5189D"/>
    <w:multiLevelType w:val="hybridMultilevel"/>
    <w:tmpl w:val="452E60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7653F"/>
    <w:multiLevelType w:val="hybridMultilevel"/>
    <w:tmpl w:val="D74AD3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1037D"/>
    <w:multiLevelType w:val="hybridMultilevel"/>
    <w:tmpl w:val="ACFEF8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DA27FD"/>
    <w:multiLevelType w:val="hybridMultilevel"/>
    <w:tmpl w:val="06C05E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E7969"/>
    <w:multiLevelType w:val="hybridMultilevel"/>
    <w:tmpl w:val="98EAF5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B96B4D"/>
    <w:multiLevelType w:val="hybridMultilevel"/>
    <w:tmpl w:val="CF7C5EB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4C501F"/>
    <w:multiLevelType w:val="hybridMultilevel"/>
    <w:tmpl w:val="CB701E64"/>
    <w:lvl w:ilvl="0" w:tplc="3BA20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35859AD"/>
    <w:multiLevelType w:val="hybridMultilevel"/>
    <w:tmpl w:val="E97864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204250"/>
    <w:multiLevelType w:val="hybridMultilevel"/>
    <w:tmpl w:val="0C3460C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A51B4E"/>
    <w:multiLevelType w:val="hybridMultilevel"/>
    <w:tmpl w:val="5100FAA4"/>
    <w:lvl w:ilvl="0" w:tplc="46F23EF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7E6484"/>
    <w:multiLevelType w:val="hybridMultilevel"/>
    <w:tmpl w:val="91EA314C"/>
    <w:lvl w:ilvl="0" w:tplc="9EACCA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FA4012C"/>
    <w:multiLevelType w:val="hybridMultilevel"/>
    <w:tmpl w:val="76A8B0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7"/>
  </w:num>
  <w:num w:numId="8">
    <w:abstractNumId w:val="6"/>
  </w:num>
  <w:num w:numId="9">
    <w:abstractNumId w:val="10"/>
  </w:num>
  <w:num w:numId="10">
    <w:abstractNumId w:val="11"/>
  </w:num>
  <w:num w:numId="11">
    <w:abstractNumId w:val="5"/>
  </w:num>
  <w:num w:numId="12">
    <w:abstractNumId w:val="9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spidmax="296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CB4"/>
    <w:rsid w:val="00002FA6"/>
    <w:rsid w:val="0000669B"/>
    <w:rsid w:val="0001487D"/>
    <w:rsid w:val="000178AF"/>
    <w:rsid w:val="000216A2"/>
    <w:rsid w:val="00027829"/>
    <w:rsid w:val="00033C55"/>
    <w:rsid w:val="00037191"/>
    <w:rsid w:val="00044364"/>
    <w:rsid w:val="00054651"/>
    <w:rsid w:val="00054C4C"/>
    <w:rsid w:val="00056921"/>
    <w:rsid w:val="00074422"/>
    <w:rsid w:val="00077972"/>
    <w:rsid w:val="000853C7"/>
    <w:rsid w:val="0009452D"/>
    <w:rsid w:val="00095129"/>
    <w:rsid w:val="000C28EF"/>
    <w:rsid w:val="000D119F"/>
    <w:rsid w:val="000D76ED"/>
    <w:rsid w:val="000E5D6B"/>
    <w:rsid w:val="00111DFB"/>
    <w:rsid w:val="00126C78"/>
    <w:rsid w:val="00156C0A"/>
    <w:rsid w:val="00172DB1"/>
    <w:rsid w:val="001804D4"/>
    <w:rsid w:val="00191141"/>
    <w:rsid w:val="00197AAC"/>
    <w:rsid w:val="001A038B"/>
    <w:rsid w:val="001A3F35"/>
    <w:rsid w:val="001C7943"/>
    <w:rsid w:val="001E0BD0"/>
    <w:rsid w:val="001E31B7"/>
    <w:rsid w:val="001F42D5"/>
    <w:rsid w:val="00203E86"/>
    <w:rsid w:val="00213899"/>
    <w:rsid w:val="002167C9"/>
    <w:rsid w:val="00217885"/>
    <w:rsid w:val="00224A00"/>
    <w:rsid w:val="00224FBC"/>
    <w:rsid w:val="0023690D"/>
    <w:rsid w:val="00240CFE"/>
    <w:rsid w:val="00243A85"/>
    <w:rsid w:val="00247519"/>
    <w:rsid w:val="002546DA"/>
    <w:rsid w:val="00261641"/>
    <w:rsid w:val="00270750"/>
    <w:rsid w:val="0028371E"/>
    <w:rsid w:val="0029439B"/>
    <w:rsid w:val="002967B1"/>
    <w:rsid w:val="002A46C3"/>
    <w:rsid w:val="002B2C1A"/>
    <w:rsid w:val="002B3DE5"/>
    <w:rsid w:val="002B72CA"/>
    <w:rsid w:val="002C48A0"/>
    <w:rsid w:val="002D0F3D"/>
    <w:rsid w:val="002D1C11"/>
    <w:rsid w:val="002D2DE8"/>
    <w:rsid w:val="002D453B"/>
    <w:rsid w:val="00322AC2"/>
    <w:rsid w:val="0033304C"/>
    <w:rsid w:val="003354C9"/>
    <w:rsid w:val="00337895"/>
    <w:rsid w:val="003512FD"/>
    <w:rsid w:val="00352D9A"/>
    <w:rsid w:val="0035571D"/>
    <w:rsid w:val="00356BE5"/>
    <w:rsid w:val="00356CB4"/>
    <w:rsid w:val="0036156B"/>
    <w:rsid w:val="003646F3"/>
    <w:rsid w:val="003800B9"/>
    <w:rsid w:val="003818CB"/>
    <w:rsid w:val="003859EF"/>
    <w:rsid w:val="003879FA"/>
    <w:rsid w:val="00393276"/>
    <w:rsid w:val="003A722E"/>
    <w:rsid w:val="003B3CC3"/>
    <w:rsid w:val="003D088C"/>
    <w:rsid w:val="003E0776"/>
    <w:rsid w:val="003F332D"/>
    <w:rsid w:val="00407CE2"/>
    <w:rsid w:val="0043347B"/>
    <w:rsid w:val="00435B98"/>
    <w:rsid w:val="00465D97"/>
    <w:rsid w:val="00471EA8"/>
    <w:rsid w:val="00472994"/>
    <w:rsid w:val="00484E51"/>
    <w:rsid w:val="00490388"/>
    <w:rsid w:val="00491EA3"/>
    <w:rsid w:val="004A5EA0"/>
    <w:rsid w:val="004A6C73"/>
    <w:rsid w:val="004C335D"/>
    <w:rsid w:val="004C37D2"/>
    <w:rsid w:val="004D0C7D"/>
    <w:rsid w:val="004D4FD4"/>
    <w:rsid w:val="004E5CB2"/>
    <w:rsid w:val="004E6451"/>
    <w:rsid w:val="004F140B"/>
    <w:rsid w:val="004F3E7A"/>
    <w:rsid w:val="004F72FE"/>
    <w:rsid w:val="00505247"/>
    <w:rsid w:val="00510F79"/>
    <w:rsid w:val="005205AE"/>
    <w:rsid w:val="00532509"/>
    <w:rsid w:val="00535E4F"/>
    <w:rsid w:val="005417BA"/>
    <w:rsid w:val="00544E35"/>
    <w:rsid w:val="00546CD9"/>
    <w:rsid w:val="0057306B"/>
    <w:rsid w:val="005757AB"/>
    <w:rsid w:val="00582545"/>
    <w:rsid w:val="0058372C"/>
    <w:rsid w:val="00583B43"/>
    <w:rsid w:val="00584B7D"/>
    <w:rsid w:val="0058560B"/>
    <w:rsid w:val="005868D5"/>
    <w:rsid w:val="005A124D"/>
    <w:rsid w:val="005A2A0A"/>
    <w:rsid w:val="005A2D14"/>
    <w:rsid w:val="005B6622"/>
    <w:rsid w:val="005C5CD4"/>
    <w:rsid w:val="005C73B8"/>
    <w:rsid w:val="005D25B2"/>
    <w:rsid w:val="005D4DC0"/>
    <w:rsid w:val="005D59D0"/>
    <w:rsid w:val="005D724E"/>
    <w:rsid w:val="005F1E2A"/>
    <w:rsid w:val="005F1F81"/>
    <w:rsid w:val="005F3AFD"/>
    <w:rsid w:val="00614320"/>
    <w:rsid w:val="006227A8"/>
    <w:rsid w:val="006247B1"/>
    <w:rsid w:val="006330AC"/>
    <w:rsid w:val="0064657E"/>
    <w:rsid w:val="006529C9"/>
    <w:rsid w:val="0066561E"/>
    <w:rsid w:val="00675E37"/>
    <w:rsid w:val="00677101"/>
    <w:rsid w:val="006804B2"/>
    <w:rsid w:val="00692DD3"/>
    <w:rsid w:val="006A075B"/>
    <w:rsid w:val="006B1C56"/>
    <w:rsid w:val="006B4FB0"/>
    <w:rsid w:val="006C0FBC"/>
    <w:rsid w:val="006C254F"/>
    <w:rsid w:val="006C5517"/>
    <w:rsid w:val="006F0475"/>
    <w:rsid w:val="006F2993"/>
    <w:rsid w:val="00702FC7"/>
    <w:rsid w:val="00705569"/>
    <w:rsid w:val="007227C2"/>
    <w:rsid w:val="00736F0A"/>
    <w:rsid w:val="007421BC"/>
    <w:rsid w:val="007467A3"/>
    <w:rsid w:val="00751B68"/>
    <w:rsid w:val="00760C68"/>
    <w:rsid w:val="0076682D"/>
    <w:rsid w:val="007A2F96"/>
    <w:rsid w:val="007B12D3"/>
    <w:rsid w:val="007B19D2"/>
    <w:rsid w:val="007C1309"/>
    <w:rsid w:val="007C2B53"/>
    <w:rsid w:val="007D3BB1"/>
    <w:rsid w:val="007E0169"/>
    <w:rsid w:val="007E0718"/>
    <w:rsid w:val="007E2566"/>
    <w:rsid w:val="00803F7D"/>
    <w:rsid w:val="00817784"/>
    <w:rsid w:val="00820372"/>
    <w:rsid w:val="008227DA"/>
    <w:rsid w:val="00825783"/>
    <w:rsid w:val="00826B84"/>
    <w:rsid w:val="0083163F"/>
    <w:rsid w:val="00832093"/>
    <w:rsid w:val="0084650D"/>
    <w:rsid w:val="00861BB9"/>
    <w:rsid w:val="0089209F"/>
    <w:rsid w:val="00895018"/>
    <w:rsid w:val="008A2A39"/>
    <w:rsid w:val="008B22D3"/>
    <w:rsid w:val="008B561D"/>
    <w:rsid w:val="008C13D4"/>
    <w:rsid w:val="008C15DB"/>
    <w:rsid w:val="008C4B5A"/>
    <w:rsid w:val="008D0AC6"/>
    <w:rsid w:val="008E6143"/>
    <w:rsid w:val="008E6EE1"/>
    <w:rsid w:val="008F0EE5"/>
    <w:rsid w:val="008F1057"/>
    <w:rsid w:val="008F397F"/>
    <w:rsid w:val="00902026"/>
    <w:rsid w:val="00903FAB"/>
    <w:rsid w:val="00911E3E"/>
    <w:rsid w:val="009140B1"/>
    <w:rsid w:val="00917FBF"/>
    <w:rsid w:val="0092246C"/>
    <w:rsid w:val="00922FC8"/>
    <w:rsid w:val="009269EE"/>
    <w:rsid w:val="009343F9"/>
    <w:rsid w:val="00941831"/>
    <w:rsid w:val="0094426D"/>
    <w:rsid w:val="009754ED"/>
    <w:rsid w:val="0098009A"/>
    <w:rsid w:val="0099442F"/>
    <w:rsid w:val="009A21D2"/>
    <w:rsid w:val="009A25B1"/>
    <w:rsid w:val="009C10C3"/>
    <w:rsid w:val="009C4E04"/>
    <w:rsid w:val="009C59E2"/>
    <w:rsid w:val="009D2B19"/>
    <w:rsid w:val="009D6FF7"/>
    <w:rsid w:val="009E1E43"/>
    <w:rsid w:val="009E39A3"/>
    <w:rsid w:val="009F2D56"/>
    <w:rsid w:val="00A00C11"/>
    <w:rsid w:val="00A24F0A"/>
    <w:rsid w:val="00A250DE"/>
    <w:rsid w:val="00A2735F"/>
    <w:rsid w:val="00A44002"/>
    <w:rsid w:val="00A50AFB"/>
    <w:rsid w:val="00A5472B"/>
    <w:rsid w:val="00A63B32"/>
    <w:rsid w:val="00A706BD"/>
    <w:rsid w:val="00A93C8A"/>
    <w:rsid w:val="00A949E4"/>
    <w:rsid w:val="00AA50D5"/>
    <w:rsid w:val="00AA7721"/>
    <w:rsid w:val="00AB58E3"/>
    <w:rsid w:val="00AC2E3E"/>
    <w:rsid w:val="00AC5659"/>
    <w:rsid w:val="00AE1799"/>
    <w:rsid w:val="00AF6CCF"/>
    <w:rsid w:val="00B004FA"/>
    <w:rsid w:val="00B02348"/>
    <w:rsid w:val="00B035CB"/>
    <w:rsid w:val="00B16631"/>
    <w:rsid w:val="00B221B0"/>
    <w:rsid w:val="00B37221"/>
    <w:rsid w:val="00B43498"/>
    <w:rsid w:val="00B44EFC"/>
    <w:rsid w:val="00B62D53"/>
    <w:rsid w:val="00B62F6A"/>
    <w:rsid w:val="00B6641B"/>
    <w:rsid w:val="00B74520"/>
    <w:rsid w:val="00B759FB"/>
    <w:rsid w:val="00B92F50"/>
    <w:rsid w:val="00B94940"/>
    <w:rsid w:val="00BB5EE4"/>
    <w:rsid w:val="00BC467E"/>
    <w:rsid w:val="00BC4A5C"/>
    <w:rsid w:val="00BD39AC"/>
    <w:rsid w:val="00BD53F2"/>
    <w:rsid w:val="00BE750A"/>
    <w:rsid w:val="00BF6581"/>
    <w:rsid w:val="00C0322F"/>
    <w:rsid w:val="00C036A0"/>
    <w:rsid w:val="00C11DA3"/>
    <w:rsid w:val="00C15F4C"/>
    <w:rsid w:val="00C1776E"/>
    <w:rsid w:val="00C217A9"/>
    <w:rsid w:val="00C24933"/>
    <w:rsid w:val="00C2715A"/>
    <w:rsid w:val="00C35532"/>
    <w:rsid w:val="00C36CFA"/>
    <w:rsid w:val="00C5668F"/>
    <w:rsid w:val="00C6082B"/>
    <w:rsid w:val="00C6665B"/>
    <w:rsid w:val="00C67DE7"/>
    <w:rsid w:val="00C80569"/>
    <w:rsid w:val="00C859AF"/>
    <w:rsid w:val="00C8605F"/>
    <w:rsid w:val="00C866F7"/>
    <w:rsid w:val="00C91BBC"/>
    <w:rsid w:val="00C9520D"/>
    <w:rsid w:val="00CA0DCF"/>
    <w:rsid w:val="00CB1416"/>
    <w:rsid w:val="00CD5CB1"/>
    <w:rsid w:val="00CE1643"/>
    <w:rsid w:val="00CE654A"/>
    <w:rsid w:val="00CF3A68"/>
    <w:rsid w:val="00CF51D0"/>
    <w:rsid w:val="00D03257"/>
    <w:rsid w:val="00D111F5"/>
    <w:rsid w:val="00D17ABB"/>
    <w:rsid w:val="00D2710E"/>
    <w:rsid w:val="00D33096"/>
    <w:rsid w:val="00D44FC3"/>
    <w:rsid w:val="00D4605C"/>
    <w:rsid w:val="00D53437"/>
    <w:rsid w:val="00D542EF"/>
    <w:rsid w:val="00D64B31"/>
    <w:rsid w:val="00D64E63"/>
    <w:rsid w:val="00D66620"/>
    <w:rsid w:val="00D7467B"/>
    <w:rsid w:val="00D7715F"/>
    <w:rsid w:val="00D77DAA"/>
    <w:rsid w:val="00D77F66"/>
    <w:rsid w:val="00D80FE9"/>
    <w:rsid w:val="00D82A1E"/>
    <w:rsid w:val="00D90093"/>
    <w:rsid w:val="00DA4461"/>
    <w:rsid w:val="00DA7513"/>
    <w:rsid w:val="00DC5FD2"/>
    <w:rsid w:val="00DD2D25"/>
    <w:rsid w:val="00DE5905"/>
    <w:rsid w:val="00DF202A"/>
    <w:rsid w:val="00E100C1"/>
    <w:rsid w:val="00E140B0"/>
    <w:rsid w:val="00E2020D"/>
    <w:rsid w:val="00E42C2F"/>
    <w:rsid w:val="00E51E04"/>
    <w:rsid w:val="00E87BA0"/>
    <w:rsid w:val="00E94788"/>
    <w:rsid w:val="00E9655F"/>
    <w:rsid w:val="00EA2825"/>
    <w:rsid w:val="00EB3733"/>
    <w:rsid w:val="00EC0EC3"/>
    <w:rsid w:val="00EC3D66"/>
    <w:rsid w:val="00EC435B"/>
    <w:rsid w:val="00ED1462"/>
    <w:rsid w:val="00EF7655"/>
    <w:rsid w:val="00F05555"/>
    <w:rsid w:val="00F068AC"/>
    <w:rsid w:val="00F33DA6"/>
    <w:rsid w:val="00F375E3"/>
    <w:rsid w:val="00F57D6A"/>
    <w:rsid w:val="00F75A73"/>
    <w:rsid w:val="00F83710"/>
    <w:rsid w:val="00F84D40"/>
    <w:rsid w:val="00F96DDD"/>
    <w:rsid w:val="00FA36FA"/>
    <w:rsid w:val="00FA4F6E"/>
    <w:rsid w:val="00FB10C4"/>
    <w:rsid w:val="00FB7729"/>
    <w:rsid w:val="00FC50B9"/>
    <w:rsid w:val="00FC7EEF"/>
    <w:rsid w:val="00FE2A88"/>
    <w:rsid w:val="00FE3A76"/>
    <w:rsid w:val="00FE4124"/>
    <w:rsid w:val="00FF0D0A"/>
    <w:rsid w:val="00FF493F"/>
    <w:rsid w:val="00FF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9697" v:ext="edit"/>
    <o:shapelayout v:ext="edit">
      <o:idmap data="1" v:ext="edit"/>
    </o:shapelayout>
  </w:shapeDefaults>
  <w:decimalSymbol w:val=","/>
  <w:listSeparator w:val=";"/>
  <w15:chartTrackingRefBased/>
  <w14:docId w14:val="5D6E45FB"/>
  <w15:docId w15:val="{38FE1F52-0F41-4634-B222-B516D67C773E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overflowPunct w:val="false"/>
      <w:autoSpaceDE w:val="false"/>
      <w:autoSpaceDN w:val="false"/>
      <w:adjustRightInd w:val="false"/>
      <w:jc w:val="both"/>
      <w:textAlignment w:val="baseline"/>
    </w:pPr>
    <w:rPr>
      <w:rFonts w:ascii="Times CRO" w:hAnsi="Times CRO" w:cs="Times CRO"/>
      <w:sz w:val="28"/>
      <w:szCs w:val="28"/>
      <w:lang w:val="en-US"/>
    </w:rPr>
  </w:style>
  <w:style w:type="paragraph" w:styleId="Naslov1">
    <w:name w:val="heading 1"/>
    <w:basedOn w:val="Normal"/>
    <w:next w:val="Normal"/>
    <w:qFormat/>
    <w:pPr>
      <w:keepNext/>
      <w:ind w:firstLine="720"/>
      <w:jc w:val="center"/>
      <w:outlineLvl w:val="0"/>
    </w:pPr>
    <w:rPr>
      <w:rFonts w:ascii="Times New Roman" w:hAnsi="Times New Roman" w:cs="Times New Roman"/>
      <w:b/>
      <w:bCs/>
      <w:sz w:val="24"/>
      <w:szCs w:val="24"/>
      <w:lang w:val="hr-HR"/>
    </w:rPr>
  </w:style>
  <w:style w:type="paragraph" w:styleId="Naslov3">
    <w:name w:val="heading 3"/>
    <w:basedOn w:val="Normal"/>
    <w:next w:val="Normal"/>
    <w:qFormat/>
    <w:rsid w:val="00BC4A5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Viseci" w:customStyle="true">
    <w:name w:val="Viseci"/>
    <w:basedOn w:val="Normal"/>
    <w:pPr>
      <w:ind w:left="360" w:hanging="360"/>
    </w:pPr>
  </w:style>
  <w:style w:type="paragraph" w:styleId="Zaglavlje">
    <w:name w:val="header"/>
    <w:basedOn w:val="Normal"/>
    <w:link w:val="ZaglavljeChar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spacing w:after="120"/>
      <w:jc w:val="left"/>
    </w:pPr>
    <w:rPr>
      <w:rFonts w:ascii="Times New Roman" w:hAnsi="Times New Roman" w:cs="Times New Roman"/>
      <w:sz w:val="20"/>
      <w:szCs w:val="20"/>
      <w:lang w:val="en-GB"/>
    </w:rPr>
  </w:style>
  <w:style w:type="paragraph" w:styleId="Uvuenotijeloteksta">
    <w:name w:val="Body Text Indent"/>
    <w:basedOn w:val="Normal"/>
    <w:pPr>
      <w:ind w:firstLine="720"/>
    </w:pPr>
    <w:rPr>
      <w:rFonts w:ascii="Times New Roman" w:hAnsi="Times New Roman" w:cs="Times New Roman"/>
      <w:sz w:val="24"/>
      <w:szCs w:val="24"/>
      <w:lang w:val="hr-HR"/>
    </w:rPr>
  </w:style>
  <w:style w:type="paragraph" w:styleId="Tijeloteksta3">
    <w:name w:val="Body Text 3"/>
    <w:basedOn w:val="Normal"/>
    <w:rPr>
      <w:rFonts w:ascii="Times New Roman" w:hAnsi="Times New Roman" w:cs="Times New Roman"/>
      <w:sz w:val="24"/>
      <w:szCs w:val="24"/>
      <w:lang w:val="hr-HR"/>
    </w:rPr>
  </w:style>
  <w:style w:type="paragraph" w:styleId="Popis">
    <w:name w:val="List"/>
    <w:basedOn w:val="Normal"/>
    <w:pPr>
      <w:ind w:left="283" w:hanging="283"/>
      <w:jc w:val="left"/>
    </w:pPr>
    <w:rPr>
      <w:rFonts w:ascii="Times New Roman" w:hAnsi="Times New Roman" w:cs="Times New Roman"/>
      <w:sz w:val="20"/>
      <w:szCs w:val="20"/>
      <w:lang w:val="en-GB"/>
    </w:rPr>
  </w:style>
  <w:style w:type="paragraph" w:styleId="Opisslike">
    <w:name w:val="caption"/>
    <w:basedOn w:val="Normal"/>
    <w:next w:val="Normal"/>
    <w:qFormat/>
    <w:pPr>
      <w:jc w:val="left"/>
    </w:pPr>
    <w:rPr>
      <w:rFonts w:ascii="Times New Roman" w:hAnsi="Times New Roman" w:cs="Times New Roman"/>
      <w:lang w:val="hr-HR" w:eastAsia="en-US"/>
    </w:rPr>
  </w:style>
  <w:style w:type="paragraph" w:styleId="Tijeloteksta-uvlaka2">
    <w:name w:val="Body Text Indent 2"/>
    <w:basedOn w:val="Normal"/>
    <w:pPr>
      <w:ind w:firstLine="720"/>
      <w:jc w:val="left"/>
    </w:pPr>
    <w:rPr>
      <w:rFonts w:ascii="Times New Roman" w:hAnsi="Times New Roman" w:cs="Times New Roman"/>
      <w:lang w:val="hr-HR" w:eastAsia="en-US"/>
    </w:rPr>
  </w:style>
  <w:style w:type="paragraph" w:styleId="Tijeloteksta-uvlaka3">
    <w:name w:val="Body Text Indent 3"/>
    <w:basedOn w:val="Normal"/>
    <w:pPr>
      <w:ind w:firstLine="720"/>
    </w:pPr>
    <w:rPr>
      <w:rFonts w:ascii="Times New Roman" w:hAnsi="Times New Roman"/>
      <w:sz w:val="22"/>
      <w:szCs w:val="22"/>
      <w:lang w:val="hr-HR"/>
    </w:rPr>
  </w:style>
  <w:style w:type="paragraph" w:styleId="Tijeloteksta2">
    <w:name w:val="Body Text 2"/>
    <w:basedOn w:val="Normal"/>
    <w:rsid w:val="00532509"/>
    <w:pPr>
      <w:spacing w:after="120" w:line="480" w:lineRule="auto"/>
    </w:pPr>
  </w:style>
  <w:style w:type="paragraph" w:styleId="T-98-2" w:customStyle="true">
    <w:name w:val="T-9/8-2"/>
    <w:basedOn w:val="Normal"/>
    <w:rsid w:val="00B16631"/>
    <w:pPr>
      <w:widowControl w:val="false"/>
      <w:tabs>
        <w:tab w:val="left" w:pos="2153"/>
      </w:tabs>
      <w:spacing w:after="43"/>
      <w:ind w:firstLine="342"/>
    </w:pPr>
    <w:rPr>
      <w:rFonts w:ascii="Times-NewRoman" w:hAnsi="Times-NewRoman" w:cs="Times New Roman"/>
      <w:sz w:val="19"/>
      <w:szCs w:val="20"/>
      <w:lang w:val="en-GB"/>
    </w:rPr>
  </w:style>
  <w:style w:type="character" w:styleId="ZaglavljeChar" w:customStyle="true">
    <w:name w:val="Zaglavlje Char"/>
    <w:link w:val="Zaglavlje"/>
    <w:rsid w:val="009140B1"/>
    <w:rPr>
      <w:rFonts w:ascii="Times CRO" w:hAnsi="Times CRO" w:cs="Times CRO"/>
      <w:sz w:val="28"/>
      <w:szCs w:val="28"/>
      <w:lang w:val="en-US"/>
    </w:rPr>
  </w:style>
  <w:style w:type="paragraph" w:styleId="Tekstbalonia">
    <w:name w:val="Balloon Text"/>
    <w:basedOn w:val="Normal"/>
    <w:link w:val="TekstbaloniaChar"/>
    <w:rsid w:val="005C5CD4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5C5CD4"/>
    <w:rPr>
      <w:rFonts w:ascii="Tahoma" w:hAnsi="Tahoma" w:cs="Tahoma"/>
      <w:sz w:val="16"/>
      <w:szCs w:val="16"/>
      <w:lang w:val="en-US"/>
    </w:rPr>
  </w:style>
  <w:style w:type="paragraph" w:styleId="Odlomakpopisa">
    <w:name w:val="List Paragraph"/>
    <w:basedOn w:val="Normal"/>
    <w:uiPriority w:val="34"/>
    <w:qFormat/>
    <w:rsid w:val="007C1309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984562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88487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545759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84987807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2121291534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15075174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49114230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33864944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4144037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08029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69643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080314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184546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19499934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841966619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306126429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86070292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02328357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8692224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170888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505056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67566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2056927013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398866229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3DCB3D76-F8BB-4BCC-A96C-A3E9225BCFAA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TOSHIBA</properties:Company>
  <properties:Pages>3</properties:Pages>
  <properties:Words>895</properties:Words>
  <properties:Characters>5192</properties:Characters>
  <properties:Lines>43</properties:Lines>
  <properties:Paragraphs>12</properties:Paragraphs>
  <properties:TotalTime>161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XXI-G-3895-02</vt:lpstr>
      <vt:lpstr>XXI-G-3895-02</vt:lpstr>
    </vt:vector>
  </properties:TitlesOfParts>
  <properties:LinksUpToDate>false</properties:LinksUpToDate>
  <properties:CharactersWithSpaces>6075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2026-03-23T10:06:00Z</dcterms:created>
  <dc:creator>Diana Pavlecic</dc:creator>
  <cp:keywords/>
  <cp:lastModifiedBy>Kristina Košćec_Kušić</cp:lastModifiedBy>
  <cp:lastPrinted>2026-03-23T10:48:00Z</cp:lastPrinted>
  <dcterms:modified xmlns:xsi="http://www.w3.org/2001/XMLSchema-instance" xsi:type="dcterms:W3CDTF">2026-03-23T12:43:00Z</dcterms:modified>
  <cp:revision>5</cp:revision>
  <dc:subject/>
  <dc:title>XXI-G-3895-02</dc:title>
</cp:coreProperties>
</file>