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F523D9" w:rsidR="00141AF6" w:rsidP="005F6053" w:rsidRDefault="00141AF6" w14:paraId="1609BF1B" w14:textId="77777777">
      <w:pPr>
        <w:spacing w:after="0" w:line="240" w:lineRule="auto"/>
        <w:ind w:firstLine="709"/>
        <w15:collapsed w:val="false"/>
        <w:rPr>
          <w:rFonts w:ascii="Arial" w:hAnsi="Arial" w:eastAsia="Times New Roman" w:cs="Arial"/>
          <w:sz w:val="24"/>
          <w:szCs w:val="24"/>
          <w:lang w:eastAsia="hr-HR"/>
        </w:rPr>
      </w:pPr>
      <w:r w:rsidRPr="00F523D9">
        <w:rPr>
          <w:rFonts w:ascii="Arial" w:hAnsi="Arial" w:eastAsia="Times New Roman" w:cs="Arial"/>
          <w:sz w:val="24"/>
          <w:szCs w:val="24"/>
          <w:lang w:eastAsia="hr-HR"/>
        </w:rPr>
        <w:t xml:space="preserve">         </w:t>
      </w:r>
      <w:r w:rsidR="00F523D9">
        <w:rPr>
          <w:rFonts w:ascii="Arial" w:hAnsi="Arial" w:eastAsia="Times New Roman" w:cs="Arial"/>
          <w:sz w:val="24"/>
          <w:szCs w:val="24"/>
          <w:lang w:eastAsia="hr-HR"/>
        </w:rPr>
        <w:t xml:space="preserve">  </w:t>
      </w:r>
      <w:r w:rsidRPr="00F523D9">
        <w:rPr>
          <w:rFonts w:ascii="Arial" w:hAnsi="Arial" w:eastAsia="Times New Roman" w:cs="Arial"/>
          <w:sz w:val="24"/>
          <w:szCs w:val="24"/>
          <w:lang w:eastAsia="hr-HR"/>
        </w:rPr>
        <w:t xml:space="preserve">   </w:t>
      </w:r>
      <w:r w:rsidRPr="00F523D9" w:rsidR="007941B2">
        <w:rPr>
          <w:rFonts w:ascii="Arial" w:hAnsi="Arial" w:cs="Arial"/>
          <w:noProof/>
          <w:lang w:eastAsia="hr-HR"/>
        </w:rPr>
        <w:drawing>
          <wp:inline distT="0" distB="0" distL="0" distR="0">
            <wp:extent cx="304800" cy="408940"/>
            <wp:effectExtent l="0" t="0" r="0" b="0"/>
            <wp:docPr id="2" name="Slika 2" descr="cid:image001.gif@01D1073D.B528BB40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Slika 1" descr="cid:image001.gif@01D1073D.B528BB40"/>
                    <pic:cNvPicPr>
                      <a:picLocks noChangeAspect="true" noChangeArrowheads="true"/>
                    </pic:cNvPicPr>
                  </pic:nvPicPr>
                  <pic:blipFill>
                    <a:blip r:embed="rId9" r:link="rId10">
                      <a:extLst>
                        <a:ext uri="{28A0092B-C50C-407E-A947-70E740481C1C}">
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i="http://schemas.microsoft.com/office/word/2026/wordml/cei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408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Pr="00F523D9" w:rsidR="00141AF6" w:rsidP="005F6053" w:rsidRDefault="00141AF6" w14:paraId="0EF51973" w14:textId="77777777">
      <w:pPr>
        <w:tabs>
          <w:tab w:val="right" w:pos="9072"/>
        </w:tabs>
        <w:spacing w:after="0" w:line="240" w:lineRule="auto"/>
        <w:rPr>
          <w:rFonts w:ascii="Arial" w:hAnsi="Arial" w:cs="Arial"/>
          <w:sz w:val="24"/>
        </w:rPr>
      </w:pPr>
      <w:r w:rsidRPr="00F523D9">
        <w:rPr>
          <w:rFonts w:ascii="Arial" w:hAnsi="Arial" w:cs="Arial"/>
          <w:sz w:val="24"/>
        </w:rPr>
        <w:t xml:space="preserve">        REPUBLIKA HRVATSKA</w:t>
      </w:r>
      <w:r w:rsidRPr="00F523D9">
        <w:rPr>
          <w:rFonts w:ascii="Arial" w:hAnsi="Arial" w:cs="Arial"/>
          <w:sz w:val="24"/>
        </w:rPr>
        <w:tab/>
      </w:r>
    </w:p>
    <w:p w:rsidRPr="00F523D9" w:rsidR="00141AF6" w:rsidP="005F6053" w:rsidRDefault="007941B2" w14:paraId="6BDE0274" w14:textId="77777777">
      <w:pPr>
        <w:spacing w:after="0" w:line="240" w:lineRule="auto"/>
        <w:rPr>
          <w:rFonts w:ascii="Arial" w:hAnsi="Arial" w:cs="Arial"/>
          <w:sz w:val="24"/>
        </w:rPr>
      </w:pPr>
      <w:r w:rsidRPr="00F523D9">
        <w:rPr>
          <w:rFonts w:ascii="Arial" w:hAnsi="Arial" w:cs="Arial"/>
          <w:sz w:val="24"/>
        </w:rPr>
        <w:t>OPĆINSKI</w:t>
      </w:r>
      <w:r w:rsidRPr="00F523D9" w:rsidR="00141AF6">
        <w:rPr>
          <w:rFonts w:ascii="Arial" w:hAnsi="Arial" w:cs="Arial"/>
          <w:sz w:val="24"/>
        </w:rPr>
        <w:t xml:space="preserve"> SUD U NOVOM ZAGREBU</w:t>
      </w:r>
    </w:p>
    <w:p w:rsidRPr="00F523D9" w:rsidR="00141AF6" w:rsidP="005F6053" w:rsidRDefault="00141AF6" w14:paraId="3F110664" w14:textId="77777777">
      <w:pPr>
        <w:spacing w:after="0" w:line="240" w:lineRule="auto"/>
        <w:rPr>
          <w:rFonts w:ascii="Arial" w:hAnsi="Arial" w:cs="Arial"/>
          <w:sz w:val="24"/>
        </w:rPr>
      </w:pPr>
      <w:r w:rsidRPr="00F523D9">
        <w:rPr>
          <w:rFonts w:ascii="Arial" w:hAnsi="Arial" w:cs="Arial"/>
          <w:sz w:val="24"/>
        </w:rPr>
        <w:t xml:space="preserve">               Zagreb, </w:t>
      </w:r>
      <w:proofErr w:type="spellStart"/>
      <w:r w:rsidRPr="00F523D9">
        <w:rPr>
          <w:rFonts w:ascii="Arial" w:hAnsi="Arial" w:cs="Arial"/>
          <w:sz w:val="24"/>
        </w:rPr>
        <w:t>Turinina</w:t>
      </w:r>
      <w:proofErr w:type="spellEnd"/>
      <w:r w:rsidRPr="00F523D9">
        <w:rPr>
          <w:rFonts w:ascii="Arial" w:hAnsi="Arial" w:cs="Arial"/>
          <w:sz w:val="24"/>
        </w:rPr>
        <w:t xml:space="preserve"> 3</w:t>
      </w:r>
    </w:p>
    <w:p w:rsidRPr="00F523D9" w:rsidR="009416CE" w:rsidP="009416CE" w:rsidRDefault="009416CE" w14:paraId="0B2EF3B0" w14:textId="77777777">
      <w:pPr>
        <w:pStyle w:val="Bezproreda"/>
        <w:rPr>
          <w:rFonts w:ascii="Arial" w:hAnsi="Arial" w:cs="Arial"/>
          <w:sz w:val="24"/>
          <w:szCs w:val="24"/>
        </w:rPr>
      </w:pPr>
      <w:r w:rsidRPr="00F523D9">
        <w:rPr>
          <w:rFonts w:ascii="Arial" w:hAnsi="Arial" w:eastAsia="Times New Roman" w:cs="Arial"/>
          <w:sz w:val="24"/>
          <w:szCs w:val="24"/>
        </w:rPr>
        <w:t xml:space="preserve"> </w:t>
      </w:r>
      <w:r w:rsidRPr="00F523D9">
        <w:rPr>
          <w:rFonts w:ascii="Arial" w:hAnsi="Arial" w:cs="Arial"/>
          <w:sz w:val="24"/>
          <w:szCs w:val="24"/>
        </w:rPr>
        <w:t>Posebna sudska pisarnica za izvršenje</w:t>
      </w:r>
    </w:p>
    <w:p w:rsidRPr="00F523D9" w:rsidR="009416CE" w:rsidP="009416CE" w:rsidRDefault="009416CE" w14:paraId="234753BF" w14:textId="77777777">
      <w:pPr>
        <w:pStyle w:val="Bezproreda"/>
        <w:rPr>
          <w:rFonts w:ascii="Arial" w:hAnsi="Arial" w:cs="Arial"/>
          <w:sz w:val="24"/>
          <w:szCs w:val="24"/>
        </w:rPr>
      </w:pPr>
      <w:r w:rsidRPr="00F523D9">
        <w:rPr>
          <w:rFonts w:ascii="Arial" w:hAnsi="Arial" w:cs="Arial"/>
          <w:sz w:val="24"/>
          <w:szCs w:val="24"/>
        </w:rPr>
        <w:t xml:space="preserve">         prekršajnopravnih sankcija                                                                            </w:t>
      </w:r>
    </w:p>
    <w:p w:rsidRPr="00F523D9" w:rsidR="00141AF6" w:rsidP="005F6053" w:rsidRDefault="00141AF6" w14:paraId="026491B2" w14:textId="77777777">
      <w:pPr>
        <w:spacing w:after="0" w:line="240" w:lineRule="auto"/>
        <w:rPr>
          <w:rFonts w:ascii="Arial" w:hAnsi="Arial" w:eastAsia="Times New Roman" w:cs="Arial"/>
          <w:sz w:val="24"/>
          <w:szCs w:val="24"/>
        </w:rPr>
      </w:pPr>
    </w:p>
    <w:p w:rsidRPr="00F523D9" w:rsidR="005F6053" w:rsidP="00977061" w:rsidRDefault="005F6053" w14:paraId="6735FBD4" w14:textId="77777777">
      <w:pPr>
        <w:spacing w:after="0" w:line="240" w:lineRule="auto"/>
        <w:rPr>
          <w:rFonts w:ascii="Arial" w:hAnsi="Arial" w:eastAsia="Times New Roman" w:cs="Arial"/>
          <w:sz w:val="24"/>
        </w:rPr>
      </w:pPr>
    </w:p>
    <w:p w:rsidRPr="00F523D9" w:rsidR="00141AF6" w:rsidP="005F6053" w:rsidRDefault="00141AF6" w14:paraId="1D0AEDA1" w14:textId="77777777">
      <w:pPr>
        <w:spacing w:after="0" w:line="240" w:lineRule="auto"/>
        <w:jc w:val="center"/>
        <w:rPr>
          <w:rFonts w:ascii="Arial" w:hAnsi="Arial" w:eastAsia="Times New Roman" w:cs="Arial"/>
          <w:sz w:val="24"/>
        </w:rPr>
      </w:pPr>
      <w:r w:rsidRPr="00F523D9">
        <w:rPr>
          <w:rFonts w:ascii="Arial" w:hAnsi="Arial" w:eastAsia="Calibri" w:cs="Arial"/>
          <w:sz w:val="24"/>
        </w:rPr>
        <w:t>R E P U B L I K A  H R V A T S K A</w:t>
      </w:r>
    </w:p>
    <w:p w:rsidRPr="00F523D9" w:rsidR="00141AF6" w:rsidP="005F6053" w:rsidRDefault="00141AF6" w14:paraId="474AFC66" w14:textId="77777777">
      <w:pPr>
        <w:spacing w:after="0" w:line="240" w:lineRule="auto"/>
        <w:jc w:val="center"/>
        <w:rPr>
          <w:rFonts w:ascii="Arial" w:hAnsi="Arial" w:eastAsia="Times New Roman" w:cs="Arial"/>
          <w:sz w:val="24"/>
        </w:rPr>
      </w:pPr>
      <w:r w:rsidRPr="00F523D9">
        <w:rPr>
          <w:rFonts w:ascii="Arial" w:hAnsi="Arial" w:eastAsia="Times New Roman" w:cs="Arial"/>
          <w:sz w:val="24"/>
        </w:rPr>
        <w:t>R J E Š E N J E</w:t>
      </w:r>
    </w:p>
    <w:p w:rsidRPr="00F523D9" w:rsidR="00141AF6" w:rsidP="005F6053" w:rsidRDefault="00141AF6" w14:paraId="22C1B6C3" w14:textId="77777777">
      <w:pPr>
        <w:spacing w:after="0" w:line="240" w:lineRule="auto"/>
        <w:jc w:val="both"/>
        <w:rPr>
          <w:rFonts w:ascii="Arial" w:hAnsi="Arial" w:eastAsia="Times New Roman" w:cs="Arial"/>
          <w:b/>
          <w:sz w:val="24"/>
        </w:rPr>
      </w:pPr>
    </w:p>
    <w:p w:rsidRPr="00F523D9" w:rsidR="00141AF6" w:rsidP="005F6053" w:rsidRDefault="006E130F" w14:paraId="7C8D2B48" w14:textId="77777777">
      <w:pPr>
        <w:spacing w:after="0" w:line="240" w:lineRule="auto"/>
        <w:ind w:firstLine="708"/>
        <w:jc w:val="both"/>
        <w:rPr>
          <w:rFonts w:ascii="Arial" w:hAnsi="Arial" w:eastAsia="Times New Roman" w:cs="Arial"/>
          <w:sz w:val="24"/>
        </w:rPr>
      </w:pPr>
      <w:r w:rsidRPr="00F523D9">
        <w:rPr>
          <w:rFonts w:ascii="Arial" w:hAnsi="Arial" w:cs="Arial"/>
          <w:sz w:val="24"/>
        </w:rPr>
        <w:t>Općinski</w:t>
      </w:r>
      <w:r w:rsidRPr="00F523D9" w:rsidR="00141AF6">
        <w:rPr>
          <w:rFonts w:ascii="Arial" w:hAnsi="Arial" w:cs="Arial"/>
          <w:sz w:val="24"/>
        </w:rPr>
        <w:t xml:space="preserve"> sud u Novom Zagrebu</w:t>
      </w:r>
      <w:r w:rsidRPr="00F523D9" w:rsidR="00141AF6">
        <w:rPr>
          <w:rFonts w:ascii="Arial" w:hAnsi="Arial" w:cs="Arial"/>
          <w:b/>
          <w:sz w:val="24"/>
        </w:rPr>
        <w:t>,</w:t>
      </w:r>
      <w:r w:rsidRPr="00F523D9" w:rsidR="00141AF6">
        <w:rPr>
          <w:rFonts w:ascii="Arial" w:hAnsi="Arial" w:cs="Arial"/>
          <w:sz w:val="24"/>
        </w:rPr>
        <w:t xml:space="preserve"> po sutkinji Bojani </w:t>
      </w:r>
      <w:proofErr w:type="spellStart"/>
      <w:r w:rsidRPr="00F523D9" w:rsidR="00141AF6">
        <w:rPr>
          <w:rFonts w:ascii="Arial" w:hAnsi="Arial" w:cs="Arial"/>
          <w:sz w:val="24"/>
        </w:rPr>
        <w:t>Atanasov</w:t>
      </w:r>
      <w:proofErr w:type="spellEnd"/>
      <w:r w:rsidRPr="00F523D9" w:rsidR="001D03BA">
        <w:rPr>
          <w:rFonts w:ascii="Arial" w:hAnsi="Arial" w:cs="Arial"/>
          <w:sz w:val="24"/>
        </w:rPr>
        <w:t xml:space="preserve">, uz sudjelovanje </w:t>
      </w:r>
      <w:r w:rsidRPr="00F523D9" w:rsidR="004001BE">
        <w:rPr>
          <w:rFonts w:ascii="Arial" w:hAnsi="Arial" w:cs="Arial"/>
          <w:sz w:val="24"/>
        </w:rPr>
        <w:t>sudske referentice Lidije Grdunac</w:t>
      </w:r>
      <w:r w:rsidRPr="00F523D9">
        <w:rPr>
          <w:rFonts w:ascii="Arial" w:hAnsi="Arial" w:cs="Arial"/>
          <w:sz w:val="24"/>
        </w:rPr>
        <w:t>,</w:t>
      </w:r>
      <w:r w:rsidRPr="00F523D9" w:rsidR="00141AF6">
        <w:rPr>
          <w:rFonts w:ascii="Arial" w:hAnsi="Arial" w:cs="Arial"/>
          <w:sz w:val="24"/>
        </w:rPr>
        <w:t xml:space="preserve"> </w:t>
      </w:r>
      <w:r w:rsidRPr="00F523D9" w:rsidR="00141AF6">
        <w:rPr>
          <w:rFonts w:ascii="Arial" w:hAnsi="Arial" w:eastAsia="Times New Roman" w:cs="Arial"/>
          <w:sz w:val="24"/>
        </w:rPr>
        <w:t xml:space="preserve">u postupku izvršenja </w:t>
      </w:r>
      <w:r w:rsidRPr="00F523D9" w:rsidR="00DF6301">
        <w:rPr>
          <w:rFonts w:ascii="Arial" w:hAnsi="Arial" w:eastAsia="Times New Roman" w:cs="Arial"/>
          <w:sz w:val="24"/>
        </w:rPr>
        <w:t>odluke o troškovima prekršajnog postupka</w:t>
      </w:r>
      <w:r w:rsidRPr="00F523D9" w:rsidR="00141AF6">
        <w:rPr>
          <w:rFonts w:ascii="Arial" w:hAnsi="Arial" w:eastAsia="Times New Roman" w:cs="Arial"/>
          <w:sz w:val="24"/>
        </w:rPr>
        <w:t xml:space="preserve"> </w:t>
      </w:r>
      <w:r w:rsidRPr="00F523D9" w:rsidR="00A9410A">
        <w:rPr>
          <w:rFonts w:ascii="Arial" w:hAnsi="Arial" w:eastAsia="Times New Roman" w:cs="Arial"/>
          <w:sz w:val="24"/>
        </w:rPr>
        <w:t>osuđen</w:t>
      </w:r>
      <w:r w:rsidR="00A45C3B">
        <w:rPr>
          <w:rFonts w:ascii="Arial" w:hAnsi="Arial" w:eastAsia="Times New Roman" w:cs="Arial"/>
          <w:sz w:val="24"/>
        </w:rPr>
        <w:t xml:space="preserve">oj Tamari </w:t>
      </w:r>
      <w:proofErr w:type="spellStart"/>
      <w:r w:rsidR="00A45C3B">
        <w:rPr>
          <w:rFonts w:ascii="Arial" w:hAnsi="Arial" w:eastAsia="Times New Roman" w:cs="Arial"/>
          <w:sz w:val="24"/>
        </w:rPr>
        <w:t>Musulin</w:t>
      </w:r>
      <w:proofErr w:type="spellEnd"/>
      <w:r w:rsidRPr="00F523D9" w:rsidR="007941B2">
        <w:rPr>
          <w:rFonts w:ascii="Arial" w:hAnsi="Arial" w:eastAsia="Times New Roman" w:cs="Arial"/>
          <w:sz w:val="24"/>
        </w:rPr>
        <w:t xml:space="preserve">, </w:t>
      </w:r>
      <w:r w:rsidR="00A45C3B">
        <w:rPr>
          <w:rFonts w:ascii="Arial" w:hAnsi="Arial" w:eastAsia="Times New Roman" w:cs="Arial"/>
          <w:sz w:val="24"/>
        </w:rPr>
        <w:t>19. listopada 2026.</w:t>
      </w:r>
    </w:p>
    <w:p w:rsidRPr="00F523D9" w:rsidR="00511051" w:rsidP="005F6053" w:rsidRDefault="00511051" w14:paraId="4EC25E32" w14:textId="77777777">
      <w:pPr>
        <w:spacing w:after="0" w:line="240" w:lineRule="auto"/>
        <w:ind w:firstLine="708"/>
        <w:jc w:val="both"/>
        <w:rPr>
          <w:rFonts w:ascii="Arial" w:hAnsi="Arial" w:eastAsia="Times New Roman" w:cs="Arial"/>
          <w:sz w:val="24"/>
        </w:rPr>
      </w:pPr>
    </w:p>
    <w:p w:rsidRPr="00F523D9" w:rsidR="00141AF6" w:rsidP="005F6053" w:rsidRDefault="00141AF6" w14:paraId="11A47384" w14:textId="77777777">
      <w:pPr>
        <w:spacing w:after="0" w:line="240" w:lineRule="auto"/>
        <w:jc w:val="center"/>
        <w:rPr>
          <w:rFonts w:ascii="Arial" w:hAnsi="Arial" w:eastAsia="Times New Roman" w:cs="Arial"/>
          <w:sz w:val="24"/>
        </w:rPr>
      </w:pPr>
      <w:r w:rsidRPr="00F523D9">
        <w:rPr>
          <w:rFonts w:ascii="Arial" w:hAnsi="Arial" w:eastAsia="Times New Roman" w:cs="Arial"/>
          <w:sz w:val="24"/>
        </w:rPr>
        <w:t>r i j e š i o   j e</w:t>
      </w:r>
    </w:p>
    <w:p w:rsidRPr="00F523D9" w:rsidR="00141AF6" w:rsidP="005F6053" w:rsidRDefault="00141AF6" w14:paraId="6CF05023" w14:textId="77777777">
      <w:pPr>
        <w:spacing w:after="0" w:line="240" w:lineRule="auto"/>
        <w:rPr>
          <w:rFonts w:ascii="Arial" w:hAnsi="Arial" w:eastAsia="Times New Roman" w:cs="Arial"/>
          <w:sz w:val="24"/>
        </w:rPr>
      </w:pPr>
    </w:p>
    <w:p w:rsidRPr="00F523D9" w:rsidR="00141AF6" w:rsidP="005F6053" w:rsidRDefault="00A678F9" w14:paraId="5A3F4FF7" w14:textId="77777777">
      <w:pPr>
        <w:spacing w:after="0" w:line="240" w:lineRule="auto"/>
        <w:ind w:firstLine="709"/>
        <w:jc w:val="both"/>
        <w:rPr>
          <w:rFonts w:ascii="Arial" w:hAnsi="Arial" w:eastAsia="Times New Roman" w:cs="Arial"/>
          <w:sz w:val="24"/>
        </w:rPr>
      </w:pPr>
      <w:r w:rsidRPr="00F523D9">
        <w:rPr>
          <w:rFonts w:ascii="Arial" w:hAnsi="Arial" w:eastAsia="Times New Roman" w:cs="Arial"/>
          <w:sz w:val="24"/>
        </w:rPr>
        <w:t xml:space="preserve"> </w:t>
      </w:r>
      <w:r w:rsidRPr="00F523D9" w:rsidR="00141AF6">
        <w:rPr>
          <w:rFonts w:ascii="Arial" w:hAnsi="Arial" w:eastAsia="Times New Roman" w:cs="Arial"/>
          <w:sz w:val="24"/>
        </w:rPr>
        <w:t>Na temelju članka 14.b Prekršajnog zakona</w:t>
      </w:r>
      <w:r w:rsidRPr="00F523D9">
        <w:rPr>
          <w:rFonts w:ascii="Arial" w:hAnsi="Arial" w:eastAsia="Times New Roman" w:cs="Arial"/>
          <w:sz w:val="24"/>
        </w:rPr>
        <w:t xml:space="preserve"> o</w:t>
      </w:r>
      <w:r w:rsidRPr="00F523D9" w:rsidR="00141AF6">
        <w:rPr>
          <w:rFonts w:ascii="Arial" w:hAnsi="Arial" w:eastAsia="Times New Roman" w:cs="Arial"/>
          <w:sz w:val="24"/>
        </w:rPr>
        <w:t>bustavlja se postupak izvršenja</w:t>
      </w:r>
      <w:r w:rsidRPr="00F523D9" w:rsidR="00DF6301">
        <w:rPr>
          <w:rFonts w:ascii="Arial" w:hAnsi="Arial" w:eastAsia="Times New Roman" w:cs="Arial"/>
          <w:sz w:val="24"/>
        </w:rPr>
        <w:t xml:space="preserve"> odluke o</w:t>
      </w:r>
      <w:r w:rsidRPr="00F523D9" w:rsidR="00141AF6">
        <w:rPr>
          <w:rFonts w:ascii="Arial" w:hAnsi="Arial" w:eastAsia="Times New Roman" w:cs="Arial"/>
          <w:sz w:val="24"/>
        </w:rPr>
        <w:t xml:space="preserve"> troškov</w:t>
      </w:r>
      <w:r w:rsidRPr="00F523D9" w:rsidR="00DF6301">
        <w:rPr>
          <w:rFonts w:ascii="Arial" w:hAnsi="Arial" w:eastAsia="Times New Roman" w:cs="Arial"/>
          <w:sz w:val="24"/>
        </w:rPr>
        <w:t>ima</w:t>
      </w:r>
      <w:r w:rsidRPr="00F523D9" w:rsidR="00141AF6">
        <w:rPr>
          <w:rFonts w:ascii="Arial" w:hAnsi="Arial" w:eastAsia="Times New Roman" w:cs="Arial"/>
          <w:sz w:val="24"/>
        </w:rPr>
        <w:t xml:space="preserve"> prekršajnog postupka </w:t>
      </w:r>
      <w:r w:rsidRPr="00F523D9" w:rsidR="00DF6301">
        <w:rPr>
          <w:rFonts w:ascii="Arial" w:hAnsi="Arial" w:eastAsia="Times New Roman" w:cs="Arial"/>
          <w:sz w:val="24"/>
        </w:rPr>
        <w:t xml:space="preserve">protiv </w:t>
      </w:r>
      <w:r w:rsidRPr="00F523D9" w:rsidR="00141AF6">
        <w:rPr>
          <w:rFonts w:ascii="Arial" w:hAnsi="Arial" w:eastAsia="Times New Roman" w:cs="Arial"/>
          <w:sz w:val="24"/>
        </w:rPr>
        <w:t>osuđ</w:t>
      </w:r>
      <w:r w:rsidRPr="00F523D9" w:rsidR="006E130F">
        <w:rPr>
          <w:rFonts w:ascii="Arial" w:hAnsi="Arial" w:eastAsia="Times New Roman" w:cs="Arial"/>
          <w:sz w:val="24"/>
        </w:rPr>
        <w:t>en</w:t>
      </w:r>
      <w:r w:rsidR="00A45C3B">
        <w:rPr>
          <w:rFonts w:ascii="Arial" w:hAnsi="Arial" w:eastAsia="Times New Roman" w:cs="Arial"/>
          <w:sz w:val="24"/>
        </w:rPr>
        <w:t xml:space="preserve">e Tamare </w:t>
      </w:r>
      <w:proofErr w:type="spellStart"/>
      <w:r w:rsidR="00A45C3B">
        <w:rPr>
          <w:rFonts w:ascii="Arial" w:hAnsi="Arial" w:eastAsia="Times New Roman" w:cs="Arial"/>
          <w:sz w:val="24"/>
        </w:rPr>
        <w:t>Musulin</w:t>
      </w:r>
      <w:proofErr w:type="spellEnd"/>
      <w:r w:rsidRPr="00F523D9" w:rsidR="00141AF6">
        <w:rPr>
          <w:rFonts w:ascii="Arial" w:hAnsi="Arial" w:cs="Arial"/>
          <w:sz w:val="24"/>
        </w:rPr>
        <w:t>, OIB</w:t>
      </w:r>
      <w:r w:rsidRPr="00F523D9" w:rsidR="004001BE">
        <w:rPr>
          <w:rFonts w:ascii="Arial" w:hAnsi="Arial" w:cs="Arial"/>
          <w:sz w:val="24"/>
        </w:rPr>
        <w:t xml:space="preserve"> </w:t>
      </w:r>
      <w:r w:rsidR="00A45C3B">
        <w:rPr>
          <w:rFonts w:ascii="Arial" w:hAnsi="Arial" w:cs="Arial"/>
          <w:sz w:val="24"/>
        </w:rPr>
        <w:t>45093874234</w:t>
      </w:r>
      <w:r w:rsidRPr="00F523D9" w:rsidR="00A351BA">
        <w:rPr>
          <w:rFonts w:ascii="Arial" w:hAnsi="Arial" w:cs="Arial"/>
          <w:sz w:val="24"/>
        </w:rPr>
        <w:t>.</w:t>
      </w:r>
    </w:p>
    <w:p w:rsidRPr="00F523D9" w:rsidR="00141AF6" w:rsidP="005F6053" w:rsidRDefault="00141AF6" w14:paraId="49EB9D4F" w14:textId="77777777">
      <w:pPr>
        <w:spacing w:after="0" w:line="240" w:lineRule="auto"/>
        <w:jc w:val="center"/>
        <w:rPr>
          <w:rFonts w:ascii="Arial" w:hAnsi="Arial" w:eastAsia="Times New Roman" w:cs="Arial"/>
          <w:sz w:val="24"/>
        </w:rPr>
      </w:pPr>
    </w:p>
    <w:p w:rsidRPr="00F523D9" w:rsidR="00141AF6" w:rsidP="005F6053" w:rsidRDefault="00141AF6" w14:paraId="6EFEACB9" w14:textId="77777777">
      <w:pPr>
        <w:spacing w:after="0" w:line="240" w:lineRule="auto"/>
        <w:jc w:val="center"/>
        <w:rPr>
          <w:rFonts w:ascii="Arial" w:hAnsi="Arial" w:eastAsia="Times New Roman" w:cs="Arial"/>
          <w:sz w:val="24"/>
        </w:rPr>
      </w:pPr>
      <w:r w:rsidRPr="00F523D9">
        <w:rPr>
          <w:rFonts w:ascii="Arial" w:hAnsi="Arial" w:eastAsia="Times New Roman" w:cs="Arial"/>
          <w:sz w:val="24"/>
        </w:rPr>
        <w:t>Obrazloženje</w:t>
      </w:r>
    </w:p>
    <w:p w:rsidRPr="00F523D9" w:rsidR="00141AF6" w:rsidP="005F6053" w:rsidRDefault="00141AF6" w14:paraId="3B352AEC" w14:textId="77777777">
      <w:pPr>
        <w:spacing w:after="0" w:line="240" w:lineRule="auto"/>
        <w:rPr>
          <w:rFonts w:ascii="Arial" w:hAnsi="Arial" w:eastAsia="Times New Roman" w:cs="Arial"/>
          <w:sz w:val="24"/>
        </w:rPr>
      </w:pPr>
    </w:p>
    <w:p w:rsidRPr="00F523D9" w:rsidR="00610190" w:rsidP="005F6053" w:rsidRDefault="00A678F9" w14:paraId="01BC6100" w14:textId="77777777">
      <w:pPr>
        <w:spacing w:after="0" w:line="240" w:lineRule="auto"/>
        <w:ind w:firstLine="709"/>
        <w:jc w:val="both"/>
        <w:rPr>
          <w:rFonts w:ascii="Arial" w:hAnsi="Arial" w:eastAsia="Times New Roman" w:cs="Arial"/>
          <w:sz w:val="24"/>
        </w:rPr>
      </w:pPr>
      <w:r w:rsidRPr="00F523D9">
        <w:rPr>
          <w:rFonts w:ascii="Arial" w:hAnsi="Arial" w:eastAsia="Times New Roman" w:cs="Arial"/>
          <w:sz w:val="24"/>
        </w:rPr>
        <w:t xml:space="preserve">1. </w:t>
      </w:r>
      <w:r w:rsidRPr="00F523D9" w:rsidR="00141AF6">
        <w:rPr>
          <w:rFonts w:ascii="Arial" w:hAnsi="Arial" w:eastAsia="Times New Roman" w:cs="Arial"/>
          <w:sz w:val="24"/>
        </w:rPr>
        <w:t xml:space="preserve">Pravomoćnom </w:t>
      </w:r>
      <w:r w:rsidRPr="00F523D9" w:rsidR="00BE3850">
        <w:rPr>
          <w:rFonts w:ascii="Arial" w:hAnsi="Arial" w:eastAsia="Times New Roman" w:cs="Arial"/>
          <w:sz w:val="24"/>
        </w:rPr>
        <w:t>presudom</w:t>
      </w:r>
      <w:r w:rsidRPr="00F523D9" w:rsidR="00141AF6">
        <w:rPr>
          <w:rFonts w:ascii="Arial" w:hAnsi="Arial" w:eastAsia="Times New Roman" w:cs="Arial"/>
          <w:sz w:val="24"/>
        </w:rPr>
        <w:t xml:space="preserve"> </w:t>
      </w:r>
      <w:r w:rsidRPr="00F523D9" w:rsidR="004001BE">
        <w:rPr>
          <w:rFonts w:ascii="Arial" w:hAnsi="Arial" w:eastAsia="Times New Roman" w:cs="Arial"/>
          <w:sz w:val="24"/>
        </w:rPr>
        <w:t>Općinskog</w:t>
      </w:r>
      <w:r w:rsidRPr="00F523D9" w:rsidR="00D864B0">
        <w:rPr>
          <w:rFonts w:ascii="Arial" w:hAnsi="Arial" w:eastAsia="Times New Roman" w:cs="Arial"/>
          <w:sz w:val="24"/>
        </w:rPr>
        <w:t xml:space="preserve"> suda u Novom Zagrebu, </w:t>
      </w:r>
      <w:r w:rsidRPr="00F523D9" w:rsidR="002A4B98">
        <w:rPr>
          <w:rFonts w:ascii="Arial" w:hAnsi="Arial" w:eastAsia="Times New Roman" w:cs="Arial"/>
          <w:sz w:val="24"/>
        </w:rPr>
        <w:t xml:space="preserve"> </w:t>
      </w:r>
      <w:r w:rsidRPr="00F523D9" w:rsidR="00141AF6">
        <w:rPr>
          <w:rFonts w:ascii="Arial" w:hAnsi="Arial" w:eastAsia="Times New Roman" w:cs="Arial"/>
          <w:sz w:val="24"/>
        </w:rPr>
        <w:t xml:space="preserve">poslovni broj </w:t>
      </w:r>
      <w:r w:rsidR="00A45C3B">
        <w:rPr>
          <w:rFonts w:ascii="Arial" w:hAnsi="Arial" w:eastAsia="Times New Roman" w:cs="Arial"/>
          <w:sz w:val="24"/>
        </w:rPr>
        <w:t>Pp-1839/2021</w:t>
      </w:r>
      <w:r w:rsidRPr="00F523D9" w:rsidR="00DF6301">
        <w:rPr>
          <w:rFonts w:ascii="Arial" w:hAnsi="Arial" w:eastAsia="Times New Roman" w:cs="Arial"/>
          <w:sz w:val="24"/>
        </w:rPr>
        <w:t xml:space="preserve"> od </w:t>
      </w:r>
      <w:r w:rsidR="00A45C3B">
        <w:rPr>
          <w:rFonts w:ascii="Arial" w:hAnsi="Arial" w:eastAsia="Times New Roman" w:cs="Arial"/>
          <w:sz w:val="24"/>
        </w:rPr>
        <w:t>28. rujna 2021</w:t>
      </w:r>
      <w:r w:rsidRPr="00F523D9" w:rsidR="00F523D9">
        <w:rPr>
          <w:rFonts w:ascii="Arial" w:hAnsi="Arial" w:eastAsia="Times New Roman" w:cs="Arial"/>
          <w:sz w:val="24"/>
        </w:rPr>
        <w:t>.</w:t>
      </w:r>
      <w:r w:rsidRPr="00F523D9" w:rsidR="00BE3850">
        <w:rPr>
          <w:rFonts w:ascii="Arial" w:hAnsi="Arial" w:eastAsia="Times New Roman" w:cs="Arial"/>
          <w:sz w:val="24"/>
        </w:rPr>
        <w:t xml:space="preserve"> </w:t>
      </w:r>
      <w:r w:rsidRPr="00F523D9" w:rsidR="00DF6301">
        <w:rPr>
          <w:rFonts w:ascii="Arial" w:hAnsi="Arial" w:eastAsia="Times New Roman" w:cs="Arial"/>
          <w:sz w:val="24"/>
        </w:rPr>
        <w:t>osuđen</w:t>
      </w:r>
      <w:r w:rsidR="00A45C3B">
        <w:rPr>
          <w:rFonts w:ascii="Arial" w:hAnsi="Arial" w:eastAsia="Times New Roman" w:cs="Arial"/>
          <w:sz w:val="24"/>
        </w:rPr>
        <w:t xml:space="preserve">a Tamara </w:t>
      </w:r>
      <w:proofErr w:type="spellStart"/>
      <w:r w:rsidR="00A45C3B">
        <w:rPr>
          <w:rFonts w:ascii="Arial" w:hAnsi="Arial" w:eastAsia="Times New Roman" w:cs="Arial"/>
          <w:sz w:val="24"/>
        </w:rPr>
        <w:t>Musulin</w:t>
      </w:r>
      <w:proofErr w:type="spellEnd"/>
      <w:r w:rsidR="00A45C3B">
        <w:rPr>
          <w:rFonts w:ascii="Arial" w:hAnsi="Arial" w:eastAsia="Times New Roman" w:cs="Arial"/>
          <w:sz w:val="24"/>
        </w:rPr>
        <w:t xml:space="preserve"> </w:t>
      </w:r>
      <w:r w:rsidRPr="00F523D9" w:rsidR="00B43B98">
        <w:rPr>
          <w:rFonts w:ascii="Arial" w:hAnsi="Arial" w:eastAsia="Times New Roman" w:cs="Arial"/>
          <w:sz w:val="24"/>
        </w:rPr>
        <w:t>o</w:t>
      </w:r>
      <w:r w:rsidRPr="00F523D9" w:rsidR="00DF6301">
        <w:rPr>
          <w:rFonts w:ascii="Arial" w:hAnsi="Arial" w:eastAsia="Times New Roman" w:cs="Arial"/>
          <w:sz w:val="24"/>
        </w:rPr>
        <w:t>bvez</w:t>
      </w:r>
      <w:r w:rsidR="00A45C3B">
        <w:rPr>
          <w:rFonts w:ascii="Arial" w:hAnsi="Arial" w:eastAsia="Times New Roman" w:cs="Arial"/>
          <w:sz w:val="24"/>
        </w:rPr>
        <w:t>na</w:t>
      </w:r>
      <w:r w:rsidRPr="00F523D9" w:rsidR="00B43B98">
        <w:rPr>
          <w:rFonts w:ascii="Arial" w:hAnsi="Arial" w:eastAsia="Times New Roman" w:cs="Arial"/>
          <w:sz w:val="24"/>
        </w:rPr>
        <w:t xml:space="preserve"> je </w:t>
      </w:r>
      <w:r w:rsidRPr="00F523D9" w:rsidR="00DF6301">
        <w:rPr>
          <w:rFonts w:ascii="Arial" w:hAnsi="Arial" w:eastAsia="Times New Roman" w:cs="Arial"/>
          <w:sz w:val="24"/>
        </w:rPr>
        <w:t>naknaditi</w:t>
      </w:r>
      <w:r w:rsidRPr="00F523D9" w:rsidR="00141AF6">
        <w:rPr>
          <w:rFonts w:ascii="Arial" w:hAnsi="Arial" w:eastAsia="Times New Roman" w:cs="Arial"/>
          <w:sz w:val="24"/>
        </w:rPr>
        <w:t xml:space="preserve"> troškov</w:t>
      </w:r>
      <w:r w:rsidRPr="00F523D9" w:rsidR="00DF6301">
        <w:rPr>
          <w:rFonts w:ascii="Arial" w:hAnsi="Arial" w:eastAsia="Times New Roman" w:cs="Arial"/>
          <w:sz w:val="24"/>
        </w:rPr>
        <w:t>e</w:t>
      </w:r>
      <w:r w:rsidRPr="00F523D9" w:rsidR="00141AF6">
        <w:rPr>
          <w:rFonts w:ascii="Arial" w:hAnsi="Arial" w:eastAsia="Times New Roman" w:cs="Arial"/>
          <w:sz w:val="24"/>
        </w:rPr>
        <w:t xml:space="preserve"> prekršajnog postupka u iznosu od </w:t>
      </w:r>
      <w:r w:rsidR="00A45C3B">
        <w:rPr>
          <w:rFonts w:ascii="Arial" w:hAnsi="Arial" w:eastAsia="Times New Roman" w:cs="Arial"/>
          <w:sz w:val="24"/>
        </w:rPr>
        <w:t>39,82</w:t>
      </w:r>
      <w:r w:rsidRPr="00F523D9" w:rsidR="00A209DE">
        <w:rPr>
          <w:rFonts w:ascii="Arial" w:hAnsi="Arial" w:eastAsia="Times New Roman" w:cs="Arial"/>
          <w:sz w:val="24"/>
        </w:rPr>
        <w:t xml:space="preserve"> </w:t>
      </w:r>
      <w:r w:rsidRPr="00F523D9" w:rsidR="00955A37">
        <w:rPr>
          <w:rFonts w:ascii="Arial" w:hAnsi="Arial" w:eastAsia="Times New Roman" w:cs="Arial"/>
          <w:sz w:val="24"/>
        </w:rPr>
        <w:t>EUR</w:t>
      </w:r>
      <w:r w:rsidRPr="00F523D9" w:rsidR="00141AF6">
        <w:rPr>
          <w:rFonts w:ascii="Arial" w:hAnsi="Arial" w:eastAsia="Times New Roman" w:cs="Arial"/>
          <w:sz w:val="24"/>
        </w:rPr>
        <w:t>.</w:t>
      </w:r>
      <w:r w:rsidRPr="00F523D9" w:rsidR="009812C2">
        <w:rPr>
          <w:rFonts w:ascii="Arial" w:hAnsi="Arial" w:eastAsia="Times New Roman" w:cs="Arial"/>
          <w:sz w:val="24"/>
        </w:rPr>
        <w:t xml:space="preserve"> </w:t>
      </w:r>
      <w:r w:rsidRPr="00F523D9">
        <w:rPr>
          <w:rFonts w:ascii="Arial" w:hAnsi="Arial" w:eastAsia="Times New Roman" w:cs="Arial"/>
          <w:sz w:val="24"/>
        </w:rPr>
        <w:t xml:space="preserve"> </w:t>
      </w:r>
      <w:r w:rsidRPr="00F523D9" w:rsidR="000E126C">
        <w:rPr>
          <w:rFonts w:ascii="Arial" w:hAnsi="Arial" w:eastAsia="Times New Roman" w:cs="Arial"/>
          <w:sz w:val="24"/>
        </w:rPr>
        <w:t>Odluka</w:t>
      </w:r>
      <w:r w:rsidRPr="00F523D9" w:rsidR="00610190">
        <w:rPr>
          <w:rFonts w:ascii="Arial" w:hAnsi="Arial" w:eastAsia="Times New Roman" w:cs="Arial"/>
          <w:sz w:val="24"/>
        </w:rPr>
        <w:t xml:space="preserve"> o prekršaju postala je pravomoćna </w:t>
      </w:r>
      <w:r w:rsidR="00A45C3B">
        <w:rPr>
          <w:rFonts w:ascii="Arial" w:hAnsi="Arial" w:eastAsia="Times New Roman" w:cs="Arial"/>
          <w:sz w:val="24"/>
        </w:rPr>
        <w:t>16. listopada 2021</w:t>
      </w:r>
      <w:r w:rsidRPr="00F523D9" w:rsidR="00D864B0">
        <w:rPr>
          <w:rFonts w:ascii="Arial" w:hAnsi="Arial" w:eastAsia="Times New Roman" w:cs="Arial"/>
          <w:sz w:val="24"/>
        </w:rPr>
        <w:t>.</w:t>
      </w:r>
      <w:r w:rsidRPr="00F523D9" w:rsidR="0090387C">
        <w:rPr>
          <w:rFonts w:ascii="Arial" w:hAnsi="Arial" w:eastAsia="Times New Roman" w:cs="Arial"/>
          <w:sz w:val="24"/>
        </w:rPr>
        <w:t xml:space="preserve">   </w:t>
      </w:r>
    </w:p>
    <w:p w:rsidRPr="00F523D9" w:rsidR="00141AF6" w:rsidP="005F6053" w:rsidRDefault="00A678F9" w14:paraId="32E1F87F" w14:textId="77777777">
      <w:pPr>
        <w:spacing w:after="0" w:line="240" w:lineRule="auto"/>
        <w:ind w:firstLine="709"/>
        <w:jc w:val="both"/>
        <w:rPr>
          <w:rFonts w:ascii="Arial" w:hAnsi="Arial" w:eastAsia="Times New Roman" w:cs="Arial"/>
          <w:sz w:val="24"/>
        </w:rPr>
      </w:pPr>
      <w:r w:rsidRPr="00F523D9">
        <w:rPr>
          <w:rFonts w:ascii="Arial" w:hAnsi="Arial" w:eastAsia="Times New Roman" w:cs="Arial"/>
          <w:sz w:val="24"/>
        </w:rPr>
        <w:t xml:space="preserve">2. </w:t>
      </w:r>
      <w:r w:rsidRPr="00F523D9" w:rsidR="00141AF6">
        <w:rPr>
          <w:rFonts w:ascii="Arial" w:hAnsi="Arial" w:eastAsia="Times New Roman" w:cs="Arial"/>
          <w:sz w:val="24"/>
        </w:rPr>
        <w:t>Odredbom članka 14.b Prekršajnog zakona je</w:t>
      </w:r>
      <w:r w:rsidRPr="00F523D9" w:rsidR="00DF6301">
        <w:rPr>
          <w:rFonts w:ascii="Arial" w:hAnsi="Arial" w:eastAsia="Times New Roman" w:cs="Arial"/>
          <w:sz w:val="24"/>
        </w:rPr>
        <w:t xml:space="preserve"> propisano da izvršenje troškova</w:t>
      </w:r>
      <w:r w:rsidRPr="00F523D9" w:rsidR="00141AF6">
        <w:rPr>
          <w:rFonts w:ascii="Arial" w:hAnsi="Arial" w:eastAsia="Times New Roman" w:cs="Arial"/>
          <w:sz w:val="24"/>
        </w:rPr>
        <w:t xml:space="preserve"> </w:t>
      </w:r>
      <w:r w:rsidRPr="00F523D9" w:rsidR="00610190">
        <w:rPr>
          <w:rFonts w:ascii="Arial" w:hAnsi="Arial" w:eastAsia="Times New Roman" w:cs="Arial"/>
          <w:sz w:val="24"/>
        </w:rPr>
        <w:t xml:space="preserve">prekršajnog postupka </w:t>
      </w:r>
      <w:r w:rsidRPr="00F523D9" w:rsidR="00DF6301">
        <w:rPr>
          <w:rFonts w:ascii="Arial" w:hAnsi="Arial" w:eastAsia="Times New Roman" w:cs="Arial"/>
          <w:sz w:val="24"/>
        </w:rPr>
        <w:t>zastarijeva</w:t>
      </w:r>
      <w:r w:rsidRPr="00F523D9" w:rsidR="00141AF6">
        <w:rPr>
          <w:rFonts w:ascii="Arial" w:hAnsi="Arial" w:eastAsia="Times New Roman" w:cs="Arial"/>
          <w:sz w:val="24"/>
        </w:rPr>
        <w:t xml:space="preserve"> po proteku pet godina od pravomoćnosti odluke kojom </w:t>
      </w:r>
      <w:r w:rsidRPr="00F523D9" w:rsidR="00DF6301">
        <w:rPr>
          <w:rFonts w:ascii="Arial" w:hAnsi="Arial" w:eastAsia="Times New Roman" w:cs="Arial"/>
          <w:sz w:val="24"/>
        </w:rPr>
        <w:t>su izrečeni</w:t>
      </w:r>
      <w:r w:rsidRPr="00F523D9" w:rsidR="00141AF6">
        <w:rPr>
          <w:rFonts w:ascii="Arial" w:hAnsi="Arial" w:eastAsia="Times New Roman" w:cs="Arial"/>
          <w:sz w:val="24"/>
        </w:rPr>
        <w:t>.</w:t>
      </w:r>
    </w:p>
    <w:p w:rsidRPr="00F523D9" w:rsidR="00141AF6" w:rsidP="005F6053" w:rsidRDefault="00A678F9" w14:paraId="2206DC29" w14:textId="77777777">
      <w:pPr>
        <w:spacing w:after="0" w:line="240" w:lineRule="auto"/>
        <w:ind w:firstLine="709"/>
        <w:jc w:val="both"/>
        <w:rPr>
          <w:rFonts w:ascii="Arial" w:hAnsi="Arial" w:eastAsia="Times New Roman" w:cs="Arial"/>
          <w:sz w:val="24"/>
        </w:rPr>
      </w:pPr>
      <w:r w:rsidRPr="00F523D9">
        <w:rPr>
          <w:rFonts w:ascii="Arial" w:hAnsi="Arial" w:eastAsia="Times New Roman" w:cs="Arial"/>
          <w:sz w:val="24"/>
        </w:rPr>
        <w:t xml:space="preserve">3. </w:t>
      </w:r>
      <w:r w:rsidRPr="00F523D9" w:rsidR="00141AF6">
        <w:rPr>
          <w:rFonts w:ascii="Arial" w:hAnsi="Arial" w:eastAsia="Times New Roman" w:cs="Arial"/>
          <w:sz w:val="24"/>
        </w:rPr>
        <w:t xml:space="preserve">Budući </w:t>
      </w:r>
      <w:r w:rsidRPr="00F523D9" w:rsidR="00244A5A">
        <w:rPr>
          <w:rFonts w:ascii="Arial" w:hAnsi="Arial" w:eastAsia="Times New Roman" w:cs="Arial"/>
          <w:sz w:val="24"/>
        </w:rPr>
        <w:t xml:space="preserve">da </w:t>
      </w:r>
      <w:r w:rsidRPr="00F523D9" w:rsidR="00141AF6">
        <w:rPr>
          <w:rFonts w:ascii="Arial" w:hAnsi="Arial" w:eastAsia="Times New Roman" w:cs="Arial"/>
          <w:sz w:val="24"/>
        </w:rPr>
        <w:t>je od dana pravomoćnost</w:t>
      </w:r>
      <w:r w:rsidRPr="00F523D9" w:rsidR="00470666">
        <w:rPr>
          <w:rFonts w:ascii="Arial" w:hAnsi="Arial" w:eastAsia="Times New Roman" w:cs="Arial"/>
          <w:sz w:val="24"/>
        </w:rPr>
        <w:t xml:space="preserve">i </w:t>
      </w:r>
      <w:r w:rsidRPr="00F523D9" w:rsidR="000E126C">
        <w:rPr>
          <w:rFonts w:ascii="Arial" w:hAnsi="Arial" w:eastAsia="Times New Roman" w:cs="Arial"/>
          <w:sz w:val="24"/>
        </w:rPr>
        <w:t>odluke</w:t>
      </w:r>
      <w:r w:rsidRPr="00F523D9" w:rsidR="00470666">
        <w:rPr>
          <w:rFonts w:ascii="Arial" w:hAnsi="Arial" w:eastAsia="Times New Roman" w:cs="Arial"/>
          <w:sz w:val="24"/>
        </w:rPr>
        <w:t xml:space="preserve"> o prekršaju proteklo više od pet godina</w:t>
      </w:r>
      <w:r w:rsidRPr="00F523D9" w:rsidR="00141AF6">
        <w:rPr>
          <w:rFonts w:ascii="Arial" w:hAnsi="Arial" w:eastAsia="Times New Roman" w:cs="Arial"/>
          <w:sz w:val="24"/>
        </w:rPr>
        <w:t>, nastupila je zastara izvršenja</w:t>
      </w:r>
      <w:r w:rsidRPr="00F523D9" w:rsidR="00DF6301">
        <w:rPr>
          <w:rFonts w:ascii="Arial" w:hAnsi="Arial" w:eastAsia="Times New Roman" w:cs="Arial"/>
          <w:sz w:val="24"/>
        </w:rPr>
        <w:t xml:space="preserve"> odluke o</w:t>
      </w:r>
      <w:r w:rsidRPr="00F523D9" w:rsidR="00141AF6">
        <w:rPr>
          <w:rFonts w:ascii="Arial" w:hAnsi="Arial" w:eastAsia="Times New Roman" w:cs="Arial"/>
          <w:sz w:val="24"/>
        </w:rPr>
        <w:t xml:space="preserve"> troškov</w:t>
      </w:r>
      <w:r w:rsidRPr="00F523D9" w:rsidR="00DF6301">
        <w:rPr>
          <w:rFonts w:ascii="Arial" w:hAnsi="Arial" w:eastAsia="Times New Roman" w:cs="Arial"/>
          <w:sz w:val="24"/>
        </w:rPr>
        <w:t>ima</w:t>
      </w:r>
      <w:r w:rsidRPr="00F523D9" w:rsidR="00141AF6">
        <w:rPr>
          <w:rFonts w:ascii="Arial" w:hAnsi="Arial" w:eastAsia="Times New Roman" w:cs="Arial"/>
          <w:sz w:val="24"/>
        </w:rPr>
        <w:t xml:space="preserve"> prekršajnog postupka, zbog čega je </w:t>
      </w:r>
      <w:r w:rsidRPr="00F523D9" w:rsidR="00DF6301">
        <w:rPr>
          <w:rFonts w:ascii="Arial" w:hAnsi="Arial" w:eastAsia="Times New Roman" w:cs="Arial"/>
          <w:sz w:val="24"/>
        </w:rPr>
        <w:t>odlučeno kao u izreci ovog rješenja</w:t>
      </w:r>
      <w:r w:rsidRPr="00F523D9" w:rsidR="00141AF6">
        <w:rPr>
          <w:rFonts w:ascii="Arial" w:hAnsi="Arial" w:eastAsia="Times New Roman" w:cs="Arial"/>
          <w:sz w:val="24"/>
        </w:rPr>
        <w:t>.</w:t>
      </w:r>
    </w:p>
    <w:p w:rsidRPr="00F523D9" w:rsidR="001D03BA" w:rsidP="005F6053" w:rsidRDefault="001D03BA" w14:paraId="7C38C7F7" w14:textId="77777777">
      <w:pPr>
        <w:spacing w:after="0" w:line="240" w:lineRule="auto"/>
        <w:ind w:firstLine="709"/>
        <w:jc w:val="both"/>
        <w:rPr>
          <w:rFonts w:ascii="Arial" w:hAnsi="Arial" w:eastAsia="Times New Roman" w:cs="Arial"/>
          <w:sz w:val="24"/>
        </w:rPr>
      </w:pPr>
    </w:p>
    <w:p w:rsidRPr="00F523D9" w:rsidR="00915CC0" w:rsidP="005F6053" w:rsidRDefault="00141AF6" w14:paraId="295C3BFA" w14:textId="77777777">
      <w:pPr>
        <w:spacing w:after="0" w:line="240" w:lineRule="auto"/>
        <w:jc w:val="center"/>
        <w:rPr>
          <w:rFonts w:ascii="Arial" w:hAnsi="Arial" w:cs="Arial"/>
          <w:sz w:val="24"/>
        </w:rPr>
      </w:pPr>
      <w:r w:rsidRPr="00F523D9">
        <w:rPr>
          <w:rFonts w:ascii="Arial" w:hAnsi="Arial" w:cs="Arial"/>
          <w:sz w:val="24"/>
        </w:rPr>
        <w:t xml:space="preserve">U </w:t>
      </w:r>
      <w:r w:rsidRPr="00F523D9" w:rsidR="00610190">
        <w:rPr>
          <w:rFonts w:ascii="Arial" w:hAnsi="Arial" w:cs="Arial"/>
          <w:sz w:val="24"/>
        </w:rPr>
        <w:t>Zagrebu</w:t>
      </w:r>
      <w:r w:rsidRPr="00F523D9" w:rsidR="007941B2">
        <w:rPr>
          <w:rFonts w:ascii="Arial" w:hAnsi="Arial" w:cs="Arial"/>
          <w:sz w:val="24"/>
        </w:rPr>
        <w:t xml:space="preserve"> </w:t>
      </w:r>
      <w:r w:rsidR="00A45C3B">
        <w:rPr>
          <w:rFonts w:ascii="Arial" w:hAnsi="Arial" w:cs="Arial"/>
          <w:sz w:val="24"/>
        </w:rPr>
        <w:t>19. listopada 2026.</w:t>
      </w:r>
    </w:p>
    <w:p w:rsidRPr="00F523D9" w:rsidR="00915CC0" w:rsidP="005F6053" w:rsidRDefault="00915CC0" w14:paraId="5275B95D" w14:textId="77777777">
      <w:pPr>
        <w:spacing w:after="0" w:line="240" w:lineRule="auto"/>
        <w:ind w:firstLine="709"/>
        <w:rPr>
          <w:rFonts w:ascii="Arial" w:hAnsi="Arial" w:eastAsia="Times New Roman" w:cs="Arial"/>
          <w:sz w:val="24"/>
        </w:rPr>
      </w:pPr>
    </w:p>
    <w:p w:rsidRPr="00F523D9" w:rsidR="00915CC0" w:rsidP="005F6053" w:rsidRDefault="00977061" w14:paraId="095512EF" w14:textId="77777777">
      <w:pPr>
        <w:spacing w:after="0" w:line="240" w:lineRule="auto"/>
        <w:rPr>
          <w:rFonts w:ascii="Arial" w:hAnsi="Arial" w:eastAsia="Times New Roman" w:cs="Arial"/>
          <w:sz w:val="24"/>
        </w:rPr>
      </w:pPr>
      <w:r w:rsidRPr="00F523D9">
        <w:rPr>
          <w:rFonts w:ascii="Arial" w:hAnsi="Arial" w:eastAsia="Times New Roman" w:cs="Arial"/>
          <w:sz w:val="24"/>
        </w:rPr>
        <w:t xml:space="preserve">Sudska referentica </w:t>
      </w:r>
      <w:r w:rsidRPr="00F523D9">
        <w:rPr>
          <w:rFonts w:ascii="Arial" w:hAnsi="Arial" w:eastAsia="Times New Roman" w:cs="Arial"/>
          <w:sz w:val="24"/>
        </w:rPr>
        <w:tab/>
      </w:r>
      <w:r w:rsidRPr="00F523D9">
        <w:rPr>
          <w:rFonts w:ascii="Arial" w:hAnsi="Arial" w:eastAsia="Times New Roman" w:cs="Arial"/>
          <w:sz w:val="24"/>
        </w:rPr>
        <w:tab/>
      </w:r>
      <w:r w:rsidRPr="00F523D9">
        <w:rPr>
          <w:rFonts w:ascii="Arial" w:hAnsi="Arial" w:eastAsia="Times New Roman" w:cs="Arial"/>
          <w:sz w:val="24"/>
        </w:rPr>
        <w:tab/>
      </w:r>
      <w:r w:rsidRPr="00F523D9">
        <w:rPr>
          <w:rFonts w:ascii="Arial" w:hAnsi="Arial" w:eastAsia="Times New Roman" w:cs="Arial"/>
          <w:sz w:val="24"/>
        </w:rPr>
        <w:tab/>
      </w:r>
      <w:r w:rsidRPr="00F523D9">
        <w:rPr>
          <w:rFonts w:ascii="Arial" w:hAnsi="Arial" w:eastAsia="Times New Roman" w:cs="Arial"/>
          <w:sz w:val="24"/>
        </w:rPr>
        <w:tab/>
      </w:r>
      <w:r w:rsidRPr="00F523D9">
        <w:rPr>
          <w:rFonts w:ascii="Arial" w:hAnsi="Arial" w:eastAsia="Times New Roman" w:cs="Arial"/>
          <w:sz w:val="24"/>
        </w:rPr>
        <w:tab/>
      </w:r>
      <w:r w:rsidRPr="00F523D9">
        <w:rPr>
          <w:rFonts w:ascii="Arial" w:hAnsi="Arial" w:eastAsia="Times New Roman" w:cs="Arial"/>
          <w:sz w:val="24"/>
        </w:rPr>
        <w:tab/>
      </w:r>
      <w:r w:rsidRPr="00F523D9">
        <w:rPr>
          <w:rFonts w:ascii="Arial" w:hAnsi="Arial" w:eastAsia="Times New Roman" w:cs="Arial"/>
          <w:sz w:val="24"/>
        </w:rPr>
        <w:tab/>
        <w:t xml:space="preserve">          Sutkinja </w:t>
      </w:r>
    </w:p>
    <w:p w:rsidRPr="00F523D9" w:rsidR="00977061" w:rsidP="00977061" w:rsidRDefault="00977061" w14:paraId="1FC40EC0" w14:textId="4B188C14">
      <w:pPr>
        <w:spacing w:after="0"/>
        <w:jc w:val="both"/>
        <w:rPr>
          <w:rFonts w:ascii="Arial" w:hAnsi="Arial" w:cs="Arial"/>
          <w:sz w:val="24"/>
          <w:szCs w:val="24"/>
        </w:rPr>
      </w:pPr>
      <w:r w:rsidRPr="00F523D9">
        <w:rPr>
          <w:rFonts w:ascii="Arial" w:hAnsi="Arial" w:eastAsia="Times New Roman" w:cs="Arial"/>
          <w:sz w:val="24"/>
        </w:rPr>
        <w:t>Lidija Grdunac</w:t>
      </w:r>
      <w:r w:rsidR="00C17466">
        <w:rPr>
          <w:rFonts w:ascii="Arial" w:hAnsi="Arial" w:eastAsia="Times New Roman" w:cs="Arial"/>
          <w:sz w:val="24"/>
        </w:rPr>
        <w:t>, v.r.</w:t>
      </w:r>
      <w:r w:rsidRPr="00F523D9">
        <w:rPr>
          <w:rFonts w:ascii="Arial" w:hAnsi="Arial" w:eastAsia="Times New Roman" w:cs="Arial"/>
          <w:sz w:val="24"/>
        </w:rPr>
        <w:tab/>
      </w:r>
      <w:r w:rsidRPr="00F523D9">
        <w:rPr>
          <w:rFonts w:ascii="Arial" w:hAnsi="Arial" w:eastAsia="Times New Roman" w:cs="Arial"/>
          <w:sz w:val="24"/>
        </w:rPr>
        <w:tab/>
      </w:r>
      <w:r w:rsidRPr="00F523D9">
        <w:rPr>
          <w:rFonts w:ascii="Arial" w:hAnsi="Arial" w:eastAsia="Times New Roman" w:cs="Arial"/>
          <w:sz w:val="24"/>
        </w:rPr>
        <w:tab/>
      </w:r>
      <w:r w:rsidRPr="00F523D9">
        <w:rPr>
          <w:rFonts w:ascii="Arial" w:hAnsi="Arial" w:eastAsia="Times New Roman" w:cs="Arial"/>
          <w:sz w:val="24"/>
        </w:rPr>
        <w:tab/>
      </w:r>
      <w:r w:rsidRPr="00F523D9">
        <w:rPr>
          <w:rFonts w:ascii="Arial" w:hAnsi="Arial" w:eastAsia="Times New Roman" w:cs="Arial"/>
          <w:sz w:val="24"/>
        </w:rPr>
        <w:tab/>
      </w:r>
      <w:r w:rsidRPr="00F523D9">
        <w:rPr>
          <w:rFonts w:ascii="Arial" w:hAnsi="Arial" w:eastAsia="Times New Roman" w:cs="Arial"/>
          <w:sz w:val="24"/>
        </w:rPr>
        <w:tab/>
      </w:r>
      <w:r w:rsidRPr="00F523D9">
        <w:rPr>
          <w:rFonts w:ascii="Arial" w:hAnsi="Arial" w:eastAsia="Times New Roman" w:cs="Arial"/>
          <w:sz w:val="24"/>
        </w:rPr>
        <w:tab/>
      </w:r>
      <w:r w:rsidR="00C17466">
        <w:rPr>
          <w:rFonts w:ascii="Arial" w:hAnsi="Arial" w:eastAsia="Times New Roman" w:cs="Arial"/>
          <w:sz w:val="24"/>
        </w:rPr>
        <w:t xml:space="preserve">     </w:t>
      </w:r>
      <w:r w:rsidRPr="00F523D9">
        <w:rPr>
          <w:rFonts w:ascii="Arial" w:hAnsi="Arial" w:cs="Arial"/>
          <w:sz w:val="24"/>
          <w:szCs w:val="24"/>
        </w:rPr>
        <w:t xml:space="preserve">Bojana </w:t>
      </w:r>
      <w:proofErr w:type="spellStart"/>
      <w:r w:rsidRPr="00F523D9">
        <w:rPr>
          <w:rFonts w:ascii="Arial" w:hAnsi="Arial" w:cs="Arial"/>
          <w:sz w:val="24"/>
          <w:szCs w:val="24"/>
        </w:rPr>
        <w:t>Atanasov</w:t>
      </w:r>
      <w:proofErr w:type="spellEnd"/>
      <w:r w:rsidR="00C17466">
        <w:rPr>
          <w:rFonts w:ascii="Arial" w:hAnsi="Arial" w:cs="Arial"/>
          <w:sz w:val="24"/>
          <w:szCs w:val="24"/>
        </w:rPr>
        <w:t>, v.r.</w:t>
      </w:r>
    </w:p>
    <w:p w:rsidRPr="00F523D9" w:rsidR="00977061" w:rsidP="005F6053" w:rsidRDefault="00977061" w14:paraId="3F76B0DE" w14:textId="77777777">
      <w:pPr>
        <w:spacing w:after="0" w:line="240" w:lineRule="auto"/>
        <w:rPr>
          <w:rFonts w:ascii="Arial" w:hAnsi="Arial" w:eastAsia="Times New Roman" w:cs="Arial"/>
          <w:sz w:val="24"/>
        </w:rPr>
      </w:pPr>
    </w:p>
    <w:p w:rsidRPr="00F523D9" w:rsidR="00141AF6" w:rsidP="005F6053" w:rsidRDefault="00915CC0" w14:paraId="476C1BAD" w14:textId="77777777">
      <w:pPr>
        <w:spacing w:after="0" w:line="240" w:lineRule="auto"/>
        <w:ind w:firstLine="709"/>
        <w:rPr>
          <w:rFonts w:ascii="Arial" w:hAnsi="Arial" w:eastAsia="Times New Roman" w:cs="Arial"/>
          <w:sz w:val="24"/>
        </w:rPr>
      </w:pPr>
      <w:r w:rsidRPr="00F523D9">
        <w:rPr>
          <w:rFonts w:ascii="Arial" w:hAnsi="Arial" w:eastAsia="Times New Roman" w:cs="Arial"/>
          <w:sz w:val="24"/>
        </w:rPr>
        <w:t>U</w:t>
      </w:r>
      <w:r w:rsidRPr="00F523D9" w:rsidR="00141AF6">
        <w:rPr>
          <w:rFonts w:ascii="Arial" w:hAnsi="Arial" w:eastAsia="Times New Roman" w:cs="Arial"/>
          <w:sz w:val="24"/>
        </w:rPr>
        <w:t>puta o pravnom lijeku:</w:t>
      </w:r>
    </w:p>
    <w:p w:rsidRPr="00F523D9" w:rsidR="00141AF6" w:rsidP="00383787" w:rsidRDefault="00141AF6" w14:paraId="196E8C53" w14:textId="77777777">
      <w:pPr>
        <w:spacing w:after="0" w:line="240" w:lineRule="auto"/>
        <w:ind w:firstLine="709"/>
        <w:jc w:val="both"/>
        <w:rPr>
          <w:rFonts w:ascii="Arial" w:hAnsi="Arial" w:eastAsia="Times New Roman" w:cs="Arial"/>
          <w:sz w:val="24"/>
        </w:rPr>
      </w:pPr>
      <w:r w:rsidRPr="00F523D9">
        <w:rPr>
          <w:rFonts w:ascii="Arial" w:hAnsi="Arial" w:eastAsia="Times New Roman" w:cs="Arial"/>
          <w:sz w:val="24"/>
        </w:rPr>
        <w:t>Protiv ovog rješen</w:t>
      </w:r>
      <w:r w:rsidRPr="00F523D9" w:rsidR="00610190">
        <w:rPr>
          <w:rFonts w:ascii="Arial" w:hAnsi="Arial" w:eastAsia="Times New Roman" w:cs="Arial"/>
          <w:sz w:val="24"/>
        </w:rPr>
        <w:t>ja dopuštena je žalba u roku od tri</w:t>
      </w:r>
      <w:r w:rsidRPr="00F523D9">
        <w:rPr>
          <w:rFonts w:ascii="Arial" w:hAnsi="Arial" w:eastAsia="Times New Roman" w:cs="Arial"/>
          <w:sz w:val="24"/>
        </w:rPr>
        <w:t xml:space="preserve"> dana od dana dostave. Žalba se podnosi </w:t>
      </w:r>
      <w:r w:rsidRPr="00F523D9" w:rsidR="007941B2">
        <w:rPr>
          <w:rFonts w:ascii="Arial" w:hAnsi="Arial" w:eastAsia="Times New Roman" w:cs="Arial"/>
          <w:sz w:val="24"/>
        </w:rPr>
        <w:t>Općinskom</w:t>
      </w:r>
      <w:r w:rsidRPr="00F523D9" w:rsidR="00610190">
        <w:rPr>
          <w:rFonts w:ascii="Arial" w:hAnsi="Arial" w:eastAsia="Times New Roman" w:cs="Arial"/>
          <w:sz w:val="24"/>
        </w:rPr>
        <w:t xml:space="preserve"> sudu u Novom Zagrebu, </w:t>
      </w:r>
      <w:proofErr w:type="spellStart"/>
      <w:r w:rsidRPr="00F523D9" w:rsidR="00380BEA">
        <w:rPr>
          <w:rFonts w:ascii="Arial" w:hAnsi="Arial" w:eastAsia="Times New Roman" w:cs="Arial"/>
          <w:sz w:val="24"/>
        </w:rPr>
        <w:t>Turinina</w:t>
      </w:r>
      <w:proofErr w:type="spellEnd"/>
      <w:r w:rsidRPr="00F523D9" w:rsidR="00380BEA">
        <w:rPr>
          <w:rFonts w:ascii="Arial" w:hAnsi="Arial" w:eastAsia="Times New Roman" w:cs="Arial"/>
          <w:sz w:val="24"/>
        </w:rPr>
        <w:t xml:space="preserve"> 3</w:t>
      </w:r>
      <w:r w:rsidRPr="00F523D9" w:rsidR="002A4B98">
        <w:rPr>
          <w:rFonts w:ascii="Arial" w:hAnsi="Arial" w:eastAsia="Times New Roman" w:cs="Arial"/>
          <w:sz w:val="24"/>
        </w:rPr>
        <w:t>,</w:t>
      </w:r>
      <w:r w:rsidRPr="00F523D9">
        <w:rPr>
          <w:rFonts w:ascii="Arial" w:hAnsi="Arial" w:eastAsia="Times New Roman" w:cs="Arial"/>
          <w:sz w:val="24"/>
        </w:rPr>
        <w:t xml:space="preserve"> u dva primjerka, a o žalbi odlučuje Visoki prekršajni sud Republike Hrvatske.</w:t>
      </w:r>
    </w:p>
    <w:p w:rsidRPr="00F523D9" w:rsidR="001D03BA" w:rsidP="005F6053" w:rsidRDefault="001D03BA" w14:paraId="410A02C6" w14:textId="77777777">
      <w:pPr>
        <w:spacing w:after="0" w:line="240" w:lineRule="auto"/>
        <w:rPr>
          <w:rFonts w:ascii="Arial" w:hAnsi="Arial" w:eastAsia="Times New Roman" w:cs="Arial"/>
          <w:sz w:val="24"/>
        </w:rPr>
      </w:pPr>
    </w:p>
    <w:p w:rsidRPr="00BC7C5A" w:rsidR="00C17466" w:rsidP="00BC7C5A" w:rsidRDefault="00C17466" w14:paraId="041137D8" w14:textId="77777777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BC7C5A">
        <w:rPr>
          <w:rFonts w:ascii="Arial" w:hAnsi="Arial" w:cs="Arial"/>
          <w:sz w:val="24"/>
          <w:szCs w:val="24"/>
        </w:rPr>
        <w:t xml:space="preserve">Za točnost </w:t>
      </w:r>
      <w:proofErr w:type="spellStart"/>
      <w:r w:rsidRPr="00BC7C5A">
        <w:rPr>
          <w:rFonts w:ascii="Arial" w:hAnsi="Arial" w:cs="Arial"/>
          <w:sz w:val="24"/>
          <w:szCs w:val="24"/>
        </w:rPr>
        <w:t>otpravka</w:t>
      </w:r>
      <w:proofErr w:type="spellEnd"/>
      <w:r w:rsidRPr="00BC7C5A">
        <w:rPr>
          <w:rFonts w:ascii="Arial" w:hAnsi="Arial" w:cs="Arial"/>
          <w:sz w:val="24"/>
          <w:szCs w:val="24"/>
        </w:rPr>
        <w:t xml:space="preserve"> – ovlaštena referentica</w:t>
      </w:r>
    </w:p>
    <w:p w:rsidRPr="00BC7C5A" w:rsidR="00C17466" w:rsidP="00BC7C5A" w:rsidRDefault="00C17466" w14:paraId="23981C15" w14:textId="77777777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BC7C5A">
        <w:rPr>
          <w:rFonts w:ascii="Arial" w:hAnsi="Arial" w:cs="Arial"/>
          <w:sz w:val="24"/>
          <w:szCs w:val="24"/>
        </w:rPr>
        <w:t>Lidija Grdunac</w:t>
      </w:r>
    </w:p>
    <w:p w:rsidRPr="00F523D9" w:rsidR="00141AF6" w:rsidP="00C17466" w:rsidRDefault="00141AF6" w14:paraId="334D2A43" w14:textId="1C47A853">
      <w:pPr>
        <w:spacing w:after="0" w:line="240" w:lineRule="auto"/>
        <w:ind w:left="1080"/>
        <w:contextualSpacing/>
        <w:rPr>
          <w:rFonts w:ascii="Arial" w:hAnsi="Arial" w:eastAsia="Times New Roman" w:cs="Arial"/>
          <w:sz w:val="24"/>
        </w:rPr>
      </w:pPr>
    </w:p>
    <w:sectPr w:rsidRPr="00F523D9" w:rsidR="00141AF6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E75AC7" w:rsidP="006E130F" w:rsidRDefault="00E75AC7" w14:paraId="42A9693B" w14:textId="77777777">
      <w:pPr>
        <w:spacing w:after="0" w:line="240" w:lineRule="auto"/>
      </w:pPr>
      <w:r>
        <w:separator/>
      </w:r>
    </w:p>
  </w:endnote>
  <w:endnote w:type="continuationSeparator" w:id="0">
    <w:p w:rsidR="00E75AC7" w:rsidP="006E130F" w:rsidRDefault="00E75AC7" w14:paraId="6C9B9805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-1651892835"/>
      <w:docPartObj>
        <w:docPartGallery w:val="Page Numbers (Bottom of Page)"/>
        <w:docPartUnique/>
      </w:docPartObj>
    </w:sdtPr>
    <w:sdtEndPr/>
    <w:sdtContent>
      <w:p w:rsidR="006E130F" w:rsidRDefault="006E130F" w14:paraId="2DA898D1" w14:textId="77777777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77061">
          <w:rPr>
            <w:noProof/>
          </w:rPr>
          <w:t>1</w:t>
        </w:r>
        <w:r>
          <w:fldChar w:fldCharType="end"/>
        </w:r>
      </w:p>
    </w:sdtContent>
  </w:sdt>
  <w:p w:rsidR="006E130F" w:rsidRDefault="006E130F" w14:paraId="37FB52D5" w14:textId="77777777">
    <w:pPr>
      <w:pStyle w:val="Podnoje"/>
    </w:pPr>
  </w:p>
</w:ftr>
</file>

<file path=word/footnotes.xml><?xml version="1.0" encoding="utf-8"?>
<w:footnotes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E75AC7" w:rsidP="006E130F" w:rsidRDefault="00E75AC7" w14:paraId="55F75D37" w14:textId="77777777">
      <w:pPr>
        <w:spacing w:after="0" w:line="240" w:lineRule="auto"/>
      </w:pPr>
      <w:r>
        <w:separator/>
      </w:r>
    </w:p>
  </w:footnote>
  <w:footnote w:type="continuationSeparator" w:id="0">
    <w:p w:rsidR="00E75AC7" w:rsidP="006E130F" w:rsidRDefault="00E75AC7" w14:paraId="15A7C3E3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027460" w:rsidR="006E130F" w:rsidP="00027460" w:rsidRDefault="00E41883" w14:paraId="2FB607A8" w14:textId="77777777">
    <w:pPr>
      <w:pStyle w:val="Zaglavlje"/>
      <w:jc w:val="right"/>
      <w:rPr>
        <w:rFonts w:ascii="Arial" w:hAnsi="Arial" w:cs="Arial"/>
        <w:sz w:val="24"/>
        <w:szCs w:val="24"/>
      </w:rPr>
    </w:pPr>
    <w:r>
      <w:rPr>
        <w:rFonts w:ascii="Arial" w:hAnsi="Arial" w:cs="Arial"/>
        <w:sz w:val="24"/>
        <w:szCs w:val="24"/>
      </w:rPr>
      <w:t xml:space="preserve">Poslovni broj: </w:t>
    </w:r>
    <w:proofErr w:type="spellStart"/>
    <w:r>
      <w:rPr>
        <w:rFonts w:ascii="Arial" w:hAnsi="Arial" w:cs="Arial"/>
        <w:sz w:val="24"/>
        <w:szCs w:val="24"/>
      </w:rPr>
      <w:t>Pp</w:t>
    </w:r>
    <w:proofErr w:type="spellEnd"/>
    <w:r>
      <w:rPr>
        <w:rFonts w:ascii="Arial" w:hAnsi="Arial" w:cs="Arial"/>
        <w:sz w:val="24"/>
        <w:szCs w:val="24"/>
      </w:rPr>
      <w:t xml:space="preserve"> Ik</w:t>
    </w:r>
    <w:r w:rsidRPr="00027460" w:rsidR="006E130F">
      <w:rPr>
        <w:rFonts w:ascii="Arial" w:hAnsi="Arial" w:cs="Arial"/>
        <w:sz w:val="24"/>
        <w:szCs w:val="24"/>
      </w:rPr>
      <w:t>p-</w:t>
    </w:r>
    <w:r w:rsidR="00A45C3B">
      <w:rPr>
        <w:rFonts w:ascii="Arial" w:hAnsi="Arial" w:cs="Arial"/>
        <w:sz w:val="24"/>
        <w:szCs w:val="24"/>
      </w:rPr>
      <w:t>99/2022</w:t>
    </w:r>
  </w:p>
</w:hdr>
</file>

<file path=word/numbering.xml><?xml version="1.0" encoding="utf-8"?>
<w:numbering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41A22B72"/>
    <w:multiLevelType w:val="hybridMultilevel"/>
    <w:tmpl w:val="B03EE5D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20"/>
  <w:proofState w:spelling="clean" w:grammar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41AF6"/>
    <w:rsid w:val="00012378"/>
    <w:rsid w:val="00013FBB"/>
    <w:rsid w:val="00027460"/>
    <w:rsid w:val="0005710C"/>
    <w:rsid w:val="00073792"/>
    <w:rsid w:val="000D3B09"/>
    <w:rsid w:val="000E126C"/>
    <w:rsid w:val="000E2A5C"/>
    <w:rsid w:val="0010609E"/>
    <w:rsid w:val="0011028C"/>
    <w:rsid w:val="00141AF6"/>
    <w:rsid w:val="0015612C"/>
    <w:rsid w:val="0018444C"/>
    <w:rsid w:val="001A2F38"/>
    <w:rsid w:val="001C1C56"/>
    <w:rsid w:val="001D03BA"/>
    <w:rsid w:val="00212D3D"/>
    <w:rsid w:val="00225DFD"/>
    <w:rsid w:val="002445D8"/>
    <w:rsid w:val="00244A5A"/>
    <w:rsid w:val="002A4B98"/>
    <w:rsid w:val="002B6826"/>
    <w:rsid w:val="00346D3D"/>
    <w:rsid w:val="00373B05"/>
    <w:rsid w:val="00380BEA"/>
    <w:rsid w:val="00383787"/>
    <w:rsid w:val="003860CF"/>
    <w:rsid w:val="003E14BA"/>
    <w:rsid w:val="003F5F2A"/>
    <w:rsid w:val="004001BE"/>
    <w:rsid w:val="004152DB"/>
    <w:rsid w:val="0044052F"/>
    <w:rsid w:val="00457445"/>
    <w:rsid w:val="00470666"/>
    <w:rsid w:val="00511051"/>
    <w:rsid w:val="005A0E07"/>
    <w:rsid w:val="005E671B"/>
    <w:rsid w:val="005F6053"/>
    <w:rsid w:val="00610190"/>
    <w:rsid w:val="00634811"/>
    <w:rsid w:val="00663A06"/>
    <w:rsid w:val="006C7F84"/>
    <w:rsid w:val="006E130F"/>
    <w:rsid w:val="00710BC5"/>
    <w:rsid w:val="00711866"/>
    <w:rsid w:val="00715F87"/>
    <w:rsid w:val="00754A19"/>
    <w:rsid w:val="00773115"/>
    <w:rsid w:val="007941B2"/>
    <w:rsid w:val="007B5D32"/>
    <w:rsid w:val="007C1EFA"/>
    <w:rsid w:val="007F4C9D"/>
    <w:rsid w:val="0089230C"/>
    <w:rsid w:val="008A6D34"/>
    <w:rsid w:val="008E479C"/>
    <w:rsid w:val="0090387C"/>
    <w:rsid w:val="00915CC0"/>
    <w:rsid w:val="009265B3"/>
    <w:rsid w:val="009416CE"/>
    <w:rsid w:val="00954461"/>
    <w:rsid w:val="00955A37"/>
    <w:rsid w:val="00977061"/>
    <w:rsid w:val="009812C2"/>
    <w:rsid w:val="00985856"/>
    <w:rsid w:val="00A07F6F"/>
    <w:rsid w:val="00A209DE"/>
    <w:rsid w:val="00A351BA"/>
    <w:rsid w:val="00A45C3B"/>
    <w:rsid w:val="00A46F5A"/>
    <w:rsid w:val="00A678F9"/>
    <w:rsid w:val="00A832C8"/>
    <w:rsid w:val="00A9410A"/>
    <w:rsid w:val="00AA084C"/>
    <w:rsid w:val="00B04C80"/>
    <w:rsid w:val="00B43B98"/>
    <w:rsid w:val="00B53AAF"/>
    <w:rsid w:val="00BE37E5"/>
    <w:rsid w:val="00BE3850"/>
    <w:rsid w:val="00C17466"/>
    <w:rsid w:val="00C47F84"/>
    <w:rsid w:val="00C5625A"/>
    <w:rsid w:val="00C62DBA"/>
    <w:rsid w:val="00C64715"/>
    <w:rsid w:val="00C73E70"/>
    <w:rsid w:val="00CC0ED6"/>
    <w:rsid w:val="00CD42F3"/>
    <w:rsid w:val="00CE6A66"/>
    <w:rsid w:val="00D20BA4"/>
    <w:rsid w:val="00D504F6"/>
    <w:rsid w:val="00D51726"/>
    <w:rsid w:val="00D82AFE"/>
    <w:rsid w:val="00D864B0"/>
    <w:rsid w:val="00DA55F8"/>
    <w:rsid w:val="00DD7D2D"/>
    <w:rsid w:val="00DF6301"/>
    <w:rsid w:val="00E14EFD"/>
    <w:rsid w:val="00E41883"/>
    <w:rsid w:val="00E75AC7"/>
    <w:rsid w:val="00E82307"/>
    <w:rsid w:val="00EB58AF"/>
    <w:rsid w:val="00F17D08"/>
    <w:rsid w:val="00F523D9"/>
    <w:rsid w:val="00FA02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  <w14:docId w14:val="40F1637B"/>
  <w15:docId w15:val="{FD3FFE85-D67F-4967-A426-20B43B6728DB}"/>
</w:settings>
</file>

<file path=word/styles.xml><?xml version="1.0" encoding="utf-8"?>
<w:styles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 w:qFormat="true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qFormat/>
    <w:rsid w:val="00141AF6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141A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141AF6"/>
    <w:rPr>
      <w:rFonts w:ascii="Tahoma" w:hAnsi="Tahoma" w:cs="Tahoma"/>
      <w:sz w:val="16"/>
      <w:szCs w:val="16"/>
    </w:rPr>
  </w:style>
  <w:style w:type="paragraph" w:styleId="Zaglavlje">
    <w:name w:val="header"/>
    <w:basedOn w:val="Normal"/>
    <w:link w:val="ZaglavljeChar"/>
    <w:uiPriority w:val="99"/>
    <w:unhideWhenUsed/>
    <w:rsid w:val="006E130F"/>
    <w:pPr>
      <w:tabs>
        <w:tab w:val="center" w:pos="4536"/>
        <w:tab w:val="right" w:pos="9072"/>
      </w:tabs>
      <w:spacing w:after="0" w:line="240" w:lineRule="auto"/>
    </w:pPr>
  </w:style>
  <w:style w:type="character" w:styleId="ZaglavljeChar" w:customStyle="true">
    <w:name w:val="Zaglavlje Char"/>
    <w:basedOn w:val="Zadanifontodlomka"/>
    <w:link w:val="Zaglavlje"/>
    <w:uiPriority w:val="99"/>
    <w:rsid w:val="006E130F"/>
  </w:style>
  <w:style w:type="paragraph" w:styleId="Podnoje">
    <w:name w:val="footer"/>
    <w:basedOn w:val="Normal"/>
    <w:link w:val="PodnojeChar"/>
    <w:uiPriority w:val="99"/>
    <w:unhideWhenUsed/>
    <w:rsid w:val="006E130F"/>
    <w:pPr>
      <w:tabs>
        <w:tab w:val="center" w:pos="4536"/>
        <w:tab w:val="right" w:pos="9072"/>
      </w:tabs>
      <w:spacing w:after="0" w:line="240" w:lineRule="auto"/>
    </w:pPr>
  </w:style>
  <w:style w:type="character" w:styleId="PodnojeChar" w:customStyle="true">
    <w:name w:val="Podnožje Char"/>
    <w:basedOn w:val="Zadanifontodlomka"/>
    <w:link w:val="Podnoje"/>
    <w:uiPriority w:val="99"/>
    <w:rsid w:val="006E130F"/>
  </w:style>
  <w:style w:type="character" w:styleId="Tekstrezerviranogmjesta">
    <w:name w:val="Placeholder Text"/>
    <w:basedOn w:val="Zadanifontodlomka"/>
    <w:uiPriority w:val="99"/>
    <w:semiHidden/>
    <w:rsid w:val="00D864B0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D864B0"/>
    <w:rPr>
      <w:rFonts w:ascii="Times New Roman" w:hAnsi="Times New Roman" w:eastAsia="Times New Roman" w:cs="Times New Roman"/>
      <w:sz w:val="24"/>
      <w:szCs w:val="24"/>
      <w:bdr w:val="none" w:color="auto" w:sz="0" w:space="0"/>
      <w:shd w:val="clear" w:color="auto" w:fill="auto"/>
      <w:lang w:val="hr-HR" w:eastAsia="hr-HR"/>
    </w:rPr>
  </w:style>
  <w:style w:type="character" w:styleId="PozadinaSvijetloZuta" w:customStyle="true">
    <w:name w:val="Pozadina_SvijetloZuta"/>
    <w:basedOn w:val="Zadanifontodlomka"/>
    <w:rsid w:val="00D864B0"/>
    <w:rPr>
      <w:rFonts w:ascii="Arial" w:hAnsi="Arial" w:eastAsia="Times New Roman" w:cs="Arial"/>
      <w:sz w:val="24"/>
      <w:szCs w:val="24"/>
      <w:bdr w:val="none" w:color="auto" w:sz="0" w:space="0"/>
      <w:shd w:val="clear" w:color="auto" w:fill="FFFFCC"/>
      <w:lang w:val="hr-HR" w:eastAsia="hr-HR"/>
    </w:rPr>
  </w:style>
  <w:style w:type="character" w:styleId="PozadinaSvijetloCrvena" w:customStyle="true">
    <w:name w:val="Pozadina_SvijetloCrvena"/>
    <w:basedOn w:val="eSPISCCParagraphDefaultFont"/>
    <w:rsid w:val="00D864B0"/>
    <w:rPr>
      <w:rFonts w:ascii="Arial" w:hAnsi="Arial" w:eastAsia="Times New Roman" w:cs="Arial"/>
      <w:sz w:val="24"/>
      <w:szCs w:val="24"/>
      <w:bdr w:val="none" w:color="auto" w:sz="0" w:space="0"/>
      <w:shd w:val="clear" w:color="auto" w:fill="FFCCCC"/>
      <w:lang w:val="hr-HR" w:eastAsia="hr-HR"/>
    </w:rPr>
  </w:style>
  <w:style w:type="character" w:styleId="PozadinaSvijetloZelena" w:customStyle="true">
    <w:name w:val="Pozadina_SvijetloZelena"/>
    <w:basedOn w:val="eSPISCCParagraphDefaultFont"/>
    <w:rsid w:val="00D864B0"/>
    <w:rPr>
      <w:rFonts w:ascii="Arial" w:hAnsi="Arial" w:eastAsia="Times New Roman" w:cs="Arial"/>
      <w:sz w:val="24"/>
      <w:szCs w:val="24"/>
      <w:bdr w:val="none" w:color="auto" w:sz="0" w:space="0"/>
      <w:shd w:val="clear" w:color="auto" w:fill="CCFFCC"/>
      <w:lang w:val="hr-HR" w:eastAsia="hr-HR"/>
    </w:rPr>
  </w:style>
  <w:style w:type="paragraph" w:styleId="Bezproreda">
    <w:name w:val="No Spacing"/>
    <w:uiPriority w:val="1"/>
    <w:qFormat/>
    <w:rsid w:val="009416CE"/>
    <w:pPr>
      <w:spacing w:after="0" w:line="240" w:lineRule="auto"/>
    </w:pPr>
  </w:style>
</w:styles>
</file>

<file path=word/webSettings.xml><?xml version="1.0" encoding="utf-8"?>
<w:webSettings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56290963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fontTable.xml" Type="http://schemas.openxmlformats.org/officeDocument/2006/relationships/fontTable" Id="rId13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footer1.xml" Type="http://schemas.openxmlformats.org/officeDocument/2006/relationships/footer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header1.xml" Type="http://schemas.openxmlformats.org/officeDocument/2006/relationships/header" Id="rId11"/><Relationship Target="settings.xml" Type="http://schemas.openxmlformats.org/officeDocument/2006/relationships/settings" Id="rId5"/><Relationship TargetMode="External" Target="cid:image001.gif@01D10744.AB48A390" Type="http://schemas.openxmlformats.org/officeDocument/2006/relationships/image" Id="rId10"/><Relationship Target="styles.xml" Type="http://schemas.openxmlformats.org/officeDocument/2006/relationships/styles" Id="rId4"/><Relationship Target="media/image1.gif" Type="http://schemas.openxmlformats.org/officeDocument/2006/relationships/image" Id="rId9"/><Relationship Target="theme/theme1.xml" Type="http://schemas.openxmlformats.org/officeDocument/2006/relationships/theme" Id="rId14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icms>
  <DomainObject.DatumDonosenjaOdluke>
    <izvorni_sadrzaj>19. listopada 2026.</izvorni_sadrzaj>
    <derivirana_varijabla naziv="DomainObject.DatumDonosenjaOdluke_1">19. listopada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Bojana</izvorni_sadrzaj>
    <derivirana_varijabla naziv="DomainObject.DonositeljOdluke.Ime_1">Bojana</derivirana_varijabla>
  </DomainObject.DonositeljOdluke.Ime>
  <DomainObject.DonositeljOdluke.Prezime>
    <izvorni_sadrzaj>Atanasov</izvorni_sadrzaj>
    <derivirana_varijabla naziv="DomainObject.DonositeljOdluke.Prezime_1">Atanasov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99</izvorni_sadrzaj>
    <derivirana_varijabla naziv="DomainObject.Predmet.Broj_1">99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20. siječnja 2022.</izvorni_sadrzaj>
    <derivirana_varijabla naziv="DomainObject.Predmet.DatumOsnivanja_1">20. siječnja 2022.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 Ikp-99/2022</izvorni_sadrzaj>
    <derivirana_varijabla naziv="DomainObject.Predmet.OznakaBroj_1">Pp Ikp-99/2022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Tamara Musulin</izvorni_sadrzaj>
    <derivirana_varijabla naziv="DomainObject.Predmet.ProtustrankaFormated_1">  Tamara Musulin</derivirana_varijabla>
  </DomainObject.Predmet.ProtustrankaFormated>
  <DomainObject.Predmet.ProtustrankaFormatedOIB>
    <izvorni_sadrzaj>  Tamara Musulin, OIB 45093874234</izvorni_sadrzaj>
    <derivirana_varijabla naziv="DomainObject.Predmet.ProtustrankaFormatedOIB_1">  Tamara Musulin, OIB 45093874234</derivirana_varijabla>
  </DomainObject.Predmet.ProtustrankaFormatedOIB>
  <DomainObject.Predmet.ProtustrankaFormatedWithAdress>
    <izvorni_sadrzaj> Tamara Musulin, Čalogovićeva 22, 10000 Zagreb</izvorni_sadrzaj>
    <derivirana_varijabla naziv="DomainObject.Predmet.ProtustrankaFormatedWithAdress_1"> Tamara Musulin, Čalogovićeva 22, 10000 Zagreb</derivirana_varijabla>
  </DomainObject.Predmet.ProtustrankaFormatedWithAdress>
  <DomainObject.Predmet.ProtustrankaFormatedWithAdressOIB>
    <izvorni_sadrzaj> Tamara Musulin, OIB 45093874234, Čalogovićeva 22, 10000 Zagreb</izvorni_sadrzaj>
    <derivirana_varijabla naziv="DomainObject.Predmet.ProtustrankaFormatedWithAdressOIB_1"> Tamara Musulin, OIB 45093874234, Čalogovićeva 22, 10000 Zagreb</derivirana_varijabla>
  </DomainObject.Predmet.ProtustrankaFormatedWithAdressOIB>
  <DomainObject.Predmet.ProtustrankaWithAdress>
    <izvorni_sadrzaj>Tamara Musulin Čalogovićeva 22, 10000 Zagreb</izvorni_sadrzaj>
    <derivirana_varijabla naziv="DomainObject.Predmet.ProtustrankaWithAdress_1">Tamara Musulin Čalogovićeva 22, 10000 Zagreb</derivirana_varijabla>
  </DomainObject.Predmet.ProtustrankaWithAdress>
  <DomainObject.Predmet.ProtustrankaWithAdressOIB>
    <izvorni_sadrzaj>Tamara Musulin, OIB 45093874234, Čalogovićeva 22, 10000 Zagreb</izvorni_sadrzaj>
    <derivirana_varijabla naziv="DomainObject.Predmet.ProtustrankaWithAdressOIB_1">Tamara Musulin, OIB 45093874234, Čalogovićeva 22, 10000 Zagreb</derivirana_varijabla>
  </DomainObject.Predmet.ProtustrankaWithAdressOIB>
  <DomainObject.Predmet.ProtustrankaNazivFormated>
    <izvorni_sadrzaj>Tamara Musulin</izvorni_sadrzaj>
    <derivirana_varijabla naziv="DomainObject.Predmet.ProtustrankaNazivFormated_1">Tamara Musulin</derivirana_varijabla>
  </DomainObject.Predmet.ProtustrankaNazivFormated>
  <DomainObject.Predmet.ProtustrankaNazivFormatedOIB>
    <izvorni_sadrzaj>Tamara Musulin, OIB 45093874234</izvorni_sadrzaj>
    <derivirana_varijabla naziv="DomainObject.Predmet.ProtustrankaNazivFormatedOIB_1">Tamara Musulin, OIB 45093874234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66 - B. Atanasov</izvorni_sadrzaj>
    <derivirana_varijabla naziv="DomainObject.Predmet.Referada.Naziv_1">referada 66 - B. Atanasov</derivirana_varijabla>
  </DomainObject.Predmet.Referada.Naziv>
  <DomainObject.Predmet.Referada.Oznaka>
    <izvorni_sadrzaj>66</izvorni_sadrzaj>
    <derivirana_varijabla naziv="DomainObject.Predmet.Referada.Oznaka_1">66</derivirana_varijabla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>Općinski sud u Novom Zagrebu</izvorni_sadrzaj>
    <derivirana_varijabla naziv="DomainObject.Predmet.Referada.Sud.Naziv_1">Općinski sud u Novom Zagrebu</derivirana_varijabla>
  </DomainObject.Predmet.Referada.Sud.Naziv>
  <DomainObject.Predmet.Referada.Sudac>
    <izvorni_sadrzaj>Bojana Atanasov</izvorni_sadrzaj>
    <derivirana_varijabla naziv="DomainObject.Predmet.Referada.Sudac_1">Bojana Atanasov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Općinski sud u Novom Zagrebu</izvorni_sadrzaj>
    <derivirana_varijabla naziv="DomainObject.Predmet.StrankaFormated_1">  Općinski sud u Novom Zagrebu</derivirana_varijabla>
  </DomainObject.Predmet.StrankaFormated>
  <DomainObject.Predmet.StrankaFormatedOIB>
    <izvorni_sadrzaj>  Općinski sud u Novom Zagrebu, OIB 87297014856</izvorni_sadrzaj>
    <derivirana_varijabla naziv="DomainObject.Predmet.StrankaFormatedOIB_1">  Općinski sud u Novom Zagrebu, OIB 87297014856</derivirana_varijabla>
  </DomainObject.Predmet.StrankaFormatedOIB>
  <DomainObject.Predmet.StrankaFormatedWithAdress>
    <izvorni_sadrzaj> Općinski sud u Novom Zagrebu, Turinina 3, 10000 Zagreb</izvorni_sadrzaj>
    <derivirana_varijabla naziv="DomainObject.Predmet.StrankaFormatedWithAdress_1"> Općinski sud u Novom Zagrebu, Turinina 3, 10000 Zagreb</derivirana_varijabla>
  </DomainObject.Predmet.StrankaFormatedWithAdress>
  <DomainObject.Predmet.StrankaFormatedWithAdressOIB>
    <izvorni_sadrzaj> Općinski sud u Novom Zagrebu, OIB 87297014856, Turinina 3, 10000 Zagreb</izvorni_sadrzaj>
    <derivirana_varijabla naziv="DomainObject.Predmet.StrankaFormatedWithAdressOIB_1"> Općinski sud u Novom Zagrebu, OIB 87297014856, Turinina 3, 10000 Zagreb</derivirana_varijabla>
  </DomainObject.Predmet.StrankaFormatedWithAdressOIB>
  <DomainObject.Predmet.StrankaWithAdress>
    <izvorni_sadrzaj>Općinski sud u Novom Zagrebu Turinina 3,10000 Zagreb</izvorni_sadrzaj>
    <derivirana_varijabla naziv="DomainObject.Predmet.StrankaWithAdress_1">Općinski sud u Novom Zagrebu Turinina 3,10000 Zagreb</derivirana_varijabla>
  </DomainObject.Predmet.StrankaWithAdress>
  <DomainObject.Predmet.StrankaWithAdressOIB>
    <izvorni_sadrzaj>Općinski sud u Novom Zagrebu, OIB 87297014856, Turinina 3,10000 Zagreb</izvorni_sadrzaj>
    <derivirana_varijabla naziv="DomainObject.Predmet.StrankaWithAdressOIB_1">Općinski sud u Novom Zagrebu, OIB 87297014856, Turinina 3,10000 Zagreb</derivirana_varijabla>
  </DomainObject.Predmet.StrankaWithAdressOIB>
  <DomainObject.Predmet.StrankaNazivFormated>
    <izvorni_sadrzaj>Općinski sud u Novom Zagrebu</izvorni_sadrzaj>
    <derivirana_varijabla naziv="DomainObject.Predmet.StrankaNazivFormated_1">Općinski sud u Novom Zagrebu</derivirana_varijabla>
  </DomainObject.Predmet.StrankaNazivFormated>
  <DomainObject.Predmet.StrankaNazivFormatedOIB>
    <izvorni_sadrzaj>Općinski sud u Novom Zagrebu, OIB 87297014856</izvorni_sadrzaj>
    <derivirana_varijabla naziv="DomainObject.Predmet.StrankaNazivFormatedOIB_1">Općinski sud u Novom Zagrebu, OIB 87297014856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10010</izvorni_sadrzaj>
    <derivirana_varijabla naziv="DomainObject.Predmet.Sud.Adresa.PostBroj_1">10010</derivirana_varijabla>
  </DomainObject.Predmet.Sud.Adresa.PostBroj>
  <DomainObject.Predmet.Sud.Adresa.UlicaIKBR>
    <izvorni_sadrzaj>Turinina 3</izvorni_sadrzaj>
    <derivirana_varijabla naziv="DomainObject.Predmet.Sud.Adresa.UlicaIKBR_1">Turinina 3</derivirana_varijabla>
  </DomainObject.Predmet.Sud.Adresa.UlicaIKBR>
  <DomainObject.Predmet.Sud.Naziv>
    <izvorni_sadrzaj>Općinski sud u Novom Zagrebu</izvorni_sadrzaj>
    <derivirana_varijabla naziv="DomainObject.Predmet.Sud.Naziv_1">Općinski sud u Novom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Pisarnica za izvršenje kazni</izvorni_sadrzaj>
    <derivirana_varijabla naziv="DomainObject.Predmet.TrenutnaLokacijaSpisa.Naziv_1">Pisarnica za izvršenje kazni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sud u Novom Zagrebu</izvorni_sadrzaj>
    <derivirana_varijabla naziv="DomainObject.Predmet.TrenutnaLokacijaSpisa.Sud.Naziv_1">Općinski sud u Novom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Pisarnica za izvršenje kazni</izvorni_sadrzaj>
    <derivirana_varijabla naziv="DomainObject.Predmet.UstrojstvenaJedinicaVodi.Naziv_1">Pisarnica za izvršenje kazni</derivirana_varijabla>
  </DomainObject.Predmet.UstrojstvenaJedinicaVodi.Naziv>
  <DomainObject.Predmet.UstrojstvenaJedinicaVodi.Oznaka>
    <izvorni_sadrzaj>NZGIZV</izvorni_sadrzaj>
    <derivirana_varijabla naziv="DomainObject.Predmet.UstrojstvenaJedinicaVodi.Oznaka_1">NZGIZV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sud u Novom Zagrebu</izvorni_sadrzaj>
    <derivirana_varijabla naziv="DomainObject.Predmet.UstrojstvenaJedinicaVodi.Sud.Naziv_1">Općinski sud u Novom Zagrebu</derivirana_varijabla>
  </DomainObject.Predmet.UstrojstvenaJedinicaVodi.Sud.Naziv>
  <DomainObject.Predmet.VrstaSpora.Naziv>
    <izvorni_sadrzaj>Promet</izvorni_sadrzaj>
    <derivirana_varijabla naziv="DomainObject.Predmet.VrstaSpora.Naziv_1">Promet</derivirana_varijabla>
  </DomainObject.Predmet.VrstaSpora.Naziv>
  <DomainObject.Predmet.Zapisnicar>
    <izvorni_sadrzaj>Marina Kamenarić</izvorni_sadrzaj>
    <derivirana_varijabla naziv="DomainObject.Predmet.Zapisnicar_1">Marina Kamenarić</derivirana_varijabla>
  </DomainObject.Predmet.Zapisnicar>
  <DomainObject.Predmet.StrankaListFormated>
    <izvorni_sadrzaj>
      <item>Općinski sud u Novom Zagrebu</item>
    </izvorni_sadrzaj>
    <derivirana_varijabla naziv="DomainObject.Predmet.StrankaListFormated_1">
      <item>Općinski sud u Novom Zagrebu</item>
    </derivirana_varijabla>
  </DomainObject.Predmet.StrankaListFormated>
  <DomainObject.Predmet.StrankaListFormatedOIB>
    <izvorni_sadrzaj>
      <item>Općinski sud u Novom Zagrebu, OIB 87297014856</item>
    </izvorni_sadrzaj>
    <derivirana_varijabla naziv="DomainObject.Predmet.StrankaListFormatedOIB_1">
      <item>Općinski sud u Novom Zagrebu, OIB 87297014856</item>
    </derivirana_varijabla>
  </DomainObject.Predmet.StrankaListFormatedOIB>
  <DomainObject.Predmet.StrankaListFormatedWithAdress>
    <izvorni_sadrzaj>
      <item>Općinski sud u Novom Zagrebu, Turinina 3, 10000 Zagreb</item>
    </izvorni_sadrzaj>
    <derivirana_varijabla naziv="DomainObject.Predmet.StrankaListFormatedWithAdress_1">
      <item>Općinski sud u Novom Zagrebu, Turinina 3, 10000 Zagreb</item>
    </derivirana_varijabla>
  </DomainObject.Predmet.StrankaListFormatedWithAdress>
  <DomainObject.Predmet.StrankaListFormatedWithAdressOIB>
    <izvorni_sadrzaj>
      <item>Općinski sud u Novom Zagrebu, OIB 87297014856, Turinina 3, 10000 Zagreb</item>
    </izvorni_sadrzaj>
    <derivirana_varijabla naziv="DomainObject.Predmet.StrankaListFormatedWithAdressOIB_1">
      <item>Općinski sud u Novom Zagrebu, OIB 87297014856, Turinina 3, 10000 Zagreb</item>
    </derivirana_varijabla>
  </DomainObject.Predmet.StrankaListFormatedWithAdressOIB>
  <DomainObject.Predmet.StrankaListNazivFormated>
    <izvorni_sadrzaj>
      <item>Općinski sud u Novom Zagrebu</item>
    </izvorni_sadrzaj>
    <derivirana_varijabla naziv="DomainObject.Predmet.StrankaListNazivFormated_1">
      <item>Općinski sud u Novom Zagrebu</item>
    </derivirana_varijabla>
  </DomainObject.Predmet.StrankaListNazivFormated>
  <DomainObject.Predmet.StrankaListNazivFormatedOIB>
    <izvorni_sadrzaj>
      <item>Općinski sud u Novom Zagrebu, OIB 87297014856</item>
    </izvorni_sadrzaj>
    <derivirana_varijabla naziv="DomainObject.Predmet.StrankaListNazivFormatedOIB_1">
      <item>Općinski sud u Novom Zagrebu, OIB 87297014856</item>
    </derivirana_varijabla>
  </DomainObject.Predmet.StrankaListNazivFormatedOIB>
  <DomainObject.Predmet.ProtuStrankaListFormated>
    <izvorni_sadrzaj>
      <item>Tamara Musulin</item>
    </izvorni_sadrzaj>
    <derivirana_varijabla naziv="DomainObject.Predmet.ProtuStrankaListFormated_1">
      <item>Tamara Musulin</item>
    </derivirana_varijabla>
  </DomainObject.Predmet.ProtuStrankaListFormated>
  <DomainObject.Predmet.ProtuStrankaListFormatedOIB>
    <izvorni_sadrzaj>
      <item>Tamara Musulin, OIB 45093874234</item>
    </izvorni_sadrzaj>
    <derivirana_varijabla naziv="DomainObject.Predmet.ProtuStrankaListFormatedOIB_1">
      <item>Tamara Musulin, OIB 45093874234</item>
    </derivirana_varijabla>
  </DomainObject.Predmet.ProtuStrankaListFormatedOIB>
  <DomainObject.Predmet.ProtuStrankaListFormatedWithAdress>
    <izvorni_sadrzaj>
      <item>Tamara Musulin, Čalogovićeva 22, 10000 Zagreb</item>
    </izvorni_sadrzaj>
    <derivirana_varijabla naziv="DomainObject.Predmet.ProtuStrankaListFormatedWithAdress_1">
      <item>Tamara Musulin, Čalogovićeva 22, 10000 Zagreb</item>
    </derivirana_varijabla>
  </DomainObject.Predmet.ProtuStrankaListFormatedWithAdress>
  <DomainObject.Predmet.ProtuStrankaListFormatedWithAdressOIB>
    <izvorni_sadrzaj>
      <item>Tamara Musulin, OIB 45093874234, Čalogovićeva 22, 10000 Zagreb</item>
    </izvorni_sadrzaj>
    <derivirana_varijabla naziv="DomainObject.Predmet.ProtuStrankaListFormatedWithAdressOIB_1">
      <item>Tamara Musulin, OIB 45093874234, Čalogovićeva 22, 10000 Zagreb</item>
    </derivirana_varijabla>
  </DomainObject.Predmet.ProtuStrankaListFormatedWithAdressOIB>
  <DomainObject.Predmet.ProtuStrankaListNazivFormated>
    <izvorni_sadrzaj>
      <item>Tamara Musulin</item>
    </izvorni_sadrzaj>
    <derivirana_varijabla naziv="DomainObject.Predmet.ProtuStrankaListNazivFormated_1">
      <item>Tamara Musulin</item>
    </derivirana_varijabla>
  </DomainObject.Predmet.ProtuStrankaListNazivFormated>
  <DomainObject.Predmet.ProtuStrankaListNazivFormatedOIB>
    <izvorni_sadrzaj>
      <item>Tamara Musulin, OIB 45093874234</item>
    </izvorni_sadrzaj>
    <derivirana_varijabla naziv="DomainObject.Predmet.ProtuStrankaListNazivFormatedOIB_1">
      <item>Tamara Musulin, OIB 45093874234</item>
    </derivirana_varijabla>
  </DomainObject.Predmet.ProtuStrankaListNazivFormatedOIB>
  <DomainObject.Predmet.OstaliListFormated>
    <izvorni_sadrzaj>
      <item>Ministarstvo financija, Porezna uprava, Područni ured Zagrebačka županija, Ispostava Velika Gorica</item>
      <item>Financijska agencija (FINA)</item>
    </izvorni_sadrzaj>
    <derivirana_varijabla naziv="DomainObject.Predmet.OstaliListFormated_1">
      <item>Ministarstvo financija, Porezna uprava, Područni ured Zagrebačka županija, Ispostava Velika Gorica</item>
      <item>Financijska agencija (FINA)</item>
    </derivirana_varijabla>
  </DomainObject.Predmet.OstaliListFormated>
  <DomainObject.Predmet.OstaliListFormatedOIB>
    <izvorni_sadrzaj>
      <item>Ministarstvo financija, Porezna uprava, Područni ured Zagrebačka županija, Ispostava Velika Gorica</item>
      <item>Financijska agencija (FINA), OIB 85821130368</item>
    </izvorni_sadrzaj>
    <derivirana_varijabla naziv="DomainObject.Predmet.OstaliListFormatedOIB_1">
      <item>Ministarstvo financija, Porezna uprava, Područni ured Zagrebačka županija, Ispostava Velika Gorica</item>
      <item>Financijska agencija (FINA), OIB 85821130368</item>
    </derivirana_varijabla>
  </DomainObject.Predmet.OstaliListFormatedOIB>
  <DomainObject.Predmet.OstaliListFormatedWithAdress>
    <izvorni_sadrzaj>
      <item>Ministarstvo financija, Porezna uprava, Područni ured Zagrebačka županija, Ispostava Velika Gorica, Trg kralja Tomislava 34, 10410 Velika Gorica</item>
      <item>Financijska agencija (FINA), Ulica grada Vukovara 70, 10000 Zagreb</item>
    </izvorni_sadrzaj>
    <derivirana_varijabla naziv="DomainObject.Predmet.OstaliListFormatedWithAdress_1">
      <item>Ministarstvo financija, Porezna uprava, Područni ured Zagrebačka županija, Ispostava Velika Gorica, Trg kralja Tomislava 34, 10410 Velika Gorica</item>
      <item>Financijska agencija (FINA), Ulica grada Vukovara 70, 10000 Zagreb</item>
    </derivirana_varijabla>
  </DomainObject.Predmet.OstaliListFormatedWithAdress>
  <DomainObject.Predmet.OstaliListFormatedWithAdressOIB>
    <izvorni_sadrzaj>
      <item>Ministarstvo financija, Porezna uprava, Područni ured Zagrebačka županija, Ispostava Velika Gorica, Trg kralja Tomislava 34, 10410 Velika Gorica</item>
      <item>Financijska agencija (FINA), OIB 85821130368, Ulica grada Vukovara 70, 10000 Zagreb</item>
    </izvorni_sadrzaj>
    <derivirana_varijabla naziv="DomainObject.Predmet.OstaliListFormatedWithAdressOIB_1">
      <item>Ministarstvo financija, Porezna uprava, Područni ured Zagrebačka županija, Ispostava Velika Gorica, Trg kralja Tomislava 34, 10410 Velika Gorica</item>
      <item>Financijska agencija (FINA), OIB 85821130368, Ulica grada Vukovara 70, 10000 Zagreb</item>
    </derivirana_varijabla>
  </DomainObject.Predmet.OstaliListFormatedWithAdressOIB>
  <DomainObject.Predmet.OstaliListNazivFormated>
    <izvorni_sadrzaj>
      <item>Ministarstvo financija, Porezna uprava, Područni ured Zagrebačka županija, Ispostava Velika Gorica</item>
      <item>Financijska agencija (FINA)</item>
    </izvorni_sadrzaj>
    <derivirana_varijabla naziv="DomainObject.Predmet.OstaliListNazivFormated_1">
      <item>Ministarstvo financija, Porezna uprava, Područni ured Zagrebačka županija, Ispostava Velika Gorica</item>
      <item>Financijska agencija (FINA)</item>
    </derivirana_varijabla>
  </DomainObject.Predmet.OstaliListNazivFormated>
  <DomainObject.Predmet.OstaliListNazivFormatedOIB>
    <izvorni_sadrzaj>
      <item>Ministarstvo financija, Porezna uprava, Područni ured Zagrebačka županija, Ispostava Velika Gorica</item>
      <item>Financijska agencija (FINA), OIB 85821130368</item>
    </izvorni_sadrzaj>
    <derivirana_varijabla naziv="DomainObject.Predmet.OstaliListNazivFormatedOIB_1">
      <item>Ministarstvo financija, Porezna uprava, Područni ured Zagrebačka županija, Ispostava Velika Gorica</item>
      <item>Financijska agencija (FINA), OIB 85821130368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199</izvorni_sadrzaj>
    <derivirana_varijabla naziv="DomainObject.Predmet.ClanakZakona_1">199</derivirana_varijabla>
  </DomainObject.Predmet.ClanakZakona>
  <DomainObject.Predmet.ClanakZakonaFull>
    <izvorni_sadrzaj>članka 199. stavka 2.</izvorni_sadrzaj>
    <derivirana_varijabla naziv="DomainObject.Predmet.ClanakZakonaFull_1">članka 199. stavka 2.</derivirana_varijabla>
  </DomainObject.Predmet.ClanakZakonaFull>
  <DomainObject.Predmet.Sud.Parent.Naziv>
    <izvorni_sadrzaj>Županijski sud u Velikoj Gorici</izvorni_sadrzaj>
    <derivirana_varijabla naziv="DomainObject.Predmet.Sud.Parent.Naziv_1">Županijski sud u Velikoj Gorici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19. listopada 2026.</izvorni_sadrzaj>
    <derivirana_varijabla naziv="DomainObject.Datum_1">19. listopada 2026.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Općinski sud u Novom Zagrebu</izvorni_sadrzaj>
    <derivirana_varijabla naziv="DomainObject.Predmet.StrankaIDrugi_1">Općinski sud u Novom Zagrebu</derivirana_varijabla>
  </DomainObject.Predmet.StrankaIDrugi>
  <DomainObject.Predmet.ProtustrankaIDrugi>
    <izvorni_sadrzaj>Tamara Musulin</izvorni_sadrzaj>
    <derivirana_varijabla naziv="DomainObject.Predmet.ProtustrankaIDrugi_1">Tamara Musulin</derivirana_varijabla>
  </DomainObject.Predmet.ProtustrankaIDrugi>
  <DomainObject.Predmet.StrankaIDrugiAdressOIB>
    <izvorni_sadrzaj>Općinski sud u Novom Zagrebu, OIB 87297014856, Turinina 3, 10000 Zagreb</izvorni_sadrzaj>
    <derivirana_varijabla naziv="DomainObject.Predmet.StrankaIDrugiAdressOIB_1">Općinski sud u Novom Zagrebu, OIB 87297014856, Turinina 3, 10000 Zagreb</derivirana_varijabla>
  </DomainObject.Predmet.StrankaIDrugiAdressOIB>
  <DomainObject.Predmet.ProtustrankaIDrugiAdressOIB>
    <izvorni_sadrzaj>Tamara Musulin, OIB 45093874234, Čalogovićeva 22, 10000 Zagreb</izvorni_sadrzaj>
    <derivirana_varijabla naziv="DomainObject.Predmet.ProtustrankaIDrugiAdressOIB_1">Tamara Musulin, OIB 45093874234, Čalogovićeva 22,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Tamara Musulin</item>
      <item>Općinski sud u Novom Zagrebu</item>
      <item>Ministarstvo financija, Porezna uprava, Područni ured Zagrebačka županija, Ispostava Velika Gorica</item>
      <item>Financijska agencija (FINA)</item>
    </izvorni_sadrzaj>
    <derivirana_varijabla naziv="DomainObject.Predmet.SudioniciListNaziv_1">
      <item>Tamara Musulin</item>
      <item>Općinski sud u Novom Zagrebu</item>
      <item>Ministarstvo financija, Porezna uprava, Područni ured Zagrebačka županija, Ispostava Velika Gorica</item>
      <item>Financijska agencija (FINA)</item>
    </derivirana_varijabla>
  </DomainObject.Predmet.SudioniciListNaziv>
  <DomainObject.Predmet.SudioniciListAdressOIB>
    <izvorni_sadrzaj>
      <item>Tamara Musulin, OIB 45093874234, Čalogovićeva 22,10000 Zagreb</item>
      <item>Općinski sud u Novom Zagrebu, OIB 87297014856, Turinina 3,10000 Zagreb</item>
      <item>Ministarstvo financija, Porezna uprava, Područni ured Zagrebačka županija, Ispostava Velika Gorica, Trg kralja Tomislava 34,10410 Velika Gorica</item>
      <item>Financijska agencija (FINA), OIB 85821130368, Ulica grada Vukovara 70,10000 Zagreb</item>
    </izvorni_sadrzaj>
    <derivirana_varijabla naziv="DomainObject.Predmet.SudioniciListAdressOIB_1">
      <item>Tamara Musulin, OIB 45093874234, Čalogovićeva 22,10000 Zagreb</item>
      <item>Općinski sud u Novom Zagrebu, OIB 87297014856, Turinina 3,10000 Zagreb</item>
      <item>Ministarstvo financija, Porezna uprava, Područni ured Zagrebačka županija, Ispostava Velika Gorica, Trg kralja Tomislava 34,10410 Velika Gorica</item>
      <item>Financijska agencija (FINA), OIB 85821130368, Ulica grada Vukovara 70,10000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>troškove za novčana kazna u iznosu od 398,17 EUR, trošak u iznosu od 39,82 EUR, u ukupnom iznosu od 437,99 EUR</izvorni_sadrzaj>
    <derivirana_varijabla naziv="DomainObject.Predmet.Pristojbe_1">troškove za novčana kazna u iznosu od 398,17 EUR, trošak u iznosu od 39,82 EUR, u ukupnom iznosu od 437,99 EUR</derivirana_varijabla>
  </DomainObject.Predmet.Pristojbe>
  <DomainObject.Predmet.PristojbeSudionikNazivOIB>
    <izvorni_sadrzaj>Tamara Musulin, OIB 45093874234</izvorni_sadrzaj>
    <derivirana_varijabla naziv="DomainObject.Predmet.PristojbeSudionikNazivOIB_1">Tamara Musulin, OIB 45093874234</derivirana_varijabla>
  </DomainObject.Predmet.PristojbeSudionikNazivOIB>
  <DomainObject.Predmet.PristojbePNB>
    <izvorni_sadrzaj>HR63 6068-48769-1051453925</izvorni_sadrzaj>
    <derivirana_varijabla naziv="DomainObject.Predmet.PristojbePNB_1">HR63 6068-48769-1051453925</derivirana_varijabla>
  </DomainObject.Predmet.PristojbePNB>
  <DomainObject.Predmet.PristojbeIznos>
    <izvorni_sadrzaj>437,99 EUR</izvorni_sadrzaj>
    <derivirana_varijabla naziv="DomainObject.Predmet.PristojbeIznos_1">437,99 EUR</derivirana_varijabla>
  </DomainObject.Predmet.PristojbeIznos>
  <DomainObject.Predmet.PristojbeOpisPlacanja>
    <izvorni_sadrzaj>Troškovi iz predmeta Pp Ikp-99/2022, OS NZG</izvorni_sadrzaj>
    <derivirana_varijabla naziv="DomainObject.Predmet.PristojbeOpisPlacanja_1">Troškovi iz predmeta Pp Ikp-99/2022, OS NZG</derivirana_varijabla>
  </DomainObject.Predmet.PristojbeOpisPlacanja>
  <DomainObject.Predmet.PristojbeBrojRacuna>
    <izvorni_sadrzaj>HR1210010051863000160</izvorni_sadrzaj>
    <derivirana_varijabla naziv="DomainObject.Predmet.PristojbeBrojRacuna_1">HR1210010051863000160</derivirana_varijabla>
  </DomainObject.Predmet.PristojbeBrojRacuna>
  <DomainObject.Predmet.SudioniciListNazivOIB>
    <izvorni_sadrzaj>
      <item>, OIB null</item>
      <item>, OIB 45093874234</item>
      <item>, OIB 87297014856</item>
      <item>, OIB 85821130368</item>
    </izvorni_sadrzaj>
    <derivirana_varijabla naziv="DomainObject.Predmet.SudioniciListNazivOIB_1">
      <item>, OIB null</item>
      <item>, OIB 45093874234</item>
      <item>, OIB 87297014856</item>
      <item>, OIB 85821130368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>Troškovi iz predmeta Pp Ikp-99/2022, OS NZG</izvorni_sadrzaj>
    <derivirana_varijabla naziv="DomainObject.Predmet.PristojbeNazivVrste_1">Troškovi iz predmeta Pp Ikp-99/2022, OS NZG</derivirana_varijabla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2. siječnja 2023.</izvorni_sadrzaj>
    <derivirana_varijabla naziv="DomainObject.PredzadnjaOdlukaIzPredmeta.DatumDonosenjaOdluke_1">2. siječnja 2023.</derivirana_varijabla>
  </DomainObject.PredzadnjaOdlukaIzPredmeta.DatumDonosenjaOdluke>
  <DomainObject.PredzadnjaOdlukaIzPredmeta.Oznaka>
    <izvorni_sadrzaj>Pp Ikp-99/2022-4</izvorni_sadrzaj>
    <derivirana_varijabla naziv="DomainObject.PredzadnjaOdlukaIzPredmeta.Oznaka_1">Pp Ikp-99/2022-4</derivirana_varijabla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12. travnja 2021.</izvorni_sadrzaj>
    <derivirana_varijabla naziv="DomainObject.Predmet.DatumPocetkaProcesa_1">12. travnja 2021.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Zakon o sigurnosti prometa na cestama</item>
    </izvorni_sadrzaj>
    <derivirana_varijabla naziv="DomainObject.ZakonPravilnikList_1">
      <item>Zakon o sigurnosti prometa na cestama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>Tamara Musulin, Čalogovićeva 22, 10000 Zagreb</izvorni_sadrzaj>
    <derivirana_varijabla naziv="DomainObject.Predmet.OsudenikImePrezimeAdresa_1">Tamara Musulin, Čalogovićeva 22, 10000 Zagreb</derivirana_varijabla>
  </DomainObject.Predmet.OsudenikImePrezimeAdresa>
  <DomainObject.Predmet.OsudenikImePrezimeOIBDatRodenja>
    <izvorni_sadrzaj>Tamara Musulin, OIB 45093874234, rođen-a 16.06.1967.</izvorni_sadrzaj>
    <derivirana_varijabla naziv="DomainObject.Predmet.OsudenikImePrezimeOIBDatRodenja_1">Tamara Musulin, OIB 45093874234, rođen-a 16.06.1967.</derivirana_varijabla>
  </DomainObject.Predmet.OsudenikImePrezimeOIBDatRodenja>
  <DomainObject.IkpPredmet.OdlukaRjesenjeIshodisni>
    <izvorni_sadrzaj>Pp-1839/2021-4 donesena 28.09.2021.</izvorni_sadrzaj>
    <derivirana_varijabla naziv="DomainObject.IkpPredmet.OdlukaRjesenjeIshodisni_1">Pp-1839/2021-4 donesena 28.09.2021.</derivirana_varijabla>
  </DomainObject.IkpPredmet.OdlukaRjesenjeIshodisni>
  <DomainObject.IkpPredmet.NovcanaObaveza.PreostaliIznos>
    <izvorni_sadrzaj>0,00 EUR</izvorni_sadrzaj>
    <derivirana_varijabla naziv="DomainObject.IkpPredmet.NovcanaObaveza.PreostaliIznos_1">0,00 EUR</derivirana_varijabla>
  </DomainObject.IkpPredmet.NovcanaObaveza.PreostaliIznos>
  <DomainObject.IkpPredmet.NovcanaObaveza.PNB>
    <izvorni_sadrzaj>HR63 6050-48769-1051453836</izvorni_sadrzaj>
    <derivirana_varijabla naziv="DomainObject.IkpPredmet.NovcanaObaveza.PNB_1">HR63 6050-48769-1051453836</derivirana_varijabla>
  </DomainObject.IkpPredmet.NovcanaObaveza.PNB>
  <DomainObject.IkpPredmet.Trosak.PreostaliIznos>
    <izvorni_sadrzaj>39,82 EUR</izvorni_sadrzaj>
    <derivirana_varijabla naziv="DomainObject.IkpPredmet.Trosak.PreostaliIznos_1">39,82 EUR</derivirana_varijabla>
  </DomainObject.IkpPredmet.Trosak.PreostaliIznos>
  <DomainObject.IkpPredmet.Trosak.PNB>
    <izvorni_sadrzaj>HR63 6068-48769-1051453925</izvorni_sadrzaj>
    <derivirana_varijabla naziv="DomainObject.IkpPredmet.Trosak.PNB_1">HR63 6068-48769-1051453925</derivirana_varijabla>
  </DomainObject.IkpPredmet.Trosak.PNB>
  <DomainObject.IkpPredmet.IshodisnaOdlukaDatumPravomocnosti>
    <izvorni_sadrzaj>16.10.2021.</izvorni_sadrzaj>
    <derivirana_varijabla naziv="DomainObject.IkpPredmet.IshodisnaOdlukaDatumPravomocnosti_1">16.10.2021.</derivirana_varijabla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</icms>
</file>

<file path=customXml/item2.xml><?xml version="1.0" encoding="utf-8"?>
<ns30:Sources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SixthEditionOfficeOnline.xsl" StyleName="APA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787DA765-54CE-40CD-875F-302D04FF3EE2}">
  <ds:schemaRefs>
    <ds:schemaRef ds:uri="http://schemas.openxmlformats.org/wordprocessingml/2006/main"/>
    <ds:schemaRef ds:uri="http://schemas.microsoft.com/office/word/2012/wordml"/>
    <ds:schemaRef ds:uri="http://schemas.openxmlformats.org/officeDocument/2006/relationships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/>
  <properties:Pages>1</properties:Pages>
  <properties:Words>258</properties:Words>
  <properties:Characters>1379</properties:Characters>
  <properties:Lines>46</properties:Lines>
  <properties:Paragraphs>21</properties:Paragraphs>
  <properties:TotalTime>5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1780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2026-10-16T11:50:00Z</dcterms:created>
  <dc:creator>Jasenka Peroš</dc:creator>
  <cp:lastModifiedBy>Lidija Grdunac</cp:lastModifiedBy>
  <cp:lastPrinted>2026-10-19T07:05:00Z</cp:lastPrinted>
  <dcterms:modified xmlns:xsi="http://www.w3.org/2001/XMLSchema-instance" xsi:type="dcterms:W3CDTF">2026-10-19T07:06:00Z</dcterms:modified>
  <cp:revision>3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Odluka - Rješenje o zastari izvršenja (musulin tamara zastara trošak.docx)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1</vt:i4>
  </prop:property>
</prop:Properties>
</file>