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E5173" w:rsidR="005E5173" w:rsidP="005E5173" w:rsidRDefault="005E5173" w14:paraId="2748F4EE" w14:textId="77777777">
      <w:pPr>
        <w:autoSpaceDE w:val="false"/>
        <w:autoSpaceDN w:val="false"/>
        <w:adjustRightInd w:val="false"/>
        <w:spacing w:after="180" w:line="276" w:lineRule="auto"/>
        <w15:collapsed w:val="false"/>
        <w:rPr>
          <w:rFonts w:ascii="Arial" w:hAnsi="Arial" w:cs="Arial"/>
          <w:sz w:val="18"/>
          <w:szCs w:val="18"/>
        </w:rPr>
      </w:pPr>
      <w:r w:rsidRPr="005E5173">
        <w:rPr>
          <w:rFonts w:ascii="Arial" w:hAnsi="Arial" w:cs="Arial"/>
          <w:noProof/>
          <w:sz w:val="18"/>
          <w:szCs w:val="18"/>
        </w:rPr>
        <w:t xml:space="preserve">                                    </w:t>
      </w:r>
      <w:r w:rsidRPr="005E5173">
        <w:rPr>
          <w:rFonts w:ascii="Arial" w:hAnsi="Arial" w:cs="Arial"/>
          <w:noProof/>
          <w:sz w:val="18"/>
          <w:szCs w:val="18"/>
        </w:rPr>
        <w:drawing>
          <wp:inline distT="0" distB="0" distL="0" distR="0">
            <wp:extent cx="502285" cy="565785"/>
            <wp:effectExtent l="0" t="0" r="0" b="0"/>
            <wp:docPr id="2"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r:embed="rId6">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02285" cy="565785"/>
                    </a:xfrm>
                    <a:prstGeom prst="rect">
                      <a:avLst/>
                    </a:prstGeom>
                    <a:noFill/>
                    <a:ln>
                      <a:noFill/>
                    </a:ln>
                  </pic:spPr>
                </pic:pic>
              </a:graphicData>
            </a:graphic>
          </wp:inline>
        </w:drawing>
      </w:r>
    </w:p>
    <w:p w:rsidRPr="005E5173" w:rsidR="005E5173" w:rsidP="005E5173" w:rsidRDefault="005E5173" w14:paraId="34E91904" w14:textId="77777777">
      <w:pPr>
        <w:rPr>
          <w:rFonts w:ascii="Arial" w:hAnsi="Arial" w:cs="Arial"/>
        </w:rPr>
      </w:pPr>
      <w:r w:rsidRPr="005E5173">
        <w:rPr>
          <w:rFonts w:ascii="Arial" w:hAnsi="Arial" w:cs="Arial"/>
        </w:rPr>
        <w:t xml:space="preserve">             REPUBLIKA HRVATSKA</w:t>
      </w:r>
    </w:p>
    <w:p w:rsidRPr="005E5173" w:rsidR="005E5173" w:rsidP="005E5173" w:rsidRDefault="005E5173" w14:paraId="6D717E06" w14:textId="77777777">
      <w:pPr>
        <w:rPr>
          <w:rFonts w:ascii="Arial" w:hAnsi="Arial" w:cs="Arial"/>
        </w:rPr>
      </w:pPr>
      <w:r w:rsidRPr="005E5173">
        <w:rPr>
          <w:rFonts w:ascii="Arial" w:hAnsi="Arial" w:cs="Arial"/>
        </w:rPr>
        <w:t>OPĆINSKI PREKRŠAJNI SUD U ZAGREBU</w:t>
      </w:r>
    </w:p>
    <w:p w:rsidRPr="005E5173" w:rsidR="005E5173" w:rsidP="005E5173" w:rsidRDefault="005E5173" w14:paraId="35FCA8A3" w14:textId="77777777">
      <w:pPr>
        <w:rPr>
          <w:rFonts w:ascii="Arial" w:hAnsi="Arial" w:cs="Arial"/>
          <w:sz w:val="18"/>
          <w:szCs w:val="18"/>
        </w:rPr>
      </w:pPr>
      <w:r w:rsidRPr="005E5173">
        <w:rPr>
          <w:rFonts w:ascii="Arial" w:hAnsi="Arial" w:cs="Arial"/>
        </w:rPr>
        <w:t xml:space="preserve">            Zagreb, Avenija Dubrovnik 8</w:t>
      </w:r>
    </w:p>
    <w:p w:rsidR="00467B15" w:rsidP="003E60F6" w:rsidRDefault="00467B15" w14:paraId="38DE43D1" w14:textId="701AC66D">
      <w:pPr>
        <w:jc w:val="both"/>
        <w:rPr>
          <w:rFonts w:ascii="Arial" w:hAnsi="Arial" w:cs="Arial"/>
          <w:b/>
        </w:rPr>
      </w:pPr>
    </w:p>
    <w:p w:rsidRPr="005E5173" w:rsidR="00CD3ADA" w:rsidP="003E60F6" w:rsidRDefault="00CD3ADA" w14:paraId="4E3B3018" w14:textId="77777777">
      <w:pPr>
        <w:jc w:val="both"/>
        <w:rPr>
          <w:rFonts w:ascii="Arial" w:hAnsi="Arial" w:cs="Arial"/>
          <w:b/>
        </w:rPr>
      </w:pPr>
    </w:p>
    <w:p w:rsidR="00A01E30" w:rsidP="003E60F6" w:rsidRDefault="00467B15" w14:paraId="40EDE944" w14:textId="77777777">
      <w:pPr>
        <w:jc w:val="both"/>
        <w:rPr>
          <w:rFonts w:ascii="Arial" w:hAnsi="Arial" w:cs="Arial"/>
        </w:rPr>
      </w:pPr>
      <w:r w:rsidRPr="005E5173">
        <w:rPr>
          <w:rFonts w:ascii="Arial" w:hAnsi="Arial" w:cs="Arial"/>
          <w:b/>
        </w:rPr>
        <w:tab/>
      </w:r>
      <w:r w:rsidRPr="005E5173">
        <w:rPr>
          <w:rFonts w:ascii="Arial" w:hAnsi="Arial" w:cs="Arial"/>
          <w:b/>
        </w:rPr>
        <w:tab/>
      </w:r>
      <w:r w:rsidRPr="005E5173" w:rsidR="00DF449C">
        <w:rPr>
          <w:rFonts w:ascii="Arial" w:hAnsi="Arial" w:cs="Arial"/>
          <w:b/>
        </w:rPr>
        <w:tab/>
      </w:r>
      <w:r w:rsidRPr="005E5173" w:rsidR="00DF449C">
        <w:rPr>
          <w:rFonts w:ascii="Arial" w:hAnsi="Arial" w:cs="Arial"/>
          <w:b/>
        </w:rPr>
        <w:tab/>
      </w:r>
      <w:r w:rsidRPr="005E5173" w:rsidR="00DF449C">
        <w:rPr>
          <w:rFonts w:ascii="Arial" w:hAnsi="Arial" w:cs="Arial"/>
          <w:b/>
        </w:rPr>
        <w:tab/>
      </w:r>
      <w:r w:rsidRPr="005E5173" w:rsidR="003E60F6">
        <w:rPr>
          <w:rFonts w:ascii="Arial" w:hAnsi="Arial" w:cs="Arial"/>
          <w:b/>
        </w:rPr>
        <w:tab/>
      </w:r>
      <w:r w:rsidRPr="005E5173" w:rsidR="003E60F6">
        <w:rPr>
          <w:rFonts w:ascii="Arial" w:hAnsi="Arial" w:cs="Arial"/>
          <w:b/>
        </w:rPr>
        <w:tab/>
      </w:r>
      <w:r w:rsidRPr="005E5173" w:rsidR="003E60F6">
        <w:rPr>
          <w:rFonts w:ascii="Arial" w:hAnsi="Arial" w:cs="Arial"/>
          <w:b/>
        </w:rPr>
        <w:tab/>
      </w:r>
      <w:r w:rsidRPr="005E5173" w:rsidR="003E60F6">
        <w:rPr>
          <w:rFonts w:ascii="Arial" w:hAnsi="Arial" w:cs="Arial"/>
          <w:b/>
        </w:rPr>
        <w:tab/>
      </w:r>
      <w:r w:rsidRPr="005E5173" w:rsidR="00461CDB">
        <w:rPr>
          <w:rFonts w:ascii="Arial" w:hAnsi="Arial" w:cs="Arial"/>
          <w:b/>
        </w:rPr>
        <w:t xml:space="preserve">   </w:t>
      </w:r>
      <w:r w:rsidRPr="005E5173" w:rsidR="00610BEA">
        <w:rPr>
          <w:rFonts w:ascii="Arial" w:hAnsi="Arial" w:cs="Arial"/>
        </w:rPr>
        <w:t xml:space="preserve">Broj: </w:t>
      </w:r>
      <w:r w:rsidRPr="005E5173" w:rsidR="005F5846">
        <w:rPr>
          <w:rFonts w:ascii="Arial" w:hAnsi="Arial" w:cs="Arial"/>
        </w:rPr>
        <w:t>Pp-</w:t>
      </w:r>
      <w:r w:rsidR="00A01E30">
        <w:rPr>
          <w:rFonts w:ascii="Arial" w:hAnsi="Arial" w:cs="Arial"/>
        </w:rPr>
        <w:t>9526</w:t>
      </w:r>
      <w:r w:rsidRPr="005E5173" w:rsidR="005F5846">
        <w:rPr>
          <w:rFonts w:ascii="Arial" w:hAnsi="Arial" w:cs="Arial"/>
        </w:rPr>
        <w:t>/</w:t>
      </w:r>
      <w:r w:rsidR="00A01E30">
        <w:rPr>
          <w:rFonts w:ascii="Arial" w:hAnsi="Arial" w:cs="Arial"/>
        </w:rPr>
        <w:t>2025</w:t>
      </w:r>
    </w:p>
    <w:p w:rsidR="003E60F6" w:rsidP="003E60F6" w:rsidRDefault="003E60F6" w14:paraId="021AB876" w14:textId="4FB0E328">
      <w:pPr>
        <w:jc w:val="both"/>
        <w:rPr>
          <w:rFonts w:ascii="Arial" w:hAnsi="Arial" w:cs="Arial"/>
        </w:rPr>
      </w:pPr>
      <w:r w:rsidRPr="005E5173">
        <w:rPr>
          <w:rFonts w:ascii="Arial" w:hAnsi="Arial" w:cs="Arial"/>
          <w:b/>
        </w:rPr>
        <w:tab/>
      </w:r>
      <w:r w:rsidRPr="005E5173">
        <w:rPr>
          <w:rFonts w:ascii="Arial" w:hAnsi="Arial" w:cs="Arial"/>
          <w:b/>
        </w:rPr>
        <w:tab/>
      </w:r>
      <w:r w:rsidRPr="005E5173">
        <w:rPr>
          <w:rFonts w:ascii="Arial" w:hAnsi="Arial" w:cs="Arial"/>
          <w:b/>
        </w:rPr>
        <w:tab/>
      </w:r>
      <w:r w:rsidRPr="005E5173">
        <w:rPr>
          <w:rFonts w:ascii="Arial" w:hAnsi="Arial" w:cs="Arial"/>
        </w:rPr>
        <w:tab/>
      </w:r>
      <w:r w:rsidRPr="005E5173">
        <w:rPr>
          <w:rFonts w:ascii="Arial" w:hAnsi="Arial" w:cs="Arial"/>
        </w:rPr>
        <w:tab/>
      </w:r>
      <w:r w:rsidRPr="005E5173">
        <w:rPr>
          <w:rFonts w:ascii="Arial" w:hAnsi="Arial" w:cs="Arial"/>
        </w:rPr>
        <w:tab/>
      </w:r>
      <w:r w:rsidRPr="005E5173">
        <w:rPr>
          <w:rFonts w:ascii="Arial" w:hAnsi="Arial" w:cs="Arial"/>
        </w:rPr>
        <w:tab/>
      </w:r>
      <w:r w:rsidRPr="005E5173">
        <w:rPr>
          <w:rFonts w:ascii="Arial" w:hAnsi="Arial" w:cs="Arial"/>
        </w:rPr>
        <w:tab/>
      </w:r>
    </w:p>
    <w:p w:rsidRPr="005E5173" w:rsidR="00CD3ADA" w:rsidP="003E60F6" w:rsidRDefault="00CD3ADA" w14:paraId="50075896" w14:textId="77777777">
      <w:pPr>
        <w:jc w:val="both"/>
        <w:rPr>
          <w:rFonts w:ascii="Arial" w:hAnsi="Arial" w:cs="Arial"/>
        </w:rPr>
      </w:pPr>
    </w:p>
    <w:p w:rsidRPr="005E5173" w:rsidR="003E60F6" w:rsidP="003E60F6" w:rsidRDefault="003E60F6" w14:paraId="22D23901" w14:textId="207658BB">
      <w:pPr>
        <w:jc w:val="center"/>
        <w:rPr>
          <w:rFonts w:ascii="Arial" w:hAnsi="Arial" w:cs="Arial"/>
          <w:b/>
        </w:rPr>
      </w:pPr>
      <w:r w:rsidRPr="005E5173">
        <w:rPr>
          <w:rFonts w:ascii="Arial" w:hAnsi="Arial" w:cs="Arial"/>
          <w:b/>
        </w:rPr>
        <w:t xml:space="preserve">     </w:t>
      </w:r>
    </w:p>
    <w:p w:rsidRPr="005E5173" w:rsidR="003E60F6" w:rsidP="003E60F6" w:rsidRDefault="003E60F6" w14:paraId="75E1A072" w14:textId="77777777">
      <w:pPr>
        <w:jc w:val="center"/>
        <w:rPr>
          <w:rFonts w:ascii="Arial" w:hAnsi="Arial" w:cs="Arial"/>
          <w:b/>
        </w:rPr>
      </w:pPr>
      <w:r w:rsidRPr="005E5173">
        <w:rPr>
          <w:rFonts w:ascii="Arial" w:hAnsi="Arial" w:cs="Arial"/>
          <w:b/>
        </w:rPr>
        <w:t>U   I M E   R E P U B L I K E   H R V A T S K E</w:t>
      </w:r>
    </w:p>
    <w:p w:rsidRPr="005E5173" w:rsidR="003E60F6" w:rsidP="003E60F6" w:rsidRDefault="003E60F6" w14:paraId="6BD52162" w14:textId="77777777">
      <w:pPr>
        <w:jc w:val="center"/>
        <w:rPr>
          <w:rFonts w:ascii="Arial" w:hAnsi="Arial" w:cs="Arial"/>
          <w:b/>
        </w:rPr>
      </w:pPr>
    </w:p>
    <w:p w:rsidRPr="005E5173" w:rsidR="003E60F6" w:rsidP="003E60F6" w:rsidRDefault="003E60F6" w14:paraId="6A6EA310" w14:textId="77777777">
      <w:pPr>
        <w:jc w:val="center"/>
        <w:rPr>
          <w:rFonts w:ascii="Arial" w:hAnsi="Arial" w:cs="Arial"/>
          <w:b/>
        </w:rPr>
      </w:pPr>
      <w:r w:rsidRPr="005E5173">
        <w:rPr>
          <w:rFonts w:ascii="Arial" w:hAnsi="Arial" w:cs="Arial"/>
          <w:b/>
        </w:rPr>
        <w:t>P R E S U D A</w:t>
      </w:r>
    </w:p>
    <w:p w:rsidRPr="005E5173" w:rsidR="003E60F6" w:rsidP="003E60F6" w:rsidRDefault="003E60F6" w14:paraId="31727D65" w14:textId="77777777">
      <w:pPr>
        <w:jc w:val="center"/>
        <w:rPr>
          <w:rFonts w:ascii="Arial" w:hAnsi="Arial" w:cs="Arial"/>
          <w:b/>
        </w:rPr>
      </w:pPr>
    </w:p>
    <w:p w:rsidRPr="005E5173" w:rsidR="003E60F6" w:rsidP="003E60F6" w:rsidRDefault="003E60F6" w14:paraId="10416AB4" w14:textId="77777777">
      <w:pPr>
        <w:jc w:val="both"/>
        <w:rPr>
          <w:rFonts w:ascii="Arial" w:hAnsi="Arial" w:cs="Arial"/>
        </w:rPr>
      </w:pPr>
      <w:r w:rsidRPr="005E5173">
        <w:rPr>
          <w:rFonts w:ascii="Arial" w:hAnsi="Arial" w:cs="Arial"/>
        </w:rPr>
        <w:tab/>
      </w:r>
    </w:p>
    <w:p w:rsidRPr="005E5173" w:rsidR="003E60F6" w:rsidP="003E60F6" w:rsidRDefault="00A54020" w14:paraId="38A73B28" w14:textId="3F5CD035">
      <w:pPr>
        <w:ind w:firstLine="708"/>
        <w:jc w:val="both"/>
        <w:rPr>
          <w:rFonts w:ascii="Arial" w:hAnsi="Arial" w:cs="Arial"/>
        </w:rPr>
      </w:pPr>
      <w:r w:rsidRPr="005E5173">
        <w:rPr>
          <w:rFonts w:ascii="Arial" w:hAnsi="Arial" w:cs="Arial"/>
        </w:rPr>
        <w:t xml:space="preserve">Općinski prekršajni </w:t>
      </w:r>
      <w:r w:rsidRPr="005E5173" w:rsidR="003E60F6">
        <w:rPr>
          <w:rFonts w:ascii="Arial" w:hAnsi="Arial" w:cs="Arial"/>
        </w:rPr>
        <w:t xml:space="preserve">sud u Zagrebu, po sutkinji tog suda Vesni Bestić, uz sudjelovanje </w:t>
      </w:r>
      <w:r w:rsidR="00376DF3">
        <w:rPr>
          <w:rFonts w:ascii="Arial" w:hAnsi="Arial" w:cs="Arial"/>
        </w:rPr>
        <w:t>Marine Ulamec</w:t>
      </w:r>
      <w:r w:rsidRPr="005E5173" w:rsidR="003E60F6">
        <w:rPr>
          <w:rFonts w:ascii="Arial" w:hAnsi="Arial" w:cs="Arial"/>
        </w:rPr>
        <w:t xml:space="preserve"> kao zapisničarke, odlučujući u prekršajnom postupku protiv okrivljenika </w:t>
      </w:r>
      <w:r w:rsidR="00A01E30">
        <w:rPr>
          <w:rFonts w:ascii="Arial" w:hAnsi="Arial" w:cs="Arial"/>
        </w:rPr>
        <w:t xml:space="preserve">Ivana </w:t>
      </w:r>
      <w:proofErr w:type="spellStart"/>
      <w:r w:rsidR="00A01E30">
        <w:rPr>
          <w:rFonts w:ascii="Arial" w:hAnsi="Arial" w:cs="Arial"/>
        </w:rPr>
        <w:t>Ružičića</w:t>
      </w:r>
      <w:proofErr w:type="spellEnd"/>
      <w:r w:rsidRPr="005E5173" w:rsidR="003E60F6">
        <w:rPr>
          <w:rFonts w:ascii="Arial" w:hAnsi="Arial" w:cs="Arial"/>
        </w:rPr>
        <w:t xml:space="preserve">, radi djela prekršaja iz </w:t>
      </w:r>
      <w:r w:rsidRPr="005E5173" w:rsidR="003C14C8">
        <w:rPr>
          <w:rFonts w:ascii="Arial" w:hAnsi="Arial" w:cs="Arial"/>
        </w:rPr>
        <w:t>članka</w:t>
      </w:r>
      <w:r w:rsidRPr="005E5173" w:rsidR="003E60F6">
        <w:rPr>
          <w:rFonts w:ascii="Arial" w:hAnsi="Arial" w:cs="Arial"/>
        </w:rPr>
        <w:t xml:space="preserve"> </w:t>
      </w:r>
      <w:r w:rsidR="00A01E30">
        <w:rPr>
          <w:rFonts w:ascii="Arial" w:hAnsi="Arial" w:cs="Arial"/>
        </w:rPr>
        <w:t>46</w:t>
      </w:r>
      <w:r w:rsidRPr="005E5173" w:rsidR="003E60F6">
        <w:rPr>
          <w:rFonts w:ascii="Arial" w:hAnsi="Arial" w:cs="Arial"/>
        </w:rPr>
        <w:t xml:space="preserve">. </w:t>
      </w:r>
      <w:r w:rsidRPr="005E5173" w:rsidR="003C14C8">
        <w:rPr>
          <w:rFonts w:ascii="Arial" w:hAnsi="Arial" w:cs="Arial"/>
        </w:rPr>
        <w:t>stavka</w:t>
      </w:r>
      <w:r w:rsidRPr="005E5173" w:rsidR="003E60F6">
        <w:rPr>
          <w:rFonts w:ascii="Arial" w:hAnsi="Arial" w:cs="Arial"/>
        </w:rPr>
        <w:t xml:space="preserve"> </w:t>
      </w:r>
      <w:r w:rsidR="00A01E30">
        <w:rPr>
          <w:rFonts w:ascii="Arial" w:hAnsi="Arial" w:cs="Arial"/>
        </w:rPr>
        <w:t>1</w:t>
      </w:r>
      <w:r w:rsidRPr="005E5173" w:rsidR="003E60F6">
        <w:rPr>
          <w:rFonts w:ascii="Arial" w:hAnsi="Arial" w:cs="Arial"/>
        </w:rPr>
        <w:t>.</w:t>
      </w:r>
      <w:r w:rsidRPr="005E5173" w:rsidR="00DF1CDF">
        <w:rPr>
          <w:rFonts w:ascii="Arial" w:hAnsi="Arial" w:cs="Arial"/>
        </w:rPr>
        <w:t xml:space="preserve"> u vezi članka 293. stavka 1. </w:t>
      </w:r>
      <w:r w:rsidR="00376DF3">
        <w:rPr>
          <w:rFonts w:ascii="Arial" w:hAnsi="Arial" w:cs="Arial"/>
        </w:rPr>
        <w:t xml:space="preserve">Zakona o sigurnosti prometa na cestama ("Narodne novine", broj 67/08., 48/10., 74/11., 80/13., 92/14., 64/15., 108/17., 70/19., 42/20., 85/22., 114/22. i 133/23.), </w:t>
      </w:r>
      <w:r w:rsidRPr="005E5173" w:rsidR="003E60F6">
        <w:rPr>
          <w:rFonts w:ascii="Arial" w:hAnsi="Arial" w:cs="Arial"/>
        </w:rPr>
        <w:t xml:space="preserve"> a povodom prigovora okrivljenika protiv </w:t>
      </w:r>
      <w:r w:rsidRPr="005E5173" w:rsidR="001C687D">
        <w:rPr>
          <w:rFonts w:ascii="Arial" w:hAnsi="Arial" w:cs="Arial"/>
        </w:rPr>
        <w:t xml:space="preserve">obaveznog </w:t>
      </w:r>
      <w:r w:rsidRPr="005E5173" w:rsidR="003E60F6">
        <w:rPr>
          <w:rFonts w:ascii="Arial" w:hAnsi="Arial" w:cs="Arial"/>
        </w:rPr>
        <w:t>prekršajnog naloga PU</w:t>
      </w:r>
      <w:r w:rsidR="00A01E30">
        <w:rPr>
          <w:rFonts w:ascii="Arial" w:hAnsi="Arial" w:cs="Arial"/>
        </w:rPr>
        <w:t xml:space="preserve"> karlovačke</w:t>
      </w:r>
      <w:r w:rsidRPr="005E5173" w:rsidR="003E60F6">
        <w:rPr>
          <w:rFonts w:ascii="Arial" w:hAnsi="Arial" w:cs="Arial"/>
        </w:rPr>
        <w:t xml:space="preserve">, </w:t>
      </w:r>
      <w:r w:rsidR="00A01E30">
        <w:rPr>
          <w:rFonts w:ascii="Arial" w:hAnsi="Arial" w:cs="Arial"/>
        </w:rPr>
        <w:t>P</w:t>
      </w:r>
      <w:r w:rsidRPr="005E5173" w:rsidR="00670BAA">
        <w:rPr>
          <w:rFonts w:ascii="Arial" w:hAnsi="Arial" w:cs="Arial"/>
        </w:rPr>
        <w:t>ostaje prometne policije</w:t>
      </w:r>
      <w:r w:rsidR="00376DF3">
        <w:rPr>
          <w:rFonts w:ascii="Arial" w:hAnsi="Arial" w:cs="Arial"/>
        </w:rPr>
        <w:t xml:space="preserve"> </w:t>
      </w:r>
      <w:r w:rsidR="00A01E30">
        <w:rPr>
          <w:rFonts w:ascii="Arial" w:hAnsi="Arial" w:cs="Arial"/>
        </w:rPr>
        <w:t>Karlovac</w:t>
      </w:r>
      <w:r w:rsidR="00376DF3">
        <w:rPr>
          <w:rFonts w:ascii="Arial" w:hAnsi="Arial" w:cs="Arial"/>
        </w:rPr>
        <w:t xml:space="preserve">, Klasa: </w:t>
      </w:r>
      <w:r w:rsidR="00A01E30">
        <w:rPr>
          <w:rFonts w:ascii="Arial" w:hAnsi="Arial" w:cs="Arial"/>
        </w:rPr>
        <w:t>211-07/24-4/102507</w:t>
      </w:r>
      <w:r w:rsidRPr="005E5173" w:rsidR="009D384A">
        <w:rPr>
          <w:rFonts w:ascii="Arial" w:hAnsi="Arial" w:cs="Arial"/>
        </w:rPr>
        <w:t>,</w:t>
      </w:r>
      <w:r w:rsidRPr="005E5173" w:rsidR="003E60F6">
        <w:rPr>
          <w:rFonts w:ascii="Arial" w:hAnsi="Arial" w:cs="Arial"/>
        </w:rPr>
        <w:t xml:space="preserve"> </w:t>
      </w:r>
      <w:proofErr w:type="spellStart"/>
      <w:r w:rsidR="00376DF3">
        <w:rPr>
          <w:rFonts w:ascii="Arial" w:hAnsi="Arial" w:cs="Arial"/>
        </w:rPr>
        <w:t>Ur</w:t>
      </w:r>
      <w:r w:rsidRPr="005E5173" w:rsidR="003E60F6">
        <w:rPr>
          <w:rFonts w:ascii="Arial" w:hAnsi="Arial" w:cs="Arial"/>
        </w:rPr>
        <w:t>broj</w:t>
      </w:r>
      <w:proofErr w:type="spellEnd"/>
      <w:r w:rsidRPr="005E5173" w:rsidR="003E60F6">
        <w:rPr>
          <w:rFonts w:ascii="Arial" w:hAnsi="Arial" w:cs="Arial"/>
        </w:rPr>
        <w:t xml:space="preserve">: </w:t>
      </w:r>
      <w:r w:rsidR="00A01E30">
        <w:rPr>
          <w:rFonts w:ascii="Arial" w:hAnsi="Arial" w:cs="Arial"/>
        </w:rPr>
        <w:t>511-05-13-24-1</w:t>
      </w:r>
      <w:r w:rsidRPr="005E5173" w:rsidR="00831651">
        <w:rPr>
          <w:rFonts w:ascii="Arial" w:hAnsi="Arial" w:cs="Arial"/>
        </w:rPr>
        <w:t xml:space="preserve"> </w:t>
      </w:r>
      <w:r w:rsidRPr="005E5173" w:rsidR="00610BEA">
        <w:rPr>
          <w:rFonts w:ascii="Arial" w:hAnsi="Arial" w:cs="Arial"/>
        </w:rPr>
        <w:t xml:space="preserve">od </w:t>
      </w:r>
      <w:r w:rsidR="00A01E30">
        <w:rPr>
          <w:rFonts w:ascii="Arial" w:hAnsi="Arial" w:cs="Arial"/>
        </w:rPr>
        <w:t>20. studenoga</w:t>
      </w:r>
      <w:r w:rsidRPr="005E5173" w:rsidR="009D384A">
        <w:rPr>
          <w:rFonts w:ascii="Arial" w:hAnsi="Arial" w:cs="Arial"/>
        </w:rPr>
        <w:t xml:space="preserve"> </w:t>
      </w:r>
      <w:r w:rsidRPr="005E5173" w:rsidR="00610BEA">
        <w:rPr>
          <w:rFonts w:ascii="Arial" w:hAnsi="Arial" w:cs="Arial"/>
        </w:rPr>
        <w:t>20</w:t>
      </w:r>
      <w:r w:rsidR="00A01E30">
        <w:rPr>
          <w:rFonts w:ascii="Arial" w:hAnsi="Arial" w:cs="Arial"/>
        </w:rPr>
        <w:t>24</w:t>
      </w:r>
      <w:r w:rsidRPr="005E5173" w:rsidR="003E60F6">
        <w:rPr>
          <w:rFonts w:ascii="Arial" w:hAnsi="Arial" w:cs="Arial"/>
        </w:rPr>
        <w:t xml:space="preserve">., nakon provedenog žurnog postupka, dana </w:t>
      </w:r>
      <w:r w:rsidR="004F508E">
        <w:rPr>
          <w:rFonts w:ascii="Arial" w:hAnsi="Arial" w:cs="Arial"/>
        </w:rPr>
        <w:t>27. svibnja</w:t>
      </w:r>
      <w:r w:rsidRPr="005E5173" w:rsidR="003E60F6">
        <w:rPr>
          <w:rFonts w:ascii="Arial" w:hAnsi="Arial" w:cs="Arial"/>
        </w:rPr>
        <w:t xml:space="preserve"> 20</w:t>
      </w:r>
      <w:r w:rsidR="004F508E">
        <w:rPr>
          <w:rFonts w:ascii="Arial" w:hAnsi="Arial" w:cs="Arial"/>
        </w:rPr>
        <w:t>26</w:t>
      </w:r>
      <w:r w:rsidRPr="005E5173" w:rsidR="003E60F6">
        <w:rPr>
          <w:rFonts w:ascii="Arial" w:hAnsi="Arial" w:cs="Arial"/>
        </w:rPr>
        <w:t>.</w:t>
      </w:r>
      <w:r w:rsidRPr="005E5173" w:rsidR="006B778F">
        <w:rPr>
          <w:rFonts w:ascii="Arial" w:hAnsi="Arial" w:cs="Arial"/>
        </w:rPr>
        <w:t>,</w:t>
      </w:r>
      <w:r w:rsidRPr="005E5173" w:rsidR="003E60F6">
        <w:rPr>
          <w:rFonts w:ascii="Arial" w:hAnsi="Arial" w:cs="Arial"/>
        </w:rPr>
        <w:t xml:space="preserve"> objavio je i</w:t>
      </w:r>
    </w:p>
    <w:p w:rsidRPr="005E5173" w:rsidR="00022004" w:rsidP="003E60F6" w:rsidRDefault="00022004" w14:paraId="0295371D" w14:textId="77777777">
      <w:pPr>
        <w:jc w:val="both"/>
        <w:rPr>
          <w:rFonts w:ascii="Arial" w:hAnsi="Arial" w:cs="Arial"/>
        </w:rPr>
      </w:pPr>
    </w:p>
    <w:p w:rsidRPr="005E5173" w:rsidR="003E60F6" w:rsidP="003E60F6" w:rsidRDefault="003E60F6" w14:paraId="31701540" w14:textId="77777777">
      <w:pPr>
        <w:jc w:val="center"/>
        <w:rPr>
          <w:rFonts w:ascii="Arial" w:hAnsi="Arial" w:cs="Arial"/>
        </w:rPr>
      </w:pPr>
      <w:r w:rsidRPr="005E5173">
        <w:rPr>
          <w:rFonts w:ascii="Arial" w:hAnsi="Arial" w:cs="Arial"/>
        </w:rPr>
        <w:t>p r e s u d i o    j e</w:t>
      </w:r>
    </w:p>
    <w:p w:rsidRPr="005E5173" w:rsidR="003E60F6" w:rsidP="003E60F6" w:rsidRDefault="003E60F6" w14:paraId="33EBF731" w14:textId="77777777">
      <w:pPr>
        <w:jc w:val="both"/>
        <w:rPr>
          <w:rFonts w:ascii="Arial" w:hAnsi="Arial" w:cs="Arial"/>
        </w:rPr>
      </w:pPr>
    </w:p>
    <w:p w:rsidRPr="005E5173" w:rsidR="003E60F6" w:rsidP="003E60F6" w:rsidRDefault="003E60F6" w14:paraId="7E76F374" w14:textId="77777777">
      <w:pPr>
        <w:jc w:val="both"/>
        <w:rPr>
          <w:rFonts w:ascii="Arial" w:hAnsi="Arial" w:cs="Arial"/>
        </w:rPr>
      </w:pPr>
      <w:r w:rsidRPr="005E5173">
        <w:rPr>
          <w:rFonts w:ascii="Arial" w:hAnsi="Arial" w:cs="Arial"/>
        </w:rPr>
        <w:tab/>
      </w:r>
      <w:r w:rsidR="00376DF3">
        <w:rPr>
          <w:rFonts w:ascii="Arial" w:hAnsi="Arial" w:cs="Arial"/>
        </w:rPr>
        <w:t>I)</w:t>
      </w:r>
    </w:p>
    <w:p w:rsidRPr="005E5173" w:rsidR="009D384A" w:rsidP="003E60F6" w:rsidRDefault="003E60F6" w14:paraId="634D11C3" w14:textId="71B78E77">
      <w:pPr>
        <w:jc w:val="both"/>
        <w:rPr>
          <w:rFonts w:ascii="Arial" w:hAnsi="Arial" w:cs="Arial"/>
        </w:rPr>
      </w:pPr>
      <w:r w:rsidRPr="005E5173">
        <w:rPr>
          <w:rFonts w:ascii="Arial" w:hAnsi="Arial" w:cs="Arial"/>
        </w:rPr>
        <w:tab/>
        <w:t xml:space="preserve">Okrivljenik: </w:t>
      </w:r>
      <w:r w:rsidR="00A01E30">
        <w:rPr>
          <w:rFonts w:ascii="Arial" w:hAnsi="Arial" w:cs="Arial"/>
        </w:rPr>
        <w:t xml:space="preserve">Ivan </w:t>
      </w:r>
      <w:proofErr w:type="spellStart"/>
      <w:r w:rsidR="00A01E30">
        <w:rPr>
          <w:rFonts w:ascii="Arial" w:hAnsi="Arial" w:cs="Arial"/>
        </w:rPr>
        <w:t>Ružičić</w:t>
      </w:r>
      <w:proofErr w:type="spellEnd"/>
      <w:r w:rsidR="00A01E30">
        <w:rPr>
          <w:rFonts w:ascii="Arial" w:hAnsi="Arial" w:cs="Arial"/>
        </w:rPr>
        <w:t xml:space="preserve">, </w:t>
      </w:r>
      <w:r w:rsidRPr="004F508E" w:rsidR="004F508E">
        <w:rPr>
          <w:rFonts w:ascii="Arial" w:hAnsi="Arial" w:cs="Arial"/>
        </w:rPr>
        <w:t xml:space="preserve">sin Svete </w:t>
      </w:r>
      <w:proofErr w:type="spellStart"/>
      <w:r w:rsidRPr="004F508E" w:rsidR="004F508E">
        <w:rPr>
          <w:rFonts w:ascii="Arial" w:hAnsi="Arial" w:cs="Arial"/>
        </w:rPr>
        <w:t>Ružičić</w:t>
      </w:r>
      <w:proofErr w:type="spellEnd"/>
      <w:r w:rsidRPr="004F508E" w:rsidR="004F508E">
        <w:rPr>
          <w:rFonts w:ascii="Arial" w:hAnsi="Arial" w:cs="Arial"/>
        </w:rPr>
        <w:t xml:space="preserve"> i Vere </w:t>
      </w:r>
      <w:proofErr w:type="spellStart"/>
      <w:r w:rsidRPr="004F508E" w:rsidR="004F508E">
        <w:rPr>
          <w:rFonts w:ascii="Arial" w:hAnsi="Arial" w:cs="Arial"/>
        </w:rPr>
        <w:t>Jurkić</w:t>
      </w:r>
      <w:proofErr w:type="spellEnd"/>
      <w:r w:rsidRPr="004F508E" w:rsidR="004F508E">
        <w:rPr>
          <w:rFonts w:ascii="Arial" w:hAnsi="Arial" w:cs="Arial"/>
        </w:rPr>
        <w:t xml:space="preserve">, r. Begić, rođen 26. siječnja 2003. u Prijedoru, BiH, OIB 43406739508, bez zanimanja, nezaposlen, neoženjen, bez djece, pismen, OŠ, lošeg imovnog stanja, </w:t>
      </w:r>
      <w:proofErr w:type="spellStart"/>
      <w:r w:rsidRPr="004F508E" w:rsidR="004F508E">
        <w:rPr>
          <w:rFonts w:ascii="Arial" w:hAnsi="Arial" w:cs="Arial"/>
        </w:rPr>
        <w:t>drž</w:t>
      </w:r>
      <w:proofErr w:type="spellEnd"/>
      <w:r w:rsidRPr="004F508E" w:rsidR="004F508E">
        <w:rPr>
          <w:rFonts w:ascii="Arial" w:hAnsi="Arial" w:cs="Arial"/>
        </w:rPr>
        <w:t>. RH, osuđivan, s prebivalištem u Kolariću, Kolarić kbr. 48</w:t>
      </w:r>
      <w:r w:rsidR="004F508E">
        <w:rPr>
          <w:rFonts w:ascii="Arial" w:hAnsi="Arial" w:cs="Arial"/>
        </w:rPr>
        <w:t>,</w:t>
      </w:r>
    </w:p>
    <w:p w:rsidR="000419DB" w:rsidP="003E60F6" w:rsidRDefault="000419DB" w14:paraId="1EAF5D21" w14:textId="44DE5147">
      <w:pPr>
        <w:jc w:val="both"/>
        <w:rPr>
          <w:rFonts w:ascii="Arial" w:hAnsi="Arial" w:cs="Arial"/>
        </w:rPr>
      </w:pPr>
    </w:p>
    <w:p w:rsidRPr="005E5173" w:rsidR="00CD3ADA" w:rsidP="003E60F6" w:rsidRDefault="00CD3ADA" w14:paraId="1FE0E204" w14:textId="77777777">
      <w:pPr>
        <w:jc w:val="both"/>
        <w:rPr>
          <w:rFonts w:ascii="Arial" w:hAnsi="Arial" w:cs="Arial"/>
        </w:rPr>
      </w:pPr>
    </w:p>
    <w:p w:rsidRPr="005E5173" w:rsidR="003E60F6" w:rsidP="003E60F6" w:rsidRDefault="003E60F6" w14:paraId="4894750F" w14:textId="77777777">
      <w:pPr>
        <w:jc w:val="center"/>
        <w:rPr>
          <w:rFonts w:ascii="Arial" w:hAnsi="Arial" w:cs="Arial"/>
        </w:rPr>
      </w:pPr>
      <w:r w:rsidRPr="005E5173">
        <w:rPr>
          <w:rFonts w:ascii="Arial" w:hAnsi="Arial" w:cs="Arial"/>
        </w:rPr>
        <w:t xml:space="preserve">k  </w:t>
      </w:r>
      <w:r w:rsidRPr="005E5173" w:rsidR="00467B15">
        <w:rPr>
          <w:rFonts w:ascii="Arial" w:hAnsi="Arial" w:cs="Arial"/>
        </w:rPr>
        <w:t>r</w:t>
      </w:r>
      <w:r w:rsidRPr="005E5173">
        <w:rPr>
          <w:rFonts w:ascii="Arial" w:hAnsi="Arial" w:cs="Arial"/>
        </w:rPr>
        <w:t xml:space="preserve">  i  v    j  e</w:t>
      </w:r>
    </w:p>
    <w:p w:rsidRPr="005E5173" w:rsidR="003E60F6" w:rsidP="003E60F6" w:rsidRDefault="003E60F6" w14:paraId="025B9187" w14:textId="77777777">
      <w:pPr>
        <w:jc w:val="center"/>
        <w:rPr>
          <w:rFonts w:ascii="Arial" w:hAnsi="Arial" w:cs="Arial"/>
        </w:rPr>
      </w:pPr>
    </w:p>
    <w:p w:rsidRPr="005E5173" w:rsidR="0074736D" w:rsidP="0074736D" w:rsidRDefault="0074736D" w14:paraId="0DEA89B0" w14:textId="77777777">
      <w:pPr>
        <w:ind w:firstLine="708"/>
        <w:jc w:val="both"/>
        <w:rPr>
          <w:rFonts w:ascii="Arial" w:hAnsi="Arial" w:cs="Arial"/>
        </w:rPr>
      </w:pPr>
      <w:r w:rsidRPr="005E5173">
        <w:rPr>
          <w:rFonts w:ascii="Arial" w:hAnsi="Arial" w:cs="Arial"/>
        </w:rPr>
        <w:t>što je:</w:t>
      </w:r>
    </w:p>
    <w:p w:rsidRPr="005E5173" w:rsidR="0074736D" w:rsidP="0074736D" w:rsidRDefault="0074736D" w14:paraId="79B0EDC4" w14:textId="77777777">
      <w:pPr>
        <w:jc w:val="both"/>
        <w:rPr>
          <w:rFonts w:ascii="Arial" w:hAnsi="Arial" w:cs="Arial"/>
        </w:rPr>
      </w:pPr>
      <w:r w:rsidRPr="005E5173">
        <w:rPr>
          <w:rFonts w:ascii="Arial" w:hAnsi="Arial" w:cs="Arial"/>
        </w:rPr>
        <w:tab/>
        <w:t xml:space="preserve">dana </w:t>
      </w:r>
      <w:r w:rsidR="00A01E30">
        <w:rPr>
          <w:rFonts w:ascii="Arial" w:hAnsi="Arial" w:cs="Arial"/>
        </w:rPr>
        <w:t>16. studenoga 2024.</w:t>
      </w:r>
      <w:r w:rsidRPr="005E5173">
        <w:rPr>
          <w:rFonts w:ascii="Arial" w:hAnsi="Arial" w:cs="Arial"/>
        </w:rPr>
        <w:t xml:space="preserve"> u </w:t>
      </w:r>
      <w:r w:rsidR="00A01E30">
        <w:rPr>
          <w:rFonts w:ascii="Arial" w:hAnsi="Arial" w:cs="Arial"/>
        </w:rPr>
        <w:t>20,30</w:t>
      </w:r>
      <w:r w:rsidRPr="005E5173">
        <w:rPr>
          <w:rFonts w:ascii="Arial" w:hAnsi="Arial" w:cs="Arial"/>
        </w:rPr>
        <w:t xml:space="preserve"> sati, upravljajući osobnim automobilom reg. oznake </w:t>
      </w:r>
      <w:r w:rsidR="00A01E30">
        <w:rPr>
          <w:rFonts w:ascii="Arial" w:hAnsi="Arial" w:cs="Arial"/>
        </w:rPr>
        <w:t xml:space="preserve">KA 986-LJ Državnom cestom broj 6 kroz mjesto Okić u smjeru sjeverozapada odnosno prema mjestu Brezova Glava, dolaskom do kbr. 18 u mjestu Okić propustio kretati se vozilom sredinom obilježene prometne trake već je prešao vozilom na lijevu stranu kolnika i lijevom bočnom stranom vozila odnosno lijevim bočnim ogledalom udario u lijevu bočnu stranu odnosno u lijevo bočno ogledalo osobnog vozila reg. oznake KA 133-IK kojim je iz suprotnog smjera upravljao Nedeljko </w:t>
      </w:r>
      <w:proofErr w:type="spellStart"/>
      <w:r w:rsidR="00A01E30">
        <w:rPr>
          <w:rFonts w:ascii="Arial" w:hAnsi="Arial" w:cs="Arial"/>
        </w:rPr>
        <w:t>Milojević</w:t>
      </w:r>
      <w:proofErr w:type="spellEnd"/>
      <w:r w:rsidR="00A01E30">
        <w:rPr>
          <w:rFonts w:ascii="Arial" w:hAnsi="Arial" w:cs="Arial"/>
        </w:rPr>
        <w:t xml:space="preserve">, </w:t>
      </w:r>
      <w:r w:rsidRPr="005E5173">
        <w:rPr>
          <w:rFonts w:ascii="Arial" w:hAnsi="Arial" w:cs="Arial"/>
        </w:rPr>
        <w:t>a prometnom nesrećom prouzročena je materijalna šteta,</w:t>
      </w:r>
    </w:p>
    <w:p w:rsidRPr="005E5173" w:rsidR="0074736D" w:rsidP="0074736D" w:rsidRDefault="0074736D" w14:paraId="139E7E54" w14:textId="77777777">
      <w:pPr>
        <w:jc w:val="both"/>
        <w:rPr>
          <w:rFonts w:ascii="Arial" w:hAnsi="Arial" w:cs="Arial"/>
        </w:rPr>
      </w:pPr>
    </w:p>
    <w:p w:rsidRPr="005E5173" w:rsidR="0074736D" w:rsidP="00A01E30" w:rsidRDefault="0074736D" w14:paraId="42611563" w14:textId="77777777">
      <w:pPr>
        <w:jc w:val="both"/>
        <w:rPr>
          <w:rFonts w:ascii="Arial" w:hAnsi="Arial" w:cs="Arial"/>
        </w:rPr>
      </w:pPr>
      <w:r w:rsidRPr="005E5173">
        <w:rPr>
          <w:rFonts w:ascii="Arial" w:hAnsi="Arial" w:cs="Arial"/>
        </w:rPr>
        <w:lastRenderedPageBreak/>
        <w:tab/>
        <w:t xml:space="preserve"> čime je počinio pre</w:t>
      </w:r>
      <w:r w:rsidR="00A01E30">
        <w:rPr>
          <w:rFonts w:ascii="Arial" w:hAnsi="Arial" w:cs="Arial"/>
        </w:rPr>
        <w:t>kršaj iz članka 46. stavka 1</w:t>
      </w:r>
      <w:r w:rsidRPr="005E5173">
        <w:rPr>
          <w:rFonts w:ascii="Arial" w:hAnsi="Arial" w:cs="Arial"/>
        </w:rPr>
        <w:t xml:space="preserve">. </w:t>
      </w:r>
      <w:r w:rsidR="00376DF3">
        <w:rPr>
          <w:rFonts w:ascii="Arial" w:hAnsi="Arial" w:cs="Arial"/>
        </w:rPr>
        <w:t xml:space="preserve">Zakona o sigurnosti prometa na cestama ("Narodne novine", broj 67/08., 48/10., 74/11., 80/13., 92/14., 64/15., 108/17., 70/19., 42/20., 85/22., 114/22. i 133/23.) </w:t>
      </w:r>
    </w:p>
    <w:p w:rsidRPr="005E5173" w:rsidR="000156A3" w:rsidP="0074736D" w:rsidRDefault="000156A3" w14:paraId="217E4BA3" w14:textId="77777777">
      <w:pPr>
        <w:ind w:firstLine="708"/>
        <w:jc w:val="both"/>
        <w:rPr>
          <w:rFonts w:ascii="Arial" w:hAnsi="Arial" w:cs="Arial"/>
        </w:rPr>
      </w:pPr>
    </w:p>
    <w:p w:rsidRPr="005E5173" w:rsidR="0074736D" w:rsidP="0074736D" w:rsidRDefault="0074736D" w14:paraId="0528696F" w14:textId="77777777">
      <w:pPr>
        <w:jc w:val="both"/>
        <w:rPr>
          <w:rFonts w:ascii="Arial" w:hAnsi="Arial" w:cs="Arial"/>
        </w:rPr>
      </w:pPr>
      <w:r w:rsidRPr="005E5173">
        <w:rPr>
          <w:rFonts w:ascii="Arial" w:hAnsi="Arial" w:cs="Arial"/>
        </w:rPr>
        <w:tab/>
        <w:t xml:space="preserve">pa </w:t>
      </w:r>
      <w:r w:rsidR="00A01E30">
        <w:rPr>
          <w:rFonts w:ascii="Arial" w:hAnsi="Arial" w:cs="Arial"/>
        </w:rPr>
        <w:t>mu se temeljem odredbe članka 46</w:t>
      </w:r>
      <w:r w:rsidRPr="005E5173">
        <w:rPr>
          <w:rFonts w:ascii="Arial" w:hAnsi="Arial" w:cs="Arial"/>
        </w:rPr>
        <w:t>. stavka 3. u svezi članka 293. stavka 1. istog Zakona, izriče</w:t>
      </w:r>
    </w:p>
    <w:p w:rsidRPr="005E5173" w:rsidR="0074736D" w:rsidP="0074736D" w:rsidRDefault="0074736D" w14:paraId="7A618A28" w14:textId="77777777">
      <w:pPr>
        <w:jc w:val="both"/>
        <w:rPr>
          <w:rFonts w:ascii="Arial" w:hAnsi="Arial" w:cs="Arial"/>
        </w:rPr>
      </w:pPr>
      <w:r w:rsidRPr="005E5173">
        <w:rPr>
          <w:rFonts w:ascii="Arial" w:hAnsi="Arial" w:cs="Arial"/>
        </w:rPr>
        <w:tab/>
      </w:r>
    </w:p>
    <w:p w:rsidRPr="00B10FD8" w:rsidR="0074736D" w:rsidP="0074736D" w:rsidRDefault="0074736D" w14:paraId="0AFE21A3" w14:textId="02F0CC9B">
      <w:pPr>
        <w:jc w:val="center"/>
        <w:rPr>
          <w:rFonts w:ascii="Arial" w:hAnsi="Arial" w:cs="Arial"/>
        </w:rPr>
      </w:pPr>
      <w:r w:rsidRPr="00B10FD8">
        <w:rPr>
          <w:rFonts w:ascii="Arial" w:hAnsi="Arial" w:cs="Arial"/>
        </w:rPr>
        <w:t xml:space="preserve">NOVČANA KAZNA U IZNOSU OD </w:t>
      </w:r>
      <w:r w:rsidR="004F508E">
        <w:rPr>
          <w:rFonts w:ascii="Arial" w:hAnsi="Arial" w:cs="Arial"/>
        </w:rPr>
        <w:t>160</w:t>
      </w:r>
      <w:r w:rsidRPr="00B10FD8" w:rsidR="00376DF3">
        <w:rPr>
          <w:rFonts w:ascii="Arial" w:hAnsi="Arial" w:cs="Arial"/>
        </w:rPr>
        <w:t xml:space="preserve">,00 </w:t>
      </w:r>
      <w:r w:rsidR="00A01E30">
        <w:rPr>
          <w:rFonts w:ascii="Arial" w:hAnsi="Arial" w:cs="Arial"/>
        </w:rPr>
        <w:t>eura</w:t>
      </w:r>
      <w:r w:rsidRPr="00B10FD8">
        <w:rPr>
          <w:rFonts w:ascii="Arial" w:hAnsi="Arial" w:cs="Arial"/>
        </w:rPr>
        <w:t xml:space="preserve"> (</w:t>
      </w:r>
      <w:r w:rsidR="004F508E">
        <w:rPr>
          <w:rFonts w:ascii="Arial" w:hAnsi="Arial" w:cs="Arial"/>
        </w:rPr>
        <w:t>sto šezdeset</w:t>
      </w:r>
      <w:r w:rsidRPr="00B10FD8" w:rsidR="00376DF3">
        <w:rPr>
          <w:rFonts w:ascii="Arial" w:hAnsi="Arial" w:cs="Arial"/>
        </w:rPr>
        <w:t xml:space="preserve"> eura</w:t>
      </w:r>
      <w:r w:rsidRPr="00B10FD8">
        <w:rPr>
          <w:rFonts w:ascii="Arial" w:hAnsi="Arial" w:cs="Arial"/>
        </w:rPr>
        <w:t>).</w:t>
      </w:r>
    </w:p>
    <w:p w:rsidRPr="005E5173" w:rsidR="0074736D" w:rsidP="0074736D" w:rsidRDefault="0074736D" w14:paraId="525D1C7E" w14:textId="77777777">
      <w:pPr>
        <w:jc w:val="both"/>
        <w:rPr>
          <w:rFonts w:ascii="Arial" w:hAnsi="Arial" w:cs="Arial"/>
        </w:rPr>
      </w:pPr>
    </w:p>
    <w:p w:rsidRPr="005E5173" w:rsidR="00F419E2" w:rsidP="00F419E2" w:rsidRDefault="00F419E2" w14:paraId="591AE30A" w14:textId="77777777">
      <w:pPr>
        <w:ind w:firstLine="708"/>
        <w:jc w:val="both"/>
        <w:rPr>
          <w:rFonts w:ascii="Arial" w:hAnsi="Arial" w:cs="Arial"/>
        </w:rPr>
      </w:pPr>
      <w:r w:rsidRPr="005E5173">
        <w:rPr>
          <w:rFonts w:ascii="Arial" w:hAnsi="Arial" w:cs="Arial"/>
        </w:rPr>
        <w:t>Temeljem odredbe članka 33. stavka 1</w:t>
      </w:r>
      <w:r w:rsidR="005E5173">
        <w:rPr>
          <w:rFonts w:ascii="Arial" w:hAnsi="Arial" w:cs="Arial"/>
        </w:rPr>
        <w:t>1</w:t>
      </w:r>
      <w:r w:rsidRPr="005E5173">
        <w:rPr>
          <w:rFonts w:ascii="Arial" w:hAnsi="Arial" w:cs="Arial"/>
        </w:rPr>
        <w:t xml:space="preserve">. </w:t>
      </w:r>
      <w:r w:rsidR="00376DF3">
        <w:rPr>
          <w:rFonts w:ascii="Arial" w:hAnsi="Arial" w:cs="Arial"/>
        </w:rPr>
        <w:t>Prekršajnog zakona ("Narodne novine", broj 107/07., 39/13., 157/13., 110/15., 70/17., 118/18. i 114/22.),</w:t>
      </w:r>
      <w:r w:rsidRPr="005E5173">
        <w:rPr>
          <w:rFonts w:ascii="Arial" w:hAnsi="Arial" w:cs="Arial"/>
        </w:rPr>
        <w:t xml:space="preserve"> okrivljenik je obvezan platiti novčanu kaznu u roku </w:t>
      </w:r>
      <w:r w:rsidR="005E5173">
        <w:rPr>
          <w:rFonts w:ascii="Arial" w:hAnsi="Arial" w:cs="Arial"/>
        </w:rPr>
        <w:t>1 (jednog) mjeseca</w:t>
      </w:r>
      <w:r w:rsidRPr="005E5173">
        <w:rPr>
          <w:rFonts w:ascii="Arial" w:hAnsi="Arial" w:cs="Arial"/>
        </w:rPr>
        <w:t xml:space="preserve"> po primitku ove presude, a ukoliko u roku koji mu je određen za plaćanje novčane kazne uplati dvije trećine izrečene novčane kazne, smatrat će se da je novčana kazna u cjelini uplaćena. </w:t>
      </w:r>
    </w:p>
    <w:p w:rsidRPr="005E5173" w:rsidR="00F419E2" w:rsidP="00F419E2" w:rsidRDefault="00F419E2" w14:paraId="7784EB98" w14:textId="77777777">
      <w:pPr>
        <w:ind w:firstLine="708"/>
        <w:jc w:val="both"/>
        <w:rPr>
          <w:rFonts w:ascii="Arial" w:hAnsi="Arial" w:cs="Arial"/>
        </w:rPr>
      </w:pPr>
    </w:p>
    <w:p w:rsidRPr="005E5173" w:rsidR="00F419E2" w:rsidP="00F419E2" w:rsidRDefault="00F419E2" w14:paraId="414F14D0" w14:textId="77777777">
      <w:pPr>
        <w:ind w:firstLine="708"/>
        <w:jc w:val="both"/>
        <w:rPr>
          <w:rFonts w:ascii="Arial" w:hAnsi="Arial" w:cs="Arial"/>
        </w:rPr>
      </w:pPr>
      <w:r w:rsidRPr="005E5173">
        <w:rPr>
          <w:rFonts w:ascii="Arial" w:hAnsi="Arial" w:cs="Arial"/>
        </w:rPr>
        <w:t>Novčanu kaznu ili dvotrećinsku novčanu kaznu okrivljenik je obvezan platiti u korist Državnog proračuna odabirući odgovarajuću od priloženih uplatnica, a u protivnom će se postupiti po odredbama članka 34. PZ-a.</w:t>
      </w:r>
    </w:p>
    <w:p w:rsidRPr="005E5173" w:rsidR="009D384A" w:rsidP="003E60F6" w:rsidRDefault="009D384A" w14:paraId="11DE4D4D" w14:textId="77777777">
      <w:pPr>
        <w:jc w:val="both"/>
        <w:rPr>
          <w:rFonts w:ascii="Arial" w:hAnsi="Arial" w:cs="Arial"/>
        </w:rPr>
      </w:pPr>
    </w:p>
    <w:p w:rsidR="00A01E30" w:rsidP="00A01E30" w:rsidRDefault="00376DF3" w14:paraId="18483F5E" w14:textId="7CC439ED">
      <w:pPr>
        <w:ind w:firstLine="708"/>
        <w:jc w:val="both"/>
        <w:rPr>
          <w:rFonts w:ascii="Arial" w:hAnsi="Arial" w:cs="Arial"/>
        </w:rPr>
      </w:pPr>
      <w:r>
        <w:rPr>
          <w:rFonts w:ascii="Arial" w:hAnsi="Arial" w:cs="Arial"/>
        </w:rPr>
        <w:t xml:space="preserve">II) </w:t>
      </w:r>
      <w:r w:rsidRPr="004F508E" w:rsidR="004F508E">
        <w:rPr>
          <w:rFonts w:ascii="Arial" w:hAnsi="Arial" w:cs="Arial"/>
        </w:rPr>
        <w:t>Temeljem odredbe članka 139. stavka 3. u svezi članka 138. stavka 2. točke 1., 2. i 3. Prekršajnog zakona okrivljeni</w:t>
      </w:r>
      <w:r w:rsidR="004F508E">
        <w:rPr>
          <w:rFonts w:ascii="Arial" w:hAnsi="Arial" w:cs="Arial"/>
        </w:rPr>
        <w:t>k</w:t>
      </w:r>
      <w:r w:rsidRPr="004F508E" w:rsidR="004F508E">
        <w:rPr>
          <w:rFonts w:ascii="Arial" w:hAnsi="Arial" w:cs="Arial"/>
        </w:rPr>
        <w:t xml:space="preserve"> je obvez</w:t>
      </w:r>
      <w:r w:rsidR="004F508E">
        <w:rPr>
          <w:rFonts w:ascii="Arial" w:hAnsi="Arial" w:cs="Arial"/>
        </w:rPr>
        <w:t>an</w:t>
      </w:r>
      <w:r w:rsidRPr="004F508E" w:rsidR="004F508E">
        <w:rPr>
          <w:rFonts w:ascii="Arial" w:hAnsi="Arial" w:cs="Arial"/>
        </w:rPr>
        <w:t xml:space="preserve"> naknaditi troškove prekršajnog postupka nastale utvrđivanjem prekršaja u iznosu od </w:t>
      </w:r>
      <w:r w:rsidR="004F508E">
        <w:rPr>
          <w:rFonts w:ascii="Arial" w:hAnsi="Arial" w:cs="Arial"/>
        </w:rPr>
        <w:t>40,27</w:t>
      </w:r>
      <w:r w:rsidRPr="004F508E" w:rsidR="004F508E">
        <w:rPr>
          <w:rFonts w:ascii="Arial" w:hAnsi="Arial" w:cs="Arial"/>
        </w:rPr>
        <w:t xml:space="preserve"> eura (</w:t>
      </w:r>
      <w:r w:rsidR="004F508E">
        <w:rPr>
          <w:rFonts w:ascii="Arial" w:hAnsi="Arial" w:cs="Arial"/>
        </w:rPr>
        <w:t>četrdeset</w:t>
      </w:r>
      <w:r w:rsidRPr="004F508E" w:rsidR="004F508E">
        <w:rPr>
          <w:rFonts w:ascii="Arial" w:hAnsi="Arial" w:cs="Arial"/>
        </w:rPr>
        <w:t xml:space="preserve"> eura</w:t>
      </w:r>
      <w:r w:rsidR="004F508E">
        <w:rPr>
          <w:rFonts w:ascii="Arial" w:hAnsi="Arial" w:cs="Arial"/>
        </w:rPr>
        <w:t xml:space="preserve"> i dvadeset sedam centa</w:t>
      </w:r>
      <w:r w:rsidRPr="004F508E" w:rsidR="004F508E">
        <w:rPr>
          <w:rFonts w:ascii="Arial" w:hAnsi="Arial" w:cs="Arial"/>
        </w:rPr>
        <w:t xml:space="preserve">), troškove vještačenja u iznosu od </w:t>
      </w:r>
      <w:r w:rsidR="004F508E">
        <w:rPr>
          <w:rFonts w:ascii="Arial" w:hAnsi="Arial" w:cs="Arial"/>
        </w:rPr>
        <w:t>210,00</w:t>
      </w:r>
      <w:r w:rsidRPr="004F508E" w:rsidR="004F508E">
        <w:rPr>
          <w:rFonts w:ascii="Arial" w:hAnsi="Arial" w:cs="Arial"/>
        </w:rPr>
        <w:t xml:space="preserve"> eura (</w:t>
      </w:r>
      <w:r w:rsidR="004F508E">
        <w:rPr>
          <w:rFonts w:ascii="Arial" w:hAnsi="Arial" w:cs="Arial"/>
        </w:rPr>
        <w:t>dvjesto deset</w:t>
      </w:r>
      <w:r w:rsidRPr="004F508E" w:rsidR="004F508E">
        <w:rPr>
          <w:rFonts w:ascii="Arial" w:hAnsi="Arial" w:cs="Arial"/>
        </w:rPr>
        <w:t xml:space="preserve"> eura) te troškove prekršajnog postupka u paušalnom iznosu od </w:t>
      </w:r>
      <w:r w:rsidR="004F508E">
        <w:rPr>
          <w:rFonts w:ascii="Arial" w:hAnsi="Arial" w:cs="Arial"/>
        </w:rPr>
        <w:t>150,00</w:t>
      </w:r>
      <w:r w:rsidRPr="004F508E" w:rsidR="004F508E">
        <w:rPr>
          <w:rFonts w:ascii="Arial" w:hAnsi="Arial" w:cs="Arial"/>
        </w:rPr>
        <w:t xml:space="preserve"> eura (</w:t>
      </w:r>
      <w:r w:rsidR="004F508E">
        <w:rPr>
          <w:rFonts w:ascii="Arial" w:hAnsi="Arial" w:cs="Arial"/>
        </w:rPr>
        <w:t>sto pedeset</w:t>
      </w:r>
      <w:r w:rsidRPr="004F508E" w:rsidR="004F508E">
        <w:rPr>
          <w:rFonts w:ascii="Arial" w:hAnsi="Arial" w:cs="Arial"/>
        </w:rPr>
        <w:t xml:space="preserve"> eura) u korist Državnog proračuna prema priloženoj uplatnici, u roku 1 (jednog) mjeseca po pr</w:t>
      </w:r>
      <w:r w:rsidR="004F508E">
        <w:rPr>
          <w:rFonts w:ascii="Arial" w:hAnsi="Arial" w:cs="Arial"/>
        </w:rPr>
        <w:t>imitku</w:t>
      </w:r>
      <w:r w:rsidRPr="004F508E" w:rsidR="004F508E">
        <w:rPr>
          <w:rFonts w:ascii="Arial" w:hAnsi="Arial" w:cs="Arial"/>
        </w:rPr>
        <w:t xml:space="preserve"> ove presude jer će se, u protivnom, postupiti po odredbama članka 152. stavka 4. i 11. PZ-a.  </w:t>
      </w:r>
    </w:p>
    <w:p w:rsidR="00F419E2" w:rsidP="00F419E2" w:rsidRDefault="00F419E2" w14:paraId="26B3BC10" w14:textId="114B8966">
      <w:pPr>
        <w:ind w:firstLine="708"/>
        <w:jc w:val="both"/>
        <w:rPr>
          <w:rFonts w:ascii="Arial" w:hAnsi="Arial" w:cs="Arial"/>
        </w:rPr>
      </w:pPr>
    </w:p>
    <w:p w:rsidRPr="005E5173" w:rsidR="00CD3ADA" w:rsidP="00F419E2" w:rsidRDefault="00CD3ADA" w14:paraId="19E2CEA5" w14:textId="77777777">
      <w:pPr>
        <w:ind w:firstLine="708"/>
        <w:jc w:val="both"/>
        <w:rPr>
          <w:rFonts w:ascii="Arial" w:hAnsi="Arial" w:cs="Arial"/>
        </w:rPr>
      </w:pPr>
    </w:p>
    <w:p w:rsidRPr="005E5173" w:rsidR="003E60F6" w:rsidP="003E60F6" w:rsidRDefault="003E60F6" w14:paraId="07626BFB" w14:textId="77777777">
      <w:pPr>
        <w:jc w:val="center"/>
        <w:rPr>
          <w:rFonts w:ascii="Arial" w:hAnsi="Arial" w:cs="Arial"/>
        </w:rPr>
      </w:pPr>
      <w:r w:rsidRPr="005E5173">
        <w:rPr>
          <w:rFonts w:ascii="Arial" w:hAnsi="Arial" w:cs="Arial"/>
        </w:rPr>
        <w:t>Obrazloženje</w:t>
      </w:r>
    </w:p>
    <w:p w:rsidRPr="005E5173" w:rsidR="003E60F6" w:rsidP="003E60F6" w:rsidRDefault="003E60F6" w14:paraId="65D5247E" w14:textId="77777777">
      <w:pPr>
        <w:jc w:val="both"/>
        <w:rPr>
          <w:rFonts w:ascii="Arial" w:hAnsi="Arial" w:cs="Arial"/>
        </w:rPr>
      </w:pPr>
    </w:p>
    <w:p w:rsidRPr="005E5173" w:rsidR="00B657F2" w:rsidP="00DF449C" w:rsidRDefault="00376DF3" w14:paraId="3CE5EB56" w14:textId="77777777">
      <w:pPr>
        <w:ind w:firstLine="708"/>
        <w:jc w:val="both"/>
        <w:rPr>
          <w:rFonts w:ascii="Arial" w:hAnsi="Arial" w:cs="Arial"/>
        </w:rPr>
      </w:pPr>
      <w:r>
        <w:rPr>
          <w:rFonts w:ascii="Arial" w:hAnsi="Arial" w:cs="Arial"/>
        </w:rPr>
        <w:t xml:space="preserve">1. </w:t>
      </w:r>
      <w:r w:rsidRPr="005E5173" w:rsidR="00DF449C">
        <w:rPr>
          <w:rFonts w:ascii="Arial" w:hAnsi="Arial" w:cs="Arial"/>
        </w:rPr>
        <w:t xml:space="preserve">PU </w:t>
      </w:r>
      <w:r w:rsidR="00A01E30">
        <w:rPr>
          <w:rFonts w:ascii="Arial" w:hAnsi="Arial" w:cs="Arial"/>
        </w:rPr>
        <w:t>karlovačka</w:t>
      </w:r>
      <w:r w:rsidRPr="005E5173" w:rsidR="003E60F6">
        <w:rPr>
          <w:rFonts w:ascii="Arial" w:hAnsi="Arial" w:cs="Arial"/>
        </w:rPr>
        <w:t xml:space="preserve">, </w:t>
      </w:r>
      <w:r w:rsidR="00A01E30">
        <w:rPr>
          <w:rFonts w:ascii="Arial" w:hAnsi="Arial" w:cs="Arial"/>
        </w:rPr>
        <w:t>P</w:t>
      </w:r>
      <w:r w:rsidRPr="005E5173" w:rsidR="005637D2">
        <w:rPr>
          <w:rFonts w:ascii="Arial" w:hAnsi="Arial" w:cs="Arial"/>
        </w:rPr>
        <w:t>ostaja prometne policije</w:t>
      </w:r>
      <w:r>
        <w:rPr>
          <w:rFonts w:ascii="Arial" w:hAnsi="Arial" w:cs="Arial"/>
        </w:rPr>
        <w:t xml:space="preserve"> </w:t>
      </w:r>
      <w:r w:rsidR="00A01E30">
        <w:rPr>
          <w:rFonts w:ascii="Arial" w:hAnsi="Arial" w:cs="Arial"/>
        </w:rPr>
        <w:t xml:space="preserve">Karlovac, </w:t>
      </w:r>
      <w:r w:rsidRPr="005E5173" w:rsidR="003E60F6">
        <w:rPr>
          <w:rFonts w:ascii="Arial" w:hAnsi="Arial" w:cs="Arial"/>
        </w:rPr>
        <w:t xml:space="preserve">pod </w:t>
      </w:r>
      <w:r>
        <w:rPr>
          <w:rFonts w:ascii="Arial" w:hAnsi="Arial" w:cs="Arial"/>
        </w:rPr>
        <w:t xml:space="preserve">Klasom: </w:t>
      </w:r>
      <w:r w:rsidR="00A01E30">
        <w:rPr>
          <w:rFonts w:ascii="Arial" w:hAnsi="Arial" w:cs="Arial"/>
        </w:rPr>
        <w:t>211-07/24-4/102507</w:t>
      </w:r>
      <w:r w:rsidRPr="005E5173" w:rsidR="00A01E30">
        <w:rPr>
          <w:rFonts w:ascii="Arial" w:hAnsi="Arial" w:cs="Arial"/>
        </w:rPr>
        <w:t xml:space="preserve">, </w:t>
      </w:r>
      <w:proofErr w:type="spellStart"/>
      <w:r w:rsidR="00A01E30">
        <w:rPr>
          <w:rFonts w:ascii="Arial" w:hAnsi="Arial" w:cs="Arial"/>
        </w:rPr>
        <w:t>Ur</w:t>
      </w:r>
      <w:r w:rsidRPr="005E5173" w:rsidR="00A01E30">
        <w:rPr>
          <w:rFonts w:ascii="Arial" w:hAnsi="Arial" w:cs="Arial"/>
        </w:rPr>
        <w:t>broj</w:t>
      </w:r>
      <w:proofErr w:type="spellEnd"/>
      <w:r w:rsidRPr="005E5173" w:rsidR="00A01E30">
        <w:rPr>
          <w:rFonts w:ascii="Arial" w:hAnsi="Arial" w:cs="Arial"/>
        </w:rPr>
        <w:t xml:space="preserve">: </w:t>
      </w:r>
      <w:r w:rsidR="00A01E30">
        <w:rPr>
          <w:rFonts w:ascii="Arial" w:hAnsi="Arial" w:cs="Arial"/>
        </w:rPr>
        <w:t>511-05-13-24-1</w:t>
      </w:r>
      <w:r w:rsidRPr="005E5173" w:rsidR="00A01E30">
        <w:rPr>
          <w:rFonts w:ascii="Arial" w:hAnsi="Arial" w:cs="Arial"/>
        </w:rPr>
        <w:t xml:space="preserve"> </w:t>
      </w:r>
      <w:r w:rsidR="00A01E30">
        <w:rPr>
          <w:rFonts w:ascii="Arial" w:hAnsi="Arial" w:cs="Arial"/>
        </w:rPr>
        <w:t>dana</w:t>
      </w:r>
      <w:r w:rsidRPr="005E5173" w:rsidR="00A01E30">
        <w:rPr>
          <w:rFonts w:ascii="Arial" w:hAnsi="Arial" w:cs="Arial"/>
        </w:rPr>
        <w:t xml:space="preserve"> </w:t>
      </w:r>
      <w:r w:rsidR="00A01E30">
        <w:rPr>
          <w:rFonts w:ascii="Arial" w:hAnsi="Arial" w:cs="Arial"/>
        </w:rPr>
        <w:t>20. studenoga</w:t>
      </w:r>
      <w:r w:rsidRPr="005E5173" w:rsidR="00A01E30">
        <w:rPr>
          <w:rFonts w:ascii="Arial" w:hAnsi="Arial" w:cs="Arial"/>
        </w:rPr>
        <w:t xml:space="preserve"> 20</w:t>
      </w:r>
      <w:r w:rsidR="00A01E30">
        <w:rPr>
          <w:rFonts w:ascii="Arial" w:hAnsi="Arial" w:cs="Arial"/>
        </w:rPr>
        <w:t>24</w:t>
      </w:r>
      <w:r w:rsidRPr="005E5173" w:rsidR="00A01E30">
        <w:rPr>
          <w:rFonts w:ascii="Arial" w:hAnsi="Arial" w:cs="Arial"/>
        </w:rPr>
        <w:t>.</w:t>
      </w:r>
      <w:r w:rsidRPr="005E5173" w:rsidR="003E60F6">
        <w:rPr>
          <w:rFonts w:ascii="Arial" w:hAnsi="Arial" w:cs="Arial"/>
        </w:rPr>
        <w:t xml:space="preserve">, izdala je </w:t>
      </w:r>
      <w:r w:rsidRPr="005E5173" w:rsidR="001C687D">
        <w:rPr>
          <w:rFonts w:ascii="Arial" w:hAnsi="Arial" w:cs="Arial"/>
        </w:rPr>
        <w:t xml:space="preserve">obavezni </w:t>
      </w:r>
      <w:r w:rsidRPr="005E5173" w:rsidR="003E60F6">
        <w:rPr>
          <w:rFonts w:ascii="Arial" w:hAnsi="Arial" w:cs="Arial"/>
        </w:rPr>
        <w:t>prekršajni nalog protiv okrivljenika, a zbog djela prekršaja činjenično opisanog i pravno označenog u izreci ove presude.</w:t>
      </w:r>
    </w:p>
    <w:p w:rsidRPr="005E5173" w:rsidR="003E60F6" w:rsidP="003E60F6" w:rsidRDefault="003E60F6" w14:paraId="5B821BDB" w14:textId="77777777">
      <w:pPr>
        <w:jc w:val="both"/>
        <w:rPr>
          <w:rFonts w:ascii="Arial" w:hAnsi="Arial" w:cs="Arial"/>
        </w:rPr>
      </w:pPr>
      <w:r w:rsidRPr="005E5173">
        <w:rPr>
          <w:rFonts w:ascii="Arial" w:hAnsi="Arial" w:cs="Arial"/>
        </w:rPr>
        <w:tab/>
      </w:r>
      <w:r w:rsidR="00376DF3">
        <w:rPr>
          <w:rFonts w:ascii="Arial" w:hAnsi="Arial" w:cs="Arial"/>
        </w:rPr>
        <w:t>2.</w:t>
      </w:r>
      <w:r w:rsidR="00A01E30">
        <w:rPr>
          <w:rFonts w:ascii="Arial" w:hAnsi="Arial" w:cs="Arial"/>
        </w:rPr>
        <w:t xml:space="preserve"> </w:t>
      </w:r>
      <w:r w:rsidRPr="005E5173">
        <w:rPr>
          <w:rFonts w:ascii="Arial" w:hAnsi="Arial" w:cs="Arial"/>
        </w:rPr>
        <w:t xml:space="preserve">Protiv spomenutog </w:t>
      </w:r>
      <w:r w:rsidRPr="005E5173" w:rsidR="001C687D">
        <w:rPr>
          <w:rFonts w:ascii="Arial" w:hAnsi="Arial" w:cs="Arial"/>
        </w:rPr>
        <w:t xml:space="preserve">obaveznog </w:t>
      </w:r>
      <w:r w:rsidRPr="005E5173">
        <w:rPr>
          <w:rFonts w:ascii="Arial" w:hAnsi="Arial" w:cs="Arial"/>
        </w:rPr>
        <w:t>prekršajnog naloga okrivljenik je pravodobno podnio prigovor zbo</w:t>
      </w:r>
      <w:r w:rsidRPr="005E5173" w:rsidR="000156A3">
        <w:rPr>
          <w:rFonts w:ascii="Arial" w:hAnsi="Arial" w:cs="Arial"/>
        </w:rPr>
        <w:t>g poricanja prekršaja pa je Sud</w:t>
      </w:r>
      <w:r w:rsidRPr="005E5173">
        <w:rPr>
          <w:rFonts w:ascii="Arial" w:hAnsi="Arial" w:cs="Arial"/>
        </w:rPr>
        <w:t xml:space="preserve"> nalog stavio izvan snage i proveo žurni prekršajni postupak.</w:t>
      </w:r>
    </w:p>
    <w:p w:rsidR="000419DB" w:rsidP="000419DB" w:rsidRDefault="003E60F6" w14:paraId="297383B1" w14:textId="6015D75E">
      <w:pPr>
        <w:jc w:val="both"/>
        <w:rPr>
          <w:rFonts w:ascii="Arial" w:hAnsi="Arial" w:cs="Arial"/>
        </w:rPr>
      </w:pPr>
      <w:r w:rsidRPr="005E5173">
        <w:rPr>
          <w:rFonts w:ascii="Arial" w:hAnsi="Arial" w:cs="Arial"/>
        </w:rPr>
        <w:tab/>
      </w:r>
      <w:r w:rsidR="00376DF3">
        <w:rPr>
          <w:rFonts w:ascii="Arial" w:hAnsi="Arial" w:cs="Arial"/>
        </w:rPr>
        <w:t xml:space="preserve">3. </w:t>
      </w:r>
      <w:r w:rsidRPr="005E5173">
        <w:rPr>
          <w:rFonts w:ascii="Arial" w:hAnsi="Arial" w:cs="Arial"/>
        </w:rPr>
        <w:t xml:space="preserve">Braneći se okrivljenik je </w:t>
      </w:r>
      <w:r w:rsidR="004F508E">
        <w:rPr>
          <w:rFonts w:ascii="Arial" w:hAnsi="Arial" w:cs="Arial"/>
        </w:rPr>
        <w:t>porekao</w:t>
      </w:r>
      <w:r w:rsidRPr="005E5173">
        <w:rPr>
          <w:rFonts w:ascii="Arial" w:hAnsi="Arial" w:cs="Arial"/>
        </w:rPr>
        <w:t xml:space="preserve"> </w:t>
      </w:r>
      <w:r w:rsidRPr="005E5173" w:rsidR="000419DB">
        <w:rPr>
          <w:rFonts w:ascii="Arial" w:hAnsi="Arial" w:cs="Arial"/>
        </w:rPr>
        <w:t xml:space="preserve">krivnju te izjavio </w:t>
      </w:r>
      <w:r w:rsidRPr="005E5173">
        <w:rPr>
          <w:rFonts w:ascii="Arial" w:hAnsi="Arial" w:cs="Arial"/>
        </w:rPr>
        <w:t xml:space="preserve">da </w:t>
      </w:r>
      <w:r w:rsidRPr="005E5173" w:rsidR="009D384A">
        <w:rPr>
          <w:rFonts w:ascii="Arial" w:hAnsi="Arial" w:cs="Arial"/>
        </w:rPr>
        <w:t xml:space="preserve">je </w:t>
      </w:r>
      <w:r w:rsidRPr="004F508E" w:rsidR="004F508E">
        <w:rPr>
          <w:rFonts w:ascii="Arial" w:hAnsi="Arial" w:cs="Arial"/>
        </w:rPr>
        <w:t xml:space="preserve">16. studenoga 2024. u 20,30 sati, upravljao osobnim vozilom reg. oznake KA 986-LJ državnom cestom broj 6 kroz mjesto Okić prema Brezovoj Glavi te se kretao sredinom obilježene prometne trake. Ispred </w:t>
      </w:r>
      <w:r w:rsidR="004F508E">
        <w:rPr>
          <w:rFonts w:ascii="Arial" w:hAnsi="Arial" w:cs="Arial"/>
        </w:rPr>
        <w:t>njega</w:t>
      </w:r>
      <w:r w:rsidRPr="004F508E" w:rsidR="004F508E">
        <w:rPr>
          <w:rFonts w:ascii="Arial" w:hAnsi="Arial" w:cs="Arial"/>
        </w:rPr>
        <w:t xml:space="preserve"> nije bilo vozila, dok m</w:t>
      </w:r>
      <w:r w:rsidR="004F508E">
        <w:rPr>
          <w:rFonts w:ascii="Arial" w:hAnsi="Arial" w:cs="Arial"/>
        </w:rPr>
        <w:t>u</w:t>
      </w:r>
      <w:r w:rsidRPr="004F508E" w:rsidR="004F508E">
        <w:rPr>
          <w:rFonts w:ascii="Arial" w:hAnsi="Arial" w:cs="Arial"/>
        </w:rPr>
        <w:t xml:space="preserve"> je ususret dolazio kamion, iza kojeg se kretalo osobno vozilo KA 133-IK. Kada </w:t>
      </w:r>
      <w:r w:rsidR="004F508E">
        <w:rPr>
          <w:rFonts w:ascii="Arial" w:hAnsi="Arial" w:cs="Arial"/>
        </w:rPr>
        <w:t>je</w:t>
      </w:r>
      <w:r w:rsidRPr="004F508E" w:rsidR="004F508E">
        <w:rPr>
          <w:rFonts w:ascii="Arial" w:hAnsi="Arial" w:cs="Arial"/>
        </w:rPr>
        <w:t xml:space="preserve"> došao do kbr. 18 u mjestu Okić, to vozilo koje se kretalo iza kamiona</w:t>
      </w:r>
      <w:r w:rsidR="004F508E">
        <w:rPr>
          <w:rFonts w:ascii="Arial" w:hAnsi="Arial" w:cs="Arial"/>
        </w:rPr>
        <w:t>,</w:t>
      </w:r>
      <w:r w:rsidRPr="004F508E" w:rsidR="004F508E">
        <w:rPr>
          <w:rFonts w:ascii="Arial" w:hAnsi="Arial" w:cs="Arial"/>
        </w:rPr>
        <w:t xml:space="preserve"> skrenulo je dijelom na </w:t>
      </w:r>
      <w:r w:rsidR="004F508E">
        <w:rPr>
          <w:rFonts w:ascii="Arial" w:hAnsi="Arial" w:cs="Arial"/>
        </w:rPr>
        <w:t>njegovu</w:t>
      </w:r>
      <w:r w:rsidRPr="004F508E" w:rsidR="004F508E">
        <w:rPr>
          <w:rFonts w:ascii="Arial" w:hAnsi="Arial" w:cs="Arial"/>
        </w:rPr>
        <w:t xml:space="preserve"> prometnu traku pa </w:t>
      </w:r>
      <w:r w:rsidR="004F508E">
        <w:rPr>
          <w:rFonts w:ascii="Arial" w:hAnsi="Arial" w:cs="Arial"/>
        </w:rPr>
        <w:t>je on</w:t>
      </w:r>
      <w:r w:rsidRPr="004F508E" w:rsidR="004F508E">
        <w:rPr>
          <w:rFonts w:ascii="Arial" w:hAnsi="Arial" w:cs="Arial"/>
        </w:rPr>
        <w:t xml:space="preserve"> trznuo prema desno odnosno prema travi i zapravo ne zna kako </w:t>
      </w:r>
      <w:r w:rsidR="004F508E">
        <w:rPr>
          <w:rFonts w:ascii="Arial" w:hAnsi="Arial" w:cs="Arial"/>
        </w:rPr>
        <w:t>ga</w:t>
      </w:r>
      <w:r w:rsidRPr="004F508E" w:rsidR="004F508E">
        <w:rPr>
          <w:rFonts w:ascii="Arial" w:hAnsi="Arial" w:cs="Arial"/>
        </w:rPr>
        <w:t xml:space="preserve"> je "zakačio" retrovizorom. Siguran </w:t>
      </w:r>
      <w:r w:rsidR="004F508E">
        <w:rPr>
          <w:rFonts w:ascii="Arial" w:hAnsi="Arial" w:cs="Arial"/>
        </w:rPr>
        <w:t>je</w:t>
      </w:r>
      <w:r w:rsidRPr="004F508E" w:rsidR="004F508E">
        <w:rPr>
          <w:rFonts w:ascii="Arial" w:hAnsi="Arial" w:cs="Arial"/>
        </w:rPr>
        <w:t xml:space="preserve"> da </w:t>
      </w:r>
      <w:r w:rsidR="004F508E">
        <w:rPr>
          <w:rFonts w:ascii="Arial" w:hAnsi="Arial" w:cs="Arial"/>
        </w:rPr>
        <w:t>nije</w:t>
      </w:r>
      <w:r w:rsidRPr="004F508E" w:rsidR="004F508E">
        <w:rPr>
          <w:rFonts w:ascii="Arial" w:hAnsi="Arial" w:cs="Arial"/>
        </w:rPr>
        <w:t xml:space="preserve"> prešao na njegovu stranu jer, da </w:t>
      </w:r>
      <w:r w:rsidR="004F508E">
        <w:rPr>
          <w:rFonts w:ascii="Arial" w:hAnsi="Arial" w:cs="Arial"/>
        </w:rPr>
        <w:t>je</w:t>
      </w:r>
      <w:r w:rsidRPr="004F508E" w:rsidR="004F508E">
        <w:rPr>
          <w:rFonts w:ascii="Arial" w:hAnsi="Arial" w:cs="Arial"/>
        </w:rPr>
        <w:t xml:space="preserve"> to učinio, prvo bi udario u kamion. Na tom mjestu je blagi zavoj </w:t>
      </w:r>
      <w:r w:rsidR="004F508E">
        <w:rPr>
          <w:rFonts w:ascii="Arial" w:hAnsi="Arial" w:cs="Arial"/>
        </w:rPr>
        <w:t>njemu</w:t>
      </w:r>
      <w:r w:rsidRPr="004F508E" w:rsidR="004F508E">
        <w:rPr>
          <w:rFonts w:ascii="Arial" w:hAnsi="Arial" w:cs="Arial"/>
        </w:rPr>
        <w:t xml:space="preserve"> lijevo. S</w:t>
      </w:r>
      <w:r w:rsidR="004F508E">
        <w:rPr>
          <w:rFonts w:ascii="Arial" w:hAnsi="Arial" w:cs="Arial"/>
        </w:rPr>
        <w:t xml:space="preserve"> njim</w:t>
      </w:r>
      <w:r w:rsidRPr="004F508E" w:rsidR="004F508E">
        <w:rPr>
          <w:rFonts w:ascii="Arial" w:hAnsi="Arial" w:cs="Arial"/>
        </w:rPr>
        <w:t xml:space="preserve"> u vozilu bile su djevojka Maja Vidaković i sestra Branka </w:t>
      </w:r>
      <w:proofErr w:type="spellStart"/>
      <w:r w:rsidRPr="004F508E" w:rsidR="004F508E">
        <w:rPr>
          <w:rFonts w:ascii="Arial" w:hAnsi="Arial" w:cs="Arial"/>
        </w:rPr>
        <w:t>Jurkić</w:t>
      </w:r>
      <w:proofErr w:type="spellEnd"/>
      <w:r w:rsidR="004F508E">
        <w:rPr>
          <w:rFonts w:ascii="Arial" w:hAnsi="Arial" w:cs="Arial"/>
        </w:rPr>
        <w:t>.</w:t>
      </w:r>
    </w:p>
    <w:p w:rsidR="004F508E" w:rsidP="004F508E" w:rsidRDefault="004F508E" w14:paraId="40F410D5" w14:textId="1D947DED">
      <w:pPr>
        <w:jc w:val="both"/>
        <w:rPr>
          <w:rFonts w:ascii="Arial" w:hAnsi="Arial" w:cs="Arial"/>
        </w:rPr>
      </w:pPr>
      <w:r>
        <w:rPr>
          <w:rFonts w:ascii="Arial" w:hAnsi="Arial" w:cs="Arial"/>
        </w:rPr>
        <w:lastRenderedPageBreak/>
        <w:tab/>
        <w:t xml:space="preserve">4. U žurnom postupku sutkinja je pročitala spis, a posebice zapisnik o očevidu, zapisnik o ispitivanju prisutnosti alkohola, opojnih droga ili lijekova u organizmu iz kojeg je vidljivo da okrivljenik nije bio pod utjecajem alkohola, zapisnik o ispitivanju prisutnosti alkohola, opojnih droga ili lijekova u organizmu Nedeljka </w:t>
      </w:r>
      <w:proofErr w:type="spellStart"/>
      <w:r>
        <w:rPr>
          <w:rFonts w:ascii="Arial" w:hAnsi="Arial" w:cs="Arial"/>
        </w:rPr>
        <w:t>Milojevića</w:t>
      </w:r>
      <w:proofErr w:type="spellEnd"/>
      <w:r>
        <w:rPr>
          <w:rFonts w:ascii="Arial" w:hAnsi="Arial" w:cs="Arial"/>
        </w:rPr>
        <w:t xml:space="preserve">, zahtjev za naknadu troškova utvrđivanja prekršaja, </w:t>
      </w:r>
      <w:r w:rsidRPr="00E93CB0">
        <w:rPr>
          <w:rFonts w:ascii="Arial" w:hAnsi="Arial" w:cs="Arial"/>
        </w:rPr>
        <w:t>izvadak iz prekršajne evidencije za okrivljeni</w:t>
      </w:r>
      <w:r>
        <w:rPr>
          <w:rFonts w:ascii="Arial" w:hAnsi="Arial" w:cs="Arial"/>
        </w:rPr>
        <w:t xml:space="preserve">ka iz kojeg je vidljivo da je okrivljenik višestruku prekršajno osuđivan i obračun nagrade i troškova vještačenja te je kao svjedoke saslušala Nedeljka </w:t>
      </w:r>
      <w:proofErr w:type="spellStart"/>
      <w:r>
        <w:rPr>
          <w:rFonts w:ascii="Arial" w:hAnsi="Arial" w:cs="Arial"/>
        </w:rPr>
        <w:t>Milojevića</w:t>
      </w:r>
      <w:proofErr w:type="spellEnd"/>
      <w:r>
        <w:rPr>
          <w:rFonts w:ascii="Arial" w:hAnsi="Arial" w:cs="Arial"/>
        </w:rPr>
        <w:t>,</w:t>
      </w:r>
      <w:r w:rsidR="009C3815">
        <w:rPr>
          <w:rFonts w:ascii="Arial" w:hAnsi="Arial" w:cs="Arial"/>
        </w:rPr>
        <w:t xml:space="preserve"> Željka Marijana,</w:t>
      </w:r>
      <w:r>
        <w:rPr>
          <w:rFonts w:ascii="Arial" w:hAnsi="Arial" w:cs="Arial"/>
        </w:rPr>
        <w:t xml:space="preserve"> Maju Vidaković i Branku </w:t>
      </w:r>
      <w:proofErr w:type="spellStart"/>
      <w:r>
        <w:rPr>
          <w:rFonts w:ascii="Arial" w:hAnsi="Arial" w:cs="Arial"/>
        </w:rPr>
        <w:t>Jurkić</w:t>
      </w:r>
      <w:proofErr w:type="spellEnd"/>
      <w:r>
        <w:rPr>
          <w:rFonts w:ascii="Arial" w:hAnsi="Arial" w:cs="Arial"/>
        </w:rPr>
        <w:t>. Sutkinja je razgledala i skicu mjesta događaja te provela prometno vještačenje.</w:t>
      </w:r>
    </w:p>
    <w:p w:rsidRPr="001F0564" w:rsidR="004F508E" w:rsidP="004F508E" w:rsidRDefault="004F508E" w14:paraId="23806DDD" w14:textId="4174B538">
      <w:pPr>
        <w:jc w:val="both"/>
        <w:rPr>
          <w:rFonts w:ascii="Arial" w:hAnsi="Arial" w:cs="Arial"/>
        </w:rPr>
      </w:pPr>
      <w:r>
        <w:rPr>
          <w:rFonts w:ascii="Arial" w:hAnsi="Arial" w:cs="Arial"/>
        </w:rPr>
        <w:tab/>
        <w:t xml:space="preserve">5. Svjedok Nedeljko </w:t>
      </w:r>
      <w:proofErr w:type="spellStart"/>
      <w:r>
        <w:rPr>
          <w:rFonts w:ascii="Arial" w:hAnsi="Arial" w:cs="Arial"/>
        </w:rPr>
        <w:t>Milojević</w:t>
      </w:r>
      <w:proofErr w:type="spellEnd"/>
      <w:r>
        <w:rPr>
          <w:rFonts w:ascii="Arial" w:hAnsi="Arial" w:cs="Arial"/>
        </w:rPr>
        <w:t xml:space="preserve"> izjavio je da je</w:t>
      </w:r>
      <w:r>
        <w:rPr>
          <w:rFonts w:ascii="Arial" w:hAnsi="Arial" w:cs="Arial"/>
        </w:rPr>
        <w:t>16. studenoga 2024. u 20,30 sati upravljao osobnim vozilom reg. oznake KA 133-IK, a kretao se državnom cestom broj 6 kroz mjesto Okić u smjeru jugoistoka, iza kamiona. Obzirom na činjenicu da se radi o zavojitoj cesti, bila je noć i loša vidljivost, nije m</w:t>
      </w:r>
      <w:r w:rsidR="009C3815">
        <w:rPr>
          <w:rFonts w:ascii="Arial" w:hAnsi="Arial" w:cs="Arial"/>
        </w:rPr>
        <w:t>u</w:t>
      </w:r>
      <w:r>
        <w:rPr>
          <w:rFonts w:ascii="Arial" w:hAnsi="Arial" w:cs="Arial"/>
        </w:rPr>
        <w:t xml:space="preserve"> padalo na pamet da pretječe kamion te  se uredno kretao iza njega. U jednom trenutku samo </w:t>
      </w:r>
      <w:r w:rsidR="009C3815">
        <w:rPr>
          <w:rFonts w:ascii="Arial" w:hAnsi="Arial" w:cs="Arial"/>
        </w:rPr>
        <w:t>je</w:t>
      </w:r>
      <w:r>
        <w:rPr>
          <w:rFonts w:ascii="Arial" w:hAnsi="Arial" w:cs="Arial"/>
        </w:rPr>
        <w:t xml:space="preserve"> osjetio udarac i vidio da m</w:t>
      </w:r>
      <w:r w:rsidR="009C3815">
        <w:rPr>
          <w:rFonts w:ascii="Arial" w:hAnsi="Arial" w:cs="Arial"/>
        </w:rPr>
        <w:t xml:space="preserve">u </w:t>
      </w:r>
      <w:r>
        <w:rPr>
          <w:rFonts w:ascii="Arial" w:hAnsi="Arial" w:cs="Arial"/>
        </w:rPr>
        <w:t xml:space="preserve">je netko otkinuo lijevi bočni retrovizor, a što je učinilo osobno vozilo koje je dolazilo ususret i prešlo na </w:t>
      </w:r>
      <w:r w:rsidR="009C3815">
        <w:rPr>
          <w:rFonts w:ascii="Arial" w:hAnsi="Arial" w:cs="Arial"/>
        </w:rPr>
        <w:t>njegovu</w:t>
      </w:r>
      <w:r>
        <w:rPr>
          <w:rFonts w:ascii="Arial" w:hAnsi="Arial" w:cs="Arial"/>
        </w:rPr>
        <w:t xml:space="preserve"> prometnu traku. Okrivljenik je zaustavio vozilo i tvrdio da </w:t>
      </w:r>
      <w:r w:rsidR="009C3815">
        <w:rPr>
          <w:rFonts w:ascii="Arial" w:hAnsi="Arial" w:cs="Arial"/>
        </w:rPr>
        <w:t>je on</w:t>
      </w:r>
      <w:r>
        <w:rPr>
          <w:rFonts w:ascii="Arial" w:hAnsi="Arial" w:cs="Arial"/>
        </w:rPr>
        <w:t xml:space="preserve"> udario njega, a potom m</w:t>
      </w:r>
      <w:r w:rsidR="009C3815">
        <w:rPr>
          <w:rFonts w:ascii="Arial" w:hAnsi="Arial" w:cs="Arial"/>
        </w:rPr>
        <w:t>u</w:t>
      </w:r>
      <w:r>
        <w:rPr>
          <w:rFonts w:ascii="Arial" w:hAnsi="Arial" w:cs="Arial"/>
        </w:rPr>
        <w:t xml:space="preserve"> je dolazio kući tražeći novac. </w:t>
      </w:r>
    </w:p>
    <w:p w:rsidR="009C3815" w:rsidP="009C3815" w:rsidRDefault="004F508E" w14:paraId="3586185E" w14:textId="6BF0811B">
      <w:pPr>
        <w:jc w:val="both"/>
        <w:rPr>
          <w:rFonts w:ascii="Arial" w:hAnsi="Arial" w:cs="Arial"/>
        </w:rPr>
      </w:pPr>
      <w:r>
        <w:rPr>
          <w:rFonts w:ascii="Arial" w:hAnsi="Arial" w:cs="Arial"/>
        </w:rPr>
        <w:t xml:space="preserve"> </w:t>
      </w:r>
      <w:r w:rsidR="009C3815">
        <w:rPr>
          <w:rFonts w:ascii="Arial" w:hAnsi="Arial" w:cs="Arial"/>
        </w:rPr>
        <w:tab/>
        <w:t xml:space="preserve">6. Svjedok Željko Marijan kazao je da je </w:t>
      </w:r>
      <w:r w:rsidR="009C3815">
        <w:rPr>
          <w:rFonts w:ascii="Arial" w:hAnsi="Arial" w:cs="Arial"/>
        </w:rPr>
        <w:t xml:space="preserve">16. studenoga 2024. u 20,30 sati bio suvozač u vozilu KA 133-IK kojim je upravljao Nedeljko </w:t>
      </w:r>
      <w:proofErr w:type="spellStart"/>
      <w:r w:rsidR="009C3815">
        <w:rPr>
          <w:rFonts w:ascii="Arial" w:hAnsi="Arial" w:cs="Arial"/>
        </w:rPr>
        <w:t>Milojević</w:t>
      </w:r>
      <w:proofErr w:type="spellEnd"/>
      <w:r w:rsidR="009C3815">
        <w:rPr>
          <w:rFonts w:ascii="Arial" w:hAnsi="Arial" w:cs="Arial"/>
        </w:rPr>
        <w:t xml:space="preserve"> državnom cestom broj 6 mjestom Okić prema jugoistoku. Bila je noć i loša vidljivost, </w:t>
      </w:r>
      <w:r w:rsidR="009C3815">
        <w:rPr>
          <w:rFonts w:ascii="Arial" w:hAnsi="Arial" w:cs="Arial"/>
        </w:rPr>
        <w:t>nije</w:t>
      </w:r>
      <w:r w:rsidR="009C3815">
        <w:rPr>
          <w:rFonts w:ascii="Arial" w:hAnsi="Arial" w:cs="Arial"/>
        </w:rPr>
        <w:t xml:space="preserve"> previše obraćao pozornost na prometnu situaciju, ali čini m</w:t>
      </w:r>
      <w:r w:rsidR="009C3815">
        <w:rPr>
          <w:rFonts w:ascii="Arial" w:hAnsi="Arial" w:cs="Arial"/>
        </w:rPr>
        <w:t>u</w:t>
      </w:r>
      <w:r w:rsidR="009C3815">
        <w:rPr>
          <w:rFonts w:ascii="Arial" w:hAnsi="Arial" w:cs="Arial"/>
        </w:rPr>
        <w:t xml:space="preserve"> se da </w:t>
      </w:r>
      <w:r w:rsidR="009C3815">
        <w:rPr>
          <w:rFonts w:ascii="Arial" w:hAnsi="Arial" w:cs="Arial"/>
        </w:rPr>
        <w:t>su</w:t>
      </w:r>
      <w:r w:rsidR="009C3815">
        <w:rPr>
          <w:rFonts w:ascii="Arial" w:hAnsi="Arial" w:cs="Arial"/>
        </w:rPr>
        <w:t xml:space="preserve"> se kretali iza kamiona. U jednom trenutku samo je nešto puklo, shvatio </w:t>
      </w:r>
      <w:r w:rsidR="009C3815">
        <w:rPr>
          <w:rFonts w:ascii="Arial" w:hAnsi="Arial" w:cs="Arial"/>
        </w:rPr>
        <w:t>je</w:t>
      </w:r>
      <w:r w:rsidR="009C3815">
        <w:rPr>
          <w:rFonts w:ascii="Arial" w:hAnsi="Arial" w:cs="Arial"/>
        </w:rPr>
        <w:t xml:space="preserve"> da </w:t>
      </w:r>
      <w:r w:rsidR="009C3815">
        <w:rPr>
          <w:rFonts w:ascii="Arial" w:hAnsi="Arial" w:cs="Arial"/>
        </w:rPr>
        <w:t>im</w:t>
      </w:r>
      <w:r w:rsidR="009C3815">
        <w:rPr>
          <w:rFonts w:ascii="Arial" w:hAnsi="Arial" w:cs="Arial"/>
        </w:rPr>
        <w:t xml:space="preserve"> je vozilo koje je dolazilo iz suprotnog smjera otkinulo retrovizor i rekao </w:t>
      </w:r>
      <w:r w:rsidR="009C3815">
        <w:rPr>
          <w:rFonts w:ascii="Arial" w:hAnsi="Arial" w:cs="Arial"/>
        </w:rPr>
        <w:t>je</w:t>
      </w:r>
      <w:r w:rsidR="009C3815">
        <w:rPr>
          <w:rFonts w:ascii="Arial" w:hAnsi="Arial" w:cs="Arial"/>
        </w:rPr>
        <w:t xml:space="preserve"> Nedeljku da stane. Drugim vozilom upravljao je Ivan </w:t>
      </w:r>
      <w:proofErr w:type="spellStart"/>
      <w:r w:rsidR="009C3815">
        <w:rPr>
          <w:rFonts w:ascii="Arial" w:hAnsi="Arial" w:cs="Arial"/>
        </w:rPr>
        <w:t>Ružičić</w:t>
      </w:r>
      <w:proofErr w:type="spellEnd"/>
      <w:r w:rsidR="009C3815">
        <w:rPr>
          <w:rFonts w:ascii="Arial" w:hAnsi="Arial" w:cs="Arial"/>
        </w:rPr>
        <w:t xml:space="preserve"> kojeg zna </w:t>
      </w:r>
      <w:proofErr w:type="spellStart"/>
      <w:r w:rsidR="009C3815">
        <w:rPr>
          <w:rFonts w:ascii="Arial" w:hAnsi="Arial" w:cs="Arial"/>
        </w:rPr>
        <w:t>izviđenja</w:t>
      </w:r>
      <w:proofErr w:type="spellEnd"/>
      <w:r w:rsidR="009C3815">
        <w:rPr>
          <w:rFonts w:ascii="Arial" w:hAnsi="Arial" w:cs="Arial"/>
        </w:rPr>
        <w:t xml:space="preserve">, a koji je nakon nekog vremena također zaustavio vozilo, okrenuo se i došao do </w:t>
      </w:r>
      <w:r w:rsidR="009C3815">
        <w:rPr>
          <w:rFonts w:ascii="Arial" w:hAnsi="Arial" w:cs="Arial"/>
        </w:rPr>
        <w:t>njih</w:t>
      </w:r>
      <w:r w:rsidR="009C3815">
        <w:rPr>
          <w:rFonts w:ascii="Arial" w:hAnsi="Arial" w:cs="Arial"/>
        </w:rPr>
        <w:t xml:space="preserve"> te verbalno napao Nedeljka da tko će mu platiti retrovizor.</w:t>
      </w:r>
      <w:r w:rsidR="009C3815">
        <w:rPr>
          <w:rFonts w:ascii="Arial" w:hAnsi="Arial" w:cs="Arial"/>
        </w:rPr>
        <w:t xml:space="preserve"> </w:t>
      </w:r>
      <w:r w:rsidR="009C3815">
        <w:rPr>
          <w:rFonts w:ascii="Arial" w:hAnsi="Arial" w:cs="Arial"/>
        </w:rPr>
        <w:t>Na upit sutkinje je li Nedeljko prelazio u prometnu traku namijenjenu vozilima iz suprotnog smjera, odgov</w:t>
      </w:r>
      <w:r w:rsidR="009C3815">
        <w:rPr>
          <w:rFonts w:ascii="Arial" w:hAnsi="Arial" w:cs="Arial"/>
        </w:rPr>
        <w:t xml:space="preserve">orio je </w:t>
      </w:r>
      <w:r w:rsidR="009C3815">
        <w:rPr>
          <w:rFonts w:ascii="Arial" w:hAnsi="Arial" w:cs="Arial"/>
        </w:rPr>
        <w:t xml:space="preserve">da </w:t>
      </w:r>
      <w:r w:rsidR="009C3815">
        <w:rPr>
          <w:rFonts w:ascii="Arial" w:hAnsi="Arial" w:cs="Arial"/>
        </w:rPr>
        <w:t>nije</w:t>
      </w:r>
      <w:r w:rsidR="009C3815">
        <w:rPr>
          <w:rFonts w:ascii="Arial" w:hAnsi="Arial" w:cs="Arial"/>
        </w:rPr>
        <w:t xml:space="preserve"> potpuno siguran, ali misli da nije. </w:t>
      </w:r>
    </w:p>
    <w:p w:rsidRPr="005E5173" w:rsidR="004F508E" w:rsidP="009C3815" w:rsidRDefault="009C3815" w14:paraId="7D68746A" w14:textId="1219FEFE">
      <w:pPr>
        <w:tabs>
          <w:tab w:val="left" w:pos="764"/>
        </w:tabs>
        <w:ind w:firstLine="708"/>
        <w:jc w:val="both"/>
        <w:rPr>
          <w:rFonts w:ascii="Arial" w:hAnsi="Arial" w:cs="Arial"/>
        </w:rPr>
      </w:pPr>
      <w:r>
        <w:rPr>
          <w:rFonts w:ascii="Arial" w:hAnsi="Arial" w:cs="Arial"/>
        </w:rPr>
        <w:t xml:space="preserve">7. Svjedokinja Maja Vidaković kazala je da je </w:t>
      </w:r>
      <w:r w:rsidRPr="009C3815">
        <w:rPr>
          <w:rFonts w:ascii="Arial" w:hAnsi="Arial" w:cs="Arial"/>
        </w:rPr>
        <w:t xml:space="preserve">16. studenoga 2024. u 20,30 sati bila suvozačica u vozilu reg. oznake KA 986-LJ kojim je upravljao Ivan </w:t>
      </w:r>
      <w:proofErr w:type="spellStart"/>
      <w:r w:rsidRPr="009C3815">
        <w:rPr>
          <w:rFonts w:ascii="Arial" w:hAnsi="Arial" w:cs="Arial"/>
        </w:rPr>
        <w:t>Ružičić</w:t>
      </w:r>
      <w:proofErr w:type="spellEnd"/>
      <w:r w:rsidRPr="009C3815">
        <w:rPr>
          <w:rFonts w:ascii="Arial" w:hAnsi="Arial" w:cs="Arial"/>
        </w:rPr>
        <w:t xml:space="preserve">, a otraga je sjedila Branka </w:t>
      </w:r>
      <w:proofErr w:type="spellStart"/>
      <w:r w:rsidRPr="009C3815">
        <w:rPr>
          <w:rFonts w:ascii="Arial" w:hAnsi="Arial" w:cs="Arial"/>
        </w:rPr>
        <w:t>Jurkić</w:t>
      </w:r>
      <w:proofErr w:type="spellEnd"/>
      <w:r w:rsidRPr="009C3815">
        <w:rPr>
          <w:rFonts w:ascii="Arial" w:hAnsi="Arial" w:cs="Arial"/>
        </w:rPr>
        <w:t xml:space="preserve">. Bila je noć, </w:t>
      </w:r>
      <w:r>
        <w:rPr>
          <w:rFonts w:ascii="Arial" w:hAnsi="Arial" w:cs="Arial"/>
        </w:rPr>
        <w:t>nije</w:t>
      </w:r>
      <w:r w:rsidRPr="009C3815">
        <w:rPr>
          <w:rFonts w:ascii="Arial" w:hAnsi="Arial" w:cs="Arial"/>
        </w:rPr>
        <w:t xml:space="preserve"> previše obraćala pozornost na prometnu situaciju, a išli </w:t>
      </w:r>
      <w:r>
        <w:rPr>
          <w:rFonts w:ascii="Arial" w:hAnsi="Arial" w:cs="Arial"/>
        </w:rPr>
        <w:t>su</w:t>
      </w:r>
      <w:r w:rsidRPr="009C3815">
        <w:rPr>
          <w:rFonts w:ascii="Arial" w:hAnsi="Arial" w:cs="Arial"/>
        </w:rPr>
        <w:t xml:space="preserve"> prema Karlovcu. U jednom trenutku, u desnom zavoju, došlo je do kontakta dvaju retrovizora, pri čemu </w:t>
      </w:r>
      <w:r>
        <w:rPr>
          <w:rFonts w:ascii="Arial" w:hAnsi="Arial" w:cs="Arial"/>
        </w:rPr>
        <w:t>je</w:t>
      </w:r>
      <w:r w:rsidRPr="009C3815">
        <w:rPr>
          <w:rFonts w:ascii="Arial" w:hAnsi="Arial" w:cs="Arial"/>
        </w:rPr>
        <w:t xml:space="preserve"> sigurna da je Ivan </w:t>
      </w:r>
      <w:proofErr w:type="spellStart"/>
      <w:r w:rsidRPr="009C3815">
        <w:rPr>
          <w:rFonts w:ascii="Arial" w:hAnsi="Arial" w:cs="Arial"/>
        </w:rPr>
        <w:t>Ružičić</w:t>
      </w:r>
      <w:proofErr w:type="spellEnd"/>
      <w:r w:rsidRPr="009C3815">
        <w:rPr>
          <w:rFonts w:ascii="Arial" w:hAnsi="Arial" w:cs="Arial"/>
        </w:rPr>
        <w:t xml:space="preserve"> "držao" desnu stranu, a drugim vozilom upravljao je Nedeljko </w:t>
      </w:r>
      <w:proofErr w:type="spellStart"/>
      <w:r w:rsidRPr="009C3815">
        <w:rPr>
          <w:rFonts w:ascii="Arial" w:hAnsi="Arial" w:cs="Arial"/>
        </w:rPr>
        <w:t>Milojević</w:t>
      </w:r>
      <w:proofErr w:type="spellEnd"/>
      <w:r w:rsidRPr="009C3815">
        <w:rPr>
          <w:rFonts w:ascii="Arial" w:hAnsi="Arial" w:cs="Arial"/>
        </w:rPr>
        <w:t xml:space="preserve"> kojeg zna po čuvenju. </w:t>
      </w:r>
      <w:r>
        <w:rPr>
          <w:rFonts w:ascii="Arial" w:hAnsi="Arial" w:cs="Arial"/>
        </w:rPr>
        <w:t>Oni su</w:t>
      </w:r>
      <w:r w:rsidRPr="009C3815">
        <w:rPr>
          <w:rFonts w:ascii="Arial" w:hAnsi="Arial" w:cs="Arial"/>
        </w:rPr>
        <w:t xml:space="preserve"> se vozilom okrenuli i došli do Nedeljka te su njih dvojica razgovarali. Svi </w:t>
      </w:r>
      <w:r>
        <w:rPr>
          <w:rFonts w:ascii="Arial" w:hAnsi="Arial" w:cs="Arial"/>
        </w:rPr>
        <w:t>su</w:t>
      </w:r>
      <w:r w:rsidRPr="009C3815">
        <w:rPr>
          <w:rFonts w:ascii="Arial" w:hAnsi="Arial" w:cs="Arial"/>
        </w:rPr>
        <w:t xml:space="preserve"> u tom trenutku bili izvan vozila. Pretpostavlja da je Nedeljko prešao u </w:t>
      </w:r>
      <w:r>
        <w:rPr>
          <w:rFonts w:ascii="Arial" w:hAnsi="Arial" w:cs="Arial"/>
        </w:rPr>
        <w:t>njihovu</w:t>
      </w:r>
      <w:r w:rsidRPr="009C3815">
        <w:rPr>
          <w:rFonts w:ascii="Arial" w:hAnsi="Arial" w:cs="Arial"/>
        </w:rPr>
        <w:t xml:space="preserve"> prometnu traku jer je Ivan stvarno "držao" desnu stranu.</w:t>
      </w:r>
    </w:p>
    <w:p w:rsidR="009C3815" w:rsidP="000419DB" w:rsidRDefault="009C3815" w14:paraId="42087883" w14:textId="749AEBB1">
      <w:pPr>
        <w:ind w:firstLine="708"/>
        <w:jc w:val="both"/>
        <w:rPr>
          <w:rFonts w:ascii="Arial" w:hAnsi="Arial" w:cs="Arial"/>
        </w:rPr>
      </w:pPr>
      <w:r>
        <w:rPr>
          <w:rFonts w:ascii="Arial" w:hAnsi="Arial" w:cs="Arial"/>
        </w:rPr>
        <w:t xml:space="preserve">8. Branka </w:t>
      </w:r>
      <w:proofErr w:type="spellStart"/>
      <w:r>
        <w:rPr>
          <w:rFonts w:ascii="Arial" w:hAnsi="Arial" w:cs="Arial"/>
        </w:rPr>
        <w:t>Jurkić</w:t>
      </w:r>
      <w:proofErr w:type="spellEnd"/>
      <w:r>
        <w:rPr>
          <w:rFonts w:ascii="Arial" w:hAnsi="Arial" w:cs="Arial"/>
        </w:rPr>
        <w:t>, sestra okrivljenika, propisno upozorena, izjavila je da je p</w:t>
      </w:r>
      <w:r w:rsidRPr="009C3815">
        <w:rPr>
          <w:rFonts w:ascii="Arial" w:hAnsi="Arial" w:cs="Arial"/>
        </w:rPr>
        <w:t xml:space="preserve">redmetnom zgodom bila putnica u vozilu kojim je upravljao </w:t>
      </w:r>
      <w:r>
        <w:rPr>
          <w:rFonts w:ascii="Arial" w:hAnsi="Arial" w:cs="Arial"/>
        </w:rPr>
        <w:t>njezin</w:t>
      </w:r>
      <w:r w:rsidRPr="009C3815">
        <w:rPr>
          <w:rFonts w:ascii="Arial" w:hAnsi="Arial" w:cs="Arial"/>
        </w:rPr>
        <w:t xml:space="preserve"> brat Ivan </w:t>
      </w:r>
      <w:proofErr w:type="spellStart"/>
      <w:r w:rsidRPr="009C3815">
        <w:rPr>
          <w:rFonts w:ascii="Arial" w:hAnsi="Arial" w:cs="Arial"/>
        </w:rPr>
        <w:t>Ružičić</w:t>
      </w:r>
      <w:proofErr w:type="spellEnd"/>
      <w:r w:rsidRPr="009C3815">
        <w:rPr>
          <w:rFonts w:ascii="Arial" w:hAnsi="Arial" w:cs="Arial"/>
        </w:rPr>
        <w:t xml:space="preserve">, a krenuli </w:t>
      </w:r>
      <w:r>
        <w:rPr>
          <w:rFonts w:ascii="Arial" w:hAnsi="Arial" w:cs="Arial"/>
        </w:rPr>
        <w:t>su</w:t>
      </w:r>
      <w:r w:rsidRPr="009C3815">
        <w:rPr>
          <w:rFonts w:ascii="Arial" w:hAnsi="Arial" w:cs="Arial"/>
        </w:rPr>
        <w:t xml:space="preserve"> prema Karlovcu. Sjedila </w:t>
      </w:r>
      <w:r>
        <w:rPr>
          <w:rFonts w:ascii="Arial" w:hAnsi="Arial" w:cs="Arial"/>
        </w:rPr>
        <w:t>je</w:t>
      </w:r>
      <w:r w:rsidRPr="009C3815">
        <w:rPr>
          <w:rFonts w:ascii="Arial" w:hAnsi="Arial" w:cs="Arial"/>
        </w:rPr>
        <w:t xml:space="preserve"> otraga i </w:t>
      </w:r>
      <w:r>
        <w:rPr>
          <w:rFonts w:ascii="Arial" w:hAnsi="Arial" w:cs="Arial"/>
        </w:rPr>
        <w:t>nije</w:t>
      </w:r>
      <w:r w:rsidRPr="009C3815">
        <w:rPr>
          <w:rFonts w:ascii="Arial" w:hAnsi="Arial" w:cs="Arial"/>
        </w:rPr>
        <w:t xml:space="preserve"> pratila prometnu situaciju, gledala </w:t>
      </w:r>
      <w:r>
        <w:rPr>
          <w:rFonts w:ascii="Arial" w:hAnsi="Arial" w:cs="Arial"/>
        </w:rPr>
        <w:t>je</w:t>
      </w:r>
      <w:r w:rsidRPr="009C3815">
        <w:rPr>
          <w:rFonts w:ascii="Arial" w:hAnsi="Arial" w:cs="Arial"/>
        </w:rPr>
        <w:t xml:space="preserve"> u mobitel i samo odjednom osjetila udarac. Ne zna drugih detalja o događaju. </w:t>
      </w:r>
      <w:r>
        <w:rPr>
          <w:rFonts w:ascii="Arial" w:hAnsi="Arial" w:cs="Arial"/>
        </w:rPr>
        <w:t xml:space="preserve"> </w:t>
      </w:r>
    </w:p>
    <w:p w:rsidR="00CD3ADA" w:rsidP="009C3815" w:rsidRDefault="009C3815" w14:paraId="005A4B86" w14:textId="77777777">
      <w:pPr>
        <w:ind w:firstLine="708"/>
        <w:jc w:val="both"/>
        <w:rPr>
          <w:rFonts w:ascii="Arial" w:hAnsi="Arial" w:cs="Arial"/>
        </w:rPr>
      </w:pPr>
      <w:r>
        <w:rPr>
          <w:rFonts w:ascii="Arial" w:hAnsi="Arial" w:cs="Arial"/>
        </w:rPr>
        <w:t xml:space="preserve">9. </w:t>
      </w:r>
      <w:r>
        <w:rPr>
          <w:rFonts w:ascii="Arial" w:hAnsi="Arial" w:cs="Arial"/>
        </w:rPr>
        <w:t xml:space="preserve">Nakon brižljivog proučavanja spisa, prometni vještak dipl. ing. Srećko </w:t>
      </w:r>
      <w:proofErr w:type="spellStart"/>
      <w:r>
        <w:rPr>
          <w:rFonts w:ascii="Arial" w:hAnsi="Arial" w:cs="Arial"/>
        </w:rPr>
        <w:t>Hlišć</w:t>
      </w:r>
      <w:proofErr w:type="spellEnd"/>
      <w:r>
        <w:rPr>
          <w:rFonts w:ascii="Arial" w:hAnsi="Arial" w:cs="Arial"/>
        </w:rPr>
        <w:t xml:space="preserve">, iznio je nalaz i mišljenje u kojemu je naveo da je </w:t>
      </w:r>
      <w:r>
        <w:rPr>
          <w:rFonts w:ascii="Arial" w:hAnsi="Arial" w:cs="Arial"/>
        </w:rPr>
        <w:t>d</w:t>
      </w:r>
      <w:r>
        <w:rPr>
          <w:rFonts w:ascii="Arial" w:hAnsi="Arial" w:cs="Arial"/>
        </w:rPr>
        <w:t>o nesreće došlo 16. studenoga 2024. oko 20,30 sati u mjestu Okić</w:t>
      </w:r>
      <w:r>
        <w:rPr>
          <w:rFonts w:ascii="Arial" w:hAnsi="Arial" w:cs="Arial"/>
        </w:rPr>
        <w:t>,</w:t>
      </w:r>
      <w:r>
        <w:rPr>
          <w:rFonts w:ascii="Arial" w:hAnsi="Arial" w:cs="Arial"/>
        </w:rPr>
        <w:t xml:space="preserve"> na državnoj cesti DC 6 između Brezove Glave i Vojni</w:t>
      </w:r>
      <w:r>
        <w:rPr>
          <w:rFonts w:ascii="Arial" w:hAnsi="Arial" w:cs="Arial"/>
        </w:rPr>
        <w:t>ć</w:t>
      </w:r>
      <w:r>
        <w:rPr>
          <w:rFonts w:ascii="Arial" w:hAnsi="Arial" w:cs="Arial"/>
        </w:rPr>
        <w:t xml:space="preserve">a. U vrijeme nesreće bila je noć, kolnik suh i čist, širine 6,1 m podijeljen isprekidanom razdjelnom linijom. U nesreći je oštećeno osobno vozilo okrivljenika BMW reg. oznake KA 986-LJ, a na osobnom vozilu oštećenika Nedeljka </w:t>
      </w:r>
      <w:proofErr w:type="spellStart"/>
      <w:r>
        <w:rPr>
          <w:rFonts w:ascii="Arial" w:hAnsi="Arial" w:cs="Arial"/>
        </w:rPr>
        <w:t>Milojevića</w:t>
      </w:r>
      <w:proofErr w:type="spellEnd"/>
      <w:r>
        <w:rPr>
          <w:rFonts w:ascii="Arial" w:hAnsi="Arial" w:cs="Arial"/>
        </w:rPr>
        <w:t xml:space="preserve"> Renault Clio reg. oznake KA 133-IK oštećen je</w:t>
      </w:r>
      <w:r>
        <w:rPr>
          <w:rFonts w:ascii="Arial" w:hAnsi="Arial" w:cs="Arial"/>
        </w:rPr>
        <w:t>,</w:t>
      </w:r>
      <w:r>
        <w:rPr>
          <w:rFonts w:ascii="Arial" w:hAnsi="Arial" w:cs="Arial"/>
        </w:rPr>
        <w:t xml:space="preserve"> kao i na vozilu okrivljenika</w:t>
      </w:r>
      <w:r>
        <w:rPr>
          <w:rFonts w:ascii="Arial" w:hAnsi="Arial" w:cs="Arial"/>
        </w:rPr>
        <w:t>,</w:t>
      </w:r>
      <w:r>
        <w:rPr>
          <w:rFonts w:ascii="Arial" w:hAnsi="Arial" w:cs="Arial"/>
        </w:rPr>
        <w:t xml:space="preserve"> vanjski lijevi retrovizor uz </w:t>
      </w:r>
    </w:p>
    <w:p w:rsidR="00CD3ADA" w:rsidP="00CD3ADA" w:rsidRDefault="00CD3ADA" w14:paraId="3B45404E" w14:textId="77777777">
      <w:pPr>
        <w:jc w:val="both"/>
        <w:rPr>
          <w:rFonts w:ascii="Arial" w:hAnsi="Arial" w:cs="Arial"/>
        </w:rPr>
      </w:pPr>
    </w:p>
    <w:p w:rsidRPr="008E1C07" w:rsidR="009C3815" w:rsidP="00CD3ADA" w:rsidRDefault="009C3815" w14:paraId="4EFB1060" w14:textId="231016BE">
      <w:pPr>
        <w:jc w:val="both"/>
        <w:rPr>
          <w:rFonts w:ascii="Arial" w:hAnsi="Arial" w:cs="Arial"/>
        </w:rPr>
      </w:pPr>
      <w:r>
        <w:rPr>
          <w:rFonts w:ascii="Arial" w:hAnsi="Arial" w:cs="Arial"/>
        </w:rPr>
        <w:lastRenderedPageBreak/>
        <w:t>oštećenja stakla na vozačkim vratima. Vozila se nakon nesreće nisu zaustavila na kolniku već su maknuta s kolnika</w:t>
      </w:r>
      <w:r>
        <w:rPr>
          <w:rFonts w:ascii="Arial" w:hAnsi="Arial" w:cs="Arial"/>
        </w:rPr>
        <w:t>,</w:t>
      </w:r>
      <w:r>
        <w:rPr>
          <w:rFonts w:ascii="Arial" w:hAnsi="Arial" w:cs="Arial"/>
        </w:rPr>
        <w:t xml:space="preserve"> na kojem su utvrđeni tragovi stakla i plastike oba vozila, koji su se tragovi nalazili na lijevoj strani vozne trake oštećenika. Nakon nesreće preko površine kolnika kretala su se druga vozila pri čemu je postojala mogućnost razvlačenja tragova uzdužno na smjer kretanja vozila pa</w:t>
      </w:r>
      <w:r>
        <w:rPr>
          <w:rFonts w:ascii="Arial" w:hAnsi="Arial" w:cs="Arial"/>
        </w:rPr>
        <w:t>,</w:t>
      </w:r>
      <w:r>
        <w:rPr>
          <w:rFonts w:ascii="Arial" w:hAnsi="Arial" w:cs="Arial"/>
        </w:rPr>
        <w:t xml:space="preserve"> budući da nije bilo prijenosa tragova na desnu stranu kolnika okrivljenika niti su postojali tragovi na njegovoj strani kolnika</w:t>
      </w:r>
      <w:r>
        <w:rPr>
          <w:rFonts w:ascii="Arial" w:hAnsi="Arial" w:cs="Arial"/>
        </w:rPr>
        <w:t>,</w:t>
      </w:r>
      <w:r>
        <w:rPr>
          <w:rFonts w:ascii="Arial" w:hAnsi="Arial" w:cs="Arial"/>
        </w:rPr>
        <w:t xml:space="preserve"> za zaključiti je da je oštećenik u trenutku kontakta vanjskih lijevih retrovizora bio na sebi desnoj voznoj traci pa su krhotine padale na lijevu stranu njegove trake, dok je okrivljenik prešao preko sredine na polovicu kolnika oštećenika</w:t>
      </w:r>
      <w:r>
        <w:rPr>
          <w:rFonts w:ascii="Arial" w:hAnsi="Arial" w:cs="Arial"/>
        </w:rPr>
        <w:t>,</w:t>
      </w:r>
      <w:r>
        <w:rPr>
          <w:rFonts w:ascii="Arial" w:hAnsi="Arial" w:cs="Arial"/>
        </w:rPr>
        <w:t xml:space="preserve"> zbog čega nije bilo tragova na njegovoj strani kolnika</w:t>
      </w:r>
      <w:r>
        <w:rPr>
          <w:rFonts w:ascii="Arial" w:hAnsi="Arial" w:cs="Arial"/>
        </w:rPr>
        <w:t>,</w:t>
      </w:r>
      <w:r>
        <w:rPr>
          <w:rFonts w:ascii="Arial" w:hAnsi="Arial" w:cs="Arial"/>
        </w:rPr>
        <w:t xml:space="preserve"> već jedino na strani kolnika oštećenika. Da se okrivljenik kretao sredinom sebi desne strane kolnika, do nesreće ne bi došlo.</w:t>
      </w:r>
    </w:p>
    <w:p w:rsidR="009C3815" w:rsidP="009C3815" w:rsidRDefault="009C3815" w14:paraId="222A0655" w14:textId="1E90B098">
      <w:pPr>
        <w:ind w:firstLine="708"/>
        <w:jc w:val="both"/>
        <w:rPr>
          <w:rFonts w:ascii="Arial" w:hAnsi="Arial" w:cs="Arial"/>
        </w:rPr>
      </w:pPr>
      <w:r>
        <w:rPr>
          <w:rFonts w:ascii="Arial" w:hAnsi="Arial" w:cs="Arial"/>
        </w:rPr>
        <w:t xml:space="preserve">10. </w:t>
      </w:r>
      <w:r>
        <w:rPr>
          <w:rFonts w:ascii="Arial" w:hAnsi="Arial" w:cs="Arial"/>
        </w:rPr>
        <w:t>Sud je u cijelosti prihvatio nalaz i mišljenje prometnog vještaka, koji ga je dao po pravilima struke, na osnovu svog stručnog znanja i materijalnih tragova te pročitanu dokumentaciju koja je valjano sačinjena i propisno ovjerena pa nije bilo razloga u nju posumnjati. Samim tim Sud je prihvatio i iskaz</w:t>
      </w:r>
      <w:r>
        <w:rPr>
          <w:rFonts w:ascii="Arial" w:hAnsi="Arial" w:cs="Arial"/>
        </w:rPr>
        <w:t>e</w:t>
      </w:r>
      <w:r>
        <w:rPr>
          <w:rFonts w:ascii="Arial" w:hAnsi="Arial" w:cs="Arial"/>
        </w:rPr>
        <w:t xml:space="preserve"> svjedoka </w:t>
      </w:r>
      <w:r>
        <w:rPr>
          <w:rFonts w:ascii="Arial" w:hAnsi="Arial" w:cs="Arial"/>
        </w:rPr>
        <w:t xml:space="preserve">Nedeljka </w:t>
      </w:r>
      <w:proofErr w:type="spellStart"/>
      <w:r>
        <w:rPr>
          <w:rFonts w:ascii="Arial" w:hAnsi="Arial" w:cs="Arial"/>
        </w:rPr>
        <w:t>Milojevića</w:t>
      </w:r>
      <w:proofErr w:type="spellEnd"/>
      <w:r>
        <w:rPr>
          <w:rFonts w:ascii="Arial" w:hAnsi="Arial" w:cs="Arial"/>
        </w:rPr>
        <w:t xml:space="preserve"> i Željka Marijana</w:t>
      </w:r>
      <w:r>
        <w:rPr>
          <w:rFonts w:ascii="Arial" w:hAnsi="Arial" w:cs="Arial"/>
        </w:rPr>
        <w:t xml:space="preserve">, jer </w:t>
      </w:r>
      <w:r>
        <w:rPr>
          <w:rFonts w:ascii="Arial" w:hAnsi="Arial" w:cs="Arial"/>
        </w:rPr>
        <w:t>su</w:t>
      </w:r>
      <w:r>
        <w:rPr>
          <w:rFonts w:ascii="Arial" w:hAnsi="Arial" w:cs="Arial"/>
        </w:rPr>
        <w:t xml:space="preserve"> isti logič</w:t>
      </w:r>
      <w:r>
        <w:rPr>
          <w:rFonts w:ascii="Arial" w:hAnsi="Arial" w:cs="Arial"/>
        </w:rPr>
        <w:t>ni</w:t>
      </w:r>
      <w:r>
        <w:rPr>
          <w:rFonts w:ascii="Arial" w:hAnsi="Arial" w:cs="Arial"/>
        </w:rPr>
        <w:t>, uvjerljiv</w:t>
      </w:r>
      <w:r>
        <w:rPr>
          <w:rFonts w:ascii="Arial" w:hAnsi="Arial" w:cs="Arial"/>
        </w:rPr>
        <w:t>i</w:t>
      </w:r>
      <w:r>
        <w:rPr>
          <w:rFonts w:ascii="Arial" w:hAnsi="Arial" w:cs="Arial"/>
        </w:rPr>
        <w:t xml:space="preserve"> i utemeljen</w:t>
      </w:r>
      <w:r>
        <w:rPr>
          <w:rFonts w:ascii="Arial" w:hAnsi="Arial" w:cs="Arial"/>
        </w:rPr>
        <w:t>i</w:t>
      </w:r>
      <w:r>
        <w:rPr>
          <w:rFonts w:ascii="Arial" w:hAnsi="Arial" w:cs="Arial"/>
        </w:rPr>
        <w:t xml:space="preserve"> na neposrednom opažanju. Samim tim Sud nije povjerovao obrani okrivljeni</w:t>
      </w:r>
      <w:r>
        <w:rPr>
          <w:rFonts w:ascii="Arial" w:hAnsi="Arial" w:cs="Arial"/>
        </w:rPr>
        <w:t xml:space="preserve">ka, </w:t>
      </w:r>
      <w:r>
        <w:rPr>
          <w:rFonts w:ascii="Arial" w:hAnsi="Arial" w:cs="Arial"/>
        </w:rPr>
        <w:t>smatrajući ju neuvjerljivom i upravljenom isključivo na otklanjanje prekršajne odgovornosti</w:t>
      </w:r>
      <w:r w:rsidR="00CD3ADA">
        <w:rPr>
          <w:rFonts w:ascii="Arial" w:hAnsi="Arial" w:cs="Arial"/>
        </w:rPr>
        <w:t xml:space="preserve">, </w:t>
      </w:r>
      <w:r w:rsidR="00CD3ADA">
        <w:rPr>
          <w:rFonts w:ascii="Arial" w:hAnsi="Arial" w:cs="Arial"/>
        </w:rPr>
        <w:t>kao niti iskazu svjedokinje Maje Vidaković</w:t>
      </w:r>
      <w:r w:rsidR="00CD3ADA">
        <w:rPr>
          <w:rFonts w:ascii="Arial" w:hAnsi="Arial" w:cs="Arial"/>
        </w:rPr>
        <w:t xml:space="preserve"> koji Sud smatra pristranim</w:t>
      </w:r>
      <w:r>
        <w:rPr>
          <w:rFonts w:ascii="Arial" w:hAnsi="Arial" w:cs="Arial"/>
        </w:rPr>
        <w:t xml:space="preserve">.  </w:t>
      </w:r>
      <w:r w:rsidR="00CD3ADA">
        <w:rPr>
          <w:rFonts w:ascii="Arial" w:hAnsi="Arial" w:cs="Arial"/>
        </w:rPr>
        <w:t xml:space="preserve">Svjedokinja Branka </w:t>
      </w:r>
      <w:proofErr w:type="spellStart"/>
      <w:r w:rsidR="00CD3ADA">
        <w:rPr>
          <w:rFonts w:ascii="Arial" w:hAnsi="Arial" w:cs="Arial"/>
        </w:rPr>
        <w:t>Jurkić</w:t>
      </w:r>
      <w:proofErr w:type="spellEnd"/>
      <w:r w:rsidR="00CD3ADA">
        <w:rPr>
          <w:rFonts w:ascii="Arial" w:hAnsi="Arial" w:cs="Arial"/>
        </w:rPr>
        <w:t xml:space="preserve"> nije pratila prometnu situaciju i ne zna detalje o događaju.</w:t>
      </w:r>
    </w:p>
    <w:p w:rsidRPr="005E5173" w:rsidR="000419DB" w:rsidP="00CD3ADA" w:rsidRDefault="00CD3ADA" w14:paraId="4F8FDCB1" w14:textId="3169767C">
      <w:pPr>
        <w:ind w:firstLine="708"/>
        <w:jc w:val="both"/>
        <w:rPr>
          <w:rFonts w:ascii="Arial" w:hAnsi="Arial" w:cs="Arial"/>
        </w:rPr>
      </w:pPr>
      <w:r>
        <w:rPr>
          <w:rFonts w:ascii="Arial" w:hAnsi="Arial" w:cs="Arial"/>
        </w:rPr>
        <w:t xml:space="preserve">11. Cijeneći i analizirajući provedene dokaze posebno i u međusobnoj povezanosti te uspoređujući ih s obranom, </w:t>
      </w:r>
      <w:r w:rsidRPr="005E5173" w:rsidR="000419DB">
        <w:rPr>
          <w:rFonts w:ascii="Arial" w:hAnsi="Arial" w:cs="Arial"/>
        </w:rPr>
        <w:t xml:space="preserve">nedvojbeno je utvrđeno da je okrivljenik doista počinio djelo prekršaja na način i pod uvjetima kako je to navedeno u izreci presude te da je prekršajno odgovoran, pa ga je za počinjeno djelo valjalo proglasiti krivim i, </w:t>
      </w:r>
      <w:r>
        <w:rPr>
          <w:rFonts w:ascii="Arial" w:hAnsi="Arial" w:cs="Arial"/>
        </w:rPr>
        <w:t>kazniti</w:t>
      </w:r>
      <w:r w:rsidRPr="005E5173" w:rsidR="000419DB">
        <w:rPr>
          <w:rFonts w:ascii="Arial" w:hAnsi="Arial" w:cs="Arial"/>
        </w:rPr>
        <w:t>.</w:t>
      </w:r>
      <w:r>
        <w:rPr>
          <w:rFonts w:ascii="Arial" w:hAnsi="Arial" w:cs="Arial"/>
        </w:rPr>
        <w:t xml:space="preserve"> Naime, provedenim postupkom dokazano je da je okrivljenik prešao vozilom preko sredine kolnika, na polovicu </w:t>
      </w:r>
      <w:r w:rsidR="007048C4">
        <w:rPr>
          <w:rFonts w:ascii="Arial" w:hAnsi="Arial" w:cs="Arial"/>
        </w:rPr>
        <w:t>namijenjenu</w:t>
      </w:r>
      <w:r>
        <w:rPr>
          <w:rFonts w:ascii="Arial" w:hAnsi="Arial" w:cs="Arial"/>
        </w:rPr>
        <w:t xml:space="preserve"> vozilima iz suprotnog smjera, a takvim postupkom prouzročio je prometnu nesreću i ostvario sva bitna obilježja djela prekršaja za koje ga se tereti.</w:t>
      </w:r>
    </w:p>
    <w:p w:rsidRPr="005E5173" w:rsidR="003E60F6" w:rsidP="000419DB" w:rsidRDefault="00CD3ADA" w14:paraId="5D123F67" w14:textId="642B3C9E">
      <w:pPr>
        <w:ind w:firstLine="708"/>
        <w:jc w:val="both"/>
        <w:rPr>
          <w:rFonts w:ascii="Arial" w:hAnsi="Arial" w:cs="Arial"/>
        </w:rPr>
      </w:pPr>
      <w:r>
        <w:rPr>
          <w:rFonts w:ascii="Arial" w:hAnsi="Arial" w:cs="Arial"/>
        </w:rPr>
        <w:t xml:space="preserve">12. </w:t>
      </w:r>
      <w:r w:rsidRPr="005E5173" w:rsidR="003E60F6">
        <w:rPr>
          <w:rFonts w:ascii="Arial" w:hAnsi="Arial" w:cs="Arial"/>
        </w:rPr>
        <w:t>Odlučujući o vrsti i mjeri prekršajne sankcije, Sud je uzeo u obzir sve okolnosti koje utječu da ista bude lakša ili teža za okrivljenika, a osobito stupanj krivnje, pobude iz kojih je prekršaj počinjen, ranije ponašanje počinitelja, njegovo ponašanje nakon počinjenog prekršaja te ukupnost osobnih i društvenih uzroka koji su pridonijeli počinjenju prekršaja.</w:t>
      </w:r>
    </w:p>
    <w:p w:rsidRPr="005E5173" w:rsidR="003E60F6" w:rsidP="003E60F6" w:rsidRDefault="00CD3ADA" w14:paraId="201728BD" w14:textId="7F3B81CD">
      <w:pPr>
        <w:ind w:firstLine="708"/>
        <w:jc w:val="both"/>
        <w:rPr>
          <w:rFonts w:ascii="Arial" w:hAnsi="Arial" w:cs="Arial"/>
        </w:rPr>
      </w:pPr>
      <w:r>
        <w:rPr>
          <w:rFonts w:ascii="Arial" w:hAnsi="Arial" w:cs="Arial"/>
        </w:rPr>
        <w:t xml:space="preserve">13. </w:t>
      </w:r>
      <w:r w:rsidRPr="005E5173" w:rsidR="003E60F6">
        <w:rPr>
          <w:rFonts w:ascii="Arial" w:hAnsi="Arial" w:cs="Arial"/>
        </w:rPr>
        <w:t xml:space="preserve">Kao </w:t>
      </w:r>
      <w:r>
        <w:rPr>
          <w:rFonts w:ascii="Arial" w:hAnsi="Arial" w:cs="Arial"/>
        </w:rPr>
        <w:t>otegotno</w:t>
      </w:r>
      <w:r w:rsidRPr="005E5173" w:rsidR="003E60F6">
        <w:rPr>
          <w:rFonts w:ascii="Arial" w:hAnsi="Arial" w:cs="Arial"/>
        </w:rPr>
        <w:t xml:space="preserve"> </w:t>
      </w:r>
      <w:r w:rsidRPr="005E5173" w:rsidR="00EF2D11">
        <w:rPr>
          <w:rFonts w:ascii="Arial" w:hAnsi="Arial" w:cs="Arial"/>
        </w:rPr>
        <w:t>Sud</w:t>
      </w:r>
      <w:r w:rsidRPr="005E5173" w:rsidR="001C780A">
        <w:rPr>
          <w:rFonts w:ascii="Arial" w:hAnsi="Arial" w:cs="Arial"/>
        </w:rPr>
        <w:t xml:space="preserve"> je okrivljeniku cijeni</w:t>
      </w:r>
      <w:r w:rsidRPr="005E5173" w:rsidR="004A29B1">
        <w:rPr>
          <w:rFonts w:ascii="Arial" w:hAnsi="Arial" w:cs="Arial"/>
        </w:rPr>
        <w:t xml:space="preserve">o </w:t>
      </w:r>
      <w:r w:rsidR="00A01E30">
        <w:rPr>
          <w:rFonts w:ascii="Arial" w:hAnsi="Arial" w:cs="Arial"/>
        </w:rPr>
        <w:t xml:space="preserve">raniju </w:t>
      </w:r>
      <w:r>
        <w:rPr>
          <w:rFonts w:ascii="Arial" w:hAnsi="Arial" w:cs="Arial"/>
        </w:rPr>
        <w:t xml:space="preserve">višestruku </w:t>
      </w:r>
      <w:r w:rsidR="00A01E30">
        <w:rPr>
          <w:rFonts w:ascii="Arial" w:hAnsi="Arial" w:cs="Arial"/>
        </w:rPr>
        <w:t>prekršajnu osuđivanost</w:t>
      </w:r>
      <w:r>
        <w:rPr>
          <w:rFonts w:ascii="Arial" w:hAnsi="Arial" w:cs="Arial"/>
        </w:rPr>
        <w:t>, dok mu olakotne okolnosti nisu utvrđene.</w:t>
      </w:r>
      <w:r w:rsidRPr="005E5173" w:rsidR="00EF2D11">
        <w:rPr>
          <w:rFonts w:ascii="Arial" w:hAnsi="Arial" w:cs="Arial"/>
        </w:rPr>
        <w:t xml:space="preserve"> </w:t>
      </w:r>
    </w:p>
    <w:p w:rsidRPr="005E5173" w:rsidR="003E60F6" w:rsidP="00CD3ADA" w:rsidRDefault="00CD3ADA" w14:paraId="338297BA" w14:textId="0CB17285">
      <w:pPr>
        <w:ind w:firstLine="708"/>
        <w:jc w:val="both"/>
        <w:rPr>
          <w:rFonts w:ascii="Arial" w:hAnsi="Arial" w:cs="Arial"/>
        </w:rPr>
      </w:pPr>
      <w:r>
        <w:rPr>
          <w:rFonts w:ascii="Arial" w:hAnsi="Arial" w:cs="Arial"/>
        </w:rPr>
        <w:t xml:space="preserve">14. </w:t>
      </w:r>
      <w:r w:rsidRPr="005E5173" w:rsidR="003E60F6">
        <w:rPr>
          <w:rFonts w:ascii="Arial" w:hAnsi="Arial" w:cs="Arial"/>
        </w:rPr>
        <w:t xml:space="preserve">Cijeneći sve okolnosti koje se tiču prekršaja i počinitelja, </w:t>
      </w:r>
      <w:r w:rsidRPr="005E5173" w:rsidR="00EF2D11">
        <w:rPr>
          <w:rFonts w:ascii="Arial" w:hAnsi="Arial" w:cs="Arial"/>
        </w:rPr>
        <w:t>Sud</w:t>
      </w:r>
      <w:r w:rsidRPr="005E5173" w:rsidR="003E60F6">
        <w:rPr>
          <w:rFonts w:ascii="Arial" w:hAnsi="Arial" w:cs="Arial"/>
        </w:rPr>
        <w:t xml:space="preserve"> je okrivljeniku</w:t>
      </w:r>
      <w:r w:rsidR="00A01E30">
        <w:rPr>
          <w:rFonts w:ascii="Arial" w:hAnsi="Arial" w:cs="Arial"/>
        </w:rPr>
        <w:t xml:space="preserve"> </w:t>
      </w:r>
      <w:r w:rsidRPr="005E5173" w:rsidR="003E60F6">
        <w:rPr>
          <w:rFonts w:ascii="Arial" w:hAnsi="Arial" w:cs="Arial"/>
        </w:rPr>
        <w:t>izrek</w:t>
      </w:r>
      <w:r w:rsidRPr="005E5173" w:rsidR="00EF2D11">
        <w:rPr>
          <w:rFonts w:ascii="Arial" w:hAnsi="Arial" w:cs="Arial"/>
        </w:rPr>
        <w:t>ao</w:t>
      </w:r>
      <w:r w:rsidR="00A01E30">
        <w:rPr>
          <w:rFonts w:ascii="Arial" w:hAnsi="Arial" w:cs="Arial"/>
        </w:rPr>
        <w:t xml:space="preserve"> </w:t>
      </w:r>
      <w:r w:rsidRPr="005E5173" w:rsidR="003E60F6">
        <w:rPr>
          <w:rFonts w:ascii="Arial" w:hAnsi="Arial" w:cs="Arial"/>
        </w:rPr>
        <w:t xml:space="preserve">novčanu kaznu u označenom iznosu, smatrajući da će se </w:t>
      </w:r>
      <w:r>
        <w:rPr>
          <w:rFonts w:ascii="Arial" w:hAnsi="Arial" w:cs="Arial"/>
        </w:rPr>
        <w:t>upravo</w:t>
      </w:r>
      <w:r w:rsidRPr="005E5173" w:rsidR="003E60F6">
        <w:rPr>
          <w:rFonts w:ascii="Arial" w:hAnsi="Arial" w:cs="Arial"/>
        </w:rPr>
        <w:t xml:space="preserve"> kaznom u potpunosti postići svrha kažnjavanja, kako u smislu specijalne prevencije u odnosu na okrivljenika od kojega se očekuje da se ubuduće kloni i suzdržava od protupravnih načina ponašanja, tako i u smislu opće prevencije, djelujući na druge glede zauzimanja negativnog stava u odnosu na društveno nepoželjna i neprihvatljiva ponašanja. </w:t>
      </w:r>
      <w:r w:rsidRPr="005E5173" w:rsidR="000419DB">
        <w:rPr>
          <w:rFonts w:ascii="Arial" w:hAnsi="Arial" w:cs="Arial"/>
        </w:rPr>
        <w:t xml:space="preserve">Međutim, Sud je u konkretnom slučaju na okrivljenika primijenio i odredbu članka 152. stavka 3. Prekršajnog zakona na način da mu je omogućio da plaćanjem dviju trećina izrečene novčane kazne ista bude smatrana plaćenom u cijelosti. </w:t>
      </w:r>
      <w:r w:rsidRPr="005E5173" w:rsidR="00337CDD">
        <w:rPr>
          <w:rFonts w:ascii="Arial" w:hAnsi="Arial" w:cs="Arial"/>
        </w:rPr>
        <w:t xml:space="preserve">Izrečena </w:t>
      </w:r>
      <w:r w:rsidRPr="005E5173" w:rsidR="003E60F6">
        <w:rPr>
          <w:rFonts w:ascii="Arial" w:hAnsi="Arial" w:cs="Arial"/>
        </w:rPr>
        <w:t>novčana kazna izraz je društvenog prijekora zbog počinjenog prekršaja, a njome se utječe na svijest građana o povredi javnog pore</w:t>
      </w:r>
      <w:r w:rsidRPr="005E5173" w:rsidR="006B778F">
        <w:rPr>
          <w:rFonts w:ascii="Arial" w:hAnsi="Arial" w:cs="Arial"/>
        </w:rPr>
        <w:t>t</w:t>
      </w:r>
      <w:r w:rsidRPr="005E5173" w:rsidR="003E60F6">
        <w:rPr>
          <w:rFonts w:ascii="Arial" w:hAnsi="Arial" w:cs="Arial"/>
        </w:rPr>
        <w:t>ka, društvene discipline i drugih društvenih vrijednosti te pravednosti sankcioniranja njihovih počinitelja.</w:t>
      </w:r>
    </w:p>
    <w:p w:rsidR="00CD3ADA" w:rsidP="00CD3ADA" w:rsidRDefault="00CD3ADA" w14:paraId="0135B0BB" w14:textId="77777777">
      <w:pPr>
        <w:ind w:firstLine="708"/>
        <w:jc w:val="both"/>
        <w:rPr>
          <w:rFonts w:ascii="Arial" w:hAnsi="Arial" w:cs="Arial"/>
        </w:rPr>
      </w:pPr>
    </w:p>
    <w:p w:rsidR="00EF2D11" w:rsidP="00CD3ADA" w:rsidRDefault="00CD3ADA" w14:paraId="0897EF5D" w14:textId="03C9A61E">
      <w:pPr>
        <w:ind w:firstLine="708"/>
        <w:jc w:val="both"/>
        <w:rPr>
          <w:rFonts w:ascii="Arial" w:hAnsi="Arial" w:cs="Arial"/>
        </w:rPr>
      </w:pPr>
      <w:r>
        <w:rPr>
          <w:rFonts w:ascii="Arial" w:hAnsi="Arial" w:cs="Arial"/>
        </w:rPr>
        <w:lastRenderedPageBreak/>
        <w:t xml:space="preserve">15. </w:t>
      </w:r>
      <w:r w:rsidRPr="00CD3ADA">
        <w:rPr>
          <w:rFonts w:ascii="Arial" w:hAnsi="Arial" w:cs="Arial"/>
        </w:rPr>
        <w:t>Odluka o trošku temelji se na citiranim zakonskim odredbama, a trošak se sastoji od troška utvrđivanja prekršaja, troška vještačenja i paušalnog iznosa koji je odmjeren kako prema trajanju i složenosti postupka, tako i prema imovinskim prilikama okrivljeni</w:t>
      </w:r>
      <w:r>
        <w:rPr>
          <w:rFonts w:ascii="Arial" w:hAnsi="Arial" w:cs="Arial"/>
        </w:rPr>
        <w:t>ka</w:t>
      </w:r>
      <w:r w:rsidRPr="00CD3ADA">
        <w:rPr>
          <w:rFonts w:ascii="Arial" w:hAnsi="Arial" w:cs="Arial"/>
        </w:rPr>
        <w:t>.</w:t>
      </w:r>
    </w:p>
    <w:p w:rsidRPr="005E5173" w:rsidR="00CD3ADA" w:rsidP="00CD3ADA" w:rsidRDefault="00CD3ADA" w14:paraId="69F67881" w14:textId="77777777">
      <w:pPr>
        <w:ind w:firstLine="708"/>
        <w:jc w:val="both"/>
        <w:rPr>
          <w:rFonts w:ascii="Arial" w:hAnsi="Arial" w:cs="Arial"/>
        </w:rPr>
      </w:pPr>
    </w:p>
    <w:p w:rsidRPr="005E5173" w:rsidR="003E60F6" w:rsidP="003E60F6" w:rsidRDefault="003E60F6" w14:paraId="47C6743D" w14:textId="09DC8E44">
      <w:pPr>
        <w:jc w:val="center"/>
        <w:rPr>
          <w:rFonts w:ascii="Arial" w:hAnsi="Arial" w:cs="Arial"/>
        </w:rPr>
      </w:pPr>
      <w:r w:rsidRPr="005E5173">
        <w:rPr>
          <w:rFonts w:ascii="Arial" w:hAnsi="Arial" w:cs="Arial"/>
        </w:rPr>
        <w:t xml:space="preserve">U </w:t>
      </w:r>
      <w:r w:rsidR="005E5173">
        <w:rPr>
          <w:rFonts w:ascii="Arial" w:hAnsi="Arial" w:cs="Arial"/>
        </w:rPr>
        <w:t>Zagrebu</w:t>
      </w:r>
      <w:r w:rsidRPr="005E5173" w:rsidR="00DF449C">
        <w:rPr>
          <w:rFonts w:ascii="Arial" w:hAnsi="Arial" w:cs="Arial"/>
        </w:rPr>
        <w:t xml:space="preserve"> </w:t>
      </w:r>
      <w:r w:rsidR="00CD3ADA">
        <w:rPr>
          <w:rFonts w:ascii="Arial" w:hAnsi="Arial" w:cs="Arial"/>
        </w:rPr>
        <w:t>27. svibnja</w:t>
      </w:r>
      <w:r w:rsidRPr="005E5173">
        <w:rPr>
          <w:rFonts w:ascii="Arial" w:hAnsi="Arial" w:cs="Arial"/>
        </w:rPr>
        <w:t xml:space="preserve"> 20</w:t>
      </w:r>
      <w:r w:rsidR="00CD3ADA">
        <w:rPr>
          <w:rFonts w:ascii="Arial" w:hAnsi="Arial" w:cs="Arial"/>
        </w:rPr>
        <w:t>26</w:t>
      </w:r>
      <w:r w:rsidRPr="005E5173">
        <w:rPr>
          <w:rFonts w:ascii="Arial" w:hAnsi="Arial" w:cs="Arial"/>
        </w:rPr>
        <w:t>.</w:t>
      </w:r>
    </w:p>
    <w:p w:rsidRPr="005E5173" w:rsidR="003E60F6" w:rsidP="003E60F6" w:rsidRDefault="003E60F6" w14:paraId="23661D81" w14:textId="77777777">
      <w:pPr>
        <w:jc w:val="both"/>
        <w:rPr>
          <w:rFonts w:ascii="Arial" w:hAnsi="Arial" w:cs="Arial"/>
        </w:rPr>
      </w:pPr>
    </w:p>
    <w:p w:rsidRPr="005E5173" w:rsidR="003E60F6" w:rsidP="003E60F6" w:rsidRDefault="003E60F6" w14:paraId="1F86B36F" w14:textId="77777777">
      <w:pPr>
        <w:ind w:firstLine="708"/>
        <w:jc w:val="both"/>
        <w:rPr>
          <w:rFonts w:ascii="Arial" w:hAnsi="Arial" w:cs="Arial"/>
        </w:rPr>
      </w:pPr>
      <w:r w:rsidRPr="005E5173">
        <w:rPr>
          <w:rFonts w:ascii="Arial" w:hAnsi="Arial" w:cs="Arial"/>
        </w:rPr>
        <w:t xml:space="preserve">       zapisničarka</w:t>
      </w:r>
      <w:r w:rsidRPr="005E5173">
        <w:rPr>
          <w:rFonts w:ascii="Arial" w:hAnsi="Arial" w:cs="Arial"/>
        </w:rPr>
        <w:tab/>
      </w:r>
      <w:r w:rsidRPr="005E5173">
        <w:rPr>
          <w:rFonts w:ascii="Arial" w:hAnsi="Arial" w:cs="Arial"/>
        </w:rPr>
        <w:tab/>
      </w:r>
      <w:r w:rsidRPr="005E5173">
        <w:rPr>
          <w:rFonts w:ascii="Arial" w:hAnsi="Arial" w:cs="Arial"/>
        </w:rPr>
        <w:tab/>
      </w:r>
      <w:r w:rsidRPr="005E5173">
        <w:rPr>
          <w:rFonts w:ascii="Arial" w:hAnsi="Arial" w:cs="Arial"/>
        </w:rPr>
        <w:tab/>
      </w:r>
      <w:r w:rsidRPr="005E5173">
        <w:rPr>
          <w:rFonts w:ascii="Arial" w:hAnsi="Arial" w:cs="Arial"/>
        </w:rPr>
        <w:tab/>
      </w:r>
      <w:r w:rsidRPr="005E5173">
        <w:rPr>
          <w:rFonts w:ascii="Arial" w:hAnsi="Arial" w:cs="Arial"/>
        </w:rPr>
        <w:tab/>
        <w:t xml:space="preserve">    </w:t>
      </w:r>
      <w:r w:rsidR="005E5173">
        <w:rPr>
          <w:rFonts w:ascii="Arial" w:hAnsi="Arial" w:cs="Arial"/>
        </w:rPr>
        <w:t xml:space="preserve">   </w:t>
      </w:r>
      <w:r w:rsidRPr="005E5173">
        <w:rPr>
          <w:rFonts w:ascii="Arial" w:hAnsi="Arial" w:cs="Arial"/>
        </w:rPr>
        <w:t xml:space="preserve">  </w:t>
      </w:r>
      <w:r w:rsidRPr="005E5173" w:rsidR="00467B15">
        <w:rPr>
          <w:rFonts w:ascii="Arial" w:hAnsi="Arial" w:cs="Arial"/>
        </w:rPr>
        <w:t xml:space="preserve">  </w:t>
      </w:r>
      <w:r w:rsidRPr="005E5173">
        <w:rPr>
          <w:rFonts w:ascii="Arial" w:hAnsi="Arial" w:cs="Arial"/>
        </w:rPr>
        <w:t>sutkinja</w:t>
      </w:r>
    </w:p>
    <w:p w:rsidRPr="005E5173" w:rsidR="003E60F6" w:rsidP="003E60F6" w:rsidRDefault="003E60F6" w14:paraId="0D9E6D70" w14:textId="77777777">
      <w:pPr>
        <w:ind w:firstLine="708"/>
        <w:jc w:val="both"/>
        <w:rPr>
          <w:rFonts w:ascii="Arial" w:hAnsi="Arial" w:cs="Arial"/>
        </w:rPr>
      </w:pPr>
    </w:p>
    <w:p w:rsidRPr="005E5173" w:rsidR="003E60F6" w:rsidP="003E60F6" w:rsidRDefault="003E60F6" w14:paraId="11D91970" w14:textId="77777777">
      <w:pPr>
        <w:ind w:firstLine="708"/>
        <w:jc w:val="both"/>
        <w:rPr>
          <w:rFonts w:ascii="Arial" w:hAnsi="Arial" w:cs="Arial"/>
        </w:rPr>
      </w:pPr>
      <w:r w:rsidRPr="005E5173">
        <w:rPr>
          <w:rFonts w:ascii="Arial" w:hAnsi="Arial" w:cs="Arial"/>
        </w:rPr>
        <w:t xml:space="preserve">   </w:t>
      </w:r>
      <w:r w:rsidR="00376DF3">
        <w:rPr>
          <w:rFonts w:ascii="Arial" w:hAnsi="Arial" w:cs="Arial"/>
        </w:rPr>
        <w:t xml:space="preserve">Marina </w:t>
      </w:r>
      <w:proofErr w:type="spellStart"/>
      <w:r w:rsidR="00376DF3">
        <w:rPr>
          <w:rFonts w:ascii="Arial" w:hAnsi="Arial" w:cs="Arial"/>
        </w:rPr>
        <w:t>Ulamec</w:t>
      </w:r>
      <w:proofErr w:type="spellEnd"/>
      <w:r w:rsidR="00376DF3">
        <w:rPr>
          <w:rFonts w:ascii="Arial" w:hAnsi="Arial" w:cs="Arial"/>
        </w:rPr>
        <w:t xml:space="preserve">      </w:t>
      </w:r>
      <w:r w:rsidRPr="005E5173">
        <w:rPr>
          <w:rFonts w:ascii="Arial" w:hAnsi="Arial" w:cs="Arial"/>
        </w:rPr>
        <w:tab/>
        <w:t xml:space="preserve">                       </w:t>
      </w:r>
      <w:r w:rsidR="005E5173">
        <w:rPr>
          <w:rFonts w:ascii="Arial" w:hAnsi="Arial" w:cs="Arial"/>
        </w:rPr>
        <w:t xml:space="preserve">   </w:t>
      </w:r>
      <w:r w:rsidRPr="005E5173">
        <w:rPr>
          <w:rFonts w:ascii="Arial" w:hAnsi="Arial" w:cs="Arial"/>
        </w:rPr>
        <w:t xml:space="preserve">             </w:t>
      </w:r>
      <w:r w:rsidR="005E5173">
        <w:rPr>
          <w:rFonts w:ascii="Arial" w:hAnsi="Arial" w:cs="Arial"/>
        </w:rPr>
        <w:t xml:space="preserve">        </w:t>
      </w:r>
      <w:r w:rsidRPr="005E5173">
        <w:rPr>
          <w:rFonts w:ascii="Arial" w:hAnsi="Arial" w:cs="Arial"/>
        </w:rPr>
        <w:t xml:space="preserve">   Vesna Bestić</w:t>
      </w:r>
    </w:p>
    <w:p w:rsidRPr="005E5173" w:rsidR="003E60F6" w:rsidP="003E60F6" w:rsidRDefault="003E60F6" w14:paraId="50B1968F" w14:textId="77777777">
      <w:pPr>
        <w:jc w:val="both"/>
        <w:rPr>
          <w:rFonts w:ascii="Arial" w:hAnsi="Arial" w:cs="Arial"/>
        </w:rPr>
      </w:pPr>
    </w:p>
    <w:p w:rsidRPr="005E5173" w:rsidR="00B657F2" w:rsidP="003E60F6" w:rsidRDefault="00B657F2" w14:paraId="47E9C09E" w14:textId="77777777">
      <w:pPr>
        <w:jc w:val="both"/>
        <w:rPr>
          <w:rFonts w:ascii="Arial" w:hAnsi="Arial" w:cs="Arial"/>
        </w:rPr>
      </w:pPr>
    </w:p>
    <w:p w:rsidRPr="005E5173" w:rsidR="003E60F6" w:rsidP="003E60F6" w:rsidRDefault="001C687D" w14:paraId="6D8F50FA" w14:textId="77777777">
      <w:pPr>
        <w:jc w:val="both"/>
        <w:rPr>
          <w:rFonts w:ascii="Arial" w:hAnsi="Arial" w:cs="Arial"/>
        </w:rPr>
      </w:pPr>
      <w:r w:rsidRPr="005E5173">
        <w:rPr>
          <w:rFonts w:ascii="Arial" w:hAnsi="Arial" w:cs="Arial"/>
        </w:rPr>
        <w:t xml:space="preserve">Ova presuda je pravomoćna. </w:t>
      </w:r>
    </w:p>
    <w:p w:rsidRPr="005E5173" w:rsidR="003E60F6" w:rsidP="003E60F6" w:rsidRDefault="003E60F6" w14:paraId="2E227005" w14:textId="77777777">
      <w:pPr>
        <w:jc w:val="both"/>
        <w:rPr>
          <w:rFonts w:ascii="Arial" w:hAnsi="Arial" w:cs="Arial"/>
          <w:b/>
        </w:rPr>
      </w:pPr>
    </w:p>
    <w:p w:rsidRPr="005E5173" w:rsidR="003E60F6" w:rsidP="003E60F6" w:rsidRDefault="003E60F6" w14:paraId="7A304A8D" w14:textId="77777777">
      <w:pPr>
        <w:jc w:val="both"/>
        <w:rPr>
          <w:rFonts w:ascii="Arial" w:hAnsi="Arial" w:cs="Arial"/>
        </w:rPr>
      </w:pPr>
      <w:r w:rsidRPr="005E5173">
        <w:rPr>
          <w:rFonts w:ascii="Arial" w:hAnsi="Arial" w:cs="Arial"/>
        </w:rPr>
        <w:t>Dostavna naredba:</w:t>
      </w:r>
    </w:p>
    <w:p w:rsidRPr="005E5173" w:rsidR="003E60F6" w:rsidP="003E60F6" w:rsidRDefault="003E60F6" w14:paraId="29A90227" w14:textId="2A0DD7C1">
      <w:pPr>
        <w:jc w:val="both"/>
        <w:rPr>
          <w:rFonts w:ascii="Arial" w:hAnsi="Arial" w:cs="Arial"/>
        </w:rPr>
      </w:pPr>
      <w:r w:rsidRPr="005E5173">
        <w:rPr>
          <w:rFonts w:ascii="Arial" w:hAnsi="Arial" w:cs="Arial"/>
        </w:rPr>
        <w:t xml:space="preserve">1. Okrivljenik </w:t>
      </w:r>
      <w:r w:rsidR="00A01E30">
        <w:rPr>
          <w:rFonts w:ascii="Arial" w:hAnsi="Arial" w:cs="Arial"/>
        </w:rPr>
        <w:t xml:space="preserve">Ivan </w:t>
      </w:r>
      <w:proofErr w:type="spellStart"/>
      <w:r w:rsidR="00A01E30">
        <w:rPr>
          <w:rFonts w:ascii="Arial" w:hAnsi="Arial" w:cs="Arial"/>
        </w:rPr>
        <w:t>Ružičić</w:t>
      </w:r>
      <w:proofErr w:type="spellEnd"/>
      <w:r w:rsidR="00CD3ADA">
        <w:rPr>
          <w:rFonts w:ascii="Arial" w:hAnsi="Arial" w:cs="Arial"/>
        </w:rPr>
        <w:t>, Kolarić 48, Kolarić</w:t>
      </w:r>
    </w:p>
    <w:p w:rsidRPr="005E5173" w:rsidR="003E60F6" w:rsidP="008B7558" w:rsidRDefault="000419DB" w14:paraId="53C4609E" w14:textId="77777777">
      <w:pPr>
        <w:jc w:val="both"/>
        <w:rPr>
          <w:rFonts w:ascii="Arial" w:hAnsi="Arial" w:cs="Arial"/>
        </w:rPr>
      </w:pPr>
      <w:r w:rsidRPr="005E5173">
        <w:rPr>
          <w:rFonts w:ascii="Arial" w:hAnsi="Arial" w:cs="Arial"/>
        </w:rPr>
        <w:t xml:space="preserve">2. </w:t>
      </w:r>
      <w:r w:rsidRPr="005E5173" w:rsidR="008B7558">
        <w:rPr>
          <w:rFonts w:ascii="Arial" w:hAnsi="Arial" w:cs="Arial"/>
        </w:rPr>
        <w:t>T</w:t>
      </w:r>
      <w:r w:rsidRPr="005E5173" w:rsidR="003E60F6">
        <w:rPr>
          <w:rFonts w:ascii="Arial" w:hAnsi="Arial" w:cs="Arial"/>
        </w:rPr>
        <w:t xml:space="preserve">užitelj </w:t>
      </w:r>
      <w:r w:rsidR="00A01E30">
        <w:rPr>
          <w:rFonts w:ascii="Arial" w:hAnsi="Arial" w:cs="Arial"/>
        </w:rPr>
        <w:t>PU karlovačka, P</w:t>
      </w:r>
      <w:r w:rsidRPr="005E5173" w:rsidR="00B12B4D">
        <w:rPr>
          <w:rFonts w:ascii="Arial" w:hAnsi="Arial" w:cs="Arial"/>
        </w:rPr>
        <w:t>ostaja prometne policije</w:t>
      </w:r>
      <w:r w:rsidR="00A01E30">
        <w:rPr>
          <w:rFonts w:ascii="Arial" w:hAnsi="Arial" w:cs="Arial"/>
        </w:rPr>
        <w:t xml:space="preserve"> Karlovac</w:t>
      </w:r>
      <w:r w:rsidRPr="005E5173" w:rsidR="00B12B4D">
        <w:rPr>
          <w:rFonts w:ascii="Arial" w:hAnsi="Arial" w:cs="Arial"/>
        </w:rPr>
        <w:t xml:space="preserve"> </w:t>
      </w:r>
    </w:p>
    <w:p w:rsidRPr="005E5173" w:rsidR="003E60F6" w:rsidP="003E60F6" w:rsidRDefault="008B7558" w14:paraId="2FBB6E0F" w14:textId="77777777">
      <w:pPr>
        <w:jc w:val="both"/>
        <w:rPr>
          <w:rFonts w:ascii="Arial" w:hAnsi="Arial" w:cs="Arial"/>
        </w:rPr>
      </w:pPr>
      <w:r w:rsidRPr="005E5173">
        <w:rPr>
          <w:rFonts w:ascii="Arial" w:hAnsi="Arial" w:cs="Arial"/>
        </w:rPr>
        <w:t>3</w:t>
      </w:r>
      <w:r w:rsidRPr="005E5173" w:rsidR="003E60F6">
        <w:rPr>
          <w:rFonts w:ascii="Arial" w:hAnsi="Arial" w:cs="Arial"/>
        </w:rPr>
        <w:t>. Pismohrana, ovdje.</w:t>
      </w:r>
    </w:p>
    <w:p w:rsidRPr="005E5173" w:rsidR="003E60F6" w:rsidP="003E60F6" w:rsidRDefault="003E60F6" w14:paraId="4479F510" w14:textId="77777777">
      <w:pPr>
        <w:rPr>
          <w:rFonts w:ascii="Arial" w:hAnsi="Arial" w:cs="Arial"/>
        </w:rPr>
      </w:pPr>
    </w:p>
    <w:p w:rsidRPr="005E5173" w:rsidR="003E60F6" w:rsidP="003E60F6" w:rsidRDefault="003E60F6" w14:paraId="15BB48D2" w14:textId="77777777">
      <w:pPr>
        <w:rPr>
          <w:rFonts w:ascii="Arial" w:hAnsi="Arial" w:cs="Arial"/>
        </w:rPr>
      </w:pPr>
    </w:p>
    <w:p w:rsidRPr="005E5173" w:rsidR="003E60F6" w:rsidP="003E60F6" w:rsidRDefault="003E60F6" w14:paraId="4CE56A3E" w14:textId="77777777">
      <w:pPr>
        <w:rPr>
          <w:rFonts w:ascii="Arial" w:hAnsi="Arial" w:cs="Arial"/>
        </w:rPr>
      </w:pPr>
    </w:p>
    <w:p w:rsidRPr="005E5173" w:rsidR="003E60F6" w:rsidP="003E60F6" w:rsidRDefault="003E60F6" w14:paraId="1829B114" w14:textId="77777777">
      <w:pPr>
        <w:rPr>
          <w:rFonts w:ascii="Arial" w:hAnsi="Arial" w:cs="Arial"/>
        </w:rPr>
      </w:pPr>
    </w:p>
    <w:p w:rsidRPr="005E5173" w:rsidR="003E60F6" w:rsidP="003E60F6" w:rsidRDefault="003E60F6" w14:paraId="127B1CF7" w14:textId="77777777">
      <w:pPr>
        <w:rPr>
          <w:rFonts w:ascii="Arial" w:hAnsi="Arial" w:cs="Arial"/>
        </w:rPr>
      </w:pPr>
    </w:p>
    <w:p w:rsidRPr="005E5173" w:rsidR="003E60F6" w:rsidRDefault="003E60F6" w14:paraId="1812FB43" w14:textId="77777777">
      <w:pPr>
        <w:rPr>
          <w:rFonts w:ascii="Arial" w:hAnsi="Arial" w:cs="Arial"/>
        </w:rPr>
      </w:pPr>
    </w:p>
    <w:sectPr w:rsidRPr="005E5173" w:rsidR="003E60F6" w:rsidSect="00461CDB">
      <w:headerReference w:type="even" r:id="rId7"/>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601AD" w:rsidRDefault="00D601AD" w14:paraId="0A796666" w14:textId="77777777">
      <w:r>
        <w:separator/>
      </w:r>
    </w:p>
  </w:endnote>
  <w:endnote w:type="continuationSeparator" w:id="0">
    <w:p w:rsidR="00D601AD" w:rsidRDefault="00D601AD" w14:paraId="0E671FB0"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601AD" w:rsidRDefault="00D601AD" w14:paraId="736CA4B8" w14:textId="77777777">
      <w:r>
        <w:separator/>
      </w:r>
    </w:p>
  </w:footnote>
  <w:footnote w:type="continuationSeparator" w:id="0">
    <w:p w:rsidR="00D601AD" w:rsidRDefault="00D601AD" w14:paraId="30F3351E"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70BAA" w:rsidP="00461CDB" w:rsidRDefault="00670BAA" w14:paraId="55CFFFA1"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670BAA" w:rsidRDefault="00670BAA" w14:paraId="278EA379"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5F5846" w:rsidR="00670BAA" w:rsidP="00461CDB" w:rsidRDefault="00670BAA" w14:paraId="072F02DD" w14:textId="77777777">
    <w:pPr>
      <w:pStyle w:val="Zaglavlje"/>
      <w:framePr w:wrap="around" w:hAnchor="margin" w:vAnchor="text" w:xAlign="center" w:y="1"/>
      <w:rPr>
        <w:rStyle w:val="Brojstranice"/>
        <w:color w:val="8A0045"/>
      </w:rPr>
    </w:pPr>
    <w:r w:rsidRPr="005F5846">
      <w:rPr>
        <w:rStyle w:val="Brojstranice"/>
        <w:color w:val="8A0045"/>
      </w:rPr>
      <w:fldChar w:fldCharType="begin"/>
    </w:r>
    <w:r w:rsidRPr="005F5846">
      <w:rPr>
        <w:rStyle w:val="Brojstranice"/>
        <w:color w:val="8A0045"/>
      </w:rPr>
      <w:instrText xml:space="preserve">PAGE  </w:instrText>
    </w:r>
    <w:r w:rsidRPr="005F5846">
      <w:rPr>
        <w:rStyle w:val="Brojstranice"/>
        <w:color w:val="8A0045"/>
      </w:rPr>
      <w:fldChar w:fldCharType="separate"/>
    </w:r>
    <w:r w:rsidR="00A01E30">
      <w:rPr>
        <w:rStyle w:val="Brojstranice"/>
        <w:noProof/>
        <w:color w:val="8A0045"/>
      </w:rPr>
      <w:t>3</w:t>
    </w:r>
    <w:r w:rsidRPr="005F5846">
      <w:rPr>
        <w:rStyle w:val="Brojstranice"/>
        <w:color w:val="8A0045"/>
      </w:rPr>
      <w:fldChar w:fldCharType="end"/>
    </w:r>
  </w:p>
  <w:p w:rsidR="00670BAA" w:rsidRDefault="00670BAA" w14:paraId="318D9EDE" w14:textId="77777777">
    <w:pPr>
      <w:pStyle w:val="Zaglavlje"/>
    </w:pPr>
  </w:p>
  <w:p w:rsidR="00670BAA" w:rsidRDefault="00670BAA" w14:paraId="21148889" w14:textId="77777777">
    <w:pPr>
      <w:pStyle w:val="Zaglavlje"/>
    </w:pPr>
  </w:p>
  <w:p w:rsidR="00FD0B5C" w:rsidRDefault="00670BAA" w14:paraId="2BC6BA1A" w14:textId="77777777">
    <w:pPr>
      <w:pStyle w:val="Zaglavlje"/>
      <w:rPr>
        <w:rFonts w:ascii="Arial" w:hAnsi="Arial" w:cs="Arial"/>
      </w:rPr>
    </w:pPr>
    <w:r>
      <w:tab/>
    </w:r>
    <w:r w:rsidR="005E5173">
      <w:t xml:space="preserve">                                                                                              </w:t>
    </w:r>
    <w:r w:rsidRPr="005E5173" w:rsidR="005E5173">
      <w:rPr>
        <w:rFonts w:ascii="Arial" w:hAnsi="Arial" w:cs="Arial"/>
        <w:b/>
      </w:rPr>
      <w:t xml:space="preserve">   </w:t>
    </w:r>
    <w:r w:rsidR="00A01E30">
      <w:rPr>
        <w:rFonts w:ascii="Arial" w:hAnsi="Arial" w:cs="Arial"/>
      </w:rPr>
      <w:t>Broj: Pp-9526</w:t>
    </w:r>
    <w:r w:rsidRPr="005E5173" w:rsidR="005E5173">
      <w:rPr>
        <w:rFonts w:ascii="Arial" w:hAnsi="Arial" w:cs="Arial"/>
      </w:rPr>
      <w:t>/</w:t>
    </w:r>
    <w:r w:rsidR="00A01E30">
      <w:rPr>
        <w:rFonts w:ascii="Arial" w:hAnsi="Arial" w:cs="Arial"/>
      </w:rPr>
      <w:t>2025</w:t>
    </w:r>
  </w:p>
  <w:p w:rsidRPr="00DF449C" w:rsidR="00B10FD8" w:rsidRDefault="00B10FD8" w14:paraId="01DE321E" w14:textId="77777777">
    <w:pPr>
      <w:pStyle w:val="Zaglavlje"/>
    </w:pP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0F6"/>
    <w:rsid w:val="00013977"/>
    <w:rsid w:val="000156A3"/>
    <w:rsid w:val="00022004"/>
    <w:rsid w:val="000419DB"/>
    <w:rsid w:val="00046009"/>
    <w:rsid w:val="00075AD4"/>
    <w:rsid w:val="000F1A8B"/>
    <w:rsid w:val="00103BEF"/>
    <w:rsid w:val="001416CE"/>
    <w:rsid w:val="001860C0"/>
    <w:rsid w:val="001A487F"/>
    <w:rsid w:val="001B2A8E"/>
    <w:rsid w:val="001C0635"/>
    <w:rsid w:val="001C687D"/>
    <w:rsid w:val="001C780A"/>
    <w:rsid w:val="00211251"/>
    <w:rsid w:val="00262063"/>
    <w:rsid w:val="00274BBB"/>
    <w:rsid w:val="00280788"/>
    <w:rsid w:val="002B4AF4"/>
    <w:rsid w:val="002B5FA0"/>
    <w:rsid w:val="002D34F6"/>
    <w:rsid w:val="0030052F"/>
    <w:rsid w:val="00325567"/>
    <w:rsid w:val="00337CDD"/>
    <w:rsid w:val="00360786"/>
    <w:rsid w:val="00376DF3"/>
    <w:rsid w:val="003C14C8"/>
    <w:rsid w:val="003E60F6"/>
    <w:rsid w:val="0041475C"/>
    <w:rsid w:val="00422DF3"/>
    <w:rsid w:val="00461CDB"/>
    <w:rsid w:val="00467B15"/>
    <w:rsid w:val="004A29B1"/>
    <w:rsid w:val="004F508E"/>
    <w:rsid w:val="00504CC2"/>
    <w:rsid w:val="00517D2A"/>
    <w:rsid w:val="005260E9"/>
    <w:rsid w:val="00560894"/>
    <w:rsid w:val="005637D2"/>
    <w:rsid w:val="00564585"/>
    <w:rsid w:val="005E5173"/>
    <w:rsid w:val="005E7469"/>
    <w:rsid w:val="005F0074"/>
    <w:rsid w:val="005F5846"/>
    <w:rsid w:val="00600D31"/>
    <w:rsid w:val="00610BEA"/>
    <w:rsid w:val="006566F9"/>
    <w:rsid w:val="00670BAA"/>
    <w:rsid w:val="006B778F"/>
    <w:rsid w:val="007048C4"/>
    <w:rsid w:val="0074736D"/>
    <w:rsid w:val="007569D3"/>
    <w:rsid w:val="00766C9B"/>
    <w:rsid w:val="00772063"/>
    <w:rsid w:val="0077472B"/>
    <w:rsid w:val="007D7931"/>
    <w:rsid w:val="00800A3A"/>
    <w:rsid w:val="00831651"/>
    <w:rsid w:val="00883614"/>
    <w:rsid w:val="008A2EC1"/>
    <w:rsid w:val="008B637E"/>
    <w:rsid w:val="008B7558"/>
    <w:rsid w:val="008C17BA"/>
    <w:rsid w:val="00930FD4"/>
    <w:rsid w:val="009A262C"/>
    <w:rsid w:val="009C3815"/>
    <w:rsid w:val="009D01AE"/>
    <w:rsid w:val="009D384A"/>
    <w:rsid w:val="009E794C"/>
    <w:rsid w:val="00A01E30"/>
    <w:rsid w:val="00A22B30"/>
    <w:rsid w:val="00A307B6"/>
    <w:rsid w:val="00A369BC"/>
    <w:rsid w:val="00A54020"/>
    <w:rsid w:val="00A66DCA"/>
    <w:rsid w:val="00AA591E"/>
    <w:rsid w:val="00AB2738"/>
    <w:rsid w:val="00AF3EC6"/>
    <w:rsid w:val="00AF4A20"/>
    <w:rsid w:val="00AF7F73"/>
    <w:rsid w:val="00B10FD8"/>
    <w:rsid w:val="00B12B4D"/>
    <w:rsid w:val="00B657F2"/>
    <w:rsid w:val="00B71390"/>
    <w:rsid w:val="00BC3875"/>
    <w:rsid w:val="00C46851"/>
    <w:rsid w:val="00CD3ADA"/>
    <w:rsid w:val="00CD74FA"/>
    <w:rsid w:val="00D23020"/>
    <w:rsid w:val="00D41D55"/>
    <w:rsid w:val="00D601AD"/>
    <w:rsid w:val="00D6641F"/>
    <w:rsid w:val="00DA4DE5"/>
    <w:rsid w:val="00DF1CDF"/>
    <w:rsid w:val="00DF449C"/>
    <w:rsid w:val="00E01620"/>
    <w:rsid w:val="00E30E76"/>
    <w:rsid w:val="00E81792"/>
    <w:rsid w:val="00E908B7"/>
    <w:rsid w:val="00E97EE0"/>
    <w:rsid w:val="00EC5682"/>
    <w:rsid w:val="00EF2D11"/>
    <w:rsid w:val="00F33985"/>
    <w:rsid w:val="00F339EB"/>
    <w:rsid w:val="00F419E2"/>
    <w:rsid w:val="00FC2B94"/>
    <w:rsid w:val="00FD0B5C"/>
    <w:rsid w:val="00FD2E5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7D3D8916"/>
  <w15:docId w15:val="{842D9C63-3C9C-4669-A3D5-3B07DFF6FA3F}"/>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HTML Keyboard"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2" w:semiHidden="true" w:unhideWhenUsed="true"/>
    <w:lsdException w:name="Table Web 1"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3E60F6"/>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461CDB"/>
    <w:pPr>
      <w:tabs>
        <w:tab w:val="center" w:pos="4536"/>
        <w:tab w:val="right" w:pos="9072"/>
      </w:tabs>
    </w:pPr>
  </w:style>
  <w:style w:type="character" w:styleId="Brojstranice">
    <w:name w:val="page number"/>
    <w:basedOn w:val="Zadanifontodlomka"/>
    <w:rsid w:val="00461CDB"/>
  </w:style>
  <w:style w:type="paragraph" w:styleId="Podnoje">
    <w:name w:val="footer"/>
    <w:basedOn w:val="Normal"/>
    <w:rsid w:val="00461CDB"/>
    <w:pPr>
      <w:tabs>
        <w:tab w:val="center" w:pos="4536"/>
        <w:tab w:val="right" w:pos="9072"/>
      </w:tabs>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43919025">
      <w:bodyDiv w:val="true"/>
      <w:marLeft w:val="0"/>
      <w:marRight w:val="0"/>
      <w:marTop w:val="0"/>
      <w:marBottom w:val="0"/>
      <w:divBdr>
        <w:top w:val="none" w:color="auto" w:sz="0" w:space="0"/>
        <w:left w:val="none" w:color="auto" w:sz="0" w:space="0"/>
        <w:bottom w:val="none" w:color="auto" w:sz="0" w:space="0"/>
        <w:right w:val="none" w:color="auto" w:sz="0" w:space="0"/>
      </w:divBdr>
    </w:div>
    <w:div w:id="1497260830">
      <w:bodyDiv w:val="true"/>
      <w:marLeft w:val="0"/>
      <w:marRight w:val="0"/>
      <w:marTop w:val="0"/>
      <w:marBottom w:val="0"/>
      <w:divBdr>
        <w:top w:val="none" w:color="auto" w:sz="0" w:space="0"/>
        <w:left w:val="none" w:color="auto" w:sz="0" w:space="0"/>
        <w:bottom w:val="none" w:color="auto" w:sz="0" w:space="0"/>
        <w:right w:val="none" w:color="auto" w:sz="0" w:space="0"/>
      </w:divBdr>
    </w:div>
    <w:div w:id="1607929085">
      <w:bodyDiv w:val="true"/>
      <w:marLeft w:val="0"/>
      <w:marRight w:val="0"/>
      <w:marTop w:val="0"/>
      <w:marBottom w:val="0"/>
      <w:divBdr>
        <w:top w:val="none" w:color="auto" w:sz="0" w:space="0"/>
        <w:left w:val="none" w:color="auto" w:sz="0" w:space="0"/>
        <w:bottom w:val="none" w:color="auto" w:sz="0" w:space="0"/>
        <w:right w:val="none" w:color="auto" w:sz="0" w:space="0"/>
      </w:divBdr>
    </w:div>
    <w:div w:id="189153216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header2.xml" Type="http://schemas.openxmlformats.org/officeDocument/2006/relationships/header" Id="rId8"/><Relationship Target="webSettings.xml" Type="http://schemas.openxmlformats.org/officeDocument/2006/relationships/webSettings" Id="rId3"/><Relationship Target="header1.xml" Type="http://schemas.openxmlformats.org/officeDocument/2006/relationships/header" Id="rId7"/><Relationship Target="settings.xml" Type="http://schemas.openxmlformats.org/officeDocument/2006/relationships/settings" Id="rId2"/><Relationship Target="styles.xml" Type="http://schemas.openxmlformats.org/officeDocument/2006/relationships/styles" Id="rId1"/><Relationship Target="media/image1.png" Type="http://schemas.openxmlformats.org/officeDocument/2006/relationships/image" Id="rId6"/><Relationship Target="endnotes.xml" Type="http://schemas.openxmlformats.org/officeDocument/2006/relationships/endnotes" Id="rId5"/><Relationship Target="theme/theme1.xml" Type="http://schemas.openxmlformats.org/officeDocument/2006/relationships/theme" Id="rId10"/><Relationship Target="footnotes.xml" Type="http://schemas.openxmlformats.org/officeDocument/2006/relationships/footnotes" Id="rId4"/><Relationship Target="fontTable.xml" Type="http://schemas.openxmlformats.org/officeDocument/2006/relationships/fontTable" Id="rId9"/><Relationship Target="../customXml/item1.xml" Type="http://schemas.openxmlformats.org/officeDocument/2006/relationships/customXml" Id="rId1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RH-TDU</properties:Company>
  <properties:Pages>5</properties:Pages>
  <properties:Words>1996</properties:Words>
  <properties:Characters>11056</properties:Characters>
  <properties:Lines>92</properties:Lines>
  <properties:Paragraphs>26</properties:Paragraphs>
  <properties:TotalTime>36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13026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2025-08-27T08:14:00Z</dcterms:created>
  <dc:creator>Vesna</dc:creator>
  <cp:keywords/>
  <cp:lastModifiedBy>Vesna Bestić</cp:lastModifiedBy>
  <cp:lastPrinted>2026-05-27T08:44:00Z</cp:lastPrinted>
  <dcterms:modified xmlns:xsi="http://www.w3.org/2001/XMLSchema-instance" xsi:type="dcterms:W3CDTF">2026-05-27T08:44:00Z</dcterms:modified>
  <cp:revision>5</cp:revision>
  <dc:subject/>
  <dc:title/>
</cp:coreProperties>
</file>