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5579E" w:rsidR="00813DD0" w:rsidRDefault="00813DD0" w14:paraId="242731D7" w14:textId="77777777">
      <w:pPr>
        <w:pStyle w:val="Naslov8"/>
        <w:spacing w:after="0" w:line="216" w:lineRule="auto"/>
        <w:jc w:val="left"/>
        <w15:collapsed w:val="false"/>
        <w:rPr>
          <w:rFonts w:ascii="Arial" w:hAnsi="Arial" w:cs="Arial"/>
          <w:sz w:val="24"/>
          <w:szCs w:val="24"/>
        </w:rPr>
      </w:pPr>
      <w:r w:rsidRPr="00E5579E">
        <w:rPr>
          <w:rFonts w:ascii="Arial" w:hAnsi="Arial" w:cs="Arial"/>
          <w:sz w:val="24"/>
          <w:szCs w:val="24"/>
        </w:rPr>
        <w:t xml:space="preserve">                 </w:t>
      </w:r>
      <w:r w:rsidRPr="00E5579E">
        <w:rPr>
          <w:rFonts w:ascii="Arial" w:hAnsi="Arial" w:cs="Arial"/>
          <w:noProof/>
          <w:sz w:val="24"/>
          <w:szCs w:val="24"/>
        </w:rPr>
        <w:drawing>
          <wp:inline distT="0" distB="0" distL="0" distR="0">
            <wp:extent cx="384175" cy="469265"/>
            <wp:effectExtent l="0" t="0" r="0" b="6985"/>
            <wp:docPr id="3" name="Slika 3"/>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4175" cy="469265"/>
                    </a:xfrm>
                    <a:prstGeom prst="rect">
                      <a:avLst/>
                    </a:prstGeom>
                    <a:noFill/>
                  </pic:spPr>
                </pic:pic>
              </a:graphicData>
            </a:graphic>
          </wp:inline>
        </w:drawing>
      </w:r>
    </w:p>
    <w:p w:rsidRPr="00E5579E" w:rsidR="004C0645" w:rsidRDefault="00813DD0" w14:paraId="0EAFCBEB" w14:textId="77777777">
      <w:pPr>
        <w:pStyle w:val="Naslov8"/>
        <w:spacing w:after="0" w:line="216" w:lineRule="auto"/>
        <w:jc w:val="left"/>
        <w:rPr>
          <w:rFonts w:ascii="Arial" w:hAnsi="Arial" w:cs="Arial"/>
          <w:sz w:val="24"/>
          <w:szCs w:val="24"/>
        </w:rPr>
      </w:pPr>
      <w:r w:rsidRPr="00E5579E">
        <w:rPr>
          <w:rFonts w:ascii="Arial" w:hAnsi="Arial" w:cs="Arial"/>
          <w:sz w:val="24"/>
          <w:szCs w:val="24"/>
        </w:rPr>
        <w:t xml:space="preserve">    </w:t>
      </w:r>
      <w:r w:rsidRPr="00E5579E" w:rsidR="00C82BAB">
        <w:rPr>
          <w:rFonts w:ascii="Arial" w:hAnsi="Arial" w:cs="Arial"/>
          <w:sz w:val="24"/>
          <w:szCs w:val="24"/>
        </w:rPr>
        <w:t xml:space="preserve"> </w:t>
      </w:r>
      <w:r w:rsidRPr="00E5579E" w:rsidR="00C82BAB">
        <w:rPr>
          <w:rFonts w:ascii="Arial" w:hAnsi="Arial" w:cs="Arial"/>
          <w:b w:val="false"/>
          <w:sz w:val="24"/>
          <w:szCs w:val="24"/>
        </w:rPr>
        <w:t>Republika Hrvatska</w:t>
      </w:r>
    </w:p>
    <w:p w:rsidRPr="00E5579E" w:rsidR="004C0645" w:rsidRDefault="00C82BAB" w14:paraId="092E9C70" w14:textId="77777777">
      <w:pPr>
        <w:pStyle w:val="Naslov8"/>
        <w:spacing w:after="0" w:line="216" w:lineRule="auto"/>
        <w:jc w:val="left"/>
        <w:rPr>
          <w:rFonts w:ascii="Arial" w:hAnsi="Arial" w:cs="Arial"/>
          <w:sz w:val="24"/>
          <w:szCs w:val="24"/>
        </w:rPr>
      </w:pPr>
      <w:r w:rsidRPr="00E5579E">
        <w:rPr>
          <w:rFonts w:ascii="Arial" w:hAnsi="Arial" w:cs="Arial"/>
          <w:sz w:val="24"/>
          <w:szCs w:val="24"/>
        </w:rPr>
        <w:t xml:space="preserve">  </w:t>
      </w:r>
      <w:r w:rsidRPr="00E5579E">
        <w:rPr>
          <w:rFonts w:ascii="Arial" w:hAnsi="Arial" w:cs="Arial"/>
          <w:b w:val="false"/>
          <w:sz w:val="24"/>
          <w:szCs w:val="24"/>
        </w:rPr>
        <w:t>Općinski sud u Osijeku</w:t>
      </w:r>
    </w:p>
    <w:p w:rsidRPr="00E5579E" w:rsidR="004C0645" w:rsidRDefault="00C82BAB" w14:paraId="5C3432A7" w14:textId="77777777">
      <w:pPr>
        <w:rPr>
          <w:rFonts w:ascii="Arial" w:hAnsi="Arial" w:cs="Arial"/>
          <w:szCs w:val="24"/>
        </w:rPr>
      </w:pPr>
      <w:r w:rsidRPr="00E5579E">
        <w:rPr>
          <w:rFonts w:ascii="Arial" w:hAnsi="Arial" w:cs="Arial"/>
          <w:szCs w:val="24"/>
        </w:rPr>
        <w:t xml:space="preserve">                Osijek</w:t>
      </w:r>
    </w:p>
    <w:p w:rsidRPr="00E5579E" w:rsidR="00850619" w:rsidP="007F7D6F" w:rsidRDefault="00B9391E" w14:paraId="598812D3" w14:textId="77777777">
      <w:pPr>
        <w:jc w:val="right"/>
        <w:rPr>
          <w:rFonts w:ascii="Arial" w:hAnsi="Arial" w:cs="Arial"/>
          <w:szCs w:val="24"/>
        </w:rPr>
      </w:pPr>
      <w:r w:rsidRPr="00E5579E">
        <w:rPr>
          <w:rFonts w:ascii="Arial" w:hAnsi="Arial" w:cs="Arial"/>
          <w:szCs w:val="24"/>
        </w:rPr>
        <w:t>Poslovni b</w:t>
      </w:r>
      <w:r w:rsidRPr="00E5579E" w:rsidR="00DE7AA5">
        <w:rPr>
          <w:rFonts w:ascii="Arial" w:hAnsi="Arial" w:cs="Arial"/>
          <w:szCs w:val="24"/>
        </w:rPr>
        <w:t>roj:</w:t>
      </w:r>
      <w:r w:rsidRPr="00E5579E" w:rsidR="00C82BAB">
        <w:rPr>
          <w:rFonts w:ascii="Arial" w:hAnsi="Arial" w:cs="Arial"/>
          <w:szCs w:val="24"/>
        </w:rPr>
        <w:t xml:space="preserve"> Pp</w:t>
      </w:r>
      <w:r w:rsidRPr="00E5579E" w:rsidR="00F0563D">
        <w:rPr>
          <w:rFonts w:ascii="Arial" w:hAnsi="Arial" w:cs="Arial"/>
          <w:szCs w:val="24"/>
        </w:rPr>
        <w:t>-</w:t>
      </w:r>
      <w:r w:rsidR="002F76AC">
        <w:rPr>
          <w:rFonts w:ascii="Arial" w:hAnsi="Arial" w:cs="Arial"/>
          <w:szCs w:val="24"/>
        </w:rPr>
        <w:t>2817</w:t>
      </w:r>
      <w:r w:rsidR="002D2301">
        <w:rPr>
          <w:rFonts w:ascii="Arial" w:hAnsi="Arial" w:cs="Arial"/>
          <w:szCs w:val="24"/>
        </w:rPr>
        <w:t>/2025</w:t>
      </w:r>
      <w:r w:rsidRPr="00E5579E" w:rsidR="004C19B4">
        <w:rPr>
          <w:rFonts w:ascii="Arial" w:hAnsi="Arial" w:cs="Arial"/>
          <w:szCs w:val="24"/>
        </w:rPr>
        <w:t>-</w:t>
      </w:r>
      <w:r w:rsidR="00686688">
        <w:rPr>
          <w:rFonts w:ascii="Arial" w:hAnsi="Arial" w:cs="Arial"/>
          <w:szCs w:val="24"/>
        </w:rPr>
        <w:t>17</w:t>
      </w:r>
    </w:p>
    <w:p w:rsidR="009D0678" w:rsidRDefault="009D0678" w14:paraId="5447008B" w14:textId="77777777">
      <w:pPr>
        <w:jc w:val="center"/>
        <w:rPr>
          <w:rFonts w:ascii="Arial" w:hAnsi="Arial" w:cs="Arial"/>
          <w:szCs w:val="24"/>
        </w:rPr>
      </w:pPr>
    </w:p>
    <w:p w:rsidRPr="00E5579E" w:rsidR="004C0645" w:rsidRDefault="00C82BAB" w14:paraId="42ECB0CF" w14:textId="77777777">
      <w:pPr>
        <w:jc w:val="center"/>
        <w:rPr>
          <w:rFonts w:ascii="Arial" w:hAnsi="Arial" w:cs="Arial"/>
          <w:szCs w:val="24"/>
        </w:rPr>
      </w:pPr>
      <w:r w:rsidRPr="00E5579E">
        <w:rPr>
          <w:rFonts w:ascii="Arial" w:hAnsi="Arial" w:cs="Arial"/>
          <w:szCs w:val="24"/>
        </w:rPr>
        <w:t>U   I M E  R E P U B L I K E   H R V A T S K E</w:t>
      </w:r>
    </w:p>
    <w:p w:rsidRPr="00E5579E" w:rsidR="00850619" w:rsidRDefault="00850619" w14:paraId="0D47C6A6" w14:textId="77777777">
      <w:pPr>
        <w:jc w:val="center"/>
        <w:rPr>
          <w:rFonts w:ascii="Arial" w:hAnsi="Arial" w:cs="Arial"/>
          <w:szCs w:val="24"/>
        </w:rPr>
      </w:pPr>
    </w:p>
    <w:p w:rsidRPr="00E5579E" w:rsidR="004C0645" w:rsidRDefault="00C82BAB" w14:paraId="159C92CB" w14:textId="77777777">
      <w:pPr>
        <w:pStyle w:val="Naslov1"/>
        <w:spacing w:after="0" w:line="216" w:lineRule="auto"/>
        <w:rPr>
          <w:rFonts w:ascii="Arial" w:hAnsi="Arial" w:cs="Arial"/>
          <w:sz w:val="24"/>
          <w:szCs w:val="24"/>
        </w:rPr>
      </w:pPr>
      <w:r w:rsidRPr="00E5579E">
        <w:rPr>
          <w:rFonts w:ascii="Arial" w:hAnsi="Arial" w:cs="Arial"/>
          <w:b w:val="false"/>
          <w:i w:val="false"/>
          <w:sz w:val="24"/>
          <w:szCs w:val="24"/>
        </w:rPr>
        <w:t>P R E S U D A</w:t>
      </w:r>
    </w:p>
    <w:p w:rsidRPr="00E5579E" w:rsidR="004C0645" w:rsidRDefault="004C0645" w14:paraId="32B829F9" w14:textId="77777777">
      <w:pPr>
        <w:rPr>
          <w:rFonts w:ascii="Arial" w:hAnsi="Arial" w:cs="Arial"/>
          <w:szCs w:val="24"/>
        </w:rPr>
      </w:pPr>
    </w:p>
    <w:p w:rsidR="00B54196" w:rsidP="00B54196" w:rsidRDefault="00DE7AA5" w14:paraId="5E2F0016" w14:textId="77777777">
      <w:pPr>
        <w:ind w:firstLine="709"/>
        <w:jc w:val="both"/>
        <w:rPr>
          <w:rFonts w:ascii="Arial" w:hAnsi="Arial" w:cs="Arial"/>
          <w:szCs w:val="24"/>
        </w:rPr>
      </w:pPr>
      <w:r w:rsidRPr="00E5579E">
        <w:rPr>
          <w:rFonts w:ascii="Arial" w:hAnsi="Arial" w:cs="Arial"/>
          <w:szCs w:val="24"/>
        </w:rPr>
        <w:t xml:space="preserve">Općinski sud u Osijeku, po sutkinji Dunji </w:t>
      </w:r>
      <w:proofErr w:type="spellStart"/>
      <w:r w:rsidRPr="00E5579E">
        <w:rPr>
          <w:rFonts w:ascii="Arial" w:hAnsi="Arial" w:cs="Arial"/>
          <w:szCs w:val="24"/>
        </w:rPr>
        <w:t>Bertok</w:t>
      </w:r>
      <w:proofErr w:type="spellEnd"/>
      <w:r w:rsidRPr="00E5579E">
        <w:rPr>
          <w:rFonts w:ascii="Arial" w:hAnsi="Arial" w:cs="Arial"/>
          <w:szCs w:val="24"/>
        </w:rPr>
        <w:t xml:space="preserve">, na temelju prijedloga </w:t>
      </w:r>
      <w:r w:rsidR="002D2301">
        <w:rPr>
          <w:rFonts w:ascii="Arial" w:hAnsi="Arial" w:cs="Arial"/>
          <w:szCs w:val="24"/>
        </w:rPr>
        <w:t xml:space="preserve">više </w:t>
      </w:r>
      <w:r w:rsidRPr="00E5579E">
        <w:rPr>
          <w:rFonts w:ascii="Arial" w:hAnsi="Arial" w:cs="Arial"/>
          <w:szCs w:val="24"/>
        </w:rPr>
        <w:t>sudske savjetnice</w:t>
      </w:r>
      <w:r w:rsidR="00B54196">
        <w:rPr>
          <w:rFonts w:ascii="Arial" w:hAnsi="Arial" w:cs="Arial"/>
          <w:szCs w:val="24"/>
        </w:rPr>
        <w:t xml:space="preserve"> – specijalistice </w:t>
      </w:r>
      <w:r w:rsidRPr="00E5579E">
        <w:rPr>
          <w:rFonts w:ascii="Arial" w:hAnsi="Arial" w:cs="Arial"/>
          <w:szCs w:val="24"/>
        </w:rPr>
        <w:t>Ive Jakopović, uz sudjelovanje zapisničarke</w:t>
      </w:r>
      <w:r w:rsidR="00CF79D1">
        <w:rPr>
          <w:rFonts w:ascii="Arial" w:hAnsi="Arial" w:cs="Arial"/>
          <w:szCs w:val="24"/>
        </w:rPr>
        <w:t xml:space="preserve"> Ksenije Laslo</w:t>
      </w:r>
      <w:r w:rsidRPr="00E5579E">
        <w:rPr>
          <w:rFonts w:ascii="Arial" w:hAnsi="Arial" w:cs="Arial"/>
          <w:szCs w:val="24"/>
        </w:rPr>
        <w:t xml:space="preserve">, u prekršajnom postupku protiv </w:t>
      </w:r>
      <w:r w:rsidRPr="00E5579E" w:rsidR="00C82BAB">
        <w:rPr>
          <w:rFonts w:ascii="Arial" w:hAnsi="Arial" w:cs="Arial"/>
          <w:szCs w:val="24"/>
        </w:rPr>
        <w:t>okrivljeni</w:t>
      </w:r>
      <w:r w:rsidR="00245C93">
        <w:rPr>
          <w:rFonts w:ascii="Arial" w:hAnsi="Arial" w:cs="Arial"/>
          <w:szCs w:val="24"/>
        </w:rPr>
        <w:t>ka</w:t>
      </w:r>
      <w:r w:rsidR="00F31170">
        <w:rPr>
          <w:rFonts w:ascii="Arial" w:hAnsi="Arial" w:cs="Arial"/>
          <w:szCs w:val="24"/>
        </w:rPr>
        <w:t xml:space="preserve"> </w:t>
      </w:r>
      <w:proofErr w:type="spellStart"/>
      <w:r w:rsidR="002F76AC">
        <w:rPr>
          <w:rFonts w:ascii="Arial" w:hAnsi="Arial" w:cs="Arial"/>
          <w:szCs w:val="24"/>
        </w:rPr>
        <w:t>Ljuljzima</w:t>
      </w:r>
      <w:proofErr w:type="spellEnd"/>
      <w:r w:rsidR="002F76AC">
        <w:rPr>
          <w:rFonts w:ascii="Arial" w:hAnsi="Arial" w:cs="Arial"/>
          <w:szCs w:val="24"/>
        </w:rPr>
        <w:t xml:space="preserve"> </w:t>
      </w:r>
      <w:proofErr w:type="spellStart"/>
      <w:r w:rsidR="002F76AC">
        <w:rPr>
          <w:rFonts w:ascii="Arial" w:hAnsi="Arial" w:cs="Arial"/>
          <w:szCs w:val="24"/>
        </w:rPr>
        <w:t>Rakipi</w:t>
      </w:r>
      <w:proofErr w:type="spellEnd"/>
      <w:r w:rsidR="002F76AC">
        <w:rPr>
          <w:rFonts w:ascii="Arial" w:hAnsi="Arial" w:cs="Arial"/>
          <w:szCs w:val="24"/>
        </w:rPr>
        <w:t>,</w:t>
      </w:r>
      <w:r w:rsidR="00F31170">
        <w:rPr>
          <w:rFonts w:ascii="Arial" w:hAnsi="Arial" w:cs="Arial"/>
          <w:szCs w:val="24"/>
        </w:rPr>
        <w:t xml:space="preserve"> </w:t>
      </w:r>
      <w:r w:rsidR="000A1407">
        <w:rPr>
          <w:rFonts w:ascii="Arial" w:hAnsi="Arial" w:cs="Arial"/>
          <w:szCs w:val="24"/>
        </w:rPr>
        <w:t xml:space="preserve">kojeg zastupa braniteljica Snježana Popović, </w:t>
      </w:r>
      <w:r w:rsidRPr="00E5579E" w:rsidR="00583396">
        <w:rPr>
          <w:rFonts w:ascii="Arial" w:hAnsi="Arial" w:cs="Arial"/>
          <w:szCs w:val="24"/>
        </w:rPr>
        <w:t xml:space="preserve">zbog </w:t>
      </w:r>
      <w:r w:rsidRPr="00E5579E" w:rsidR="00C35E23">
        <w:rPr>
          <w:rFonts w:ascii="Arial" w:hAnsi="Arial" w:cs="Arial"/>
          <w:szCs w:val="24"/>
        </w:rPr>
        <w:t xml:space="preserve">prekršaja </w:t>
      </w:r>
      <w:r w:rsidRPr="00E5579E" w:rsidR="002D6F81">
        <w:rPr>
          <w:rFonts w:ascii="Arial" w:hAnsi="Arial" w:cs="Arial"/>
          <w:szCs w:val="24"/>
        </w:rPr>
        <w:t>kažnjivog po</w:t>
      </w:r>
      <w:r w:rsidRPr="00E5579E" w:rsidR="00C35E23">
        <w:rPr>
          <w:rFonts w:ascii="Arial" w:hAnsi="Arial" w:cs="Arial"/>
          <w:szCs w:val="24"/>
        </w:rPr>
        <w:t xml:space="preserve"> </w:t>
      </w:r>
      <w:r w:rsidRPr="00E5579E" w:rsidR="00850619">
        <w:rPr>
          <w:rFonts w:ascii="Arial" w:hAnsi="Arial" w:cs="Arial"/>
          <w:szCs w:val="24"/>
        </w:rPr>
        <w:t>čl.2</w:t>
      </w:r>
      <w:r w:rsidR="002F76AC">
        <w:rPr>
          <w:rFonts w:ascii="Arial" w:hAnsi="Arial" w:cs="Arial"/>
          <w:szCs w:val="24"/>
        </w:rPr>
        <w:t>38</w:t>
      </w:r>
      <w:r w:rsidRPr="00E5579E" w:rsidR="00850619">
        <w:rPr>
          <w:rFonts w:ascii="Arial" w:hAnsi="Arial" w:cs="Arial"/>
          <w:szCs w:val="24"/>
        </w:rPr>
        <w:t>.st.</w:t>
      </w:r>
      <w:r w:rsidR="002F76AC">
        <w:rPr>
          <w:rFonts w:ascii="Arial" w:hAnsi="Arial" w:cs="Arial"/>
          <w:szCs w:val="24"/>
        </w:rPr>
        <w:t>8</w:t>
      </w:r>
      <w:r w:rsidR="002D2301">
        <w:rPr>
          <w:rFonts w:ascii="Arial" w:hAnsi="Arial" w:cs="Arial"/>
          <w:szCs w:val="24"/>
        </w:rPr>
        <w:t>.</w:t>
      </w:r>
      <w:r w:rsidRPr="00E5579E" w:rsidR="00BC6EF7">
        <w:rPr>
          <w:rFonts w:ascii="Arial" w:hAnsi="Arial" w:cs="Arial"/>
          <w:szCs w:val="24"/>
        </w:rPr>
        <w:t xml:space="preserve"> </w:t>
      </w:r>
      <w:r w:rsidRPr="00E5579E" w:rsidR="00C35E23">
        <w:rPr>
          <w:rFonts w:ascii="Arial" w:hAnsi="Arial" w:cs="Arial"/>
          <w:szCs w:val="24"/>
        </w:rPr>
        <w:t xml:space="preserve">Zakona o </w:t>
      </w:r>
      <w:r w:rsidRPr="00E5579E" w:rsidR="00850619">
        <w:rPr>
          <w:rFonts w:ascii="Arial" w:hAnsi="Arial" w:cs="Arial"/>
          <w:szCs w:val="24"/>
        </w:rPr>
        <w:t>sigurnosti prometa na cestama</w:t>
      </w:r>
      <w:r w:rsidRPr="00E5579E" w:rsidR="00583396">
        <w:rPr>
          <w:rFonts w:ascii="Arial" w:hAnsi="Arial" w:cs="Arial"/>
          <w:szCs w:val="24"/>
        </w:rPr>
        <w:t xml:space="preserve"> </w:t>
      </w:r>
      <w:r w:rsidRPr="00E5579E" w:rsidR="00C35E23">
        <w:rPr>
          <w:rFonts w:ascii="Arial" w:hAnsi="Arial" w:cs="Arial"/>
          <w:szCs w:val="24"/>
        </w:rPr>
        <w:t>(Narodne novine</w:t>
      </w:r>
      <w:r w:rsidR="007F7D6F">
        <w:rPr>
          <w:rFonts w:ascii="Arial" w:hAnsi="Arial" w:cs="Arial"/>
          <w:szCs w:val="24"/>
        </w:rPr>
        <w:t xml:space="preserve">, broj: </w:t>
      </w:r>
      <w:r w:rsidRPr="00E5579E" w:rsidR="004A5305">
        <w:rPr>
          <w:rFonts w:ascii="Arial" w:hAnsi="Arial" w:cs="Arial"/>
          <w:szCs w:val="24"/>
        </w:rPr>
        <w:t>67/08, 48/10, 74/11, 80/13, 158/13, 92/14, 64/15, 108/</w:t>
      </w:r>
      <w:r w:rsidR="00B2331B">
        <w:rPr>
          <w:rFonts w:ascii="Arial" w:hAnsi="Arial" w:cs="Arial"/>
          <w:szCs w:val="24"/>
        </w:rPr>
        <w:t>17, 70/19, 42/20, 85/22</w:t>
      </w:r>
      <w:r w:rsidR="002F76AC">
        <w:rPr>
          <w:rFonts w:ascii="Arial" w:hAnsi="Arial" w:cs="Arial"/>
          <w:szCs w:val="24"/>
        </w:rPr>
        <w:t xml:space="preserve"> i</w:t>
      </w:r>
      <w:r w:rsidR="00B2331B">
        <w:rPr>
          <w:rFonts w:ascii="Arial" w:hAnsi="Arial" w:cs="Arial"/>
          <w:szCs w:val="24"/>
        </w:rPr>
        <w:t xml:space="preserve"> 114/22</w:t>
      </w:r>
      <w:r w:rsidR="00657D52">
        <w:rPr>
          <w:rFonts w:ascii="Arial" w:hAnsi="Arial" w:cs="Arial"/>
          <w:szCs w:val="24"/>
        </w:rPr>
        <w:t>)</w:t>
      </w:r>
      <w:r w:rsidRPr="00A81932" w:rsidR="00C82BAB">
        <w:rPr>
          <w:rFonts w:ascii="Arial" w:hAnsi="Arial" w:cs="Arial"/>
          <w:szCs w:val="24"/>
        </w:rPr>
        <w:t xml:space="preserve">, </w:t>
      </w:r>
      <w:r w:rsidRPr="00E5579E" w:rsidR="00C82BAB">
        <w:rPr>
          <w:rFonts w:ascii="Arial" w:hAnsi="Arial" w:cs="Arial"/>
          <w:szCs w:val="24"/>
        </w:rPr>
        <w:t>u povodu prigovora okriv</w:t>
      </w:r>
      <w:r w:rsidRPr="00E5579E" w:rsidR="009E0246">
        <w:rPr>
          <w:rFonts w:ascii="Arial" w:hAnsi="Arial" w:cs="Arial"/>
          <w:szCs w:val="24"/>
        </w:rPr>
        <w:t>ljeni</w:t>
      </w:r>
      <w:r w:rsidR="00A8530D">
        <w:rPr>
          <w:rFonts w:ascii="Arial" w:hAnsi="Arial" w:cs="Arial"/>
          <w:szCs w:val="24"/>
        </w:rPr>
        <w:t xml:space="preserve">ka </w:t>
      </w:r>
      <w:r w:rsidRPr="00E5579E" w:rsidR="009E0246">
        <w:rPr>
          <w:rFonts w:ascii="Arial" w:hAnsi="Arial" w:cs="Arial"/>
          <w:szCs w:val="24"/>
        </w:rPr>
        <w:t xml:space="preserve">na </w:t>
      </w:r>
      <w:r w:rsidR="00130BD1">
        <w:rPr>
          <w:rFonts w:ascii="Arial" w:hAnsi="Arial" w:cs="Arial"/>
          <w:szCs w:val="24"/>
        </w:rPr>
        <w:t xml:space="preserve">obavezni </w:t>
      </w:r>
      <w:r w:rsidRPr="00E5579E" w:rsidR="009E0246">
        <w:rPr>
          <w:rFonts w:ascii="Arial" w:hAnsi="Arial" w:cs="Arial"/>
          <w:szCs w:val="24"/>
        </w:rPr>
        <w:t xml:space="preserve">prekršajni nalog </w:t>
      </w:r>
      <w:r w:rsidR="002F76AC">
        <w:rPr>
          <w:rFonts w:ascii="Arial" w:hAnsi="Arial" w:cs="Arial"/>
          <w:szCs w:val="24"/>
        </w:rPr>
        <w:t>Policijske uprave osječko-baranjske, Postaje prometne policije Osijek, k</w:t>
      </w:r>
      <w:r w:rsidR="00D80478">
        <w:rPr>
          <w:rFonts w:ascii="Arial" w:hAnsi="Arial" w:cs="Arial"/>
          <w:szCs w:val="24"/>
        </w:rPr>
        <w:t xml:space="preserve">lasa: 211-07/23-4/83691, </w:t>
      </w:r>
      <w:proofErr w:type="spellStart"/>
      <w:r w:rsidR="00D80478">
        <w:rPr>
          <w:rFonts w:ascii="Arial" w:hAnsi="Arial" w:cs="Arial"/>
          <w:szCs w:val="24"/>
        </w:rPr>
        <w:t>urbroj</w:t>
      </w:r>
      <w:proofErr w:type="spellEnd"/>
      <w:r w:rsidR="002F76AC">
        <w:rPr>
          <w:rFonts w:ascii="Arial" w:hAnsi="Arial" w:cs="Arial"/>
          <w:szCs w:val="24"/>
        </w:rPr>
        <w:t>: 511-07-31-23-1 od 6. studenog 2023.</w:t>
      </w:r>
      <w:r w:rsidR="00B54196">
        <w:rPr>
          <w:rFonts w:ascii="Arial" w:hAnsi="Arial" w:cs="Arial"/>
          <w:szCs w:val="24"/>
        </w:rPr>
        <w:t xml:space="preserve">, </w:t>
      </w:r>
      <w:r w:rsidRPr="00114CF5" w:rsidR="00B54196">
        <w:rPr>
          <w:rFonts w:ascii="Arial" w:hAnsi="Arial" w:cs="Arial"/>
          <w:szCs w:val="24"/>
        </w:rPr>
        <w:t xml:space="preserve">nakon provedene glavne i javne rasprave u </w:t>
      </w:r>
      <w:r w:rsidR="00B54196">
        <w:rPr>
          <w:rFonts w:ascii="Arial" w:hAnsi="Arial" w:cs="Arial"/>
          <w:szCs w:val="24"/>
        </w:rPr>
        <w:t>prisutnosti zamjenika braniteljice, a u ods</w:t>
      </w:r>
      <w:r w:rsidRPr="00114CF5" w:rsidR="00B54196">
        <w:rPr>
          <w:rFonts w:ascii="Arial" w:hAnsi="Arial" w:cs="Arial"/>
          <w:szCs w:val="24"/>
        </w:rPr>
        <w:t xml:space="preserve">utnosti </w:t>
      </w:r>
      <w:r w:rsidR="00B54196">
        <w:rPr>
          <w:rFonts w:ascii="Arial" w:hAnsi="Arial" w:cs="Arial"/>
          <w:szCs w:val="24"/>
        </w:rPr>
        <w:t xml:space="preserve">uredno pozvanog </w:t>
      </w:r>
      <w:r w:rsidRPr="00114CF5" w:rsidR="00B54196">
        <w:rPr>
          <w:rFonts w:ascii="Arial" w:hAnsi="Arial" w:cs="Arial"/>
          <w:szCs w:val="24"/>
        </w:rPr>
        <w:t>okrivljenika</w:t>
      </w:r>
      <w:r w:rsidR="007F7D6F">
        <w:rPr>
          <w:rFonts w:ascii="Arial" w:hAnsi="Arial" w:cs="Arial"/>
          <w:szCs w:val="24"/>
        </w:rPr>
        <w:t xml:space="preserve"> </w:t>
      </w:r>
      <w:r w:rsidR="00B54196">
        <w:rPr>
          <w:rFonts w:ascii="Arial" w:hAnsi="Arial" w:cs="Arial"/>
          <w:szCs w:val="24"/>
        </w:rPr>
        <w:t>i tužitelja te</w:t>
      </w:r>
      <w:r w:rsidRPr="00114CF5" w:rsidR="00B54196">
        <w:rPr>
          <w:rFonts w:ascii="Arial" w:hAnsi="Arial" w:cs="Arial"/>
          <w:szCs w:val="24"/>
        </w:rPr>
        <w:t xml:space="preserve"> odluke javno objavlje</w:t>
      </w:r>
      <w:r w:rsidR="00B54196">
        <w:rPr>
          <w:rFonts w:ascii="Arial" w:hAnsi="Arial" w:cs="Arial"/>
          <w:szCs w:val="24"/>
        </w:rPr>
        <w:t>ne 9. srpnja 2026</w:t>
      </w:r>
      <w:r w:rsidRPr="00114CF5" w:rsidR="00B54196">
        <w:rPr>
          <w:rFonts w:ascii="Arial" w:hAnsi="Arial" w:cs="Arial"/>
          <w:szCs w:val="24"/>
        </w:rPr>
        <w:t>.</w:t>
      </w:r>
    </w:p>
    <w:p w:rsidRPr="002F76AC" w:rsidR="004C0645" w:rsidP="002F76AC" w:rsidRDefault="004C0645" w14:paraId="4C232289" w14:textId="77777777">
      <w:pPr>
        <w:ind w:firstLine="708"/>
        <w:jc w:val="both"/>
        <w:rPr>
          <w:rFonts w:ascii="Arial" w:hAnsi="Arial" w:cs="Arial"/>
          <w:szCs w:val="24"/>
        </w:rPr>
      </w:pPr>
    </w:p>
    <w:p w:rsidRPr="00E5579E" w:rsidR="004C0645" w:rsidRDefault="004C0645" w14:paraId="7AF0B3BD" w14:textId="77777777">
      <w:pPr>
        <w:pStyle w:val="Tijeloteksta"/>
        <w:spacing w:after="0" w:line="216" w:lineRule="auto"/>
        <w:rPr>
          <w:rFonts w:ascii="Arial" w:hAnsi="Arial" w:cs="Arial"/>
          <w:b/>
          <w:sz w:val="24"/>
          <w:szCs w:val="24"/>
        </w:rPr>
      </w:pPr>
    </w:p>
    <w:p w:rsidRPr="00E5579E" w:rsidR="004C0645" w:rsidRDefault="00C82BAB" w14:paraId="7F2C4EEB" w14:textId="77777777">
      <w:pPr>
        <w:pStyle w:val="Tijeloteksta"/>
        <w:spacing w:after="0"/>
        <w:jc w:val="center"/>
        <w:rPr>
          <w:rFonts w:ascii="Arial" w:hAnsi="Arial" w:cs="Arial"/>
          <w:sz w:val="24"/>
          <w:szCs w:val="24"/>
        </w:rPr>
      </w:pPr>
      <w:r w:rsidRPr="00E5579E">
        <w:rPr>
          <w:rFonts w:ascii="Arial" w:hAnsi="Arial" w:cs="Arial"/>
          <w:sz w:val="24"/>
          <w:szCs w:val="24"/>
        </w:rPr>
        <w:t>p r e s u d i o   j e</w:t>
      </w:r>
    </w:p>
    <w:p w:rsidR="00517098" w:rsidP="00850619" w:rsidRDefault="00517098" w14:paraId="61DC97E9" w14:textId="77777777">
      <w:pPr>
        <w:ind w:firstLine="360"/>
        <w:jc w:val="both"/>
        <w:rPr>
          <w:rFonts w:ascii="Arial" w:hAnsi="Arial" w:cs="Arial"/>
          <w:szCs w:val="24"/>
        </w:rPr>
      </w:pPr>
    </w:p>
    <w:p w:rsidR="003227AF" w:rsidP="003227AF" w:rsidRDefault="003227AF" w14:paraId="66BCC04D" w14:textId="77777777">
      <w:pPr>
        <w:jc w:val="both"/>
        <w:rPr>
          <w:rFonts w:ascii="Arial" w:hAnsi="Arial" w:cs="Arial"/>
        </w:rPr>
      </w:pPr>
      <w:r w:rsidRPr="003227AF">
        <w:rPr>
          <w:rFonts w:ascii="Arial" w:hAnsi="Arial" w:cs="Arial"/>
        </w:rPr>
        <w:t>I.</w:t>
      </w:r>
      <w:r>
        <w:rPr>
          <w:rFonts w:ascii="Arial" w:hAnsi="Arial" w:cs="Arial"/>
        </w:rPr>
        <w:tab/>
      </w:r>
      <w:r w:rsidRPr="003227AF">
        <w:rPr>
          <w:rFonts w:ascii="Arial" w:hAnsi="Arial" w:cs="Arial"/>
        </w:rPr>
        <w:t>Na temelju čl</w:t>
      </w:r>
      <w:r w:rsidR="00B54196">
        <w:rPr>
          <w:rFonts w:ascii="Arial" w:hAnsi="Arial" w:cs="Arial"/>
        </w:rPr>
        <w:t>.183.</w:t>
      </w:r>
      <w:r w:rsidRPr="003227AF">
        <w:rPr>
          <w:rFonts w:ascii="Arial" w:hAnsi="Arial" w:cs="Arial"/>
        </w:rPr>
        <w:t xml:space="preserve"> Prekršajnog zakona </w:t>
      </w:r>
    </w:p>
    <w:p w:rsidRPr="003227AF" w:rsidR="003227AF" w:rsidP="003227AF" w:rsidRDefault="003227AF" w14:paraId="722A3112" w14:textId="77777777">
      <w:pPr>
        <w:jc w:val="both"/>
        <w:rPr>
          <w:rFonts w:ascii="Arial" w:hAnsi="Arial" w:cs="Arial"/>
        </w:rPr>
      </w:pPr>
    </w:p>
    <w:p w:rsidR="00696941" w:rsidP="00B61BD2" w:rsidRDefault="0057335B" w14:paraId="57A97D58" w14:textId="77777777">
      <w:pPr>
        <w:ind w:firstLine="720"/>
        <w:jc w:val="both"/>
        <w:rPr>
          <w:rFonts w:ascii="Arial" w:hAnsi="Arial" w:cs="Arial"/>
        </w:rPr>
      </w:pPr>
      <w:r>
        <w:rPr>
          <w:rFonts w:ascii="Arial" w:hAnsi="Arial" w:cs="Arial"/>
        </w:rPr>
        <w:t>Okrivljenik</w:t>
      </w:r>
      <w:r w:rsidR="008A1972">
        <w:rPr>
          <w:rFonts w:ascii="Arial" w:hAnsi="Arial" w:cs="Arial"/>
        </w:rPr>
        <w:t xml:space="preserve"> </w:t>
      </w:r>
      <w:proofErr w:type="spellStart"/>
      <w:r w:rsidR="002F76AC">
        <w:rPr>
          <w:rFonts w:ascii="Arial" w:hAnsi="Arial" w:cs="Arial"/>
        </w:rPr>
        <w:t>Ljuljzim</w:t>
      </w:r>
      <w:proofErr w:type="spellEnd"/>
      <w:r w:rsidR="002F76AC">
        <w:rPr>
          <w:rFonts w:ascii="Arial" w:hAnsi="Arial" w:cs="Arial"/>
        </w:rPr>
        <w:t xml:space="preserve"> </w:t>
      </w:r>
      <w:proofErr w:type="spellStart"/>
      <w:r w:rsidR="002F76AC">
        <w:rPr>
          <w:rFonts w:ascii="Arial" w:hAnsi="Arial" w:cs="Arial"/>
        </w:rPr>
        <w:t>Rakipi</w:t>
      </w:r>
      <w:proofErr w:type="spellEnd"/>
      <w:r w:rsidRPr="003227AF" w:rsidR="003227AF">
        <w:rPr>
          <w:rFonts w:ascii="Arial" w:hAnsi="Arial" w:cs="Arial"/>
        </w:rPr>
        <w:t>, OIB:</w:t>
      </w:r>
      <w:r w:rsidR="002F76AC">
        <w:rPr>
          <w:rFonts w:ascii="Arial" w:hAnsi="Arial" w:cs="Arial"/>
        </w:rPr>
        <w:t xml:space="preserve"> 56466216842</w:t>
      </w:r>
      <w:r w:rsidRPr="003227AF" w:rsidR="003227AF">
        <w:rPr>
          <w:rFonts w:ascii="Arial" w:hAnsi="Arial" w:cs="Arial"/>
        </w:rPr>
        <w:t>, s prebivalištem u</w:t>
      </w:r>
      <w:r>
        <w:rPr>
          <w:rFonts w:ascii="Arial" w:hAnsi="Arial" w:cs="Arial"/>
        </w:rPr>
        <w:t xml:space="preserve"> Osijek</w:t>
      </w:r>
      <w:r w:rsidR="007C742E">
        <w:rPr>
          <w:rFonts w:ascii="Arial" w:hAnsi="Arial" w:cs="Arial"/>
        </w:rPr>
        <w:t>u</w:t>
      </w:r>
      <w:r w:rsidRPr="003227AF" w:rsidR="003227AF">
        <w:rPr>
          <w:rFonts w:ascii="Arial" w:hAnsi="Arial" w:cs="Arial"/>
        </w:rPr>
        <w:t xml:space="preserve">, </w:t>
      </w:r>
      <w:r w:rsidR="002F76AC">
        <w:rPr>
          <w:rFonts w:ascii="Arial" w:hAnsi="Arial" w:cs="Arial"/>
        </w:rPr>
        <w:t>Ivana Gundulića 62</w:t>
      </w:r>
      <w:r w:rsidR="001C77DA">
        <w:rPr>
          <w:rFonts w:ascii="Arial" w:hAnsi="Arial" w:cs="Arial"/>
        </w:rPr>
        <w:t>, državljanin</w:t>
      </w:r>
      <w:r w:rsidR="007C742E">
        <w:rPr>
          <w:rFonts w:ascii="Arial" w:hAnsi="Arial" w:cs="Arial"/>
        </w:rPr>
        <w:t xml:space="preserve"> Republike Hrvatske</w:t>
      </w:r>
      <w:r w:rsidR="00B54196">
        <w:rPr>
          <w:rFonts w:ascii="Arial" w:hAnsi="Arial" w:cs="Arial"/>
        </w:rPr>
        <w:t>, prekršajno nekažnjavan</w:t>
      </w:r>
    </w:p>
    <w:p w:rsidR="007C742E" w:rsidP="003227AF" w:rsidRDefault="007C742E" w14:paraId="1C3A71E9" w14:textId="77777777">
      <w:pPr>
        <w:ind w:firstLine="720"/>
        <w:jc w:val="both"/>
        <w:rPr>
          <w:rFonts w:ascii="Arial" w:hAnsi="Arial" w:cs="Arial"/>
        </w:rPr>
      </w:pPr>
    </w:p>
    <w:p w:rsidRPr="00114CF5" w:rsidR="00B54196" w:rsidP="00B54196" w:rsidRDefault="00B54196" w14:paraId="0930C26D" w14:textId="77777777">
      <w:pPr>
        <w:jc w:val="center"/>
        <w:rPr>
          <w:rFonts w:ascii="Arial" w:hAnsi="Arial" w:cs="Arial"/>
          <w:szCs w:val="24"/>
        </w:rPr>
      </w:pPr>
      <w:r w:rsidRPr="00114CF5">
        <w:rPr>
          <w:rFonts w:ascii="Arial" w:hAnsi="Arial" w:cs="Arial"/>
          <w:szCs w:val="24"/>
        </w:rPr>
        <w:t>k r i v     j e</w:t>
      </w:r>
    </w:p>
    <w:p w:rsidRPr="00114CF5" w:rsidR="00B54196" w:rsidP="00B54196" w:rsidRDefault="00B54196" w14:paraId="2E9F8DB7" w14:textId="77777777">
      <w:pPr>
        <w:ind w:firstLine="720"/>
        <w:jc w:val="center"/>
        <w:rPr>
          <w:rFonts w:ascii="Arial" w:hAnsi="Arial" w:cs="Arial"/>
          <w:szCs w:val="24"/>
        </w:rPr>
      </w:pPr>
    </w:p>
    <w:p w:rsidR="00B54196" w:rsidP="00B54196" w:rsidRDefault="00B54196" w14:paraId="3A0C6F36" w14:textId="77777777">
      <w:pPr>
        <w:jc w:val="both"/>
        <w:rPr>
          <w:rFonts w:ascii="Arial" w:hAnsi="Arial" w:cs="Arial"/>
          <w:szCs w:val="24"/>
        </w:rPr>
      </w:pPr>
      <w:r w:rsidRPr="00114CF5">
        <w:rPr>
          <w:rFonts w:ascii="Arial" w:hAnsi="Arial" w:cs="Arial"/>
          <w:szCs w:val="24"/>
        </w:rPr>
        <w:tab/>
        <w:t xml:space="preserve">što je </w:t>
      </w:r>
      <w:bookmarkStart w:name="_Hlk236914383" w:id="0"/>
      <w:r>
        <w:rPr>
          <w:rFonts w:ascii="Arial" w:hAnsi="Arial" w:cs="Arial"/>
          <w:szCs w:val="24"/>
        </w:rPr>
        <w:t>6. rujna 2023. u 20,23 sati u Osijeku, na križanju Ulice Vukovarska cesta i Trga Ljudevita Gaja kao vozač vozila M1 marke Mercedes registarske oznake OS964LU upravljao u prometu na cesti za vrijeme dok mu je istekla važnost prometne dozvole do 15 dana s danom 26. kolovoza 2023.,</w:t>
      </w:r>
      <w:bookmarkEnd w:id="0"/>
    </w:p>
    <w:p w:rsidR="00B54196" w:rsidP="00B54196" w:rsidRDefault="00B54196" w14:paraId="0A133A45" w14:textId="77777777">
      <w:pPr>
        <w:jc w:val="both"/>
        <w:rPr>
          <w:rFonts w:ascii="Arial" w:hAnsi="Arial" w:cs="Arial"/>
          <w:szCs w:val="24"/>
        </w:rPr>
      </w:pPr>
    </w:p>
    <w:p w:rsidRPr="007F77AB" w:rsidR="00B54196" w:rsidP="00B54196" w:rsidRDefault="00B54196" w14:paraId="1EAF1FC4" w14:textId="77777777">
      <w:pPr>
        <w:jc w:val="both"/>
        <w:rPr>
          <w:rFonts w:ascii="Arial" w:hAnsi="Arial" w:cs="Arial"/>
          <w:szCs w:val="24"/>
        </w:rPr>
      </w:pPr>
      <w:r>
        <w:rPr>
          <w:rFonts w:ascii="Arial" w:hAnsi="Arial" w:cs="Arial"/>
          <w:szCs w:val="24"/>
        </w:rPr>
        <w:tab/>
        <w:t xml:space="preserve">dakle, </w:t>
      </w:r>
      <w:r w:rsidRPr="007F77AB">
        <w:rPr>
          <w:rFonts w:ascii="Arial" w:hAnsi="Arial" w:cs="Arial"/>
          <w:szCs w:val="24"/>
        </w:rPr>
        <w:t xml:space="preserve">kao </w:t>
      </w:r>
      <w:r>
        <w:rPr>
          <w:rFonts w:ascii="Arial" w:hAnsi="Arial" w:cs="Arial"/>
          <w:szCs w:val="24"/>
        </w:rPr>
        <w:t>vozač</w:t>
      </w:r>
      <w:r w:rsidRPr="007F77AB">
        <w:rPr>
          <w:rFonts w:ascii="Arial" w:hAnsi="Arial" w:cs="Arial"/>
          <w:szCs w:val="24"/>
        </w:rPr>
        <w:t xml:space="preserve"> upravlja</w:t>
      </w:r>
      <w:r>
        <w:rPr>
          <w:rFonts w:ascii="Arial" w:hAnsi="Arial" w:cs="Arial"/>
          <w:szCs w:val="24"/>
        </w:rPr>
        <w:t>o</w:t>
      </w:r>
      <w:r w:rsidRPr="007F77AB">
        <w:rPr>
          <w:rFonts w:ascii="Arial" w:hAnsi="Arial" w:cs="Arial"/>
          <w:szCs w:val="24"/>
        </w:rPr>
        <w:t xml:space="preserve"> </w:t>
      </w:r>
      <w:r>
        <w:rPr>
          <w:rFonts w:ascii="Arial" w:hAnsi="Arial" w:cs="Arial"/>
          <w:szCs w:val="24"/>
        </w:rPr>
        <w:t xml:space="preserve">motornim </w:t>
      </w:r>
      <w:r w:rsidRPr="007F77AB">
        <w:rPr>
          <w:rFonts w:ascii="Arial" w:hAnsi="Arial" w:cs="Arial"/>
          <w:szCs w:val="24"/>
        </w:rPr>
        <w:t>vozilom kojem je isteklo važenje prometne dozvole</w:t>
      </w:r>
      <w:r w:rsidR="004434BE">
        <w:rPr>
          <w:rFonts w:ascii="Arial" w:hAnsi="Arial" w:cs="Arial"/>
          <w:szCs w:val="24"/>
        </w:rPr>
        <w:t xml:space="preserve"> do</w:t>
      </w:r>
      <w:r>
        <w:rPr>
          <w:rFonts w:ascii="Arial" w:hAnsi="Arial" w:cs="Arial"/>
          <w:szCs w:val="24"/>
        </w:rPr>
        <w:t xml:space="preserve"> 15 dana</w:t>
      </w:r>
      <w:r w:rsidRPr="007F77AB">
        <w:rPr>
          <w:rFonts w:ascii="Arial" w:hAnsi="Arial" w:cs="Arial"/>
          <w:szCs w:val="24"/>
        </w:rPr>
        <w:t xml:space="preserve">, </w:t>
      </w:r>
    </w:p>
    <w:p w:rsidRPr="007F77AB" w:rsidR="00B54196" w:rsidP="00B54196" w:rsidRDefault="00B54196" w14:paraId="3F626C9B" w14:textId="77777777">
      <w:pPr>
        <w:ind w:firstLine="720"/>
        <w:jc w:val="both"/>
        <w:rPr>
          <w:rFonts w:ascii="Arial" w:hAnsi="Arial" w:cs="Arial"/>
          <w:szCs w:val="24"/>
        </w:rPr>
      </w:pPr>
    </w:p>
    <w:p w:rsidRPr="007F77AB" w:rsidR="00B54196" w:rsidP="00B54196" w:rsidRDefault="00B54196" w14:paraId="3DED5E4F" w14:textId="77777777">
      <w:pPr>
        <w:jc w:val="both"/>
        <w:rPr>
          <w:rFonts w:ascii="Arial" w:hAnsi="Arial" w:cs="Arial"/>
          <w:szCs w:val="24"/>
        </w:rPr>
      </w:pPr>
      <w:r w:rsidRPr="007F77AB">
        <w:rPr>
          <w:rFonts w:ascii="Arial" w:hAnsi="Arial" w:cs="Arial"/>
          <w:szCs w:val="24"/>
        </w:rPr>
        <w:tab/>
        <w:t>čime je počin</w:t>
      </w:r>
      <w:r>
        <w:rPr>
          <w:rFonts w:ascii="Arial" w:hAnsi="Arial" w:cs="Arial"/>
          <w:szCs w:val="24"/>
        </w:rPr>
        <w:t>io</w:t>
      </w:r>
      <w:r w:rsidRPr="007F77AB">
        <w:rPr>
          <w:rFonts w:ascii="Arial" w:hAnsi="Arial" w:cs="Arial"/>
          <w:szCs w:val="24"/>
        </w:rPr>
        <w:t xml:space="preserve"> prekršaj opisan u čl.238.st.1., a kažnjiv po čl.238.st.</w:t>
      </w:r>
      <w:r w:rsidR="004434BE">
        <w:rPr>
          <w:rFonts w:ascii="Arial" w:hAnsi="Arial" w:cs="Arial"/>
          <w:szCs w:val="24"/>
        </w:rPr>
        <w:t>8</w:t>
      </w:r>
      <w:r w:rsidRPr="007F77AB">
        <w:rPr>
          <w:rFonts w:ascii="Arial" w:hAnsi="Arial" w:cs="Arial"/>
          <w:szCs w:val="24"/>
        </w:rPr>
        <w:t>. Zakona o sigurnosti prometa na cestama,</w:t>
      </w:r>
    </w:p>
    <w:p w:rsidR="00B54196" w:rsidP="00B54196" w:rsidRDefault="00B54196" w14:paraId="5647DB08" w14:textId="77777777">
      <w:pPr>
        <w:spacing w:before="100" w:beforeAutospacing="true" w:after="100" w:afterAutospacing="true"/>
        <w:ind w:firstLine="720"/>
        <w:jc w:val="both"/>
        <w:rPr>
          <w:rFonts w:ascii="Arial" w:hAnsi="Arial" w:cs="Arial"/>
          <w:szCs w:val="24"/>
        </w:rPr>
      </w:pPr>
      <w:r w:rsidRPr="00543C19">
        <w:rPr>
          <w:rFonts w:ascii="Arial" w:hAnsi="Arial" w:cs="Arial"/>
          <w:szCs w:val="24"/>
        </w:rPr>
        <w:t>pa mu se na temelju istog Zakona, a primjenom odredb</w:t>
      </w:r>
      <w:r w:rsidR="00893D98">
        <w:rPr>
          <w:rFonts w:ascii="Arial" w:hAnsi="Arial" w:cs="Arial"/>
          <w:szCs w:val="24"/>
        </w:rPr>
        <w:t>i</w:t>
      </w:r>
      <w:r w:rsidRPr="00543C19">
        <w:rPr>
          <w:rFonts w:ascii="Arial" w:hAnsi="Arial" w:cs="Arial"/>
          <w:szCs w:val="24"/>
        </w:rPr>
        <w:t xml:space="preserve"> iz čl.33. </w:t>
      </w:r>
      <w:r w:rsidR="00893D98">
        <w:rPr>
          <w:rFonts w:ascii="Arial" w:hAnsi="Arial" w:cs="Arial"/>
          <w:szCs w:val="24"/>
        </w:rPr>
        <w:t xml:space="preserve">i 37. </w:t>
      </w:r>
      <w:r w:rsidRPr="00543C19">
        <w:rPr>
          <w:rFonts w:ascii="Arial" w:hAnsi="Arial" w:cs="Arial"/>
          <w:szCs w:val="24"/>
        </w:rPr>
        <w:t>Prekršajnog zakona</w:t>
      </w:r>
    </w:p>
    <w:p w:rsidRPr="00641540" w:rsidR="00B54196" w:rsidP="004434BE" w:rsidRDefault="004434BE" w14:paraId="1DAAB60C" w14:textId="77777777">
      <w:pPr>
        <w:jc w:val="center"/>
        <w:rPr>
          <w:rFonts w:ascii="Arial" w:hAnsi="Arial" w:cs="Arial"/>
          <w:szCs w:val="24"/>
        </w:rPr>
      </w:pPr>
      <w:r>
        <w:rPr>
          <w:rFonts w:ascii="Arial" w:hAnsi="Arial" w:cs="Arial"/>
          <w:szCs w:val="24"/>
        </w:rPr>
        <w:t>i z r i č e</w:t>
      </w:r>
      <w:r w:rsidRPr="00641540" w:rsidR="00B54196">
        <w:rPr>
          <w:rFonts w:ascii="Arial" w:hAnsi="Arial" w:cs="Arial"/>
          <w:szCs w:val="24"/>
        </w:rPr>
        <w:t xml:space="preserve">  </w:t>
      </w:r>
    </w:p>
    <w:p w:rsidRPr="00641540" w:rsidR="00B54196" w:rsidP="00B54196" w:rsidRDefault="00B54196" w14:paraId="3916B2AA" w14:textId="77777777">
      <w:pPr>
        <w:jc w:val="center"/>
        <w:rPr>
          <w:rFonts w:ascii="Arial" w:hAnsi="Arial" w:cs="Arial"/>
          <w:szCs w:val="24"/>
        </w:rPr>
      </w:pPr>
    </w:p>
    <w:p w:rsidRPr="00641540" w:rsidR="00B54196" w:rsidP="00B54196" w:rsidRDefault="00B54196" w14:paraId="36D10876" w14:textId="77777777">
      <w:pPr>
        <w:jc w:val="center"/>
        <w:rPr>
          <w:rFonts w:ascii="Arial" w:hAnsi="Arial" w:cs="Arial"/>
          <w:szCs w:val="24"/>
        </w:rPr>
      </w:pPr>
      <w:r>
        <w:rPr>
          <w:rFonts w:ascii="Arial" w:hAnsi="Arial" w:cs="Arial"/>
          <w:szCs w:val="24"/>
        </w:rPr>
        <w:t xml:space="preserve">novčana kazna u iznosu od </w:t>
      </w:r>
      <w:r w:rsidR="00893D98">
        <w:rPr>
          <w:rFonts w:ascii="Arial" w:hAnsi="Arial" w:cs="Arial"/>
          <w:szCs w:val="24"/>
        </w:rPr>
        <w:t>5</w:t>
      </w:r>
      <w:r w:rsidR="007F7D6F">
        <w:rPr>
          <w:rFonts w:ascii="Arial" w:hAnsi="Arial" w:cs="Arial"/>
          <w:szCs w:val="24"/>
        </w:rPr>
        <w:t>0,00</w:t>
      </w:r>
      <w:r w:rsidRPr="00641540">
        <w:rPr>
          <w:rFonts w:ascii="Arial" w:hAnsi="Arial" w:cs="Arial"/>
          <w:szCs w:val="24"/>
        </w:rPr>
        <w:t xml:space="preserve"> eura</w:t>
      </w:r>
    </w:p>
    <w:p w:rsidR="00B54196" w:rsidP="00B54196" w:rsidRDefault="00B54196" w14:paraId="0C3E7581" w14:textId="77777777">
      <w:pPr>
        <w:jc w:val="center"/>
        <w:rPr>
          <w:rFonts w:ascii="Arial" w:hAnsi="Arial" w:cs="Arial"/>
          <w:szCs w:val="24"/>
        </w:rPr>
      </w:pPr>
      <w:r>
        <w:rPr>
          <w:rFonts w:ascii="Arial" w:hAnsi="Arial" w:cs="Arial"/>
          <w:szCs w:val="24"/>
        </w:rPr>
        <w:t xml:space="preserve">(slovima: </w:t>
      </w:r>
      <w:r w:rsidR="00893D98">
        <w:rPr>
          <w:rFonts w:ascii="Arial" w:hAnsi="Arial" w:cs="Arial"/>
          <w:szCs w:val="24"/>
        </w:rPr>
        <w:t>pe</w:t>
      </w:r>
      <w:r>
        <w:rPr>
          <w:rFonts w:ascii="Arial" w:hAnsi="Arial" w:cs="Arial"/>
          <w:szCs w:val="24"/>
        </w:rPr>
        <w:t xml:space="preserve">deset </w:t>
      </w:r>
      <w:r w:rsidRPr="00641540">
        <w:rPr>
          <w:rFonts w:ascii="Arial" w:hAnsi="Arial" w:cs="Arial"/>
          <w:szCs w:val="24"/>
        </w:rPr>
        <w:t>eura)</w:t>
      </w:r>
    </w:p>
    <w:p w:rsidR="00B54196" w:rsidP="007C742E" w:rsidRDefault="00B54196" w14:paraId="532E9926" w14:textId="77777777">
      <w:pPr>
        <w:jc w:val="center"/>
        <w:rPr>
          <w:rFonts w:ascii="Arial" w:hAnsi="Arial" w:cs="Arial"/>
        </w:rPr>
      </w:pPr>
    </w:p>
    <w:p w:rsidRPr="00C22630" w:rsidR="004434BE" w:rsidP="004434BE" w:rsidRDefault="004434BE" w14:paraId="3DB624FD" w14:textId="77777777">
      <w:pPr>
        <w:spacing w:after="120"/>
        <w:jc w:val="both"/>
        <w:rPr>
          <w:rFonts w:ascii="Arial" w:hAnsi="Arial" w:cs="Arial"/>
          <w:szCs w:val="24"/>
        </w:rPr>
      </w:pPr>
      <w:r w:rsidRPr="00C22630">
        <w:rPr>
          <w:rFonts w:ascii="Arial" w:hAnsi="Arial" w:cs="Arial"/>
          <w:szCs w:val="24"/>
        </w:rPr>
        <w:t>II.</w:t>
      </w:r>
      <w:r w:rsidRPr="00C22630">
        <w:rPr>
          <w:rFonts w:ascii="Arial" w:hAnsi="Arial" w:cs="Arial"/>
          <w:szCs w:val="24"/>
        </w:rPr>
        <w:tab/>
        <w:t>Na temelju čl.33.st.11. Prekršajnog zakona okrivljenik je dužan novčanu kaznu platiti u roku od 3 (tri) mjeseca po primitku prijepisa presude.</w:t>
      </w:r>
    </w:p>
    <w:p w:rsidRPr="00C22630" w:rsidR="004434BE" w:rsidP="004434BE" w:rsidRDefault="004434BE" w14:paraId="0FB5E41E" w14:textId="77777777">
      <w:pPr>
        <w:spacing w:before="100" w:beforeAutospacing="true" w:after="100" w:afterAutospacing="true"/>
        <w:jc w:val="both"/>
        <w:rPr>
          <w:rFonts w:ascii="Arial" w:hAnsi="Arial" w:cs="Arial"/>
          <w:szCs w:val="24"/>
        </w:rPr>
      </w:pPr>
      <w:r w:rsidRPr="00C22630">
        <w:rPr>
          <w:rFonts w:ascii="Arial" w:hAnsi="Arial" w:cs="Arial"/>
          <w:szCs w:val="24"/>
        </w:rPr>
        <w:t>III.</w:t>
      </w:r>
      <w:r w:rsidRPr="00C22630">
        <w:rPr>
          <w:rFonts w:ascii="Arial" w:hAnsi="Arial" w:cs="Arial"/>
          <w:szCs w:val="24"/>
        </w:rPr>
        <w:tab/>
        <w:t>Na temelju čl.183.st.2. Prekršajnog zakona okrivljenik se upozorava da ako u roku koji mu je određen za plaćanje novčane kazne uplati dvije trećine izrečene novčane kazne, smatrat će se da je novčana kazna u cijelosti uplaćena.</w:t>
      </w:r>
    </w:p>
    <w:p w:rsidR="004434BE" w:rsidP="00021DBF" w:rsidRDefault="004434BE" w14:paraId="4FFCFD15" w14:textId="77777777">
      <w:pPr>
        <w:spacing w:before="100" w:beforeAutospacing="true" w:after="100" w:afterAutospacing="true"/>
        <w:jc w:val="both"/>
        <w:rPr>
          <w:rFonts w:ascii="Arial" w:hAnsi="Arial" w:cs="Arial"/>
          <w:szCs w:val="24"/>
        </w:rPr>
      </w:pPr>
      <w:r>
        <w:rPr>
          <w:rFonts w:ascii="Arial" w:hAnsi="Arial" w:cs="Arial"/>
          <w:szCs w:val="24"/>
        </w:rPr>
        <w:t>IV</w:t>
      </w:r>
      <w:r w:rsidRPr="00C22630">
        <w:rPr>
          <w:rFonts w:ascii="Arial" w:hAnsi="Arial" w:cs="Arial"/>
          <w:szCs w:val="24"/>
        </w:rPr>
        <w:t>.</w:t>
      </w:r>
      <w:r w:rsidRPr="00C22630">
        <w:rPr>
          <w:rFonts w:ascii="Arial" w:hAnsi="Arial" w:cs="Arial"/>
          <w:szCs w:val="24"/>
        </w:rPr>
        <w:tab/>
      </w:r>
      <w:r w:rsidRPr="00704A88" w:rsidR="00653ADA">
        <w:rPr>
          <w:rFonts w:ascii="Arial" w:hAnsi="Arial" w:cs="Arial"/>
          <w:szCs w:val="24"/>
        </w:rPr>
        <w:t>Na temelju čl.138.st.2.toč.</w:t>
      </w:r>
      <w:r w:rsidR="00653ADA">
        <w:rPr>
          <w:rFonts w:ascii="Arial" w:hAnsi="Arial" w:cs="Arial"/>
          <w:szCs w:val="24"/>
        </w:rPr>
        <w:t>1. i toč.</w:t>
      </w:r>
      <w:r w:rsidRPr="00704A88" w:rsidR="00653ADA">
        <w:rPr>
          <w:rFonts w:ascii="Arial" w:hAnsi="Arial" w:cs="Arial"/>
          <w:szCs w:val="24"/>
        </w:rPr>
        <w:t>3. uz primjenu čl.139.st.3. Prekršajnog zakona okrivljen</w:t>
      </w:r>
      <w:r w:rsidR="00653ADA">
        <w:rPr>
          <w:rFonts w:ascii="Arial" w:hAnsi="Arial" w:cs="Arial"/>
          <w:szCs w:val="24"/>
        </w:rPr>
        <w:t>ik je dužan</w:t>
      </w:r>
      <w:r w:rsidRPr="00704A88" w:rsidR="00653ADA">
        <w:rPr>
          <w:rFonts w:ascii="Arial" w:hAnsi="Arial" w:cs="Arial"/>
          <w:szCs w:val="24"/>
        </w:rPr>
        <w:t xml:space="preserve"> naknaditi trošak postupka u</w:t>
      </w:r>
      <w:r w:rsidRPr="007E01C2" w:rsidR="00653ADA">
        <w:rPr>
          <w:rFonts w:ascii="Arial" w:hAnsi="Arial" w:cs="Arial"/>
          <w:szCs w:val="24"/>
        </w:rPr>
        <w:t xml:space="preserve"> </w:t>
      </w:r>
      <w:r w:rsidRPr="00397BAC" w:rsidR="00653ADA">
        <w:rPr>
          <w:rFonts w:ascii="Arial" w:hAnsi="Arial" w:cs="Arial"/>
          <w:szCs w:val="24"/>
        </w:rPr>
        <w:t>ukupnom iznosu</w:t>
      </w:r>
      <w:r w:rsidR="00653ADA">
        <w:rPr>
          <w:rFonts w:ascii="Arial" w:hAnsi="Arial" w:cs="Arial"/>
          <w:szCs w:val="24"/>
        </w:rPr>
        <w:t xml:space="preserve"> od</w:t>
      </w:r>
      <w:r w:rsidRPr="00397BAC" w:rsidR="00653ADA">
        <w:rPr>
          <w:rFonts w:ascii="Arial" w:hAnsi="Arial" w:cs="Arial"/>
          <w:szCs w:val="24"/>
        </w:rPr>
        <w:t xml:space="preserve"> </w:t>
      </w:r>
      <w:r w:rsidRPr="00C22630" w:rsidR="00653ADA">
        <w:rPr>
          <w:rFonts w:ascii="Arial" w:hAnsi="Arial" w:cs="Arial"/>
          <w:szCs w:val="24"/>
        </w:rPr>
        <w:t>2</w:t>
      </w:r>
      <w:r w:rsidR="00653ADA">
        <w:rPr>
          <w:rFonts w:ascii="Arial" w:hAnsi="Arial" w:cs="Arial"/>
          <w:szCs w:val="24"/>
        </w:rPr>
        <w:t>5,60</w:t>
      </w:r>
      <w:r w:rsidRPr="00C22630" w:rsidR="00653ADA">
        <w:rPr>
          <w:rFonts w:ascii="Arial" w:hAnsi="Arial" w:cs="Arial"/>
          <w:szCs w:val="24"/>
        </w:rPr>
        <w:t xml:space="preserve"> eura (slovima: dvadeset</w:t>
      </w:r>
      <w:r w:rsidR="00021DBF">
        <w:rPr>
          <w:rFonts w:ascii="Arial" w:hAnsi="Arial" w:cs="Arial"/>
          <w:szCs w:val="24"/>
        </w:rPr>
        <w:t xml:space="preserve"> </w:t>
      </w:r>
      <w:r w:rsidR="00653ADA">
        <w:rPr>
          <w:rFonts w:ascii="Arial" w:hAnsi="Arial" w:cs="Arial"/>
          <w:szCs w:val="24"/>
        </w:rPr>
        <w:t>pet eura i šezdeset centa</w:t>
      </w:r>
      <w:r w:rsidRPr="00C22630" w:rsidR="00653ADA">
        <w:rPr>
          <w:rFonts w:ascii="Arial" w:hAnsi="Arial" w:cs="Arial"/>
          <w:szCs w:val="24"/>
        </w:rPr>
        <w:t>)</w:t>
      </w:r>
      <w:r w:rsidRPr="00397BAC" w:rsidR="00653ADA">
        <w:rPr>
          <w:rFonts w:ascii="Arial" w:hAnsi="Arial" w:cs="Arial"/>
          <w:szCs w:val="24"/>
        </w:rPr>
        <w:t>, a koji trošak se sastoji od</w:t>
      </w:r>
      <w:r w:rsidR="00653ADA">
        <w:rPr>
          <w:rFonts w:ascii="Arial" w:hAnsi="Arial" w:cs="Arial"/>
          <w:szCs w:val="24"/>
        </w:rPr>
        <w:t xml:space="preserve"> paušalnog troška postupka u iznosu od 20,00 eura i putnog troška svjedoka u iznosu od 5,60 eura, sve u roku </w:t>
      </w:r>
      <w:r w:rsidRPr="00397BAC" w:rsidR="00653ADA">
        <w:rPr>
          <w:rFonts w:ascii="Arial" w:hAnsi="Arial" w:cs="Arial"/>
          <w:szCs w:val="24"/>
        </w:rPr>
        <w:t xml:space="preserve">3 (tri) mjeseca </w:t>
      </w:r>
      <w:r w:rsidRPr="00C22630">
        <w:rPr>
          <w:rFonts w:ascii="Arial" w:hAnsi="Arial" w:cs="Arial"/>
          <w:szCs w:val="24"/>
        </w:rPr>
        <w:t>po primitku prijepisa presude.</w:t>
      </w:r>
    </w:p>
    <w:p w:rsidRPr="00114CF5" w:rsidR="00653ADA" w:rsidP="00021DBF" w:rsidRDefault="00653ADA" w14:paraId="3785F296" w14:textId="77777777">
      <w:pPr>
        <w:pStyle w:val="Tijeloteksta"/>
        <w:tabs>
          <w:tab w:val="left" w:pos="3570"/>
        </w:tabs>
        <w:spacing w:before="100" w:beforeAutospacing="true" w:after="100" w:afterAutospacing="true" w:line="216" w:lineRule="auto"/>
        <w:jc w:val="center"/>
        <w:rPr>
          <w:rFonts w:ascii="Arial" w:hAnsi="Arial" w:cs="Arial"/>
          <w:sz w:val="24"/>
          <w:szCs w:val="24"/>
        </w:rPr>
      </w:pPr>
      <w:r w:rsidRPr="00114CF5">
        <w:rPr>
          <w:rFonts w:ascii="Arial" w:hAnsi="Arial" w:cs="Arial"/>
          <w:sz w:val="24"/>
          <w:szCs w:val="24"/>
        </w:rPr>
        <w:t>Obrazloženje</w:t>
      </w:r>
    </w:p>
    <w:p w:rsidRPr="004434BE" w:rsidR="004434BE" w:rsidP="00021DBF" w:rsidRDefault="004434BE" w14:paraId="28B823CF" w14:textId="77777777">
      <w:pPr>
        <w:spacing w:before="100" w:beforeAutospacing="true" w:after="100" w:afterAutospacing="true"/>
        <w:jc w:val="both"/>
        <w:rPr>
          <w:rFonts w:ascii="Arial" w:hAnsi="Arial" w:cs="Arial"/>
          <w:szCs w:val="24"/>
        </w:rPr>
      </w:pPr>
      <w:r w:rsidRPr="004434BE">
        <w:rPr>
          <w:rFonts w:ascii="Arial" w:hAnsi="Arial" w:cs="Arial"/>
          <w:szCs w:val="24"/>
        </w:rPr>
        <w:t>1.</w:t>
      </w:r>
      <w:r w:rsidRPr="004434BE">
        <w:rPr>
          <w:rFonts w:ascii="Arial" w:hAnsi="Arial" w:cs="Arial"/>
          <w:szCs w:val="24"/>
        </w:rPr>
        <w:tab/>
        <w:t>Ovlašteni tužitelj izdao je obavezni prekršajni nalog protiv okrivljenika, pod gore navedenim brojem, zbog prekršaja činjenično i pravno opisanog kao u izreci ove presude na koji je okrivljenik pravodobno podnio prigovor radi poricanja prekršaja te je sud obavezni prekršajni nalog stavio izvan snage i proveo žurni postupak.</w:t>
      </w:r>
    </w:p>
    <w:p w:rsidR="004434BE" w:rsidP="004434BE" w:rsidRDefault="004434BE" w14:paraId="3B428255" w14:textId="77777777">
      <w:pPr>
        <w:spacing w:before="100" w:beforeAutospacing="true" w:after="100" w:afterAutospacing="true"/>
        <w:jc w:val="both"/>
        <w:rPr>
          <w:rFonts w:ascii="Arial" w:hAnsi="Arial" w:cs="Arial"/>
          <w:szCs w:val="24"/>
        </w:rPr>
      </w:pPr>
      <w:r w:rsidRPr="004434BE">
        <w:rPr>
          <w:rFonts w:ascii="Arial" w:hAnsi="Arial" w:cs="Arial"/>
          <w:szCs w:val="24"/>
        </w:rPr>
        <w:t>2.</w:t>
      </w:r>
      <w:r w:rsidRPr="004434BE">
        <w:rPr>
          <w:rFonts w:ascii="Arial" w:hAnsi="Arial" w:cs="Arial"/>
          <w:szCs w:val="24"/>
        </w:rPr>
        <w:tab/>
        <w:t>Okrivljeni</w:t>
      </w:r>
      <w:r w:rsidR="00021DBF">
        <w:rPr>
          <w:rFonts w:ascii="Arial" w:hAnsi="Arial" w:cs="Arial"/>
          <w:szCs w:val="24"/>
        </w:rPr>
        <w:t xml:space="preserve"> </w:t>
      </w:r>
      <w:proofErr w:type="spellStart"/>
      <w:r w:rsidR="00021DBF">
        <w:rPr>
          <w:rFonts w:ascii="Arial" w:hAnsi="Arial" w:cs="Arial"/>
          <w:szCs w:val="24"/>
        </w:rPr>
        <w:t>Ljuljzim</w:t>
      </w:r>
      <w:proofErr w:type="spellEnd"/>
      <w:r w:rsidR="00021DBF">
        <w:rPr>
          <w:rFonts w:ascii="Arial" w:hAnsi="Arial" w:cs="Arial"/>
          <w:szCs w:val="24"/>
        </w:rPr>
        <w:t xml:space="preserve"> </w:t>
      </w:r>
      <w:proofErr w:type="spellStart"/>
      <w:r w:rsidR="00021DBF">
        <w:rPr>
          <w:rFonts w:ascii="Arial" w:hAnsi="Arial" w:cs="Arial"/>
          <w:szCs w:val="24"/>
        </w:rPr>
        <w:t>Rakipi</w:t>
      </w:r>
      <w:proofErr w:type="spellEnd"/>
      <w:r w:rsidR="00021DBF">
        <w:rPr>
          <w:rFonts w:ascii="Arial" w:hAnsi="Arial" w:cs="Arial"/>
          <w:szCs w:val="24"/>
        </w:rPr>
        <w:t xml:space="preserve"> </w:t>
      </w:r>
      <w:r w:rsidRPr="004434BE">
        <w:rPr>
          <w:rFonts w:ascii="Arial" w:hAnsi="Arial" w:cs="Arial"/>
          <w:szCs w:val="24"/>
        </w:rPr>
        <w:t xml:space="preserve">je </w:t>
      </w:r>
      <w:r w:rsidRPr="00133352" w:rsidR="00021DBF">
        <w:rPr>
          <w:rFonts w:ascii="Arial" w:hAnsi="Arial" w:cs="Arial"/>
          <w:szCs w:val="24"/>
        </w:rPr>
        <w:t xml:space="preserve">u svojoj pisanoj obrani </w:t>
      </w:r>
      <w:r w:rsidR="00021DBF">
        <w:rPr>
          <w:rFonts w:ascii="Arial" w:hAnsi="Arial" w:cs="Arial"/>
          <w:szCs w:val="24"/>
        </w:rPr>
        <w:t>od 15. lipnja 2026</w:t>
      </w:r>
      <w:r w:rsidRPr="00133352" w:rsidR="00021DBF">
        <w:rPr>
          <w:rFonts w:ascii="Arial" w:hAnsi="Arial" w:cs="Arial"/>
          <w:szCs w:val="24"/>
        </w:rPr>
        <w:t xml:space="preserve">. </w:t>
      </w:r>
      <w:r w:rsidR="00021DBF">
        <w:rPr>
          <w:rFonts w:ascii="Arial" w:hAnsi="Arial" w:cs="Arial"/>
          <w:szCs w:val="24"/>
        </w:rPr>
        <w:t xml:space="preserve">porekao </w:t>
      </w:r>
      <w:r w:rsidRPr="00133352" w:rsidR="00021DBF">
        <w:rPr>
          <w:rFonts w:ascii="Arial" w:hAnsi="Arial" w:cs="Arial"/>
          <w:szCs w:val="24"/>
        </w:rPr>
        <w:t xml:space="preserve">počinjenje prekršaja </w:t>
      </w:r>
      <w:r w:rsidR="00021DBF">
        <w:rPr>
          <w:rFonts w:ascii="Arial" w:hAnsi="Arial" w:cs="Arial"/>
          <w:szCs w:val="24"/>
        </w:rPr>
        <w:t>te da je navedenog dana zbog jake boli u zubu bio primoran otići kod stomatologa radi hitne intervencije, a s obzirom da nema automobil u svome vlasništvu bio je primoran posuditi automobil od treće osobe. Nadalje, istaknuo je kako ga treća osoba koja je vlasnik vozila prilikom preuzimanja automobila nije upozorila da je vozilu istekla važnost prometne dozvole te mu je rekla da je vozilo uredno i registrirano, dok pretpostavlja da niti ona nije znala da je vozilu istekla prometna dozvola jer mu je već nekoliko puta prije ovog posudila vozilo. Nadalje, istaknuo je da je s obzirom da nije znao da je vozilu istekla prometna dozvola postupao u zabludi glede toga da je vozilo uredno registrirano, odnosno da ima važeću prometnu dozvolu. Nadalje, istaknuo je da nikada nije bio kažnjavan za takve ili slične prekršaj</w:t>
      </w:r>
      <w:r w:rsidR="00E914D9">
        <w:rPr>
          <w:rFonts w:ascii="Arial" w:hAnsi="Arial" w:cs="Arial"/>
          <w:szCs w:val="24"/>
        </w:rPr>
        <w:t xml:space="preserve">e te da prebiva u Republici Makedoniji, da nema nikakvih primanja niti sredstva za uzdržavanje sebe i svoje obitelji (supruge i troje </w:t>
      </w:r>
      <w:proofErr w:type="spellStart"/>
      <w:r w:rsidR="00E914D9">
        <w:rPr>
          <w:rFonts w:ascii="Arial" w:hAnsi="Arial" w:cs="Arial"/>
          <w:szCs w:val="24"/>
        </w:rPr>
        <w:t>mlt</w:t>
      </w:r>
      <w:proofErr w:type="spellEnd"/>
      <w:r w:rsidR="00E914D9">
        <w:rPr>
          <w:rFonts w:ascii="Arial" w:hAnsi="Arial" w:cs="Arial"/>
          <w:szCs w:val="24"/>
        </w:rPr>
        <w:t>. djece).</w:t>
      </w:r>
    </w:p>
    <w:p w:rsidRPr="009003DA" w:rsidR="00E914D9" w:rsidP="007F7D6F" w:rsidRDefault="00E914D9" w14:paraId="018ED152" w14:textId="77777777">
      <w:pPr>
        <w:spacing w:before="100" w:beforeAutospacing="true" w:after="100" w:afterAutospacing="true"/>
        <w:jc w:val="both"/>
        <w:rPr>
          <w:rFonts w:ascii="Arial" w:hAnsi="Arial" w:cs="Arial"/>
        </w:rPr>
      </w:pPr>
      <w:r>
        <w:rPr>
          <w:rFonts w:ascii="Arial" w:hAnsi="Arial" w:cs="Arial"/>
          <w:szCs w:val="24"/>
        </w:rPr>
        <w:t>3.</w:t>
      </w:r>
      <w:r>
        <w:rPr>
          <w:rFonts w:ascii="Arial" w:hAnsi="Arial" w:cs="Arial"/>
          <w:szCs w:val="24"/>
        </w:rPr>
        <w:tab/>
        <w:t xml:space="preserve">Tijekom dokaznog </w:t>
      </w:r>
      <w:r w:rsidRPr="004434BE" w:rsidR="004434BE">
        <w:rPr>
          <w:rFonts w:ascii="Arial" w:hAnsi="Arial" w:cs="Arial"/>
          <w:szCs w:val="24"/>
        </w:rPr>
        <w:t xml:space="preserve">postupka sud je </w:t>
      </w:r>
      <w:r>
        <w:rPr>
          <w:rFonts w:ascii="Arial" w:hAnsi="Arial" w:cs="Arial"/>
          <w:szCs w:val="24"/>
        </w:rPr>
        <w:t xml:space="preserve">ispitao svjedoka policijskog službenika Gorana Ribića te </w:t>
      </w:r>
      <w:r w:rsidRPr="004434BE" w:rsidR="004434BE">
        <w:rPr>
          <w:rFonts w:ascii="Arial" w:hAnsi="Arial" w:cs="Arial"/>
          <w:szCs w:val="24"/>
        </w:rPr>
        <w:t xml:space="preserve">pročitao </w:t>
      </w:r>
      <w:r>
        <w:rPr>
          <w:rFonts w:ascii="Arial" w:hAnsi="Arial" w:cs="Arial"/>
        </w:rPr>
        <w:t>obavijest</w:t>
      </w:r>
      <w:r w:rsidRPr="009003DA">
        <w:rPr>
          <w:rFonts w:ascii="Arial" w:hAnsi="Arial" w:cs="Arial"/>
        </w:rPr>
        <w:t xml:space="preserve"> o počinjenom prekršaju Postaje prometne policije Osijek od </w:t>
      </w:r>
      <w:r>
        <w:rPr>
          <w:rFonts w:ascii="Arial" w:hAnsi="Arial" w:cs="Arial"/>
        </w:rPr>
        <w:t>6. rujna 2023.</w:t>
      </w:r>
      <w:r w:rsidRPr="009003DA">
        <w:rPr>
          <w:rFonts w:ascii="Arial" w:hAnsi="Arial" w:cs="Arial"/>
        </w:rPr>
        <w:t xml:space="preserve"> (list spisa 1</w:t>
      </w:r>
      <w:r>
        <w:rPr>
          <w:rFonts w:ascii="Arial" w:hAnsi="Arial" w:cs="Arial"/>
        </w:rPr>
        <w:t>4</w:t>
      </w:r>
      <w:r w:rsidRPr="009003DA">
        <w:rPr>
          <w:rFonts w:ascii="Arial" w:hAnsi="Arial" w:cs="Arial"/>
        </w:rPr>
        <w:t>)</w:t>
      </w:r>
      <w:r>
        <w:rPr>
          <w:rFonts w:ascii="Arial" w:hAnsi="Arial" w:cs="Arial"/>
        </w:rPr>
        <w:t xml:space="preserve"> i </w:t>
      </w:r>
      <w:r w:rsidRPr="009003DA">
        <w:rPr>
          <w:rFonts w:ascii="Arial" w:hAnsi="Arial" w:cs="Arial"/>
        </w:rPr>
        <w:t>potvrd</w:t>
      </w:r>
      <w:r>
        <w:rPr>
          <w:rFonts w:ascii="Arial" w:hAnsi="Arial" w:cs="Arial"/>
        </w:rPr>
        <w:t>u</w:t>
      </w:r>
      <w:r w:rsidRPr="009003DA">
        <w:rPr>
          <w:rFonts w:ascii="Arial" w:hAnsi="Arial" w:cs="Arial"/>
        </w:rPr>
        <w:t xml:space="preserve"> iz prekršajne evidencije Ministarstva pravosuđa, uprave i digitalne transformacije za okrivljenika od </w:t>
      </w:r>
      <w:r>
        <w:rPr>
          <w:rFonts w:ascii="Arial" w:hAnsi="Arial" w:cs="Arial"/>
        </w:rPr>
        <w:t>4. svibnja</w:t>
      </w:r>
      <w:r w:rsidRPr="009003DA">
        <w:rPr>
          <w:rFonts w:ascii="Arial" w:hAnsi="Arial" w:cs="Arial"/>
        </w:rPr>
        <w:t xml:space="preserve"> 2026. (list spisa </w:t>
      </w:r>
      <w:r>
        <w:rPr>
          <w:rFonts w:ascii="Arial" w:hAnsi="Arial" w:cs="Arial"/>
        </w:rPr>
        <w:t>3</w:t>
      </w:r>
      <w:r w:rsidRPr="009003DA">
        <w:rPr>
          <w:rFonts w:ascii="Arial" w:hAnsi="Arial" w:cs="Arial"/>
        </w:rPr>
        <w:t xml:space="preserve">3 i </w:t>
      </w:r>
      <w:r>
        <w:rPr>
          <w:rFonts w:ascii="Arial" w:hAnsi="Arial" w:cs="Arial"/>
        </w:rPr>
        <w:t>3</w:t>
      </w:r>
      <w:r w:rsidRPr="009003DA">
        <w:rPr>
          <w:rFonts w:ascii="Arial" w:hAnsi="Arial" w:cs="Arial"/>
        </w:rPr>
        <w:t>4).</w:t>
      </w:r>
    </w:p>
    <w:p w:rsidR="00AB1706" w:rsidP="007F7D6F" w:rsidRDefault="00E914D9" w14:paraId="5F00F37B" w14:textId="77777777">
      <w:pPr>
        <w:spacing w:before="100" w:beforeAutospacing="true" w:after="100" w:afterAutospacing="true"/>
        <w:jc w:val="both"/>
        <w:rPr>
          <w:rFonts w:ascii="Arial" w:hAnsi="Arial" w:cs="Arial"/>
          <w:bCs/>
          <w:szCs w:val="24"/>
        </w:rPr>
      </w:pPr>
      <w:r>
        <w:rPr>
          <w:rFonts w:ascii="Arial" w:hAnsi="Arial" w:cs="Arial"/>
          <w:szCs w:val="24"/>
        </w:rPr>
        <w:t>4.</w:t>
      </w:r>
      <w:r>
        <w:rPr>
          <w:rFonts w:ascii="Arial" w:hAnsi="Arial" w:cs="Arial"/>
          <w:szCs w:val="24"/>
        </w:rPr>
        <w:tab/>
        <w:t>Svjedok Goran Ribić</w:t>
      </w:r>
      <w:r w:rsidRPr="00E914D9">
        <w:rPr>
          <w:rFonts w:ascii="Arial" w:hAnsi="Arial" w:cs="Arial"/>
          <w:szCs w:val="24"/>
        </w:rPr>
        <w:t xml:space="preserve"> </w:t>
      </w:r>
      <w:r>
        <w:rPr>
          <w:rFonts w:ascii="Arial" w:hAnsi="Arial" w:cs="Arial"/>
          <w:szCs w:val="24"/>
        </w:rPr>
        <w:t>u iskazu danom na ročištu 18. srpnja 2026. istaknuo je da</w:t>
      </w:r>
      <w:r w:rsidRPr="00E914D9">
        <w:rPr>
          <w:rFonts w:ascii="Arial" w:hAnsi="Arial" w:cs="Arial"/>
          <w:bCs/>
          <w:szCs w:val="24"/>
        </w:rPr>
        <w:t xml:space="preserve"> </w:t>
      </w:r>
      <w:r>
        <w:rPr>
          <w:rFonts w:ascii="Arial" w:hAnsi="Arial" w:cs="Arial"/>
          <w:bCs/>
          <w:szCs w:val="24"/>
        </w:rPr>
        <w:t>se sjeća utvrđenja prekršaja, ali se nije mogao sjetiti razgovora s okrivljenikom zbog proteka vremena</w:t>
      </w:r>
      <w:r w:rsidR="00696BCB">
        <w:rPr>
          <w:rFonts w:ascii="Arial" w:hAnsi="Arial" w:cs="Arial"/>
          <w:bCs/>
          <w:szCs w:val="24"/>
        </w:rPr>
        <w:t xml:space="preserve">. Nadalje, istaknuo je da </w:t>
      </w:r>
      <w:r>
        <w:rPr>
          <w:rFonts w:ascii="Arial" w:hAnsi="Arial" w:cs="Arial"/>
          <w:bCs/>
          <w:szCs w:val="24"/>
        </w:rPr>
        <w:t xml:space="preserve">je u tom događaju zaustavio vozilo s kojim je upravljao okrivljenik </w:t>
      </w:r>
      <w:r w:rsidR="00696BCB">
        <w:rPr>
          <w:rFonts w:ascii="Arial" w:hAnsi="Arial" w:cs="Arial"/>
          <w:bCs/>
          <w:szCs w:val="24"/>
        </w:rPr>
        <w:t xml:space="preserve"> i koji </w:t>
      </w:r>
      <w:r>
        <w:rPr>
          <w:rFonts w:ascii="Arial" w:hAnsi="Arial" w:cs="Arial"/>
          <w:bCs/>
          <w:szCs w:val="24"/>
        </w:rPr>
        <w:t xml:space="preserve">tada kod sebe nije imao vozačku dozvolu, a u sustavu je mogao vidjeti kako uopće nema položen vozački ispit. Nadalje, istaknuo je da ne može tvrditi je li mu pružio prometnu dozvolu, ali je provjerom u sustavu po broju šasije i registarskoj oznaci utvrdio da je istekla važnost prometne dozvole do 15 dana te da na taj način uvijek provjeravaju u sustavu jer osoba može dati i prometnu dozvolu drugog vozila. Također, istaknuo je </w:t>
      </w:r>
      <w:r w:rsidR="00696BCB">
        <w:rPr>
          <w:rFonts w:ascii="Arial" w:hAnsi="Arial" w:cs="Arial"/>
          <w:bCs/>
          <w:szCs w:val="24"/>
        </w:rPr>
        <w:t xml:space="preserve">kako </w:t>
      </w:r>
      <w:r>
        <w:rPr>
          <w:rFonts w:ascii="Arial" w:hAnsi="Arial" w:cs="Arial"/>
          <w:bCs/>
          <w:szCs w:val="24"/>
        </w:rPr>
        <w:t xml:space="preserve">okrivljenik nije bio vlasnik tog vozila s kojim je upravljao te da se provjera u sustav o važenju prometne dozvole odnosi samo za vozila </w:t>
      </w:r>
      <w:r>
        <w:rPr>
          <w:rFonts w:ascii="Arial" w:hAnsi="Arial" w:cs="Arial"/>
          <w:bCs/>
          <w:szCs w:val="24"/>
        </w:rPr>
        <w:lastRenderedPageBreak/>
        <w:t>registrirana u Republici Hrvatskoj</w:t>
      </w:r>
      <w:r w:rsidR="00696BCB">
        <w:rPr>
          <w:rFonts w:ascii="Arial" w:hAnsi="Arial" w:cs="Arial"/>
          <w:bCs/>
          <w:szCs w:val="24"/>
        </w:rPr>
        <w:t xml:space="preserve"> i </w:t>
      </w:r>
      <w:r w:rsidR="00AB1706">
        <w:rPr>
          <w:rFonts w:ascii="Arial" w:hAnsi="Arial" w:cs="Arial"/>
          <w:bCs/>
          <w:szCs w:val="24"/>
        </w:rPr>
        <w:t xml:space="preserve">da isto to vrijedi i </w:t>
      </w:r>
      <w:r>
        <w:rPr>
          <w:rFonts w:ascii="Arial" w:hAnsi="Arial" w:cs="Arial"/>
          <w:bCs/>
          <w:szCs w:val="24"/>
        </w:rPr>
        <w:t>za vozačke dozvole. Na</w:t>
      </w:r>
      <w:r w:rsidR="00AB1706">
        <w:rPr>
          <w:rFonts w:ascii="Arial" w:hAnsi="Arial" w:cs="Arial"/>
          <w:bCs/>
          <w:szCs w:val="24"/>
        </w:rPr>
        <w:t xml:space="preserve">dalje, istaknuo je da se ne može sjetiti </w:t>
      </w:r>
      <w:r>
        <w:rPr>
          <w:rFonts w:ascii="Arial" w:hAnsi="Arial" w:cs="Arial"/>
          <w:bCs/>
          <w:szCs w:val="24"/>
        </w:rPr>
        <w:t>je li vozilo imalo kakve nepravilnosti</w:t>
      </w:r>
      <w:r w:rsidR="00AB1706">
        <w:rPr>
          <w:rFonts w:ascii="Arial" w:hAnsi="Arial" w:cs="Arial"/>
          <w:bCs/>
          <w:szCs w:val="24"/>
        </w:rPr>
        <w:t xml:space="preserve"> te da </w:t>
      </w:r>
      <w:r>
        <w:rPr>
          <w:rFonts w:ascii="Arial" w:hAnsi="Arial" w:cs="Arial"/>
          <w:bCs/>
          <w:szCs w:val="24"/>
        </w:rPr>
        <w:t xml:space="preserve">uvijek kod provjere u sustavu bude vidljivo i vlasništvo vozila te kompletna povijest vozila. </w:t>
      </w:r>
    </w:p>
    <w:p w:rsidR="00AB1706" w:rsidP="00AB1706" w:rsidRDefault="00AB1706" w14:paraId="42899478" w14:textId="77777777">
      <w:pPr>
        <w:spacing w:after="120"/>
        <w:jc w:val="both"/>
        <w:rPr>
          <w:rFonts w:ascii="Arial" w:hAnsi="Arial" w:cs="Arial"/>
        </w:rPr>
      </w:pPr>
      <w:r>
        <w:rPr>
          <w:rFonts w:ascii="Arial" w:hAnsi="Arial" w:cs="Arial"/>
          <w:bCs/>
          <w:szCs w:val="24"/>
        </w:rPr>
        <w:t xml:space="preserve">5. </w:t>
      </w:r>
      <w:r>
        <w:rPr>
          <w:rFonts w:ascii="Arial" w:hAnsi="Arial" w:cs="Arial"/>
          <w:bCs/>
          <w:szCs w:val="24"/>
        </w:rPr>
        <w:tab/>
        <w:t>Sud je odbio</w:t>
      </w:r>
      <w:r>
        <w:rPr>
          <w:rFonts w:ascii="Arial" w:hAnsi="Arial" w:cs="Arial"/>
        </w:rPr>
        <w:t xml:space="preserve"> dokazni prijedlog zamjenika branitelja za </w:t>
      </w:r>
      <w:proofErr w:type="spellStart"/>
      <w:r>
        <w:rPr>
          <w:rFonts w:ascii="Arial" w:hAnsi="Arial" w:cs="Arial"/>
        </w:rPr>
        <w:t>pribavom</w:t>
      </w:r>
      <w:proofErr w:type="spellEnd"/>
      <w:r w:rsidRPr="00091280">
        <w:rPr>
          <w:rFonts w:ascii="Arial" w:hAnsi="Arial" w:cs="Arial"/>
        </w:rPr>
        <w:t xml:space="preserve"> </w:t>
      </w:r>
      <w:r>
        <w:rPr>
          <w:rFonts w:ascii="Arial" w:hAnsi="Arial" w:cs="Arial"/>
        </w:rPr>
        <w:t>podatka o vlasništvu vozila iz evidencije registriranih vozila MUP-a kao odugovlačeći iz razloga što je činjenično stanje dovoljno utvrđeno u pogledu bitnih obilježja prekršaja, a vodeći računa o ekonomičnosti postupka te je ocijenjeno kako time nije narušena pravična ravnoteža postupka i poštenost u cjelini sukladno čl.421.st.1.t.4. Zakona o kaznenom postupku i čl.173.st.1. Prekršajnog zakona.</w:t>
      </w:r>
    </w:p>
    <w:p w:rsidR="00AB1706" w:rsidP="004434BE" w:rsidRDefault="00AB1706" w14:paraId="33119C48" w14:textId="77777777">
      <w:pPr>
        <w:spacing w:before="100" w:beforeAutospacing="true" w:after="100" w:afterAutospacing="true"/>
        <w:jc w:val="both"/>
        <w:rPr>
          <w:rFonts w:ascii="Arial" w:hAnsi="Arial" w:cs="Arial"/>
          <w:szCs w:val="24"/>
        </w:rPr>
      </w:pPr>
      <w:r>
        <w:rPr>
          <w:rFonts w:ascii="Arial" w:hAnsi="Arial" w:cs="Arial"/>
          <w:szCs w:val="24"/>
        </w:rPr>
        <w:t>6</w:t>
      </w:r>
      <w:r w:rsidRPr="004434BE" w:rsidR="004434BE">
        <w:rPr>
          <w:rFonts w:ascii="Arial" w:hAnsi="Arial" w:cs="Arial"/>
          <w:szCs w:val="24"/>
        </w:rPr>
        <w:t>.</w:t>
      </w:r>
      <w:r w:rsidRPr="004434BE" w:rsidR="004434BE">
        <w:rPr>
          <w:rFonts w:ascii="Arial" w:hAnsi="Arial" w:cs="Arial"/>
          <w:szCs w:val="24"/>
        </w:rPr>
        <w:tab/>
        <w:t>Analizirajući</w:t>
      </w:r>
      <w:r>
        <w:rPr>
          <w:rFonts w:ascii="Arial" w:hAnsi="Arial" w:cs="Arial"/>
          <w:szCs w:val="24"/>
        </w:rPr>
        <w:t xml:space="preserve"> rezultate provedenog dokaznog postupka i obranu okrivljenika</w:t>
      </w:r>
      <w:r w:rsidRPr="004434BE" w:rsidR="004434BE">
        <w:rPr>
          <w:rFonts w:ascii="Arial" w:hAnsi="Arial" w:cs="Arial"/>
          <w:szCs w:val="24"/>
        </w:rPr>
        <w:t>, sud je nedvojbeno utvrdio da je okrivljenik počinio prekršaj koji mu se stavlja na teret, odnosno da je</w:t>
      </w:r>
      <w:r>
        <w:rPr>
          <w:rFonts w:ascii="Arial" w:hAnsi="Arial" w:cs="Arial"/>
          <w:szCs w:val="24"/>
        </w:rPr>
        <w:t xml:space="preserve"> </w:t>
      </w:r>
      <w:r w:rsidRPr="00696BCB" w:rsidR="00696BCB">
        <w:rPr>
          <w:rFonts w:ascii="Arial" w:hAnsi="Arial" w:cs="Arial"/>
          <w:szCs w:val="24"/>
        </w:rPr>
        <w:t>6. rujna 2023. u 20,23 sati u Osijeku, na križanju Ulice Vukovarska cesta i Trga Ljudevita Gaja kao vozač vozila M1 marke Mercedes registarske oznake OS964LU upravljao u prometu na cesti za vrijeme dok mu je istekla važnost prometne dozvole do 15 dana s danom 26. kolovoza 2023.</w:t>
      </w:r>
    </w:p>
    <w:p w:rsidR="00893D98" w:rsidP="004434BE" w:rsidRDefault="00893D98" w14:paraId="45A54415" w14:textId="77777777">
      <w:pPr>
        <w:spacing w:before="100" w:beforeAutospacing="true" w:after="100" w:afterAutospacing="true"/>
        <w:jc w:val="both"/>
        <w:rPr>
          <w:rFonts w:ascii="Arial" w:hAnsi="Arial" w:cs="Arial"/>
          <w:szCs w:val="24"/>
        </w:rPr>
      </w:pPr>
      <w:r>
        <w:rPr>
          <w:rFonts w:ascii="Arial" w:hAnsi="Arial" w:cs="Arial"/>
          <w:szCs w:val="24"/>
        </w:rPr>
        <w:t>7.</w:t>
      </w:r>
      <w:r>
        <w:rPr>
          <w:rFonts w:ascii="Arial" w:hAnsi="Arial" w:cs="Arial"/>
          <w:szCs w:val="24"/>
        </w:rPr>
        <w:tab/>
        <w:t xml:space="preserve">Naime, iz iskaza svjedoka Gorana Ribića, policijskog službenika, danog na ročištu 8. srpnja 2026. proizlazi kako je neposrednim opažanjem i provjerom u sustav utvrdio da okrivljenik predmetnog događaja upravlja vozilom na cesti kojem je istekla </w:t>
      </w:r>
      <w:r w:rsidRPr="00893D98">
        <w:rPr>
          <w:rFonts w:ascii="Arial" w:hAnsi="Arial" w:cs="Arial"/>
          <w:szCs w:val="24"/>
        </w:rPr>
        <w:t>važnost prometne dozvole do 15 dana</w:t>
      </w:r>
      <w:r>
        <w:rPr>
          <w:rFonts w:ascii="Arial" w:hAnsi="Arial" w:cs="Arial"/>
          <w:szCs w:val="24"/>
        </w:rPr>
        <w:t>. Sud je njegov iskaz ocijenio istinitim</w:t>
      </w:r>
      <w:r w:rsidR="00EC1D7E">
        <w:rPr>
          <w:rFonts w:ascii="Arial" w:hAnsi="Arial" w:cs="Arial"/>
          <w:szCs w:val="24"/>
        </w:rPr>
        <w:t xml:space="preserve">, </w:t>
      </w:r>
      <w:r>
        <w:rPr>
          <w:rFonts w:ascii="Arial" w:hAnsi="Arial" w:cs="Arial"/>
          <w:szCs w:val="24"/>
        </w:rPr>
        <w:t xml:space="preserve">vjerodostojnim </w:t>
      </w:r>
      <w:r w:rsidR="00EC1D7E">
        <w:rPr>
          <w:rFonts w:ascii="Arial" w:hAnsi="Arial" w:cs="Arial"/>
          <w:szCs w:val="24"/>
        </w:rPr>
        <w:t xml:space="preserve">i životno logičnim </w:t>
      </w:r>
      <w:r>
        <w:rPr>
          <w:rFonts w:ascii="Arial" w:hAnsi="Arial" w:cs="Arial"/>
          <w:szCs w:val="24"/>
        </w:rPr>
        <w:t xml:space="preserve">jer je iskazivao detaljno i uvjerljivo na okolnosti događaja koje je neposredno opažao i kojima je bio neposredno prisutan. Nadalje, </w:t>
      </w:r>
      <w:r w:rsidR="00937D8D">
        <w:rPr>
          <w:rFonts w:ascii="Arial" w:hAnsi="Arial" w:cs="Arial"/>
          <w:szCs w:val="24"/>
        </w:rPr>
        <w:t>okrivljenik u svojoj pisanoj obrani nije niti sporio činjenicu da je predmetnog događaja upravljao navedenim vozilom na cesti, međutim isticao je činjenicu da nije znao za istek važenja prometne dozvole do 15 dana jer mu vlasnik vozila to nije rekao, odnosno da je na taj način bio u zabludi. Naime, činjenica vlasništva vozila nije od utjecaja na postojanje bića djela nego činjenica je li okrivljenik predmetnog događaja kao vozač vozila upravljao s istim na cesti</w:t>
      </w:r>
      <w:r w:rsidR="009451E1">
        <w:rPr>
          <w:rFonts w:ascii="Arial" w:hAnsi="Arial" w:cs="Arial"/>
          <w:szCs w:val="24"/>
        </w:rPr>
        <w:t xml:space="preserve"> i je li isteklo važenje prometne dozvole do 15 dana</w:t>
      </w:r>
      <w:r w:rsidR="00937D8D">
        <w:rPr>
          <w:rFonts w:ascii="Arial" w:hAnsi="Arial" w:cs="Arial"/>
          <w:szCs w:val="24"/>
        </w:rPr>
        <w:t xml:space="preserve">. Obveza produženja važenja prometne dozvole jest obveza vlasnika vozila, međutim obveza provjere ispravnosti dokumenata i vozila prije samog upravljanja vozilom leži na vozaču, stoga isticanje zablude o isteku važenja prometne dozvole predstavlja otklonjivu zabludu koju je vozač mogao otkloniti provjerom dokumenata </w:t>
      </w:r>
      <w:r w:rsidR="00163F34">
        <w:rPr>
          <w:rFonts w:ascii="Arial" w:hAnsi="Arial" w:cs="Arial"/>
          <w:szCs w:val="24"/>
        </w:rPr>
        <w:t xml:space="preserve">i uvidom u samu prometnu dozvolu prije početka upravljanja vozilom na cesti </w:t>
      </w:r>
      <w:r w:rsidR="00937D8D">
        <w:rPr>
          <w:rFonts w:ascii="Arial" w:hAnsi="Arial" w:cs="Arial"/>
          <w:szCs w:val="24"/>
        </w:rPr>
        <w:t>postupajući s dužnom pažnjom</w:t>
      </w:r>
      <w:r w:rsidR="00163F34">
        <w:rPr>
          <w:rFonts w:ascii="Arial" w:hAnsi="Arial" w:cs="Arial"/>
          <w:szCs w:val="24"/>
        </w:rPr>
        <w:t>. Stoga, sud nije našao postojanje okolnosti koje bi bile isključivale njegovu krivnju sukladno čl</w:t>
      </w:r>
      <w:r w:rsidR="009451E1">
        <w:rPr>
          <w:rFonts w:ascii="Arial" w:hAnsi="Arial" w:cs="Arial"/>
          <w:szCs w:val="24"/>
        </w:rPr>
        <w:t>.</w:t>
      </w:r>
      <w:r w:rsidR="00163F34">
        <w:rPr>
          <w:rFonts w:ascii="Arial" w:hAnsi="Arial" w:cs="Arial"/>
          <w:szCs w:val="24"/>
        </w:rPr>
        <w:t>30. Prekršajnog zakona, a dok je i samo postupanje u zabludi o propisanim obilježjima prekršaja iz nehaja kažnjivo. Kako razlozi koje je okrivljenik isticao u svojoj pisanoj obrani ne predstavljaju razlog isključenja njegove krivnje, a i iz iskaza svjedoka Gorana Ribića jasno proizlazi da je osobno zatekao okrivljenika prilikom upravljanja vozilom u svojstvu vozača za vrijeme dok je isteklo važenje prometne dozvole do 15 dana, nedvojbeno je utvrđena prekršajnopravna odgovornost okrivljenika za počinjenje prekršaja iz čl.</w:t>
      </w:r>
      <w:r w:rsidRPr="009451E1" w:rsidR="009451E1">
        <w:rPr>
          <w:rFonts w:ascii="Arial" w:hAnsi="Arial" w:cs="Arial"/>
          <w:szCs w:val="24"/>
        </w:rPr>
        <w:t>238.st.8. Zakona o sigurnosti prometa na cestama</w:t>
      </w:r>
      <w:r w:rsidR="009451E1">
        <w:rPr>
          <w:rFonts w:ascii="Arial" w:hAnsi="Arial" w:cs="Arial"/>
          <w:szCs w:val="24"/>
        </w:rPr>
        <w:t>.</w:t>
      </w:r>
    </w:p>
    <w:p w:rsidRPr="004434BE" w:rsidR="004434BE" w:rsidP="004434BE" w:rsidRDefault="00893D98" w14:paraId="7031AFDE" w14:textId="77777777">
      <w:pPr>
        <w:spacing w:before="100" w:beforeAutospacing="true" w:after="100" w:afterAutospacing="true"/>
        <w:jc w:val="both"/>
        <w:rPr>
          <w:rFonts w:ascii="Arial" w:hAnsi="Arial" w:cs="Arial"/>
          <w:szCs w:val="24"/>
        </w:rPr>
      </w:pPr>
      <w:r>
        <w:rPr>
          <w:rFonts w:ascii="Arial" w:hAnsi="Arial" w:cs="Arial"/>
          <w:szCs w:val="24"/>
        </w:rPr>
        <w:t>8</w:t>
      </w:r>
      <w:r w:rsidRPr="004434BE" w:rsidR="004434BE">
        <w:rPr>
          <w:rFonts w:ascii="Arial" w:hAnsi="Arial" w:cs="Arial"/>
          <w:szCs w:val="24"/>
        </w:rPr>
        <w:t>.</w:t>
      </w:r>
      <w:r w:rsidRPr="004434BE" w:rsidR="004434BE">
        <w:rPr>
          <w:rFonts w:ascii="Arial" w:hAnsi="Arial" w:cs="Arial"/>
          <w:szCs w:val="24"/>
        </w:rPr>
        <w:tab/>
        <w:t xml:space="preserve">Okrivljenika je valjalo proglasiti krivim te mu je sud izrekao ublaženu novčanu kaznu sukladno čl.33. i čl.37. Prekršajnog zakona, nalazeći da će se istom postići svrha specijalne i generalne prevencije prekršaja. Sud je ocijenio kako je izricanje novčane kazne </w:t>
      </w:r>
      <w:r w:rsidR="0043577D">
        <w:rPr>
          <w:rFonts w:ascii="Arial" w:hAnsi="Arial" w:cs="Arial"/>
          <w:szCs w:val="24"/>
        </w:rPr>
        <w:t xml:space="preserve">ublažene ispod zakonski propisanog iznosa </w:t>
      </w:r>
      <w:r w:rsidRPr="004434BE" w:rsidR="004434BE">
        <w:rPr>
          <w:rFonts w:ascii="Arial" w:hAnsi="Arial" w:cs="Arial"/>
          <w:szCs w:val="24"/>
        </w:rPr>
        <w:t xml:space="preserve">dovoljna i primjerena sankcija za utvrđeno protupravno ponašanje okrivljenika. Kao olakotnu okolnost za okrivljenika </w:t>
      </w:r>
      <w:r w:rsidRPr="004434BE" w:rsidR="004434BE">
        <w:rPr>
          <w:rFonts w:ascii="Arial" w:hAnsi="Arial" w:cs="Arial"/>
          <w:szCs w:val="24"/>
        </w:rPr>
        <w:lastRenderedPageBreak/>
        <w:t>sud je cijenio njegovu prekršajnu kažnjavanost</w:t>
      </w:r>
      <w:r>
        <w:rPr>
          <w:rFonts w:ascii="Arial" w:hAnsi="Arial" w:cs="Arial"/>
          <w:szCs w:val="24"/>
        </w:rPr>
        <w:t xml:space="preserve"> te materijalnu i financijsku situaciju</w:t>
      </w:r>
      <w:r w:rsidR="00AB1706">
        <w:rPr>
          <w:rFonts w:ascii="Arial" w:hAnsi="Arial" w:cs="Arial"/>
          <w:szCs w:val="24"/>
        </w:rPr>
        <w:t>, dok nije utvrđeno postojanje otegotnih okolnosti koje bi zahtijevale strože kažnjavanje.</w:t>
      </w:r>
    </w:p>
    <w:p w:rsidRPr="004434BE" w:rsidR="004434BE" w:rsidP="004434BE" w:rsidRDefault="00D90E5D" w14:paraId="3D34DA79" w14:textId="77777777">
      <w:pPr>
        <w:spacing w:before="240"/>
        <w:jc w:val="both"/>
        <w:rPr>
          <w:rFonts w:ascii="Arial" w:hAnsi="Arial" w:cs="Arial"/>
          <w:szCs w:val="24"/>
        </w:rPr>
      </w:pPr>
      <w:r>
        <w:rPr>
          <w:rFonts w:ascii="Arial" w:hAnsi="Arial" w:cs="Arial"/>
          <w:szCs w:val="24"/>
        </w:rPr>
        <w:t>9</w:t>
      </w:r>
      <w:r w:rsidRPr="004434BE" w:rsidR="004434BE">
        <w:rPr>
          <w:rFonts w:ascii="Arial" w:hAnsi="Arial" w:cs="Arial"/>
          <w:szCs w:val="24"/>
        </w:rPr>
        <w:t>.</w:t>
      </w:r>
      <w:r w:rsidRPr="004434BE" w:rsidR="004434BE">
        <w:rPr>
          <w:rFonts w:ascii="Arial" w:hAnsi="Arial" w:cs="Arial"/>
          <w:szCs w:val="24"/>
        </w:rPr>
        <w:tab/>
        <w:t>Okrivljenik se upozorava da ako u roku koji mu je određen za plaćanje novčane kazne uplati dvije trećine izrečene novčane kazne, smatrat će se da je novčana kazna u cijelosti uplaćena.</w:t>
      </w:r>
    </w:p>
    <w:p w:rsidR="00AB1706" w:rsidP="004434BE" w:rsidRDefault="00AB1706" w14:paraId="2FAE337E" w14:textId="77777777">
      <w:pPr>
        <w:jc w:val="both"/>
        <w:rPr>
          <w:rFonts w:ascii="Arial" w:hAnsi="Arial" w:cs="Arial"/>
          <w:szCs w:val="24"/>
        </w:rPr>
      </w:pPr>
    </w:p>
    <w:p w:rsidR="00AB1706" w:rsidP="004434BE" w:rsidRDefault="00D90E5D" w14:paraId="48FA32F4" w14:textId="77777777">
      <w:pPr>
        <w:jc w:val="both"/>
        <w:rPr>
          <w:rFonts w:ascii="Arial" w:hAnsi="Arial" w:cs="Arial"/>
          <w:szCs w:val="24"/>
        </w:rPr>
      </w:pPr>
      <w:r>
        <w:rPr>
          <w:rFonts w:ascii="Arial" w:hAnsi="Arial" w:cs="Arial"/>
          <w:szCs w:val="24"/>
        </w:rPr>
        <w:t>10</w:t>
      </w:r>
      <w:r w:rsidRPr="004434BE" w:rsidR="004434BE">
        <w:rPr>
          <w:rFonts w:ascii="Arial" w:hAnsi="Arial" w:cs="Arial"/>
          <w:szCs w:val="24"/>
        </w:rPr>
        <w:t>.</w:t>
      </w:r>
      <w:r w:rsidRPr="004434BE" w:rsidR="004434BE">
        <w:rPr>
          <w:rFonts w:ascii="Arial" w:hAnsi="Arial" w:cs="Arial"/>
          <w:szCs w:val="24"/>
        </w:rPr>
        <w:tab/>
      </w:r>
      <w:r w:rsidRPr="00813140" w:rsidR="00AB1706">
        <w:rPr>
          <w:rFonts w:ascii="Arial" w:hAnsi="Arial" w:cs="Arial"/>
          <w:szCs w:val="24"/>
        </w:rPr>
        <w:t>Visinu troškova prekršajnog postupka sud je odmjerio razmjerno duljini trajanja postupka</w:t>
      </w:r>
      <w:r w:rsidR="00AB1706">
        <w:rPr>
          <w:rFonts w:ascii="Arial" w:hAnsi="Arial" w:cs="Arial"/>
          <w:szCs w:val="24"/>
        </w:rPr>
        <w:t xml:space="preserve"> i</w:t>
      </w:r>
      <w:r w:rsidRPr="00813140" w:rsidR="00AB1706">
        <w:rPr>
          <w:rFonts w:ascii="Arial" w:hAnsi="Arial" w:cs="Arial"/>
          <w:szCs w:val="24"/>
        </w:rPr>
        <w:t xml:space="preserve"> njegov</w:t>
      </w:r>
      <w:r w:rsidR="00AB1706">
        <w:rPr>
          <w:rFonts w:ascii="Arial" w:hAnsi="Arial" w:cs="Arial"/>
          <w:szCs w:val="24"/>
        </w:rPr>
        <w:t>oj složenosti te je istog</w:t>
      </w:r>
      <w:r w:rsidRPr="00813140" w:rsidR="00AB1706">
        <w:rPr>
          <w:rFonts w:ascii="Arial" w:hAnsi="Arial" w:cs="Arial"/>
          <w:szCs w:val="24"/>
        </w:rPr>
        <w:t xml:space="preserve"> obvezao na plaćanje paušalnog troška postupka</w:t>
      </w:r>
      <w:r w:rsidRPr="003A4CDA" w:rsidR="00AB1706">
        <w:t xml:space="preserve"> </w:t>
      </w:r>
      <w:r w:rsidRPr="003A4CDA" w:rsidR="00AB1706">
        <w:rPr>
          <w:rFonts w:ascii="Arial" w:hAnsi="Arial" w:cs="Arial"/>
          <w:szCs w:val="24"/>
        </w:rPr>
        <w:t>u</w:t>
      </w:r>
      <w:r w:rsidR="00AB1706">
        <w:rPr>
          <w:rFonts w:ascii="Arial" w:hAnsi="Arial" w:cs="Arial"/>
          <w:szCs w:val="24"/>
        </w:rPr>
        <w:t>nutar propisane</w:t>
      </w:r>
      <w:r w:rsidRPr="003A4CDA" w:rsidR="00AB1706">
        <w:rPr>
          <w:rFonts w:ascii="Arial" w:hAnsi="Arial" w:cs="Arial"/>
          <w:szCs w:val="24"/>
        </w:rPr>
        <w:t xml:space="preserve"> granic</w:t>
      </w:r>
      <w:r w:rsidR="00AB1706">
        <w:rPr>
          <w:rFonts w:ascii="Arial" w:hAnsi="Arial" w:cs="Arial"/>
          <w:szCs w:val="24"/>
        </w:rPr>
        <w:t>e</w:t>
      </w:r>
      <w:r w:rsidRPr="003A4CDA" w:rsidR="00AB1706">
        <w:rPr>
          <w:rFonts w:ascii="Arial" w:hAnsi="Arial" w:cs="Arial"/>
          <w:szCs w:val="24"/>
        </w:rPr>
        <w:t xml:space="preserve"> </w:t>
      </w:r>
      <w:r w:rsidRPr="004743D6" w:rsidR="00AB1706">
        <w:rPr>
          <w:rFonts w:ascii="Arial" w:hAnsi="Arial" w:cs="Arial"/>
          <w:szCs w:val="24"/>
        </w:rPr>
        <w:t>sukladno Rješenju o određivanju paušalnog iznosa za troškove prekršajnog postupka (Narodne novine, broj:18/23)</w:t>
      </w:r>
      <w:r w:rsidR="00AB1706">
        <w:rPr>
          <w:rFonts w:ascii="Arial" w:hAnsi="Arial" w:cs="Arial"/>
          <w:szCs w:val="24"/>
        </w:rPr>
        <w:t xml:space="preserve">, a sve </w:t>
      </w:r>
      <w:r w:rsidRPr="003A4CDA" w:rsidR="00AB1706">
        <w:rPr>
          <w:rFonts w:ascii="Arial" w:hAnsi="Arial" w:cs="Arial"/>
          <w:szCs w:val="24"/>
        </w:rPr>
        <w:t xml:space="preserve">s obzirom </w:t>
      </w:r>
      <w:r w:rsidR="00AB1706">
        <w:rPr>
          <w:rFonts w:ascii="Arial" w:hAnsi="Arial" w:cs="Arial"/>
          <w:szCs w:val="24"/>
        </w:rPr>
        <w:t xml:space="preserve">na to </w:t>
      </w:r>
      <w:r w:rsidRPr="003A4CDA" w:rsidR="00AB1706">
        <w:rPr>
          <w:rFonts w:ascii="Arial" w:hAnsi="Arial" w:cs="Arial"/>
          <w:szCs w:val="24"/>
        </w:rPr>
        <w:t>da</w:t>
      </w:r>
      <w:r w:rsidR="00AB1706">
        <w:rPr>
          <w:rFonts w:ascii="Arial" w:hAnsi="Arial" w:cs="Arial"/>
          <w:szCs w:val="24"/>
        </w:rPr>
        <w:t xml:space="preserve"> je</w:t>
      </w:r>
      <w:r w:rsidRPr="003A4CDA" w:rsidR="00AB1706">
        <w:rPr>
          <w:rFonts w:ascii="Arial" w:hAnsi="Arial" w:cs="Arial"/>
          <w:szCs w:val="24"/>
        </w:rPr>
        <w:t xml:space="preserve"> održan</w:t>
      </w:r>
      <w:r w:rsidR="00EC1D7E">
        <w:rPr>
          <w:rFonts w:ascii="Arial" w:hAnsi="Arial" w:cs="Arial"/>
          <w:szCs w:val="24"/>
        </w:rPr>
        <w:t>o</w:t>
      </w:r>
      <w:r w:rsidR="00AB1706">
        <w:rPr>
          <w:rFonts w:ascii="Arial" w:hAnsi="Arial" w:cs="Arial"/>
          <w:szCs w:val="24"/>
        </w:rPr>
        <w:t xml:space="preserve"> jedno</w:t>
      </w:r>
      <w:r w:rsidRPr="003A4CDA" w:rsidR="00AB1706">
        <w:rPr>
          <w:rFonts w:ascii="Arial" w:hAnsi="Arial" w:cs="Arial"/>
          <w:szCs w:val="24"/>
        </w:rPr>
        <w:t xml:space="preserve"> ročišt</w:t>
      </w:r>
      <w:r w:rsidR="00AB1706">
        <w:rPr>
          <w:rFonts w:ascii="Arial" w:hAnsi="Arial" w:cs="Arial"/>
          <w:szCs w:val="24"/>
        </w:rPr>
        <w:t>e</w:t>
      </w:r>
      <w:r w:rsidRPr="00813140" w:rsidR="00AB1706">
        <w:rPr>
          <w:rFonts w:ascii="Arial" w:hAnsi="Arial" w:cs="Arial"/>
          <w:szCs w:val="24"/>
        </w:rPr>
        <w:t xml:space="preserve">, </w:t>
      </w:r>
      <w:r w:rsidR="00AB1706">
        <w:rPr>
          <w:rFonts w:ascii="Arial" w:hAnsi="Arial" w:cs="Arial"/>
          <w:szCs w:val="24"/>
        </w:rPr>
        <w:t xml:space="preserve">te je istog obvezao i na plaćanje putnog troška svjedoka </w:t>
      </w:r>
      <w:r w:rsidRPr="00EC1D7E" w:rsidR="00EC1D7E">
        <w:rPr>
          <w:rFonts w:ascii="Arial" w:hAnsi="Arial" w:cs="Arial"/>
          <w:szCs w:val="24"/>
        </w:rPr>
        <w:t>sukladno Pravilniku o naknadi troškova u prekršajnom postupku</w:t>
      </w:r>
      <w:r w:rsidR="00EC1D7E">
        <w:rPr>
          <w:rFonts w:ascii="Arial" w:hAnsi="Arial" w:cs="Arial"/>
          <w:szCs w:val="24"/>
        </w:rPr>
        <w:t xml:space="preserve">, </w:t>
      </w:r>
      <w:r w:rsidRPr="00813140" w:rsidR="00AB1706">
        <w:rPr>
          <w:rFonts w:ascii="Arial" w:hAnsi="Arial" w:cs="Arial"/>
          <w:szCs w:val="24"/>
        </w:rPr>
        <w:t xml:space="preserve">stoga je odlučeno kao pod točkom IV. izreke </w:t>
      </w:r>
    </w:p>
    <w:p w:rsidRPr="004434BE" w:rsidR="004434BE" w:rsidP="004434BE" w:rsidRDefault="004434BE" w14:paraId="41818DBD" w14:textId="77777777">
      <w:pPr>
        <w:spacing w:before="100" w:beforeAutospacing="true" w:after="100" w:afterAutospacing="true"/>
        <w:jc w:val="both"/>
        <w:rPr>
          <w:rFonts w:ascii="Arial" w:hAnsi="Arial" w:cs="Arial"/>
          <w:szCs w:val="24"/>
        </w:rPr>
      </w:pPr>
      <w:r w:rsidRPr="004434BE">
        <w:rPr>
          <w:rFonts w:ascii="Arial" w:hAnsi="Arial" w:cs="Arial"/>
          <w:szCs w:val="24"/>
        </w:rPr>
        <w:t>1</w:t>
      </w:r>
      <w:r w:rsidR="00D90E5D">
        <w:rPr>
          <w:rFonts w:ascii="Arial" w:hAnsi="Arial" w:cs="Arial"/>
          <w:szCs w:val="24"/>
        </w:rPr>
        <w:t>1</w:t>
      </w:r>
      <w:r w:rsidRPr="004434BE">
        <w:rPr>
          <w:rFonts w:ascii="Arial" w:hAnsi="Arial" w:cs="Arial"/>
          <w:szCs w:val="24"/>
        </w:rPr>
        <w:t>.</w:t>
      </w:r>
      <w:r w:rsidRPr="004434BE">
        <w:rPr>
          <w:rFonts w:ascii="Arial" w:hAnsi="Arial" w:cs="Arial"/>
          <w:szCs w:val="24"/>
        </w:rPr>
        <w:tab/>
        <w:t>Na te</w:t>
      </w:r>
      <w:r w:rsidR="00AB1706">
        <w:rPr>
          <w:rFonts w:ascii="Arial" w:hAnsi="Arial" w:cs="Arial"/>
          <w:szCs w:val="24"/>
        </w:rPr>
        <w:t>m</w:t>
      </w:r>
      <w:r w:rsidRPr="004434BE">
        <w:rPr>
          <w:rFonts w:ascii="Arial" w:hAnsi="Arial" w:cs="Arial"/>
          <w:szCs w:val="24"/>
        </w:rPr>
        <w:t xml:space="preserve">elju čl.244.st.1. Prekršajnog zakona ova presuda je pravomoćna danom donošenja jer na istu nije dopušteno podnošenje žalbe. </w:t>
      </w:r>
    </w:p>
    <w:p w:rsidRPr="004434BE" w:rsidR="004434BE" w:rsidP="004434BE" w:rsidRDefault="004434BE" w14:paraId="22274FFF" w14:textId="77777777">
      <w:pPr>
        <w:ind w:firstLine="720"/>
        <w:jc w:val="center"/>
        <w:rPr>
          <w:rFonts w:ascii="Arial" w:hAnsi="Arial" w:cs="Arial"/>
          <w:szCs w:val="24"/>
        </w:rPr>
      </w:pPr>
      <w:r w:rsidRPr="004434BE">
        <w:rPr>
          <w:rFonts w:ascii="Arial" w:hAnsi="Arial" w:cs="Arial"/>
          <w:szCs w:val="24"/>
        </w:rPr>
        <w:t xml:space="preserve">U Osijeku 9. </w:t>
      </w:r>
      <w:r>
        <w:rPr>
          <w:rFonts w:ascii="Arial" w:hAnsi="Arial" w:cs="Arial"/>
          <w:szCs w:val="24"/>
        </w:rPr>
        <w:t>srpnja</w:t>
      </w:r>
      <w:r w:rsidRPr="004434BE">
        <w:rPr>
          <w:rFonts w:ascii="Arial" w:hAnsi="Arial" w:cs="Arial"/>
          <w:szCs w:val="24"/>
        </w:rPr>
        <w:t xml:space="preserve"> 2026.</w:t>
      </w:r>
    </w:p>
    <w:p w:rsidRPr="004434BE" w:rsidR="004434BE" w:rsidP="004434BE" w:rsidRDefault="004434BE" w14:paraId="5934B64A" w14:textId="77777777">
      <w:pPr>
        <w:rPr>
          <w:rFonts w:ascii="Arial" w:hAnsi="Arial" w:cs="Arial"/>
          <w:szCs w:val="24"/>
        </w:rPr>
      </w:pPr>
    </w:p>
    <w:p w:rsidRPr="004434BE" w:rsidR="004434BE" w:rsidP="004434BE" w:rsidRDefault="004434BE" w14:paraId="564207C1" w14:textId="77777777">
      <w:pPr>
        <w:spacing w:line="216" w:lineRule="auto"/>
        <w:ind w:firstLine="720"/>
        <w:jc w:val="both"/>
        <w:rPr>
          <w:rFonts w:ascii="Arial" w:hAnsi="Arial" w:cs="Arial"/>
          <w:szCs w:val="24"/>
        </w:rPr>
      </w:pPr>
      <w:r w:rsidRPr="004434BE">
        <w:rPr>
          <w:rFonts w:ascii="Arial" w:hAnsi="Arial" w:cs="Arial"/>
          <w:szCs w:val="24"/>
        </w:rPr>
        <w:t xml:space="preserve"> Zapisničarka</w:t>
      </w:r>
      <w:r w:rsidRPr="004434BE">
        <w:rPr>
          <w:rFonts w:ascii="Arial" w:hAnsi="Arial" w:cs="Arial"/>
          <w:szCs w:val="24"/>
        </w:rPr>
        <w:tab/>
      </w:r>
      <w:r w:rsidRPr="004434BE">
        <w:rPr>
          <w:rFonts w:ascii="Arial" w:hAnsi="Arial" w:cs="Arial"/>
          <w:szCs w:val="24"/>
        </w:rPr>
        <w:tab/>
      </w:r>
      <w:r w:rsidRPr="004434BE">
        <w:rPr>
          <w:rFonts w:ascii="Arial" w:hAnsi="Arial" w:cs="Arial"/>
          <w:szCs w:val="24"/>
        </w:rPr>
        <w:tab/>
      </w:r>
      <w:r w:rsidRPr="004434BE">
        <w:rPr>
          <w:rFonts w:ascii="Arial" w:hAnsi="Arial" w:cs="Arial"/>
          <w:szCs w:val="24"/>
        </w:rPr>
        <w:tab/>
      </w:r>
      <w:r w:rsidRPr="004434BE">
        <w:rPr>
          <w:rFonts w:ascii="Arial" w:hAnsi="Arial" w:cs="Arial"/>
          <w:szCs w:val="24"/>
        </w:rPr>
        <w:tab/>
      </w:r>
      <w:r w:rsidRPr="004434BE">
        <w:rPr>
          <w:rFonts w:ascii="Arial" w:hAnsi="Arial" w:cs="Arial"/>
          <w:szCs w:val="24"/>
        </w:rPr>
        <w:tab/>
      </w:r>
      <w:r w:rsidRPr="004434BE">
        <w:rPr>
          <w:rFonts w:ascii="Arial" w:hAnsi="Arial" w:cs="Arial"/>
          <w:szCs w:val="24"/>
        </w:rPr>
        <w:tab/>
        <w:t xml:space="preserve">             Sutkinja     </w:t>
      </w:r>
    </w:p>
    <w:p w:rsidRPr="004434BE" w:rsidR="004434BE" w:rsidP="004434BE" w:rsidRDefault="004434BE" w14:paraId="3E304CE8" w14:textId="3C943FAE">
      <w:pPr>
        <w:ind w:left="696" w:firstLine="24"/>
        <w:jc w:val="both"/>
        <w:rPr>
          <w:rFonts w:ascii="Arial" w:hAnsi="Arial" w:cs="Arial"/>
          <w:szCs w:val="24"/>
        </w:rPr>
      </w:pPr>
      <w:r w:rsidRPr="004434BE">
        <w:rPr>
          <w:rFonts w:ascii="Arial" w:hAnsi="Arial" w:cs="Arial"/>
          <w:szCs w:val="24"/>
        </w:rPr>
        <w:t xml:space="preserve"> Ksenija Laslo                                                                 </w:t>
      </w:r>
      <w:r w:rsidR="00EE4955">
        <w:rPr>
          <w:rFonts w:ascii="Arial" w:hAnsi="Arial" w:cs="Arial"/>
          <w:szCs w:val="24"/>
        </w:rPr>
        <w:t xml:space="preserve">        </w:t>
      </w:r>
      <w:r w:rsidRPr="004434BE">
        <w:rPr>
          <w:rFonts w:ascii="Arial" w:hAnsi="Arial" w:cs="Arial"/>
          <w:szCs w:val="24"/>
        </w:rPr>
        <w:t xml:space="preserve">Dunja Bertok </w:t>
      </w:r>
    </w:p>
    <w:p w:rsidRPr="004434BE" w:rsidR="004434BE" w:rsidP="004434BE" w:rsidRDefault="004434BE" w14:paraId="5E03394B" w14:textId="77777777">
      <w:pPr>
        <w:ind w:left="696" w:firstLine="24"/>
        <w:jc w:val="both"/>
        <w:rPr>
          <w:rFonts w:ascii="Arial" w:hAnsi="Arial" w:cs="Arial"/>
          <w:szCs w:val="24"/>
        </w:rPr>
      </w:pPr>
    </w:p>
    <w:p w:rsidRPr="004434BE" w:rsidR="004434BE" w:rsidP="004434BE" w:rsidRDefault="004434BE" w14:paraId="3CB9EA5B" w14:textId="77777777">
      <w:pPr>
        <w:rPr>
          <w:rFonts w:ascii="Arial" w:hAnsi="Arial" w:cs="Arial"/>
          <w:szCs w:val="24"/>
        </w:rPr>
      </w:pPr>
      <w:r w:rsidRPr="004434BE">
        <w:rPr>
          <w:rFonts w:ascii="Arial" w:hAnsi="Arial" w:cs="Arial"/>
          <w:szCs w:val="24"/>
        </w:rPr>
        <w:t xml:space="preserve">                                    </w:t>
      </w:r>
      <w:r w:rsidRPr="004434BE">
        <w:rPr>
          <w:rFonts w:ascii="Arial" w:hAnsi="Arial" w:cs="Arial"/>
          <w:szCs w:val="24"/>
        </w:rPr>
        <w:tab/>
      </w:r>
    </w:p>
    <w:p w:rsidRPr="004434BE" w:rsidR="004434BE" w:rsidP="004434BE" w:rsidRDefault="004434BE" w14:paraId="4360856B" w14:textId="77777777">
      <w:pPr>
        <w:spacing w:line="216" w:lineRule="auto"/>
        <w:ind w:firstLine="708"/>
        <w:jc w:val="both"/>
        <w:rPr>
          <w:rFonts w:ascii="Arial" w:hAnsi="Arial" w:cs="Arial"/>
          <w:szCs w:val="24"/>
        </w:rPr>
      </w:pPr>
    </w:p>
    <w:p w:rsidRPr="004434BE" w:rsidR="004434BE" w:rsidP="004434BE" w:rsidRDefault="004434BE" w14:paraId="68EB23F9" w14:textId="77777777">
      <w:pPr>
        <w:spacing w:line="216" w:lineRule="auto"/>
        <w:ind w:firstLine="708"/>
        <w:jc w:val="both"/>
        <w:rPr>
          <w:rFonts w:ascii="Arial" w:hAnsi="Arial" w:cs="Arial"/>
          <w:szCs w:val="24"/>
        </w:rPr>
      </w:pPr>
      <w:r w:rsidRPr="004434BE">
        <w:rPr>
          <w:rFonts w:ascii="Arial" w:hAnsi="Arial" w:cs="Arial"/>
          <w:szCs w:val="24"/>
        </w:rPr>
        <w:t xml:space="preserve">UPUTA O PRAVNOM LIJEKU: </w:t>
      </w:r>
    </w:p>
    <w:p w:rsidRPr="004434BE" w:rsidR="004434BE" w:rsidP="004434BE" w:rsidRDefault="004434BE" w14:paraId="1FCFF9F3" w14:textId="77777777">
      <w:pPr>
        <w:spacing w:line="216" w:lineRule="auto"/>
        <w:ind w:firstLine="708"/>
        <w:jc w:val="both"/>
        <w:rPr>
          <w:rFonts w:ascii="Arial" w:hAnsi="Arial" w:cs="Arial"/>
          <w:szCs w:val="24"/>
        </w:rPr>
      </w:pPr>
      <w:r w:rsidRPr="004434BE">
        <w:rPr>
          <w:rFonts w:ascii="Arial" w:hAnsi="Arial" w:cs="Arial"/>
          <w:szCs w:val="24"/>
        </w:rPr>
        <w:t xml:space="preserve">Protiv ove presude žalba nije dopuštena. </w:t>
      </w:r>
    </w:p>
    <w:p w:rsidRPr="004434BE" w:rsidR="004434BE" w:rsidP="004434BE" w:rsidRDefault="004434BE" w14:paraId="08B4A7BD" w14:textId="77777777">
      <w:pPr>
        <w:spacing w:line="216" w:lineRule="auto"/>
        <w:ind w:firstLine="708"/>
        <w:jc w:val="both"/>
        <w:rPr>
          <w:rFonts w:ascii="Arial" w:hAnsi="Arial" w:cs="Arial"/>
          <w:szCs w:val="24"/>
        </w:rPr>
      </w:pPr>
    </w:p>
    <w:p w:rsidRPr="004434BE" w:rsidR="004434BE" w:rsidP="004434BE" w:rsidRDefault="004434BE" w14:paraId="1593A394" w14:textId="77777777">
      <w:pPr>
        <w:jc w:val="both"/>
        <w:rPr>
          <w:rFonts w:ascii="Arial" w:hAnsi="Arial" w:cs="Arial"/>
          <w:szCs w:val="24"/>
        </w:rPr>
      </w:pPr>
    </w:p>
    <w:p w:rsidRPr="004434BE" w:rsidR="004434BE" w:rsidP="004434BE" w:rsidRDefault="004434BE" w14:paraId="5BF714CB" w14:textId="77777777">
      <w:pPr>
        <w:spacing w:line="216" w:lineRule="auto"/>
        <w:ind w:firstLine="708"/>
        <w:jc w:val="both"/>
        <w:rPr>
          <w:rFonts w:ascii="Arial" w:hAnsi="Arial" w:cs="Arial"/>
          <w:szCs w:val="24"/>
        </w:rPr>
      </w:pPr>
      <w:r w:rsidRPr="004434BE">
        <w:rPr>
          <w:rFonts w:ascii="Arial" w:hAnsi="Arial" w:cs="Arial"/>
          <w:szCs w:val="24"/>
        </w:rPr>
        <w:t>DOSTAVITI:</w:t>
      </w:r>
    </w:p>
    <w:p w:rsidRPr="00AB1706" w:rsidR="004434BE" w:rsidP="004434BE" w:rsidRDefault="004434BE" w14:paraId="30E59A25" w14:textId="77777777">
      <w:pPr>
        <w:numPr>
          <w:ilvl w:val="0"/>
          <w:numId w:val="1"/>
        </w:numPr>
        <w:jc w:val="both"/>
        <w:rPr>
          <w:rFonts w:ascii="Arial" w:hAnsi="Arial" w:cs="Arial"/>
          <w:b/>
          <w:szCs w:val="24"/>
        </w:rPr>
      </w:pPr>
      <w:r w:rsidRPr="004434BE">
        <w:rPr>
          <w:rFonts w:ascii="Arial" w:hAnsi="Arial" w:cs="Arial"/>
          <w:szCs w:val="24"/>
        </w:rPr>
        <w:t>Okrivljeniku</w:t>
      </w:r>
    </w:p>
    <w:p w:rsidRPr="004434BE" w:rsidR="00AB1706" w:rsidP="004434BE" w:rsidRDefault="00AB1706" w14:paraId="73575495" w14:textId="77777777">
      <w:pPr>
        <w:numPr>
          <w:ilvl w:val="0"/>
          <w:numId w:val="1"/>
        </w:numPr>
        <w:jc w:val="both"/>
        <w:rPr>
          <w:rFonts w:ascii="Arial" w:hAnsi="Arial" w:cs="Arial"/>
          <w:b/>
          <w:szCs w:val="24"/>
        </w:rPr>
      </w:pPr>
      <w:r>
        <w:rPr>
          <w:rFonts w:ascii="Arial" w:hAnsi="Arial" w:cs="Arial"/>
          <w:szCs w:val="24"/>
        </w:rPr>
        <w:t>Braniteljici</w:t>
      </w:r>
    </w:p>
    <w:p w:rsidRPr="004434BE" w:rsidR="004434BE" w:rsidP="004434BE" w:rsidRDefault="004434BE" w14:paraId="7854BB7B" w14:textId="77777777">
      <w:pPr>
        <w:numPr>
          <w:ilvl w:val="0"/>
          <w:numId w:val="1"/>
        </w:numPr>
        <w:jc w:val="both"/>
        <w:rPr>
          <w:rFonts w:ascii="Arial" w:hAnsi="Arial" w:cs="Arial"/>
          <w:b/>
          <w:szCs w:val="24"/>
        </w:rPr>
      </w:pPr>
      <w:r w:rsidRPr="004434BE">
        <w:rPr>
          <w:rFonts w:ascii="Arial" w:hAnsi="Arial" w:cs="Arial"/>
          <w:szCs w:val="24"/>
        </w:rPr>
        <w:t>Tužitelju</w:t>
      </w:r>
    </w:p>
    <w:p w:rsidRPr="004434BE" w:rsidR="004434BE" w:rsidP="004434BE" w:rsidRDefault="004434BE" w14:paraId="65A9587D" w14:textId="77777777">
      <w:pPr>
        <w:numPr>
          <w:ilvl w:val="0"/>
          <w:numId w:val="1"/>
        </w:numPr>
        <w:jc w:val="both"/>
        <w:rPr>
          <w:rFonts w:ascii="Arial" w:hAnsi="Arial" w:cs="Arial"/>
          <w:szCs w:val="24"/>
        </w:rPr>
      </w:pPr>
      <w:r w:rsidRPr="004434BE">
        <w:rPr>
          <w:rFonts w:ascii="Arial" w:hAnsi="Arial" w:cs="Arial"/>
          <w:szCs w:val="24"/>
        </w:rPr>
        <w:t xml:space="preserve">Arhiv.    </w:t>
      </w:r>
    </w:p>
    <w:p w:rsidR="004434BE" w:rsidP="004434BE" w:rsidRDefault="004434BE" w14:paraId="2ABE4454" w14:textId="77777777">
      <w:pPr>
        <w:spacing w:before="100" w:beforeAutospacing="true" w:after="100" w:afterAutospacing="true"/>
        <w:jc w:val="both"/>
        <w:rPr>
          <w:rFonts w:ascii="Arial" w:hAnsi="Arial" w:cs="Arial"/>
          <w:szCs w:val="24"/>
        </w:rPr>
      </w:pPr>
    </w:p>
    <w:p w:rsidR="004434BE" w:rsidP="004434BE" w:rsidRDefault="004434BE" w14:paraId="605007A8" w14:textId="77777777">
      <w:pPr>
        <w:spacing w:before="100" w:beforeAutospacing="true" w:after="100" w:afterAutospacing="true"/>
        <w:jc w:val="both"/>
        <w:rPr>
          <w:rFonts w:ascii="Arial" w:hAnsi="Arial" w:cs="Arial"/>
          <w:szCs w:val="24"/>
        </w:rPr>
      </w:pPr>
    </w:p>
    <w:p w:rsidR="004434BE" w:rsidP="004434BE" w:rsidRDefault="004434BE" w14:paraId="79429A42" w14:textId="77777777">
      <w:pPr>
        <w:spacing w:before="100" w:beforeAutospacing="true" w:after="100" w:afterAutospacing="true"/>
        <w:jc w:val="both"/>
        <w:rPr>
          <w:rFonts w:ascii="Arial" w:hAnsi="Arial" w:cs="Arial"/>
          <w:szCs w:val="24"/>
        </w:rPr>
      </w:pPr>
    </w:p>
    <w:p w:rsidR="004434BE" w:rsidP="004434BE" w:rsidRDefault="004434BE" w14:paraId="0B24DB34" w14:textId="77777777">
      <w:pPr>
        <w:spacing w:before="100" w:beforeAutospacing="true" w:after="100" w:afterAutospacing="true"/>
        <w:jc w:val="both"/>
        <w:rPr>
          <w:rFonts w:ascii="Arial" w:hAnsi="Arial" w:cs="Arial"/>
          <w:szCs w:val="24"/>
        </w:rPr>
      </w:pPr>
    </w:p>
    <w:p w:rsidR="004434BE" w:rsidP="00145CB2" w:rsidRDefault="004434BE" w14:paraId="1FFA0BDF" w14:textId="77777777">
      <w:pPr>
        <w:rPr>
          <w:rFonts w:ascii="Arial" w:hAnsi="Arial" w:cs="Arial"/>
        </w:rPr>
      </w:pPr>
    </w:p>
    <w:p w:rsidR="00B54196" w:rsidP="007C742E" w:rsidRDefault="00B54196" w14:paraId="56A62368" w14:textId="77777777">
      <w:pPr>
        <w:jc w:val="center"/>
        <w:rPr>
          <w:rFonts w:ascii="Arial" w:hAnsi="Arial" w:cs="Arial"/>
        </w:rPr>
      </w:pPr>
    </w:p>
    <w:p w:rsidR="00B54196" w:rsidP="007C742E" w:rsidRDefault="00B54196" w14:paraId="3EA92BDE" w14:textId="77777777">
      <w:pPr>
        <w:jc w:val="center"/>
        <w:rPr>
          <w:rFonts w:ascii="Arial" w:hAnsi="Arial" w:cs="Arial"/>
        </w:rPr>
      </w:pPr>
    </w:p>
    <w:sectPr w:rsidR="00B54196" w:rsidSect="007F7D6F">
      <w:headerReference w:type="even" r:id="rId10"/>
      <w:headerReference w:type="default" r:id="rId11"/>
      <w:pgSz w:w="11906" w:h="16838"/>
      <w:pgMar w:top="1417" w:right="1417" w:bottom="1276" w:left="1417" w:header="708" w:footer="708"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72129" w:rsidRDefault="00E72129" w14:paraId="3C94EE8B" w14:textId="77777777">
      <w:r>
        <w:separator/>
      </w:r>
    </w:p>
  </w:endnote>
  <w:endnote w:type="continuationSeparator" w:id="0">
    <w:p w:rsidR="00E72129" w:rsidRDefault="00E72129" w14:paraId="0C926BA2"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72129" w:rsidRDefault="00E72129" w14:paraId="71A30F6A" w14:textId="77777777">
      <w:r>
        <w:separator/>
      </w:r>
    </w:p>
  </w:footnote>
  <w:footnote w:type="continuationSeparator" w:id="0">
    <w:p w:rsidR="00E72129" w:rsidRDefault="00E72129" w14:paraId="0771D9B7"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C0645" w:rsidRDefault="00C82BAB" w14:paraId="43008D06"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4C0645" w:rsidRDefault="004C0645" w14:paraId="072EE82A" w14:textId="77777777">
    <w:pPr>
      <w:pStyle w:val="Zaglavlje"/>
      <w:rPr>
        <w:rStyle w:val="Brojstranice"/>
      </w:rPr>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40157405"/>
      <w:docPartObj>
        <w:docPartGallery w:val="Page Numbers (Top of Page)"/>
        <w:docPartUnique/>
      </w:docPartObj>
    </w:sdtPr>
    <w:sdtEndPr>
      <w:rPr>
        <w:rFonts w:ascii="Arial" w:hAnsi="Arial" w:cs="Arial"/>
      </w:rPr>
    </w:sdtEndPr>
    <w:sdtContent>
      <w:p w:rsidRPr="009C750A" w:rsidR="009C750A" w:rsidP="004F1F9A" w:rsidRDefault="009C750A" w14:paraId="1F66B167" w14:textId="77777777">
        <w:pPr>
          <w:jc w:val="right"/>
          <w:rPr>
            <w:rFonts w:ascii="Arial" w:hAnsi="Arial" w:cs="Arial"/>
          </w:rPr>
        </w:pPr>
        <w:r>
          <w:t xml:space="preserve">                                                                          </w:t>
        </w:r>
        <w:r w:rsidRPr="009C750A">
          <w:rPr>
            <w:rFonts w:ascii="Arial" w:hAnsi="Arial" w:cs="Arial"/>
          </w:rPr>
          <w:fldChar w:fldCharType="begin"/>
        </w:r>
        <w:r w:rsidRPr="009C750A">
          <w:rPr>
            <w:rFonts w:ascii="Arial" w:hAnsi="Arial" w:cs="Arial"/>
          </w:rPr>
          <w:instrText>PAGE   \* MERGEFORMAT</w:instrText>
        </w:r>
        <w:r w:rsidRPr="009C750A">
          <w:rPr>
            <w:rFonts w:ascii="Arial" w:hAnsi="Arial" w:cs="Arial"/>
          </w:rPr>
          <w:fldChar w:fldCharType="separate"/>
        </w:r>
        <w:r w:rsidR="00D80478">
          <w:rPr>
            <w:rFonts w:ascii="Arial" w:hAnsi="Arial" w:cs="Arial"/>
            <w:noProof/>
          </w:rPr>
          <w:t>2</w:t>
        </w:r>
        <w:r w:rsidRPr="009C750A">
          <w:rPr>
            <w:rFonts w:ascii="Arial" w:hAnsi="Arial" w:cs="Arial"/>
          </w:rPr>
          <w:fldChar w:fldCharType="end"/>
        </w:r>
        <w:r w:rsidR="006A147C">
          <w:rPr>
            <w:rFonts w:ascii="Arial" w:hAnsi="Arial" w:cs="Arial"/>
          </w:rPr>
          <w:t xml:space="preserve">                 </w:t>
        </w:r>
        <w:r w:rsidRPr="00E5579E" w:rsidR="00A81932">
          <w:rPr>
            <w:rFonts w:ascii="Arial" w:hAnsi="Arial" w:cs="Arial"/>
            <w:szCs w:val="24"/>
          </w:rPr>
          <w:t>Poslovni broj: Pp-</w:t>
        </w:r>
        <w:r w:rsidR="002F76AC">
          <w:rPr>
            <w:rFonts w:ascii="Arial" w:hAnsi="Arial" w:cs="Arial"/>
            <w:szCs w:val="24"/>
          </w:rPr>
          <w:t>2817</w:t>
        </w:r>
        <w:r w:rsidR="00366566">
          <w:rPr>
            <w:rFonts w:ascii="Arial" w:hAnsi="Arial" w:cs="Arial"/>
            <w:szCs w:val="24"/>
          </w:rPr>
          <w:t>/2025</w:t>
        </w:r>
        <w:r w:rsidRPr="00E5579E" w:rsidR="00A81932">
          <w:rPr>
            <w:rFonts w:ascii="Arial" w:hAnsi="Arial" w:cs="Arial"/>
            <w:szCs w:val="24"/>
          </w:rPr>
          <w:t>-</w:t>
        </w:r>
        <w:r w:rsidR="00686688">
          <w:rPr>
            <w:rFonts w:ascii="Arial" w:hAnsi="Arial" w:cs="Arial"/>
            <w:szCs w:val="24"/>
          </w:rPr>
          <w:t>17</w:t>
        </w:r>
      </w:p>
    </w:sdtContent>
  </w:sdt>
  <w:p w:rsidR="004C0645" w:rsidRDefault="004C0645" w14:paraId="41B08313" w14:textId="77777777">
    <w:pPr>
      <w:pStyle w:val="Zaglavlje"/>
      <w:jc w:val="right"/>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4F6F39"/>
    <w:multiLevelType w:val="hybridMultilevel"/>
    <w:tmpl w:val="341C866E"/>
    <w:lvl w:ilvl="0" w:tplc="E8104BE6">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2373794"/>
    <w:multiLevelType w:val="hybridMultilevel"/>
    <w:tmpl w:val="2F5C66FA"/>
    <w:lvl w:ilvl="0" w:tplc="B030AB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32D79D6"/>
    <w:multiLevelType w:val="hybridMultilevel"/>
    <w:tmpl w:val="9DC410F0"/>
    <w:lvl w:ilvl="0" w:tplc="90E64EF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5960315"/>
    <w:multiLevelType w:val="hybridMultilevel"/>
    <w:tmpl w:val="337EE544"/>
    <w:lvl w:ilvl="0" w:tplc="E730BFB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9635916"/>
    <w:multiLevelType w:val="hybridMultilevel"/>
    <w:tmpl w:val="ED4299AA"/>
    <w:lvl w:ilvl="0" w:tplc="057CB54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A83765F"/>
    <w:multiLevelType w:val="hybridMultilevel"/>
    <w:tmpl w:val="50984ACE"/>
    <w:lvl w:ilvl="0" w:tplc="4DDC886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12B51FA"/>
    <w:multiLevelType w:val="hybridMultilevel"/>
    <w:tmpl w:val="ABF8D00A"/>
    <w:lvl w:ilvl="0" w:tplc="862A7D9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45F32A7"/>
    <w:multiLevelType w:val="hybridMultilevel"/>
    <w:tmpl w:val="E4C2AA42"/>
    <w:lvl w:ilvl="0" w:tplc="E51ACE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8">
    <w:nsid w:val="45F3302F"/>
    <w:multiLevelType w:val="hybridMultilevel"/>
    <w:tmpl w:val="1A6852E0"/>
    <w:lvl w:ilvl="0" w:tplc="FF5288A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50005BC0"/>
    <w:multiLevelType w:val="multilevel"/>
    <w:tmpl w:val="14CAC766"/>
    <w:lvl w:ilvl="0">
      <w:start w:val="1"/>
      <w:numFmt w:val="decimal"/>
      <w:lvlText w:val="%1."/>
      <w:lvlJc w:val="left"/>
      <w:pPr>
        <w:tabs>
          <w:tab w:val="left" w:pos="720"/>
        </w:tabs>
        <w:ind w:left="720" w:hanging="360"/>
      </w:pPr>
      <w:rPr>
        <w:b w:val="false"/>
        <w:i w:val="false"/>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0">
    <w:nsid w:val="648048B6"/>
    <w:multiLevelType w:val="hybridMultilevel"/>
    <w:tmpl w:val="C0F872F2"/>
    <w:lvl w:ilvl="0" w:tplc="DB5E3F0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AE03AE8"/>
    <w:multiLevelType w:val="hybridMultilevel"/>
    <w:tmpl w:val="8E18A434"/>
    <w:lvl w:ilvl="0" w:tplc="0B3C654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9"/>
  </w:num>
  <w:num w:numId="2">
    <w:abstractNumId w:val="8"/>
  </w:num>
  <w:num w:numId="3">
    <w:abstractNumId w:val="1"/>
  </w:num>
  <w:num w:numId="4">
    <w:abstractNumId w:val="7"/>
  </w:num>
  <w:num w:numId="5">
    <w:abstractNumId w:val="10"/>
  </w:num>
  <w:num w:numId="6">
    <w:abstractNumId w:val="3"/>
  </w:num>
  <w:num w:numId="7">
    <w:abstractNumId w:val="6"/>
  </w:num>
  <w:num w:numId="8">
    <w:abstractNumId w:val="4"/>
  </w:num>
  <w:num w:numId="9">
    <w:abstractNumId w:val="2"/>
  </w:num>
  <w:num w:numId="10">
    <w:abstractNumId w:val="5"/>
  </w:num>
  <w:num w:numId="11">
    <w:abstractNumId w:val="11"/>
  </w:num>
  <w:num w:numId="12">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attachedTemplate r:id="rId1"/>
  <w:defaultTabStop w:val="720"/>
  <w:hyphenationZone w:val="425"/>
  <w:characterSpacingControl w:val="doNotCompress"/>
  <w:hdrShapeDefaults>
    <o:shapedefaults spidmax="4300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45"/>
    <w:rsid w:val="0000036E"/>
    <w:rsid w:val="0000070A"/>
    <w:rsid w:val="00003E85"/>
    <w:rsid w:val="00005106"/>
    <w:rsid w:val="00013A5F"/>
    <w:rsid w:val="00016AED"/>
    <w:rsid w:val="00021DBF"/>
    <w:rsid w:val="00034CF0"/>
    <w:rsid w:val="000362A1"/>
    <w:rsid w:val="000362F2"/>
    <w:rsid w:val="000409C0"/>
    <w:rsid w:val="00047C47"/>
    <w:rsid w:val="00050336"/>
    <w:rsid w:val="00055C45"/>
    <w:rsid w:val="00062956"/>
    <w:rsid w:val="00072114"/>
    <w:rsid w:val="00077499"/>
    <w:rsid w:val="000808BD"/>
    <w:rsid w:val="00082532"/>
    <w:rsid w:val="000825EC"/>
    <w:rsid w:val="00084A44"/>
    <w:rsid w:val="000A1407"/>
    <w:rsid w:val="000A2D18"/>
    <w:rsid w:val="000B00EE"/>
    <w:rsid w:val="000B0A25"/>
    <w:rsid w:val="000B13C0"/>
    <w:rsid w:val="000B300D"/>
    <w:rsid w:val="000B772D"/>
    <w:rsid w:val="000C2231"/>
    <w:rsid w:val="000C6482"/>
    <w:rsid w:val="000D0DF5"/>
    <w:rsid w:val="000D760B"/>
    <w:rsid w:val="000E255C"/>
    <w:rsid w:val="000E3500"/>
    <w:rsid w:val="000E719A"/>
    <w:rsid w:val="000E7FCD"/>
    <w:rsid w:val="000F3F7C"/>
    <w:rsid w:val="00100250"/>
    <w:rsid w:val="00105232"/>
    <w:rsid w:val="00121E45"/>
    <w:rsid w:val="00127AA9"/>
    <w:rsid w:val="00130BD1"/>
    <w:rsid w:val="00136C60"/>
    <w:rsid w:val="001415E5"/>
    <w:rsid w:val="00145CB2"/>
    <w:rsid w:val="00150E9F"/>
    <w:rsid w:val="00163F34"/>
    <w:rsid w:val="00173E7F"/>
    <w:rsid w:val="00182031"/>
    <w:rsid w:val="00187952"/>
    <w:rsid w:val="001A19A3"/>
    <w:rsid w:val="001A1FD0"/>
    <w:rsid w:val="001A55F7"/>
    <w:rsid w:val="001A5A3E"/>
    <w:rsid w:val="001B4573"/>
    <w:rsid w:val="001C19FE"/>
    <w:rsid w:val="001C5D96"/>
    <w:rsid w:val="001C77DA"/>
    <w:rsid w:val="001D532C"/>
    <w:rsid w:val="001E0230"/>
    <w:rsid w:val="001E0C07"/>
    <w:rsid w:val="001E1D74"/>
    <w:rsid w:val="001F53D3"/>
    <w:rsid w:val="001F6896"/>
    <w:rsid w:val="002009E1"/>
    <w:rsid w:val="002017B0"/>
    <w:rsid w:val="00202B60"/>
    <w:rsid w:val="002206E0"/>
    <w:rsid w:val="00222058"/>
    <w:rsid w:val="00223D55"/>
    <w:rsid w:val="00237B19"/>
    <w:rsid w:val="00240711"/>
    <w:rsid w:val="00241806"/>
    <w:rsid w:val="0024209E"/>
    <w:rsid w:val="0024325C"/>
    <w:rsid w:val="00245C93"/>
    <w:rsid w:val="002503C7"/>
    <w:rsid w:val="00251391"/>
    <w:rsid w:val="00256A6A"/>
    <w:rsid w:val="0027610D"/>
    <w:rsid w:val="00294578"/>
    <w:rsid w:val="002A2D9A"/>
    <w:rsid w:val="002A794D"/>
    <w:rsid w:val="002B0E25"/>
    <w:rsid w:val="002B2CFB"/>
    <w:rsid w:val="002B66DD"/>
    <w:rsid w:val="002C6E61"/>
    <w:rsid w:val="002D2301"/>
    <w:rsid w:val="002D6F81"/>
    <w:rsid w:val="002E1054"/>
    <w:rsid w:val="002E5D3E"/>
    <w:rsid w:val="002F1498"/>
    <w:rsid w:val="002F76AC"/>
    <w:rsid w:val="003001F3"/>
    <w:rsid w:val="00301069"/>
    <w:rsid w:val="00312B94"/>
    <w:rsid w:val="003227AF"/>
    <w:rsid w:val="00324413"/>
    <w:rsid w:val="00325F4C"/>
    <w:rsid w:val="00340414"/>
    <w:rsid w:val="00342FDC"/>
    <w:rsid w:val="00346085"/>
    <w:rsid w:val="0035130A"/>
    <w:rsid w:val="003536F6"/>
    <w:rsid w:val="00353A64"/>
    <w:rsid w:val="0036311E"/>
    <w:rsid w:val="00363313"/>
    <w:rsid w:val="00364638"/>
    <w:rsid w:val="00365E2C"/>
    <w:rsid w:val="00366566"/>
    <w:rsid w:val="003723E2"/>
    <w:rsid w:val="00373C31"/>
    <w:rsid w:val="003869D0"/>
    <w:rsid w:val="00395871"/>
    <w:rsid w:val="003A395C"/>
    <w:rsid w:val="003A5C3E"/>
    <w:rsid w:val="003A6ACC"/>
    <w:rsid w:val="003B0BBE"/>
    <w:rsid w:val="003B3624"/>
    <w:rsid w:val="003B4983"/>
    <w:rsid w:val="003B56F4"/>
    <w:rsid w:val="003C7AA2"/>
    <w:rsid w:val="003D31EE"/>
    <w:rsid w:val="003E01F9"/>
    <w:rsid w:val="003E21AC"/>
    <w:rsid w:val="003E6F42"/>
    <w:rsid w:val="003F4582"/>
    <w:rsid w:val="003F6412"/>
    <w:rsid w:val="00406AD0"/>
    <w:rsid w:val="00407E0D"/>
    <w:rsid w:val="00432612"/>
    <w:rsid w:val="0043306E"/>
    <w:rsid w:val="0043577D"/>
    <w:rsid w:val="0044324D"/>
    <w:rsid w:val="004434BE"/>
    <w:rsid w:val="00445FEC"/>
    <w:rsid w:val="00454D52"/>
    <w:rsid w:val="00471CEA"/>
    <w:rsid w:val="004722AA"/>
    <w:rsid w:val="00477850"/>
    <w:rsid w:val="004819B7"/>
    <w:rsid w:val="0049202B"/>
    <w:rsid w:val="0049508A"/>
    <w:rsid w:val="004A28F1"/>
    <w:rsid w:val="004A5305"/>
    <w:rsid w:val="004B5B33"/>
    <w:rsid w:val="004B5CAC"/>
    <w:rsid w:val="004B5D5F"/>
    <w:rsid w:val="004B61CE"/>
    <w:rsid w:val="004C0645"/>
    <w:rsid w:val="004C19B4"/>
    <w:rsid w:val="004C73EB"/>
    <w:rsid w:val="004F18EC"/>
    <w:rsid w:val="004F1F9A"/>
    <w:rsid w:val="004F2486"/>
    <w:rsid w:val="004F4AD2"/>
    <w:rsid w:val="00502265"/>
    <w:rsid w:val="005050A9"/>
    <w:rsid w:val="005055BE"/>
    <w:rsid w:val="00510CCC"/>
    <w:rsid w:val="00516CEB"/>
    <w:rsid w:val="00516E39"/>
    <w:rsid w:val="00517098"/>
    <w:rsid w:val="005206E6"/>
    <w:rsid w:val="005436ED"/>
    <w:rsid w:val="0054522D"/>
    <w:rsid w:val="00557BD2"/>
    <w:rsid w:val="005613F1"/>
    <w:rsid w:val="0056415F"/>
    <w:rsid w:val="005678AB"/>
    <w:rsid w:val="0057335B"/>
    <w:rsid w:val="00574EA8"/>
    <w:rsid w:val="00583396"/>
    <w:rsid w:val="005916D7"/>
    <w:rsid w:val="005942E6"/>
    <w:rsid w:val="0059563A"/>
    <w:rsid w:val="005D5116"/>
    <w:rsid w:val="005E0B9A"/>
    <w:rsid w:val="005E4164"/>
    <w:rsid w:val="005E6E1A"/>
    <w:rsid w:val="005F02C6"/>
    <w:rsid w:val="00601D13"/>
    <w:rsid w:val="00605341"/>
    <w:rsid w:val="00617D4E"/>
    <w:rsid w:val="00624A52"/>
    <w:rsid w:val="00640047"/>
    <w:rsid w:val="00640629"/>
    <w:rsid w:val="006470AE"/>
    <w:rsid w:val="00653ADA"/>
    <w:rsid w:val="00657D52"/>
    <w:rsid w:val="006640A1"/>
    <w:rsid w:val="0067050A"/>
    <w:rsid w:val="00674A5F"/>
    <w:rsid w:val="00674A61"/>
    <w:rsid w:val="00676537"/>
    <w:rsid w:val="00680C76"/>
    <w:rsid w:val="00686045"/>
    <w:rsid w:val="00686688"/>
    <w:rsid w:val="00693EE3"/>
    <w:rsid w:val="00696941"/>
    <w:rsid w:val="00696BCB"/>
    <w:rsid w:val="0069729C"/>
    <w:rsid w:val="006976F0"/>
    <w:rsid w:val="006A147C"/>
    <w:rsid w:val="006A34A4"/>
    <w:rsid w:val="006B1146"/>
    <w:rsid w:val="006B55D4"/>
    <w:rsid w:val="006B753C"/>
    <w:rsid w:val="006B7E7E"/>
    <w:rsid w:val="006D3D01"/>
    <w:rsid w:val="006E374E"/>
    <w:rsid w:val="006E4B72"/>
    <w:rsid w:val="006E7C3C"/>
    <w:rsid w:val="00702115"/>
    <w:rsid w:val="007136B4"/>
    <w:rsid w:val="00727A28"/>
    <w:rsid w:val="00731C2C"/>
    <w:rsid w:val="00734D54"/>
    <w:rsid w:val="0073600D"/>
    <w:rsid w:val="00737D9A"/>
    <w:rsid w:val="00740D18"/>
    <w:rsid w:val="007430BD"/>
    <w:rsid w:val="00747875"/>
    <w:rsid w:val="0077610F"/>
    <w:rsid w:val="00776FB7"/>
    <w:rsid w:val="00782747"/>
    <w:rsid w:val="007906CE"/>
    <w:rsid w:val="00795C7E"/>
    <w:rsid w:val="007B1A8F"/>
    <w:rsid w:val="007C0CF1"/>
    <w:rsid w:val="007C11BD"/>
    <w:rsid w:val="007C70FA"/>
    <w:rsid w:val="007C742E"/>
    <w:rsid w:val="007E6A47"/>
    <w:rsid w:val="007F699D"/>
    <w:rsid w:val="007F7D6F"/>
    <w:rsid w:val="008048AC"/>
    <w:rsid w:val="00811B7B"/>
    <w:rsid w:val="00813DD0"/>
    <w:rsid w:val="00835F13"/>
    <w:rsid w:val="00837F1C"/>
    <w:rsid w:val="00843459"/>
    <w:rsid w:val="00850619"/>
    <w:rsid w:val="0085266E"/>
    <w:rsid w:val="00860E4C"/>
    <w:rsid w:val="008659C9"/>
    <w:rsid w:val="00873742"/>
    <w:rsid w:val="00893824"/>
    <w:rsid w:val="00893D98"/>
    <w:rsid w:val="008944E2"/>
    <w:rsid w:val="00895B8F"/>
    <w:rsid w:val="00896163"/>
    <w:rsid w:val="00896A6F"/>
    <w:rsid w:val="008A1972"/>
    <w:rsid w:val="008B2683"/>
    <w:rsid w:val="008B4359"/>
    <w:rsid w:val="008B7FBE"/>
    <w:rsid w:val="008C56B7"/>
    <w:rsid w:val="008C5962"/>
    <w:rsid w:val="008D3849"/>
    <w:rsid w:val="008D6A0F"/>
    <w:rsid w:val="008E3922"/>
    <w:rsid w:val="008E6CCF"/>
    <w:rsid w:val="008E71E6"/>
    <w:rsid w:val="008F528E"/>
    <w:rsid w:val="008F7352"/>
    <w:rsid w:val="008F77F5"/>
    <w:rsid w:val="00904967"/>
    <w:rsid w:val="00906469"/>
    <w:rsid w:val="00906901"/>
    <w:rsid w:val="0091207B"/>
    <w:rsid w:val="0091221C"/>
    <w:rsid w:val="00913A70"/>
    <w:rsid w:val="00914685"/>
    <w:rsid w:val="009234C1"/>
    <w:rsid w:val="00924A92"/>
    <w:rsid w:val="0092509B"/>
    <w:rsid w:val="00936B47"/>
    <w:rsid w:val="00937D8D"/>
    <w:rsid w:val="009451E1"/>
    <w:rsid w:val="00945430"/>
    <w:rsid w:val="009463A2"/>
    <w:rsid w:val="0094781F"/>
    <w:rsid w:val="0095408C"/>
    <w:rsid w:val="00956CD2"/>
    <w:rsid w:val="00957E23"/>
    <w:rsid w:val="00967892"/>
    <w:rsid w:val="009678B9"/>
    <w:rsid w:val="00977E4E"/>
    <w:rsid w:val="00983824"/>
    <w:rsid w:val="00983CB3"/>
    <w:rsid w:val="00984B16"/>
    <w:rsid w:val="00984F3C"/>
    <w:rsid w:val="009A2A2F"/>
    <w:rsid w:val="009B46BF"/>
    <w:rsid w:val="009B7F13"/>
    <w:rsid w:val="009C0E80"/>
    <w:rsid w:val="009C3453"/>
    <w:rsid w:val="009C750A"/>
    <w:rsid w:val="009D0678"/>
    <w:rsid w:val="009E0246"/>
    <w:rsid w:val="009F21D3"/>
    <w:rsid w:val="00A01A22"/>
    <w:rsid w:val="00A15794"/>
    <w:rsid w:val="00A15E64"/>
    <w:rsid w:val="00A23D58"/>
    <w:rsid w:val="00A25EE6"/>
    <w:rsid w:val="00A436E2"/>
    <w:rsid w:val="00A45CEE"/>
    <w:rsid w:val="00A46B06"/>
    <w:rsid w:val="00A55C27"/>
    <w:rsid w:val="00A63D49"/>
    <w:rsid w:val="00A652C1"/>
    <w:rsid w:val="00A70DD4"/>
    <w:rsid w:val="00A74B3C"/>
    <w:rsid w:val="00A80CF0"/>
    <w:rsid w:val="00A81255"/>
    <w:rsid w:val="00A81932"/>
    <w:rsid w:val="00A8326B"/>
    <w:rsid w:val="00A8530D"/>
    <w:rsid w:val="00A85828"/>
    <w:rsid w:val="00A87CB8"/>
    <w:rsid w:val="00A93114"/>
    <w:rsid w:val="00A93D34"/>
    <w:rsid w:val="00AA0C9D"/>
    <w:rsid w:val="00AA3D28"/>
    <w:rsid w:val="00AA3D93"/>
    <w:rsid w:val="00AA601E"/>
    <w:rsid w:val="00AB0DAF"/>
    <w:rsid w:val="00AB1706"/>
    <w:rsid w:val="00AC2A89"/>
    <w:rsid w:val="00AC3E32"/>
    <w:rsid w:val="00AD043C"/>
    <w:rsid w:val="00AD4DFD"/>
    <w:rsid w:val="00AE296C"/>
    <w:rsid w:val="00AE68DF"/>
    <w:rsid w:val="00AE7DCB"/>
    <w:rsid w:val="00AF19C3"/>
    <w:rsid w:val="00B003F6"/>
    <w:rsid w:val="00B150EB"/>
    <w:rsid w:val="00B2331B"/>
    <w:rsid w:val="00B25CA6"/>
    <w:rsid w:val="00B34024"/>
    <w:rsid w:val="00B54196"/>
    <w:rsid w:val="00B55A2D"/>
    <w:rsid w:val="00B61BD2"/>
    <w:rsid w:val="00B64052"/>
    <w:rsid w:val="00B66DA9"/>
    <w:rsid w:val="00B703E9"/>
    <w:rsid w:val="00B70D2D"/>
    <w:rsid w:val="00B75333"/>
    <w:rsid w:val="00B778C1"/>
    <w:rsid w:val="00B81A4E"/>
    <w:rsid w:val="00B926AC"/>
    <w:rsid w:val="00B9391E"/>
    <w:rsid w:val="00BA4034"/>
    <w:rsid w:val="00BB52F2"/>
    <w:rsid w:val="00BB79B2"/>
    <w:rsid w:val="00BC00AE"/>
    <w:rsid w:val="00BC3B71"/>
    <w:rsid w:val="00BC6EF7"/>
    <w:rsid w:val="00BD3DFD"/>
    <w:rsid w:val="00BD5A08"/>
    <w:rsid w:val="00BD6E03"/>
    <w:rsid w:val="00BE2DD3"/>
    <w:rsid w:val="00BF3E70"/>
    <w:rsid w:val="00BF636C"/>
    <w:rsid w:val="00C1316E"/>
    <w:rsid w:val="00C13899"/>
    <w:rsid w:val="00C14836"/>
    <w:rsid w:val="00C15278"/>
    <w:rsid w:val="00C172C5"/>
    <w:rsid w:val="00C236A0"/>
    <w:rsid w:val="00C31E11"/>
    <w:rsid w:val="00C33660"/>
    <w:rsid w:val="00C35E23"/>
    <w:rsid w:val="00C52400"/>
    <w:rsid w:val="00C5394F"/>
    <w:rsid w:val="00C53E1B"/>
    <w:rsid w:val="00C568E4"/>
    <w:rsid w:val="00C61C91"/>
    <w:rsid w:val="00C667E2"/>
    <w:rsid w:val="00C735DA"/>
    <w:rsid w:val="00C74611"/>
    <w:rsid w:val="00C75029"/>
    <w:rsid w:val="00C769F5"/>
    <w:rsid w:val="00C80FE2"/>
    <w:rsid w:val="00C82BAB"/>
    <w:rsid w:val="00C83CFE"/>
    <w:rsid w:val="00C84D55"/>
    <w:rsid w:val="00C911C6"/>
    <w:rsid w:val="00C968A5"/>
    <w:rsid w:val="00C96DF7"/>
    <w:rsid w:val="00CA1781"/>
    <w:rsid w:val="00CA3594"/>
    <w:rsid w:val="00CB2615"/>
    <w:rsid w:val="00CC3827"/>
    <w:rsid w:val="00CC449D"/>
    <w:rsid w:val="00CC69D4"/>
    <w:rsid w:val="00CD6EE7"/>
    <w:rsid w:val="00CD7EBF"/>
    <w:rsid w:val="00CE68D6"/>
    <w:rsid w:val="00CF4B16"/>
    <w:rsid w:val="00CF75FE"/>
    <w:rsid w:val="00CF79D1"/>
    <w:rsid w:val="00D060E2"/>
    <w:rsid w:val="00D26050"/>
    <w:rsid w:val="00D33764"/>
    <w:rsid w:val="00D55318"/>
    <w:rsid w:val="00D80478"/>
    <w:rsid w:val="00D809FD"/>
    <w:rsid w:val="00D90E5D"/>
    <w:rsid w:val="00D926B7"/>
    <w:rsid w:val="00DA543C"/>
    <w:rsid w:val="00DA7453"/>
    <w:rsid w:val="00DB326C"/>
    <w:rsid w:val="00DC5E0F"/>
    <w:rsid w:val="00DC7F75"/>
    <w:rsid w:val="00DD2796"/>
    <w:rsid w:val="00DD7E10"/>
    <w:rsid w:val="00DE7AA5"/>
    <w:rsid w:val="00DF2345"/>
    <w:rsid w:val="00DF234B"/>
    <w:rsid w:val="00DF6F5B"/>
    <w:rsid w:val="00E06E10"/>
    <w:rsid w:val="00E111F6"/>
    <w:rsid w:val="00E154CA"/>
    <w:rsid w:val="00E17836"/>
    <w:rsid w:val="00E20AF6"/>
    <w:rsid w:val="00E20B1E"/>
    <w:rsid w:val="00E253CB"/>
    <w:rsid w:val="00E32924"/>
    <w:rsid w:val="00E470E3"/>
    <w:rsid w:val="00E5041D"/>
    <w:rsid w:val="00E5470E"/>
    <w:rsid w:val="00E5579E"/>
    <w:rsid w:val="00E57165"/>
    <w:rsid w:val="00E64D81"/>
    <w:rsid w:val="00E65898"/>
    <w:rsid w:val="00E66297"/>
    <w:rsid w:val="00E7118B"/>
    <w:rsid w:val="00E71D50"/>
    <w:rsid w:val="00E72129"/>
    <w:rsid w:val="00E84009"/>
    <w:rsid w:val="00E914D9"/>
    <w:rsid w:val="00E91833"/>
    <w:rsid w:val="00EA0CF0"/>
    <w:rsid w:val="00EA3758"/>
    <w:rsid w:val="00EB536B"/>
    <w:rsid w:val="00EB61B0"/>
    <w:rsid w:val="00EC1D7E"/>
    <w:rsid w:val="00EC1F56"/>
    <w:rsid w:val="00ED22E9"/>
    <w:rsid w:val="00ED2BD3"/>
    <w:rsid w:val="00ED6A4F"/>
    <w:rsid w:val="00EE4955"/>
    <w:rsid w:val="00EF2172"/>
    <w:rsid w:val="00F04FCA"/>
    <w:rsid w:val="00F0563D"/>
    <w:rsid w:val="00F10FA1"/>
    <w:rsid w:val="00F201DF"/>
    <w:rsid w:val="00F232EE"/>
    <w:rsid w:val="00F236D2"/>
    <w:rsid w:val="00F23725"/>
    <w:rsid w:val="00F24724"/>
    <w:rsid w:val="00F27EB0"/>
    <w:rsid w:val="00F31170"/>
    <w:rsid w:val="00F3555F"/>
    <w:rsid w:val="00F540B3"/>
    <w:rsid w:val="00F7053E"/>
    <w:rsid w:val="00F744AF"/>
    <w:rsid w:val="00F766E9"/>
    <w:rsid w:val="00F76ED7"/>
    <w:rsid w:val="00F85AE6"/>
    <w:rsid w:val="00F91CD0"/>
    <w:rsid w:val="00F92DD3"/>
    <w:rsid w:val="00FA6624"/>
    <w:rsid w:val="00FB0226"/>
    <w:rsid w:val="00FC0900"/>
    <w:rsid w:val="00FC1DB2"/>
    <w:rsid w:val="00FC42FB"/>
    <w:rsid w:val="00FD7AB7"/>
    <w:rsid w:val="00FE44CD"/>
    <w:rsid w:val="00FF0EDB"/>
    <w:rsid w:val="00FF33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3009" v:ext="edit"/>
    <o:shapelayout v:ext="edit">
      <o:idmap data="1" v:ext="edit"/>
    </o:shapelayout>
  </w:shapeDefaults>
  <w:decimalSymbol w:val=","/>
  <w:listSeparator w:val=";"/>
  <w14:docId w14:val="58C8A00E"/>
  <w15:docId w15:val="{05665308-319D-43B3-8ACF-A15421FDF47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qFormat/>
    <w:pPr>
      <w:keepNext/>
      <w:spacing w:after="120"/>
      <w:jc w:val="center"/>
      <w:outlineLvl w:val="0"/>
    </w:pPr>
    <w:rPr>
      <w:b/>
      <w:i/>
      <w:sz w:val="44"/>
    </w:rPr>
  </w:style>
  <w:style w:type="paragraph" w:styleId="Naslov8">
    <w:name w:val="heading 8"/>
    <w:basedOn w:val="Normal"/>
    <w:next w:val="Normal"/>
    <w:qFormat/>
    <w:pPr>
      <w:keepNext/>
      <w:spacing w:after="120"/>
      <w:jc w:val="right"/>
      <w:outlineLvl w:val="7"/>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spacing w:after="120"/>
      <w:jc w:val="both"/>
    </w:pPr>
    <w:rPr>
      <w:sz w:val="22"/>
    </w:rPr>
  </w:style>
  <w:style w:type="paragraph" w:styleId="Tijeloteksta2">
    <w:name w:val="Body Text 2"/>
    <w:basedOn w:val="Normal"/>
    <w:pPr>
      <w:spacing w:after="120"/>
      <w:jc w:val="both"/>
    </w:pPr>
    <w:rPr>
      <w:b/>
    </w:rPr>
  </w:style>
  <w:style w:type="paragraph" w:styleId="Uvuenotijeloteksta">
    <w:name w:val="Body Text Indent"/>
    <w:basedOn w:val="Normal"/>
    <w:link w:val="UvuenotijelotekstaChar"/>
    <w:pPr>
      <w:ind w:firstLine="720"/>
      <w:jc w:val="both"/>
    </w:pPr>
    <w:rPr>
      <w:sz w:val="22"/>
    </w:rPr>
  </w:style>
  <w:style w:type="paragraph" w:styleId="Tijeloteksta-uvlaka2">
    <w:name w:val="Body Text Indent 2"/>
    <w:basedOn w:val="Normal"/>
    <w:pPr>
      <w:spacing w:after="120" w:line="480" w:lineRule="auto"/>
      <w:ind w:left="283"/>
    </w:pPr>
  </w:style>
  <w:style w:type="paragraph" w:styleId="Zaglavlje">
    <w:name w:val="header"/>
    <w:basedOn w:val="Normal"/>
    <w:link w:val="ZaglavljeChar"/>
    <w:uiPriority w:val="99"/>
    <w:pPr>
      <w:tabs>
        <w:tab w:val="center" w:pos="4536"/>
        <w:tab w:val="right" w:pos="9072"/>
      </w:tabs>
    </w:pPr>
  </w:style>
  <w:style w:type="paragraph" w:styleId="Tekstbalonia">
    <w:name w:val="Balloon Text"/>
    <w:basedOn w:val="Normal"/>
    <w:link w:val="TekstbaloniaChar"/>
    <w:rPr>
      <w:rFonts w:ascii="Tahoma" w:hAnsi="Tahoma"/>
      <w:sz w:val="16"/>
    </w:rPr>
  </w:style>
  <w:style w:type="paragraph" w:styleId="Podnoje">
    <w:name w:val="footer"/>
    <w:basedOn w:val="Normal"/>
    <w:link w:val="PodnojeChar"/>
    <w:pPr>
      <w:tabs>
        <w:tab w:val="center" w:pos="4536"/>
        <w:tab w:val="right" w:pos="9072"/>
      </w:tabs>
    </w:pPr>
  </w:style>
  <w:style w:type="paragraph" w:styleId="Tijeloteksta-prvauvlaka">
    <w:name w:val="Body Text First Indent"/>
    <w:basedOn w:val="Tijeloteksta"/>
    <w:pPr>
      <w:ind w:firstLine="210"/>
      <w:jc w:val="left"/>
    </w:pPr>
    <w:rPr>
      <w:sz w:val="24"/>
    </w:rPr>
  </w:style>
  <w:style w:type="character" w:styleId="Brojretka">
    <w:name w:val="line number"/>
    <w:basedOn w:val="Zadanifontodlomka"/>
    <w:semiHidden/>
  </w:style>
  <w:style w:type="character" w:styleId="Hiperveza">
    <w:name w:val="Hyperlink"/>
    <w:rPr>
      <w:color w:val="0000FF"/>
      <w:u w:val="single"/>
    </w:rPr>
  </w:style>
  <w:style w:type="character" w:styleId="TekstbaloniaChar" w:customStyle="true">
    <w:name w:val="Tekst balončića Char"/>
    <w:link w:val="Tekstbalonia"/>
    <w:rPr>
      <w:rFonts w:ascii="Tahoma" w:hAnsi="Tahoma"/>
      <w:sz w:val="16"/>
    </w:rPr>
  </w:style>
  <w:style w:type="character" w:styleId="PodnojeChar" w:customStyle="true">
    <w:name w:val="Podnožje Char"/>
    <w:link w:val="Podnoje"/>
  </w:style>
  <w:style w:type="character" w:styleId="UvuenotijelotekstaChar" w:customStyle="true">
    <w:name w:val="Uvučeno tijelo teksta Char"/>
    <w:link w:val="Uvuenotijeloteksta"/>
    <w:rPr>
      <w:sz w:val="22"/>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ijelotekstaChar" w:customStyle="true">
    <w:name w:val="Tijelo teksta Char"/>
    <w:basedOn w:val="Zadanifontodlomka"/>
    <w:link w:val="Tijeloteksta"/>
    <w:rsid w:val="00C80FE2"/>
  </w:style>
  <w:style w:type="paragraph" w:styleId="Tekstfusnote">
    <w:name w:val="footnote text"/>
    <w:basedOn w:val="Normal"/>
    <w:link w:val="TekstfusnoteChar"/>
    <w:uiPriority w:val="99"/>
    <w:semiHidden/>
    <w:unhideWhenUsed/>
    <w:rsid w:val="00EB61B0"/>
    <w:rPr>
      <w:sz w:val="20"/>
    </w:rPr>
  </w:style>
  <w:style w:type="character" w:styleId="TekstfusnoteChar" w:customStyle="true">
    <w:name w:val="Tekst fusnote Char"/>
    <w:basedOn w:val="Zadanifontodlomka"/>
    <w:link w:val="Tekstfusnote"/>
    <w:uiPriority w:val="99"/>
    <w:semiHidden/>
    <w:rsid w:val="00EB61B0"/>
    <w:rPr>
      <w:sz w:val="20"/>
    </w:rPr>
  </w:style>
  <w:style w:type="character" w:styleId="Referencafusnote">
    <w:name w:val="footnote reference"/>
    <w:basedOn w:val="Zadanifontodlomka"/>
    <w:uiPriority w:val="99"/>
    <w:semiHidden/>
    <w:unhideWhenUsed/>
    <w:rsid w:val="00EB61B0"/>
    <w:rPr>
      <w:vertAlign w:val="superscript"/>
    </w:rPr>
  </w:style>
  <w:style w:type="character" w:styleId="ZaglavljeChar" w:customStyle="true">
    <w:name w:val="Zaglavlje Char"/>
    <w:basedOn w:val="Zadanifontodlomka"/>
    <w:link w:val="Zaglavlje"/>
    <w:uiPriority w:val="99"/>
    <w:rsid w:val="009C750A"/>
    <w:rPr>
      <w:sz w:val="24"/>
    </w:rPr>
  </w:style>
  <w:style w:type="paragraph" w:styleId="Bezproreda">
    <w:name w:val="No Spacing"/>
    <w:uiPriority w:val="1"/>
    <w:qFormat/>
    <w:rsid w:val="0095408C"/>
    <w:rPr>
      <w:rFonts w:asciiTheme="minorHAnsi" w:hAnsiTheme="minorHAnsi" w:eastAsiaTheme="minorHAnsi" w:cstheme="minorBidi"/>
      <w:szCs w:val="22"/>
      <w:lang w:eastAsia="en-US"/>
    </w:rPr>
  </w:style>
  <w:style w:type="paragraph" w:styleId="Odlomakpopisa">
    <w:name w:val="List Paragraph"/>
    <w:basedOn w:val="Normal"/>
    <w:uiPriority w:val="34"/>
    <w:qFormat/>
    <w:rsid w:val="003B3624"/>
    <w:pPr>
      <w:ind w:left="720"/>
      <w:contextualSpacing/>
    </w:pPr>
  </w:style>
  <w:style w:type="character" w:styleId="Tekstrezerviranogmjesta">
    <w:name w:val="Placeholder Text"/>
    <w:basedOn w:val="Zadanifontodlomka"/>
    <w:uiPriority w:val="99"/>
    <w:semiHidden/>
    <w:rsid w:val="00EE4955"/>
    <w:rPr>
      <w:color w:val="808080"/>
      <w:bdr w:val="none" w:color="auto" w:sz="0" w:space="0"/>
      <w:shd w:val="clear" w:color="auto" w:fill="auto"/>
    </w:rPr>
  </w:style>
  <w:style w:type="character" w:styleId="eSPISCCParagraphDefaultFont" w:customStyle="true">
    <w:name w:val="eSPIS_CC_Paragraph Default Font"/>
    <w:basedOn w:val="Zadanifontodlomka"/>
    <w:rsid w:val="00EE4955"/>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EE4955"/>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EE4955"/>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EE4955"/>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13383110">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9. srpnja 2026.</izvorni_sadrzaj>
    <derivirana_varijabla naziv="DomainObject.DatumDonosenjaOdluke_1">9.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izvorni_sadrzaj>
    <derivirana_varijabla naziv="DomainObject.DonositeljOdluke.Ime_1">Iva</derivirana_varijabla>
  </DomainObject.DonositeljOdluke.Ime>
  <DomainObject.DonositeljOdluke.Prezime>
    <izvorni_sadrzaj>Jakopović</izvorni_sadrzaj>
    <derivirana_varijabla naziv="DomainObject.DonositeljOdluke.Prezime_1">Jakopović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2817</izvorni_sadrzaj>
    <derivirana_varijabla naziv="DomainObject.Predmet.Broj_1">2817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22. srpnja 2025.</izvorni_sadrzaj>
    <derivirana_varijabla naziv="DomainObject.Predmet.DatumIzradeOptuznogAkta_1">22. srpnja 2025.</derivirana_varijabla>
  </DomainObject.Predmet.DatumIzradeOptuznogAkta>
  <DomainObject.Predmet.DatumIzradeOptuznogAktaFormated>
    <izvorni_sadrzaj>22.7.2025.</izvorni_sadrzaj>
    <derivirana_varijabla naziv="DomainObject.Predmet.DatumIzradeOptuznogAktaFormated_1">22.7.2025.</derivirana_varijabla>
  </DomainObject.Predmet.DatumIzradeOptuznogAktaFormated>
  <DomainObject.Predmet.DatumOsnivanja>
    <izvorni_sadrzaj>24. srpnja 2025.</izvorni_sadrzaj>
    <derivirana_varijabla naziv="DomainObject.Predmet.DatumOsnivanja_1">24.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23. srpnja 2025.</izvorni_sadrzaj>
    <derivirana_varijabla naziv="DomainObject.Predmet.DatumPrimitkaOptuznogAkta_1">23. srpnja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svibnja 1984.</izvorni_sadrzaj>
    <derivirana_varijabla naziv="DomainObject.Predmet.OkrivljenikFizickaOsoba.DatumRodjenja_1">14. svibnja 1984.</derivirana_varijabla>
  </DomainObject.Predmet.OkrivljenikFizickaOsoba.DatumRodjenja>
  <DomainObject.Predmet.OkrivljenikFizickaOsoba.DatumRodjenjaFormated>
    <izvorni_sadrzaj>14.5.1984.</izvorni_sadrzaj>
    <derivirana_varijabla naziv="DomainObject.Predmet.OkrivljenikFizickaOsoba.DatumRodjenjaFormated_1">14.5.1984.</derivirana_varijabla>
  </DomainObject.Predmet.OkrivljenikFizickaOsoba.DatumRodjenjaFormated>
  <DomainObject.Predmet.OkrivljenikFizickaOsoba.Ime>
    <izvorni_sadrzaj>Ljuljzim</izvorni_sadrzaj>
    <derivirana_varijabla naziv="DomainObject.Predmet.OkrivljenikFizickaOsoba.Ime_1">Ljuljzim</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DEBREŠE</izvorni_sadrzaj>
    <derivirana_varijabla naziv="DomainObject.Predmet.OkrivljenikFizickaOsoba.MjestoRodjenja_1">DEBREŠE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Ljuljzim Rakipi</izvorni_sadrzaj>
    <derivirana_varijabla naziv="DomainObject.Predmet.OkrivljenikFizickaOsoba.Naziv_1">Ljuljzim Rakipi</derivirana_varijabla>
  </DomainObject.Predmet.OkrivljenikFizickaOsoba.Naziv>
  <DomainObject.Predmet.OkrivljenikFizickaOsoba.Prezime>
    <izvorni_sadrzaj>Rakipi</izvorni_sadrzaj>
    <derivirana_varijabla naziv="DomainObject.Predmet.OkrivljenikFizickaOsoba.Prezime_1">Rakipi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56466216842</izvorni_sadrzaj>
    <derivirana_varijabla naziv="DomainObject.Predmet.OkrivljenikFizickaOsoba.Oib_1">56466216842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Pp-2817/2025</izvorni_sadrzaj>
    <derivirana_varijabla naziv="DomainObject.Predmet.OznakaBroj_1">Pp-2817/2025</derivirana_varijabla>
  </DomainObject.Predmet.OznakaBroj>
  <DomainObject.Predmet.OznakaBrojOptuznogAkta>
    <izvorni_sadrzaj>511-07-31-23-3</izvorni_sadrzaj>
    <derivirana_varijabla naziv="DomainObject.Predmet.OznakaBrojOptuznogAkta_1">511-07-31-23-3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Ljuljzim Rakipi zastupanog po punomoćniku Snježana Popović</izvorni_sadrzaj>
    <derivirana_varijabla naziv="DomainObject.Predmet.ProtustrankaFormated_1">  Ljuljzim Rakipi zastupanog po punomoćniku Snježana Popović</derivirana_varijabla>
  </DomainObject.Predmet.ProtustrankaFormated>
  <DomainObject.Predmet.ProtustrankaFormatedOIB>
    <izvorni_sadrzaj>  Ljuljzim Rakipi, OIB 56466216842 zastupanog po punomoćniku Snježana Popović</izvorni_sadrzaj>
    <derivirana_varijabla naziv="DomainObject.Predmet.ProtustrankaFormatedOIB_1">  Ljuljzim Rakipi, OIB 56466216842 zastupanog po punomoćniku Snježana Popović</derivirana_varijabla>
  </DomainObject.Predmet.ProtustrankaFormatedOIB>
  <DomainObject.Predmet.ProtustrankaFormatedWithAdress>
    <izvorni_sadrzaj> Ljuljzim Rakipi, Ivana Gundulića 62, 31000 Osijek zastupanog po punomoćniku Snježana Popović</izvorni_sadrzaj>
    <derivirana_varijabla naziv="DomainObject.Predmet.ProtustrankaFormatedWithAdress_1"> Ljuljzim Rakipi, Ivana Gundulića 62, 31000 Osijek zastupanog po punomoćniku Snježana Popović</derivirana_varijabla>
  </DomainObject.Predmet.ProtustrankaFormatedWithAdress>
  <DomainObject.Predmet.ProtustrankaFormatedWithAdressOIB>
    <izvorni_sadrzaj> Ljuljzim Rakipi, OIB 56466216842, Ivana Gundulića 62, 31000 Osijek zastupanog po punomoćniku Snježana Popović</izvorni_sadrzaj>
    <derivirana_varijabla naziv="DomainObject.Predmet.ProtustrankaFormatedWithAdressOIB_1"> Ljuljzim Rakipi, OIB 56466216842, Ivana Gundulića 62, 31000 Osijek zastupanog po punomoćniku Snježana Popović</derivirana_varijabla>
  </DomainObject.Predmet.ProtustrankaFormatedWithAdressOIB>
  <DomainObject.Predmet.ProtustrankaWithAdress>
    <izvorni_sadrzaj>Ljuljzim Rakipi Ivana Gundulića 62, 31000 Osijek</izvorni_sadrzaj>
    <derivirana_varijabla naziv="DomainObject.Predmet.ProtustrankaWithAdress_1">Ljuljzim Rakipi Ivana Gundulića 62, 31000 Osijek</derivirana_varijabla>
  </DomainObject.Predmet.ProtustrankaWithAdress>
  <DomainObject.Predmet.ProtustrankaWithAdressOIB>
    <izvorni_sadrzaj>Ljuljzim Rakipi, OIB 56466216842, Ivana Gundulića 62, 31000 Osijek</izvorni_sadrzaj>
    <derivirana_varijabla naziv="DomainObject.Predmet.ProtustrankaWithAdressOIB_1">Ljuljzim Rakipi, OIB 56466216842, Ivana Gundulića 62, 31000 Osijek</derivirana_varijabla>
  </DomainObject.Predmet.ProtustrankaWithAdressOIB>
  <DomainObject.Predmet.ProtustrankaNazivFormated>
    <izvorni_sadrzaj>Ljuljzim Rakipi</izvorni_sadrzaj>
    <derivirana_varijabla naziv="DomainObject.Predmet.ProtustrankaNazivFormated_1">Ljuljzim Rakipi</derivirana_varijabla>
  </DomainObject.Predmet.ProtustrankaNazivFormated>
  <DomainObject.Predmet.ProtustrankaNazivFormatedOIB>
    <izvorni_sadrzaj>Ljuljzim Rakipi, OIB 56466216842</izvorni_sadrzaj>
    <derivirana_varijabla naziv="DomainObject.Predmet.ProtustrankaNazivFormatedOIB_1">Ljuljzim Rakipi, OIB 56466216842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Jakopović 105. Sudska savjetnica</izvorni_sadrzaj>
    <derivirana_varijabla naziv="DomainObject.Predmet.Referada.Naziv_1">Iva Jakopović 105. Sudska savjetnica</derivirana_varijabla>
  </DomainObject.Predmet.Referada.Naziv>
  <DomainObject.Predmet.Referada.Oznaka>
    <izvorni_sadrzaj>OS105</izvorni_sadrzaj>
    <derivirana_varijabla naziv="DomainObject.Predmet.Referada.Oznaka_1">OS105</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Iva Jakopović</izvorni_sadrzaj>
    <derivirana_varijabla naziv="DomainObject.Predmet.Referada.Sudac_1">Iva Jakopović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Osijek</izvorni_sadrzaj>
    <derivirana_varijabla naziv="DomainObject.Predmet.StrankaFormated_1">  Postaja prometne policije Osijek</derivirana_varijabla>
  </DomainObject.Predmet.StrankaFormated>
  <DomainObject.Predmet.StrankaFormatedOIB>
    <izvorni_sadrzaj>  Postaja prometne policije Osijek</izvorni_sadrzaj>
    <derivirana_varijabla naziv="DomainObject.Predmet.StrankaFormatedOIB_1">  Postaja prometne policije Osijek</derivirana_varijabla>
  </DomainObject.Predmet.StrankaFormatedOIB>
  <DomainObject.Predmet.StrankaFormatedWithAdress>
    <izvorni_sadrzaj> Postaja prometne policije Osijek, Trg Lavoslava Ružičke 1, 31000 Osijek</izvorni_sadrzaj>
    <derivirana_varijabla naziv="DomainObject.Predmet.StrankaFormatedWithAdress_1"> Postaja prometne policije Osijek, Trg Lavoslava Ružičke 1, 31000 Osijek</derivirana_varijabla>
  </DomainObject.Predmet.StrankaFormatedWithAdress>
  <DomainObject.Predmet.StrankaFormatedWithAdressOIB>
    <izvorni_sadrzaj> Postaja prometne policije Osijek, Trg Lavoslava Ružičke 1, 31000 Osijek</izvorni_sadrzaj>
    <derivirana_varijabla naziv="DomainObject.Predmet.StrankaFormatedWithAdressOIB_1"> Postaja prometne policije Osijek, Trg Lavoslava Ružičke 1, 31000 Osijek</derivirana_varijabla>
  </DomainObject.Predmet.StrankaFormatedWithAdressOIB>
  <DomainObject.Predmet.StrankaWithAdress>
    <izvorni_sadrzaj>Postaja prometne policije Osijek Trg Lavoslava Ružičke 1,31000 Osijek</izvorni_sadrzaj>
    <derivirana_varijabla naziv="DomainObject.Predmet.StrankaWithAdress_1">Postaja prometne policije Osijek Trg Lavoslava Ružičke 1,31000 Osijek</derivirana_varijabla>
  </DomainObject.Predmet.StrankaWithAdress>
  <DomainObject.Predmet.StrankaWithAdressOIB>
    <izvorni_sadrzaj>Postaja prometne policije Osijek, Trg Lavoslava Ružičke 1,31000 Osijek</izvorni_sadrzaj>
    <derivirana_varijabla naziv="DomainObject.Predmet.StrankaWithAdressOIB_1">Postaja prometne policije Osijek, Trg Lavoslava Ružičke 1,31000 Osijek</derivirana_varijabla>
  </DomainObject.Predmet.StrankaWithAdressOIB>
  <DomainObject.Predmet.StrankaNazivFormated>
    <izvorni_sadrzaj>Postaja prometne policije Osijek</izvorni_sadrzaj>
    <derivirana_varijabla naziv="DomainObject.Predmet.StrankaNazivFormated_1">Postaja prometne policije Osijek</derivirana_varijabla>
  </DomainObject.Predmet.StrankaNazivFormated>
  <DomainObject.Predmet.StrankaNazivFormatedOIB>
    <izvorni_sadrzaj>Postaja prometne policije Osijek</izvorni_sadrzaj>
    <derivirana_varijabla naziv="DomainObject.Predmet.StrankaNazivFormatedOIB_1">Postaja prometne policije Osijek</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Jakopović 105. Sudska savjetnica</izvorni_sadrzaj>
    <derivirana_varijabla naziv="DomainObject.Predmet.TrenutnaLokacijaSpisa.Naziv_1">Iva Jakopović 105. Sudska savjetnica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Ksenija Laslo</izvorni_sadrzaj>
    <derivirana_varijabla naziv="DomainObject.Predmet.Zapisnicar_1">Ksenija Laslo</derivirana_varijabla>
  </DomainObject.Predmet.Zapisnicar>
  <DomainObject.Predmet.StrankaListFormated>
    <izvorni_sadrzaj>
      <item>Postaja prometne policije Osijek</item>
    </izvorni_sadrzaj>
    <derivirana_varijabla naziv="DomainObject.Predmet.StrankaListFormated_1">
      <item>Postaja prometne policije Osijek</item>
    </derivirana_varijabla>
  </DomainObject.Predmet.StrankaListFormated>
  <DomainObject.Predmet.StrankaListFormatedOIB>
    <izvorni_sadrzaj>
      <item>Postaja prometne policije Osijek</item>
    </izvorni_sadrzaj>
    <derivirana_varijabla naziv="DomainObject.Predmet.StrankaListFormatedOIB_1">
      <item>Postaja prometne policije Osijek</item>
    </derivirana_varijabla>
  </DomainObject.Predmet.StrankaListFormatedOIB>
  <DomainObject.Predmet.StrankaListFormatedWithAdress>
    <izvorni_sadrzaj>
      <item>Postaja prometne policije Osijek, Trg Lavoslava Ružičke 1, 31000 Osijek</item>
    </izvorni_sadrzaj>
    <derivirana_varijabla naziv="DomainObject.Predmet.StrankaListFormatedWithAdress_1">
      <item>Postaja prometne policije Osijek, Trg Lavoslava Ružičke 1, 31000 Osijek</item>
    </derivirana_varijabla>
  </DomainObject.Predmet.StrankaListFormatedWithAdress>
  <DomainObject.Predmet.StrankaListFormatedWithAdressOIB>
    <izvorni_sadrzaj>
      <item>Postaja prometne policije Osijek, Trg Lavoslava Ružičke 1, 31000 Osijek</item>
    </izvorni_sadrzaj>
    <derivirana_varijabla naziv="DomainObject.Predmet.StrankaListFormatedWithAdressOIB_1">
      <item>Postaja prometne policije Osijek, Trg Lavoslava Ružičke 1, 31000 Osijek</item>
    </derivirana_varijabla>
  </DomainObject.Predmet.StrankaListFormatedWithAdressOIB>
  <DomainObject.Predmet.StrankaListNazivFormated>
    <izvorni_sadrzaj>
      <item>Postaja prometne policije Osijek</item>
    </izvorni_sadrzaj>
    <derivirana_varijabla naziv="DomainObject.Predmet.StrankaListNazivFormated_1">
      <item>Postaja prometne policije Osijek</item>
    </derivirana_varijabla>
  </DomainObject.Predmet.StrankaListNazivFormated>
  <DomainObject.Predmet.StrankaListNazivFormatedOIB>
    <izvorni_sadrzaj>
      <item>Postaja prometne policije Osijek</item>
    </izvorni_sadrzaj>
    <derivirana_varijabla naziv="DomainObject.Predmet.StrankaListNazivFormatedOIB_1">
      <item>Postaja prometne policije Osijek</item>
    </derivirana_varijabla>
  </DomainObject.Predmet.StrankaListNazivFormatedOIB>
  <DomainObject.Predmet.ProtuStrankaListFormated>
    <izvorni_sadrzaj>
      <item>Ljuljzim Rakipi zastupanog po punomoćniku Snježana Popović</item>
    </izvorni_sadrzaj>
    <derivirana_varijabla naziv="DomainObject.Predmet.ProtuStrankaListFormated_1">
      <item>Ljuljzim Rakipi zastupanog po punomoćniku Snježana Popović</item>
    </derivirana_varijabla>
  </DomainObject.Predmet.ProtuStrankaListFormated>
  <DomainObject.Predmet.ProtuStrankaListFormatedOIB>
    <izvorni_sadrzaj>
      <item>Ljuljzim Rakipi, OIB 56466216842 zastupanog po punomoćniku Snježana Popović</item>
    </izvorni_sadrzaj>
    <derivirana_varijabla naziv="DomainObject.Predmet.ProtuStrankaListFormatedOIB_1">
      <item>Ljuljzim Rakipi, OIB 56466216842 zastupanog po punomoćniku Snježana Popović</item>
    </derivirana_varijabla>
  </DomainObject.Predmet.ProtuStrankaListFormatedOIB>
  <DomainObject.Predmet.ProtuStrankaListFormatedWithAdress>
    <izvorni_sadrzaj>
      <item>Ljuljzim Rakipi, Ivana Gundulića 62, 31000 Osijek zastupanog po punomoćniku Snježana Popović</item>
    </izvorni_sadrzaj>
    <derivirana_varijabla naziv="DomainObject.Predmet.ProtuStrankaListFormatedWithAdress_1">
      <item>Ljuljzim Rakipi, Ivana Gundulića 62, 31000 Osijek zastupanog po punomoćniku Snježana Popović</item>
    </derivirana_varijabla>
  </DomainObject.Predmet.ProtuStrankaListFormatedWithAdress>
  <DomainObject.Predmet.ProtuStrankaListFormatedWithAdressOIB>
    <izvorni_sadrzaj>
      <item>Ljuljzim Rakipi, OIB 56466216842, Ivana Gundulića 62, 31000 Osijek zastupanog po punomoćniku Snježana Popović</item>
    </izvorni_sadrzaj>
    <derivirana_varijabla naziv="DomainObject.Predmet.ProtuStrankaListFormatedWithAdressOIB_1">
      <item>Ljuljzim Rakipi, OIB 56466216842, Ivana Gundulića 62, 31000 Osijek zastupanog po punomoćniku Snježana Popović</item>
    </derivirana_varijabla>
  </DomainObject.Predmet.ProtuStrankaListFormatedWithAdressOIB>
  <DomainObject.Predmet.ProtuStrankaListNazivFormated>
    <izvorni_sadrzaj>
      <item>Ljuljzim Rakipi</item>
    </izvorni_sadrzaj>
    <derivirana_varijabla naziv="DomainObject.Predmet.ProtuStrankaListNazivFormated_1">
      <item>Ljuljzim Rakipi</item>
    </derivirana_varijabla>
  </DomainObject.Predmet.ProtuStrankaListNazivFormated>
  <DomainObject.Predmet.ProtuStrankaListNazivFormatedOIB>
    <izvorni_sadrzaj>
      <item>Ljuljzim Rakipi, OIB 56466216842</item>
    </izvorni_sadrzaj>
    <derivirana_varijabla naziv="DomainObject.Predmet.ProtuStrankaListNazivFormatedOIB_1">
      <item>Ljuljzim Rakipi, OIB 56466216842</item>
    </derivirana_varijabla>
  </DomainObject.Predmet.ProtuStrankaListNazivFormatedOIB>
  <DomainObject.Predmet.OstaliListFormated>
    <izvorni_sadrzaj>
      <item>Snježana Popović punomoćnik sudionika u postupku Ljuljzim Rakipi</item>
      <item>Goran Ribić</item>
      <item>Općinski sud u Osijeku</item>
    </izvorni_sadrzaj>
    <derivirana_varijabla naziv="DomainObject.Predmet.OstaliListFormated_1">
      <item>Snježana Popović punomoćnik sudionika u postupku Ljuljzim Rakipi</item>
      <item>Goran Ribić</item>
      <item>Općinski sud u Osijeku</item>
    </derivirana_varijabla>
  </DomainObject.Predmet.OstaliListFormated>
  <DomainObject.Predmet.OstaliListFormatedOIB>
    <izvorni_sadrzaj>
      <item>Snježana Popović, OIB 61993901619 punomoćnik sudionika u postupku Ljuljzim Rakipi</item>
      <item>Goran Ribić</item>
      <item>Općinski sud u Osijeku, OIB 38625793303</item>
    </izvorni_sadrzaj>
    <derivirana_varijabla naziv="DomainObject.Predmet.OstaliListFormatedOIB_1">
      <item>Snježana Popović, OIB 61993901619 punomoćnik sudionika u postupku Ljuljzim Rakipi</item>
      <item>Goran Ribić</item>
      <item>Općinski sud u Osijeku, OIB 38625793303</item>
    </derivirana_varijabla>
  </DomainObject.Predmet.OstaliListFormatedOIB>
  <DomainObject.Predmet.OstaliListFormatedWithAdress>
    <izvorni_sadrzaj>
      <item>Snježana Popović, Ulica Lorenza Jagera 8a, 31000 Osijek punomoćnik sudionika u postupku Ljuljzim Rakipi</item>
      <item>Goran Ribić, Trg L.Ružičke 1, 31000 Osijek</item>
      <item>Općinski sud u Osijeku, Europska avenija 7, 31000 Osijek</item>
    </izvorni_sadrzaj>
    <derivirana_varijabla naziv="DomainObject.Predmet.OstaliListFormatedWithAdress_1">
      <item>Snježana Popović, Ulica Lorenza Jagera 8a, 31000 Osijek punomoćnik sudionika u postupku Ljuljzim Rakipi</item>
      <item>Goran Ribić, Trg L.Ružičke 1, 31000 Osijek</item>
      <item>Općinski sud u Osijeku, Europska avenija 7, 31000 Osijek</item>
    </derivirana_varijabla>
  </DomainObject.Predmet.OstaliListFormatedWithAdress>
  <DomainObject.Predmet.OstaliListFormatedWithAdressOIB>
    <izvorni_sadrzaj>
      <item>Snježana Popović, OIB 61993901619, Ulica Lorenza Jagera 8a, 31000 Osijek punomoćnik sudionika u postupku Ljuljzim Rakipi</item>
      <item>Goran Ribić, Trg L.Ružičke 1, 31000 Osijek</item>
      <item>Općinski sud u Osijeku, OIB 38625793303, Europska avenija 7, 31000 Osijek</item>
    </izvorni_sadrzaj>
    <derivirana_varijabla naziv="DomainObject.Predmet.OstaliListFormatedWithAdressOIB_1">
      <item>Snježana Popović, OIB 61993901619, Ulica Lorenza Jagera 8a, 31000 Osijek punomoćnik sudionika u postupku Ljuljzim Rakipi</item>
      <item>Goran Ribić, Trg L.Ružičke 1, 31000 Osijek</item>
      <item>Općinski sud u Osijeku, OIB 38625793303, Europska avenija 7, 31000 Osijek</item>
    </derivirana_varijabla>
  </DomainObject.Predmet.OstaliListFormatedWithAdressOIB>
  <DomainObject.Predmet.OstaliListNazivFormated>
    <izvorni_sadrzaj>
      <item>Snježana Popović</item>
      <item>Goran Ribić</item>
      <item>Općinski sud u Osijeku</item>
    </izvorni_sadrzaj>
    <derivirana_varijabla naziv="DomainObject.Predmet.OstaliListNazivFormated_1">
      <item>Snježana Popović</item>
      <item>Goran Ribić</item>
      <item>Općinski sud u Osijeku</item>
    </derivirana_varijabla>
  </DomainObject.Predmet.OstaliListNazivFormated>
  <DomainObject.Predmet.OstaliListNazivFormatedOIB>
    <izvorni_sadrzaj>
      <item>Snježana Popović, OIB 61993901619</item>
      <item>Goran Ribić</item>
      <item>Općinski sud u Osijeku, OIB 38625793303</item>
    </izvorni_sadrzaj>
    <derivirana_varijabla naziv="DomainObject.Predmet.OstaliListNazivFormatedOIB_1">
      <item>Snježana Popović, OIB 61993901619</item>
      <item>Goran Ribić</item>
      <item>Općinski sud u Osijeku, OIB 38625793303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238</izvorni_sadrzaj>
    <derivirana_varijabla naziv="DomainObject.Predmet.ClanakZakona_1">238</derivirana_varijabla>
  </DomainObject.Predmet.ClanakZakona>
  <DomainObject.Predmet.ClanakZakonaFull>
    <izvorni_sadrzaj>članka 238. stavka 1.</izvorni_sadrzaj>
    <derivirana_varijabla naziv="DomainObject.Predmet.ClanakZakonaFull_1">članka 238. stavka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7. kolovoza 2026.</izvorni_sadrzaj>
    <derivirana_varijabla naziv="DomainObject.Datum_1">7. kolovoza 2026.</derivirana_varijabla>
  </DomainObject.Datum>
  <DomainObject.PoslovniBrojDokumenta>
    <izvorni_sadrzaj/>
    <derivirana_varijabla naziv="DomainObject.PoslovniBrojDokumenta_1"/>
  </DomainObject.PoslovniBrojDokumenta>
  <DomainObject.Predmet.StrankaIDrugi>
    <izvorni_sadrzaj>Postaja prometne policije Osijek</izvorni_sadrzaj>
    <derivirana_varijabla naziv="DomainObject.Predmet.StrankaIDrugi_1">Postaja prometne policije Osijek</derivirana_varijabla>
  </DomainObject.Predmet.StrankaIDrugi>
  <DomainObject.Predmet.ProtustrankaIDrugi>
    <izvorni_sadrzaj>Ljuljzim Rakipi</izvorni_sadrzaj>
    <derivirana_varijabla naziv="DomainObject.Predmet.ProtustrankaIDrugi_1">Ljuljzim Rakipi</derivirana_varijabla>
  </DomainObject.Predmet.ProtustrankaIDrugi>
  <DomainObject.Predmet.StrankaIDrugiAdressOIB>
    <izvorni_sadrzaj>Postaja prometne policije Osijek, Trg Lavoslava Ružičke 1, 31000 Osijek</izvorni_sadrzaj>
    <derivirana_varijabla naziv="DomainObject.Predmet.StrankaIDrugiAdressOIB_1">Postaja prometne policije Osijek, Trg Lavoslava Ružičke 1, 31000 Osijek</derivirana_varijabla>
  </DomainObject.Predmet.StrankaIDrugiAdressOIB>
  <DomainObject.Predmet.ProtustrankaIDrugiAdressOIB>
    <izvorni_sadrzaj>Ljuljzim Rakipi, OIB 56466216842, Ivana Gundulića 62, 31000 Osijek</izvorni_sadrzaj>
    <derivirana_varijabla naziv="DomainObject.Predmet.ProtustrankaIDrugiAdressOIB_1">Ljuljzim Rakipi, OIB 56466216842, Ivana Gundulića 62,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Ljuljzim Rakipi</item>
      <item>Postaja prometne policije Osijek</item>
      <item>Snježana Popović</item>
      <item>Goran Ribić</item>
      <item>Općinski sud u Osijeku</item>
    </izvorni_sadrzaj>
    <derivirana_varijabla naziv="DomainObject.Predmet.SudioniciListNaziv_1">
      <item>Ljuljzim Rakipi</item>
      <item>Postaja prometne policije Osijek</item>
      <item>Snježana Popović</item>
      <item>Goran Ribić</item>
      <item>Općinski sud u Osijeku</item>
    </derivirana_varijabla>
  </DomainObject.Predmet.SudioniciListNaziv>
  <DomainObject.Predmet.SudioniciListAdressOIB>
    <izvorni_sadrzaj>
      <item>Ljuljzim Rakipi, OIB 56466216842, Ivana Gundulića 62,31000 Osijek</item>
      <item>Postaja prometne policije Osijek, Trg Lavoslava Ružičke 1,31000 Osijek</item>
      <item>Snježana Popović, OIB 61993901619, Ulica Lorenza Jagera 8a,31000 Osijek</item>
      <item>Goran Ribić, Trg L.Ružičke 1,31000 Osijek</item>
      <item>Općinski sud u Osijeku, OIB 38625793303, Europska avenija 7,31000 Osijek</item>
    </izvorni_sadrzaj>
    <derivirana_varijabla naziv="DomainObject.Predmet.SudioniciListAdressOIB_1">
      <item>Ljuljzim Rakipi, OIB 56466216842, Ivana Gundulića 62,31000 Osijek</item>
      <item>Postaja prometne policije Osijek, Trg Lavoslava Ružičke 1,31000 Osijek</item>
      <item>Snježana Popović, OIB 61993901619, Ulica Lorenza Jagera 8a,31000 Osijek</item>
      <item>Goran Ribić, Trg L.Ružičke 1,31000 Osijek</item>
      <item>Općinski sud u Osijeku, OIB 38625793303, Europska avenija 7,31000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56466216842</item>
      <item>, OIB null</item>
      <item>, OIB 61993901619</item>
      <item>, OIB null</item>
      <item>, OIB 38625793303</item>
    </izvorni_sadrzaj>
    <derivirana_varijabla naziv="DomainObject.Predmet.SudioniciListNazivOIB_1">
      <item>, OIB 56466216842</item>
      <item>, OIB null</item>
      <item>, OIB 61993901619</item>
      <item>, OIB null</item>
      <item>, OIB 38625793303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4. svibnja 2026.</izvorni_sadrzaj>
    <derivirana_varijabla naziv="DomainObject.PredzadnjaOdlukaIzPredmeta.DatumDonosenjaOdluke_1">4. svibnja 2026.</derivirana_varijabla>
  </DomainObject.PredzadnjaOdlukaIzPredmeta.DatumDonosenjaOdluke>
  <DomainObject.PredzadnjaOdlukaIzPredmeta.Oznaka>
    <izvorni_sadrzaj>Pp-2817/2025-11</izvorni_sadrzaj>
    <derivirana_varijabla naziv="DomainObject.PredzadnjaOdlukaIzPredmeta.Oznaka_1">Pp-2817/2025-11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srpnja 2025.</izvorni_sadrzaj>
    <derivirana_varijabla naziv="DomainObject.Predmet.DatumPocetkaProcesa_1">24.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Ljuljzim Rakipi, Ivana Gundulića 62, 31000 Osijek, OIB: 56466216842, rođen-a 14.05.1984., mjesto rođenja DEBREŠE</item>
    </izvorni_sadrzaj>
    <derivirana_varijabla naziv="DomainObject.Predmet.OkrivljenikAdresaMjestoRodjenjaList_1">
      <item>Ljuljzim Rakipi, Ivana Gundulića 62, 31000 Osijek, OIB: 56466216842, rođen-a 14.05.1984., mjesto rođenja DEBREŠE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211-07/23-4/83691</izvorni_sadrzaj>
    <derivirana_varijabla naziv="DomainObject.PrviPodnesak.OznakaBrojPodnositelja_1">211-07/23-4/83691</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FA7082E-459E-4373-B12C-C48C4C5D3004}">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1573</properties:Words>
  <properties:Characters>8639</properties:Characters>
  <properties:Lines>175</properties:Lines>
  <properties:Paragraphs>43</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III PpJR-1/08-5</vt:lpstr>
      <vt:lpstr>Broj: III PpJR-1/08-5</vt:lpstr>
    </vt:vector>
  </properties:TitlesOfParts>
  <properties:LinksUpToDate>false</properties:LinksUpToDate>
  <properties:CharactersWithSpaces>10375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2026-08-06T08:01:00Z</dcterms:created>
  <dc:creator>Sud Valpovo</dc:creator>
  <cp:lastModifiedBy>Ksenija Laslo</cp:lastModifiedBy>
  <cp:lastPrinted>2024-10-31T09:35:00Z</cp:lastPrinted>
  <dcterms:modified xmlns:xsi="http://www.w3.org/2001/XMLSchema-instance" xsi:type="dcterms:W3CDTF">2026-08-07T04:58:00Z</dcterms:modified>
  <cp:revision>40</cp:revision>
  <dc:title>Broj: III PpJR-1/08-5</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(2817-2025 - Ljuljzim Rakipi - čl.238.st.8. - OPN, bez okr., pisana obrana, ispitan svjedok - NK, TP (i trošak svjedoka).docx)</vt:lpwstr>
  </prop:property>
  <prop:property fmtid="{D5CDD505-2E9C-101B-9397-08002B2CF9AE}" pid="4" name="CC_coloring">
    <vt:bool>false</vt:bool>
  </prop:property>
  <prop:property fmtid="{D5CDD505-2E9C-101B-9397-08002B2CF9AE}" pid="5" name="BrojStranica">
    <vt:i4>4</vt:i4>
  </prop:property>
</prop:Properties>
</file>