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316" w:rsidRPr="00606D1D" w:rsidRDefault="00F17316" w:rsidP="00F17316">
      <w:pPr>
        <w:rPr>
          <w:bCs/>
        </w:rPr>
      </w:pPr>
      <w:r w:rsidRPr="00606D1D">
        <w:rPr>
          <w:bCs/>
        </w:rPr>
        <w:t xml:space="preserve">           </w:t>
      </w:r>
      <w:r w:rsidR="00911FA5">
        <w:rPr>
          <w:noProof/>
          <w:color w:val="0000FF"/>
        </w:rPr>
        <w:drawing>
          <wp:inline distT="0" distB="0" distL="0" distR="0">
            <wp:extent cx="533400" cy="733425"/>
            <wp:effectExtent l="0" t="0" r="0" b="9525"/>
            <wp:docPr id="1" name="Slika 1" descr="Datoteka:Coat of arms of Croatia.sv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Datoteka:Coat of arms of Croatia.sv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316" w:rsidRPr="00606D1D" w:rsidRDefault="00F17316" w:rsidP="00F17316">
      <w:pPr>
        <w:rPr>
          <w:bCs/>
        </w:rPr>
      </w:pPr>
      <w:r w:rsidRPr="00606D1D">
        <w:rPr>
          <w:bCs/>
        </w:rPr>
        <w:t xml:space="preserve"> </w:t>
      </w:r>
      <w:r w:rsidR="00B85775" w:rsidRPr="00606D1D">
        <w:rPr>
          <w:bCs/>
        </w:rPr>
        <w:t>REPUBLIKA HRVATSKA</w:t>
      </w:r>
    </w:p>
    <w:p w:rsidR="00F17316" w:rsidRPr="00606D1D" w:rsidRDefault="00B85775" w:rsidP="00F17316">
      <w:r w:rsidRPr="00606D1D">
        <w:rPr>
          <w:bCs/>
        </w:rPr>
        <w:t xml:space="preserve"> OPĆINSKI SUD U SPLITU</w:t>
      </w:r>
      <w:r w:rsidRPr="00606D1D">
        <w:t xml:space="preserve"> </w:t>
      </w:r>
    </w:p>
    <w:p w:rsidR="00F17316" w:rsidRPr="00606D1D" w:rsidRDefault="00F17316" w:rsidP="00F17316">
      <w:r w:rsidRPr="00606D1D">
        <w:t xml:space="preserve"> ex. vojarna </w:t>
      </w:r>
      <w:proofErr w:type="spellStart"/>
      <w:r w:rsidRPr="00606D1D">
        <w:t>Sv.Križ</w:t>
      </w:r>
      <w:proofErr w:type="spellEnd"/>
      <w:r w:rsidRPr="00606D1D">
        <w:t xml:space="preserve">, </w:t>
      </w:r>
      <w:proofErr w:type="spellStart"/>
      <w:r w:rsidRPr="00606D1D">
        <w:t>Dračevac</w:t>
      </w:r>
      <w:proofErr w:type="spellEnd"/>
    </w:p>
    <w:p w:rsidR="00A80DC1" w:rsidRDefault="00F17316" w:rsidP="00F17316">
      <w:r w:rsidRPr="00606D1D">
        <w:t xml:space="preserve"> 21000 Split</w:t>
      </w:r>
      <w:r w:rsidRPr="00606D1D">
        <w:rPr>
          <w:bCs/>
        </w:rPr>
        <w:t xml:space="preserve">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B85775">
        <w:rPr>
          <w:bCs/>
        </w:rPr>
        <w:t>P-2834/2016</w:t>
      </w:r>
    </w:p>
    <w:p w:rsidR="00B85775" w:rsidRDefault="006A2D1F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B85775" w:rsidRDefault="006A2D1F">
      <w:pPr>
        <w:rPr>
          <w:b/>
          <w:bCs/>
        </w:rPr>
      </w:pPr>
      <w:r>
        <w:rPr>
          <w:b/>
          <w:bCs/>
        </w:rPr>
        <w:tab/>
      </w:r>
    </w:p>
    <w:p w:rsidR="00A80DC1" w:rsidRDefault="006A2D1F">
      <w:pPr>
        <w:rPr>
          <w:b/>
          <w:bCs/>
        </w:rPr>
      </w:pPr>
      <w:r>
        <w:rPr>
          <w:b/>
          <w:bCs/>
        </w:rPr>
        <w:tab/>
      </w:r>
    </w:p>
    <w:p w:rsidR="00A80DC1" w:rsidRDefault="00B85775" w:rsidP="00B85775">
      <w:pPr>
        <w:jc w:val="center"/>
        <w:rPr>
          <w:bCs/>
        </w:rPr>
      </w:pPr>
      <w:r w:rsidRPr="00B85775">
        <w:rPr>
          <w:bCs/>
        </w:rPr>
        <w:t>REPUBLIKA HRVATSKA</w:t>
      </w:r>
    </w:p>
    <w:p w:rsidR="00B85775" w:rsidRPr="00B85775" w:rsidRDefault="00B85775" w:rsidP="00B85775">
      <w:pPr>
        <w:jc w:val="center"/>
        <w:rPr>
          <w:bCs/>
        </w:rPr>
      </w:pPr>
    </w:p>
    <w:p w:rsidR="00F17316" w:rsidRDefault="00B85775" w:rsidP="00B85775">
      <w:pPr>
        <w:jc w:val="center"/>
        <w:rPr>
          <w:bCs/>
        </w:rPr>
      </w:pPr>
      <w:r>
        <w:rPr>
          <w:bCs/>
        </w:rPr>
        <w:t>RJEŠENJE</w:t>
      </w:r>
    </w:p>
    <w:p w:rsidR="00B85775" w:rsidRPr="00B85775" w:rsidRDefault="00B85775" w:rsidP="00B85775">
      <w:pPr>
        <w:jc w:val="center"/>
      </w:pPr>
    </w:p>
    <w:p w:rsidR="00A80DC1" w:rsidRDefault="00F17316" w:rsidP="00B050D6">
      <w:pPr>
        <w:ind w:firstLine="708"/>
        <w:jc w:val="both"/>
        <w:rPr>
          <w:sz w:val="22"/>
        </w:rPr>
      </w:pPr>
      <w:r w:rsidRPr="009B1AF1">
        <w:t>Općinski sud u Splitu po sucu tog suda Dunji Ljubičić, kao sucu pojedincu, u pravnoj stvari tužitelja</w:t>
      </w:r>
      <w:r w:rsidR="000E314A">
        <w:t xml:space="preserve"> pod 1. </w:t>
      </w:r>
      <w:r w:rsidR="00B85775">
        <w:t xml:space="preserve">Parat Matea i dr. svi zastupani po pun. Jošku </w:t>
      </w:r>
      <w:proofErr w:type="spellStart"/>
      <w:r w:rsidR="00B85775">
        <w:t>Dujmovu</w:t>
      </w:r>
      <w:proofErr w:type="spellEnd"/>
      <w:r w:rsidR="00B85775">
        <w:t xml:space="preserve"> </w:t>
      </w:r>
      <w:proofErr w:type="spellStart"/>
      <w:r w:rsidR="00B85775">
        <w:t>odvj</w:t>
      </w:r>
      <w:proofErr w:type="spellEnd"/>
      <w:r w:rsidR="00B85775">
        <w:t xml:space="preserve">. u Kaštel </w:t>
      </w:r>
      <w:proofErr w:type="spellStart"/>
      <w:r w:rsidR="00B85775">
        <w:t>Kambelovcu</w:t>
      </w:r>
      <w:proofErr w:type="spellEnd"/>
      <w:r w:rsidR="00B85775">
        <w:t xml:space="preserve"> protiv tuženika pod 1 Parat Šime, Šibenik, </w:t>
      </w:r>
      <w:proofErr w:type="spellStart"/>
      <w:r w:rsidR="00B85775">
        <w:t>Sopaljska</w:t>
      </w:r>
      <w:proofErr w:type="spellEnd"/>
      <w:r w:rsidR="00B85775">
        <w:t xml:space="preserve"> 28 i pod 2 Parat Martine, Šibenik, </w:t>
      </w:r>
      <w:proofErr w:type="spellStart"/>
      <w:r w:rsidR="00B85775">
        <w:t>Sopaljska</w:t>
      </w:r>
      <w:proofErr w:type="spellEnd"/>
      <w:r w:rsidR="00B85775">
        <w:t xml:space="preserve"> 102, </w:t>
      </w:r>
      <w:r w:rsidRPr="003141A7">
        <w:t xml:space="preserve">zbog </w:t>
      </w:r>
      <w:r>
        <w:t>utvrđenja,</w:t>
      </w:r>
      <w:r w:rsidRPr="009B1AF1">
        <w:t xml:space="preserve"> dana </w:t>
      </w:r>
      <w:r w:rsidR="00B85775">
        <w:t>12. ožujka 2021.,</w:t>
      </w:r>
      <w:r w:rsidRPr="009B1AF1">
        <w:t xml:space="preserve"> </w:t>
      </w:r>
      <w:r w:rsidR="00A80DC1">
        <w:rPr>
          <w:sz w:val="22"/>
        </w:rPr>
        <w:t xml:space="preserve"> </w:t>
      </w:r>
    </w:p>
    <w:p w:rsidR="00A80DC1" w:rsidRDefault="00A80DC1">
      <w:pPr>
        <w:jc w:val="both"/>
        <w:rPr>
          <w:sz w:val="22"/>
        </w:rPr>
      </w:pPr>
    </w:p>
    <w:p w:rsidR="00A80DC1" w:rsidRPr="00F17316" w:rsidRDefault="00B85775" w:rsidP="00B050D6">
      <w:pPr>
        <w:jc w:val="center"/>
      </w:pPr>
      <w:r>
        <w:rPr>
          <w:bCs/>
        </w:rPr>
        <w:t xml:space="preserve">r i j e š i o     j e </w:t>
      </w:r>
    </w:p>
    <w:p w:rsidR="00A80DC1" w:rsidRPr="00F17316" w:rsidRDefault="00A80DC1">
      <w:pPr>
        <w:jc w:val="both"/>
      </w:pPr>
    </w:p>
    <w:p w:rsidR="00A80DC1" w:rsidRPr="00B85775" w:rsidRDefault="00F17316" w:rsidP="00B85775">
      <w:pPr>
        <w:pStyle w:val="Tijeloteksta2"/>
        <w:rPr>
          <w:sz w:val="24"/>
        </w:rPr>
      </w:pPr>
      <w:r w:rsidRPr="00F17316">
        <w:rPr>
          <w:sz w:val="24"/>
        </w:rPr>
        <w:tab/>
        <w:t xml:space="preserve">Tuženicima </w:t>
      </w:r>
      <w:r w:rsidR="00B85775">
        <w:rPr>
          <w:sz w:val="24"/>
        </w:rPr>
        <w:t xml:space="preserve">Parat Šimi i Parat Martini </w:t>
      </w:r>
      <w:r w:rsidR="00787E99" w:rsidRPr="00F17316">
        <w:rPr>
          <w:sz w:val="24"/>
        </w:rPr>
        <w:t>p</w:t>
      </w:r>
      <w:r w:rsidR="00A80DC1" w:rsidRPr="00F17316">
        <w:rPr>
          <w:sz w:val="24"/>
        </w:rPr>
        <w:t xml:space="preserve">ostavlja se privremeni zastupnik u osobi </w:t>
      </w:r>
      <w:r w:rsidR="00B85775">
        <w:rPr>
          <w:sz w:val="24"/>
        </w:rPr>
        <w:t xml:space="preserve">Gorane Roso </w:t>
      </w:r>
      <w:proofErr w:type="spellStart"/>
      <w:r w:rsidR="00B85775">
        <w:rPr>
          <w:sz w:val="24"/>
        </w:rPr>
        <w:t>odvj</w:t>
      </w:r>
      <w:proofErr w:type="spellEnd"/>
      <w:r w:rsidR="00B85775">
        <w:rPr>
          <w:sz w:val="24"/>
        </w:rPr>
        <w:t xml:space="preserve">. u Splitu, </w:t>
      </w:r>
      <w:r w:rsidR="006F6896" w:rsidRPr="00F17316">
        <w:rPr>
          <w:sz w:val="24"/>
        </w:rPr>
        <w:t xml:space="preserve">budući da </w:t>
      </w:r>
      <w:r w:rsidR="00F95103">
        <w:rPr>
          <w:sz w:val="24"/>
        </w:rPr>
        <w:t xml:space="preserve">se </w:t>
      </w:r>
      <w:r w:rsidR="006F6896" w:rsidRPr="00F17316">
        <w:rPr>
          <w:sz w:val="24"/>
        </w:rPr>
        <w:t>tužen</w:t>
      </w:r>
      <w:r w:rsidRPr="00F17316">
        <w:rPr>
          <w:sz w:val="24"/>
        </w:rPr>
        <w:t>i</w:t>
      </w:r>
      <w:r w:rsidR="0050079D" w:rsidRPr="00F17316">
        <w:rPr>
          <w:sz w:val="24"/>
        </w:rPr>
        <w:t>, koji nema</w:t>
      </w:r>
      <w:r w:rsidRPr="00F17316">
        <w:rPr>
          <w:sz w:val="24"/>
        </w:rPr>
        <w:t>ju</w:t>
      </w:r>
      <w:r w:rsidR="0050079D" w:rsidRPr="00F17316">
        <w:rPr>
          <w:sz w:val="24"/>
        </w:rPr>
        <w:t xml:space="preserve"> punomoćn</w:t>
      </w:r>
      <w:r w:rsidRPr="00F17316">
        <w:rPr>
          <w:sz w:val="24"/>
        </w:rPr>
        <w:t>ika u Republici Hrvatskoj nalaze</w:t>
      </w:r>
      <w:r w:rsidR="0050079D" w:rsidRPr="00F17316">
        <w:rPr>
          <w:sz w:val="24"/>
        </w:rPr>
        <w:t xml:space="preserve"> </w:t>
      </w:r>
      <w:r w:rsidR="00F95103">
        <w:rPr>
          <w:sz w:val="24"/>
        </w:rPr>
        <w:t>na sudu nepoznatoj adresi</w:t>
      </w:r>
      <w:r w:rsidR="00B85775">
        <w:rPr>
          <w:sz w:val="24"/>
        </w:rPr>
        <w:t>,</w:t>
      </w:r>
      <w:r w:rsidR="0050079D" w:rsidRPr="00F17316">
        <w:rPr>
          <w:sz w:val="24"/>
        </w:rPr>
        <w:t xml:space="preserve"> a dostava </w:t>
      </w:r>
      <w:r w:rsidRPr="00F17316">
        <w:rPr>
          <w:sz w:val="24"/>
        </w:rPr>
        <w:t>im</w:t>
      </w:r>
      <w:r w:rsidR="0050079D" w:rsidRPr="00F17316">
        <w:rPr>
          <w:sz w:val="24"/>
        </w:rPr>
        <w:t xml:space="preserve"> se nije mogla obaviti na adresi ko</w:t>
      </w:r>
      <w:r w:rsidRPr="00F17316">
        <w:rPr>
          <w:sz w:val="24"/>
        </w:rPr>
        <w:t>ju je sudu naznačena</w:t>
      </w:r>
      <w:r w:rsidR="00B85775">
        <w:rPr>
          <w:sz w:val="24"/>
        </w:rPr>
        <w:t>.</w:t>
      </w:r>
    </w:p>
    <w:p w:rsidR="00A80DC1" w:rsidRPr="00F17316" w:rsidRDefault="00A80DC1">
      <w:pPr>
        <w:pStyle w:val="Tijeloteksta"/>
      </w:pPr>
      <w:r w:rsidRPr="00F17316">
        <w:tab/>
        <w:t xml:space="preserve"> Privremeni zastupnik u ovoj pravnoj stvari ima prava i dužnosti zakonskog zastupnika i ta prava i dužno</w:t>
      </w:r>
      <w:r w:rsidR="00B85775">
        <w:t xml:space="preserve">sti </w:t>
      </w:r>
      <w:r w:rsidR="001C2BCF" w:rsidRPr="00F17316">
        <w:t>vršit će se dok se tuže</w:t>
      </w:r>
      <w:r w:rsidR="00F17316" w:rsidRPr="00F17316">
        <w:t xml:space="preserve">nici </w:t>
      </w:r>
      <w:r w:rsidR="00DD077A" w:rsidRPr="00F17316">
        <w:t>ili nj</w:t>
      </w:r>
      <w:r w:rsidR="00F17316" w:rsidRPr="00F17316">
        <w:t xml:space="preserve">ihovi punomoćnici </w:t>
      </w:r>
      <w:r w:rsidR="00F95103">
        <w:t xml:space="preserve">ne pojavi pred ovim sudom </w:t>
      </w:r>
      <w:r w:rsidRPr="00F17316">
        <w:t xml:space="preserve">odnosno dok </w:t>
      </w:r>
      <w:r w:rsidR="00F95103">
        <w:t>tijelo skrbništva n</w:t>
      </w:r>
      <w:r w:rsidRPr="00F17316">
        <w:t>e obavijesti sud da je postavio staratelja.</w:t>
      </w:r>
    </w:p>
    <w:p w:rsidR="00A80DC1" w:rsidRPr="00F17316" w:rsidRDefault="00A80DC1">
      <w:pPr>
        <w:jc w:val="both"/>
      </w:pPr>
      <w:r w:rsidRPr="00F17316">
        <w:tab/>
        <w:t>O postavljanju privremenog zastupnika izdat će se oglas koji će se objaviti u «Narodnim nov</w:t>
      </w:r>
      <w:r w:rsidR="00B85775">
        <w:t xml:space="preserve">inama» i na oglasnoj ploči suda. </w:t>
      </w:r>
      <w:r w:rsidRPr="00F17316">
        <w:t xml:space="preserve"> </w:t>
      </w:r>
    </w:p>
    <w:p w:rsidR="00A80DC1" w:rsidRPr="00F17316" w:rsidRDefault="00A80DC1" w:rsidP="00F17316">
      <w:pPr>
        <w:jc w:val="center"/>
      </w:pPr>
    </w:p>
    <w:p w:rsidR="00B050D6" w:rsidRPr="00F17316" w:rsidRDefault="00A80DC1" w:rsidP="00F17316">
      <w:pPr>
        <w:jc w:val="center"/>
        <w:rPr>
          <w:b/>
          <w:bCs/>
          <w:i/>
        </w:rPr>
      </w:pPr>
      <w:r w:rsidRPr="00F17316">
        <w:rPr>
          <w:bCs/>
        </w:rPr>
        <w:t>Obrazloženje</w:t>
      </w:r>
    </w:p>
    <w:p w:rsidR="00A80DC1" w:rsidRPr="00F17316" w:rsidRDefault="00A80DC1">
      <w:pPr>
        <w:jc w:val="both"/>
        <w:rPr>
          <w:i/>
        </w:rPr>
      </w:pPr>
    </w:p>
    <w:p w:rsidR="00A80DC1" w:rsidRPr="00F17316" w:rsidRDefault="00A80DC1">
      <w:pPr>
        <w:jc w:val="both"/>
      </w:pPr>
      <w:r w:rsidRPr="00F17316">
        <w:rPr>
          <w:i/>
        </w:rPr>
        <w:tab/>
      </w:r>
      <w:r w:rsidRPr="00F17316">
        <w:t>Obzirom da bi redovan postupak oko postavljanja</w:t>
      </w:r>
      <w:r w:rsidR="001C2BCF" w:rsidRPr="00F17316">
        <w:t xml:space="preserve"> zakonskog zastupnika tužen</w:t>
      </w:r>
      <w:r w:rsidR="00F17316">
        <w:t>icima</w:t>
      </w:r>
      <w:r w:rsidRPr="00F17316">
        <w:t xml:space="preserve"> trajao dugo</w:t>
      </w:r>
      <w:r w:rsidR="00B85775">
        <w:t xml:space="preserve">, </w:t>
      </w:r>
      <w:r w:rsidRPr="00F17316">
        <w:t>a uslijed čega bi za tužitelja mogle nastupiti štetne posljedice, to je sud na</w:t>
      </w:r>
      <w:r w:rsidR="00DD077A" w:rsidRPr="00F17316">
        <w:t xml:space="preserve"> prijedlog </w:t>
      </w:r>
      <w:r w:rsidR="00F17316">
        <w:t xml:space="preserve">punomoćnika tužitelja, tuženicima </w:t>
      </w:r>
      <w:r w:rsidRPr="00F17316">
        <w:t>koj</w:t>
      </w:r>
      <w:r w:rsidR="00F17316">
        <w:t>i s</w:t>
      </w:r>
      <w:r w:rsidR="00B85775">
        <w:t xml:space="preserve">u trenutno na nepoznatoj adresi, </w:t>
      </w:r>
      <w:r w:rsidR="00DD077A" w:rsidRPr="00F17316">
        <w:t>a nema</w:t>
      </w:r>
      <w:r w:rsidR="00F17316">
        <w:t>ju punomoćnika u Republici H</w:t>
      </w:r>
      <w:r w:rsidR="00DD077A" w:rsidRPr="00F17316">
        <w:t xml:space="preserve">rvatskoj i dostava </w:t>
      </w:r>
      <w:r w:rsidR="00F17316">
        <w:t>im</w:t>
      </w:r>
      <w:r w:rsidR="00DD077A" w:rsidRPr="00F17316">
        <w:t xml:space="preserve"> se nije mogla obaviti </w:t>
      </w:r>
      <w:r w:rsidR="00B85775">
        <w:t xml:space="preserve">na adresi koja je </w:t>
      </w:r>
      <w:r w:rsidR="00DD077A" w:rsidRPr="00F17316">
        <w:t xml:space="preserve">sudu </w:t>
      </w:r>
      <w:r w:rsidR="00F17316">
        <w:t>naznačena</w:t>
      </w:r>
      <w:r w:rsidR="00DD077A" w:rsidRPr="00F17316">
        <w:t xml:space="preserve"> kao adres</w:t>
      </w:r>
      <w:r w:rsidR="00F17316">
        <w:t>a</w:t>
      </w:r>
      <w:r w:rsidR="00DD077A" w:rsidRPr="00F17316">
        <w:t xml:space="preserve"> prebivališta i boravišta, </w:t>
      </w:r>
      <w:r w:rsidRPr="00F17316">
        <w:t xml:space="preserve">postavio privremenog zastupnika i to baš u osobi </w:t>
      </w:r>
      <w:r w:rsidR="00B85775">
        <w:t xml:space="preserve">Gorane Roso </w:t>
      </w:r>
      <w:proofErr w:type="spellStart"/>
      <w:r w:rsidR="00B85775">
        <w:t>odvj</w:t>
      </w:r>
      <w:proofErr w:type="spellEnd"/>
      <w:r w:rsidR="00B85775">
        <w:t xml:space="preserve">. u Splitu, </w:t>
      </w:r>
      <w:r w:rsidRPr="00F17316">
        <w:t xml:space="preserve">pozivom na odredbu čl. </w:t>
      </w:r>
      <w:smartTag w:uri="urn:schemas-microsoft-com:office:smarttags" w:element="metricconverter">
        <w:smartTagPr>
          <w:attr w:name="ProductID" w:val="84. st"/>
        </w:smartTagPr>
        <w:r w:rsidRPr="00F17316">
          <w:t>84. st</w:t>
        </w:r>
      </w:smartTag>
      <w:r w:rsidRPr="00F17316">
        <w:t xml:space="preserve">. 1. i 2. </w:t>
      </w:r>
      <w:proofErr w:type="spellStart"/>
      <w:r w:rsidRPr="00F17316">
        <w:t>toč</w:t>
      </w:r>
      <w:proofErr w:type="spellEnd"/>
      <w:r w:rsidRPr="00F17316">
        <w:t>. 4. ZPP-a.</w:t>
      </w:r>
    </w:p>
    <w:p w:rsidR="00A80DC1" w:rsidRPr="00F17316" w:rsidRDefault="00A80DC1">
      <w:pPr>
        <w:jc w:val="both"/>
        <w:rPr>
          <w:i/>
        </w:rPr>
      </w:pPr>
    </w:p>
    <w:p w:rsidR="00A80DC1" w:rsidRPr="00F17316" w:rsidRDefault="00A80DC1" w:rsidP="00B050D6">
      <w:pPr>
        <w:jc w:val="center"/>
        <w:rPr>
          <w:bCs/>
        </w:rPr>
      </w:pPr>
      <w:r w:rsidRPr="00F17316">
        <w:rPr>
          <w:bCs/>
        </w:rPr>
        <w:t>Split</w:t>
      </w:r>
      <w:r w:rsidR="00B85775">
        <w:rPr>
          <w:bCs/>
        </w:rPr>
        <w:t xml:space="preserve"> 12. ožujka 2021. </w:t>
      </w:r>
    </w:p>
    <w:p w:rsidR="00A80DC1" w:rsidRPr="00F17316" w:rsidRDefault="00A80DC1">
      <w:pPr>
        <w:jc w:val="both"/>
        <w:rPr>
          <w:bCs/>
        </w:rPr>
      </w:pPr>
    </w:p>
    <w:p w:rsidR="00A80DC1" w:rsidRPr="00F17316" w:rsidRDefault="00A80DC1">
      <w:pPr>
        <w:jc w:val="both"/>
        <w:rPr>
          <w:bCs/>
        </w:rPr>
      </w:pPr>
      <w:r w:rsidRPr="00F17316">
        <w:rPr>
          <w:bCs/>
        </w:rPr>
        <w:tab/>
      </w:r>
      <w:r w:rsidRPr="00F17316">
        <w:rPr>
          <w:bCs/>
        </w:rPr>
        <w:tab/>
      </w:r>
      <w:r w:rsidRPr="00F17316">
        <w:rPr>
          <w:bCs/>
        </w:rPr>
        <w:tab/>
      </w:r>
      <w:r w:rsidRPr="00F17316">
        <w:rPr>
          <w:bCs/>
        </w:rPr>
        <w:tab/>
      </w:r>
      <w:r w:rsidRPr="00F17316">
        <w:rPr>
          <w:bCs/>
        </w:rPr>
        <w:tab/>
      </w:r>
      <w:r w:rsidRPr="00F17316">
        <w:rPr>
          <w:bCs/>
        </w:rPr>
        <w:tab/>
      </w:r>
      <w:r w:rsidRPr="00F17316">
        <w:rPr>
          <w:bCs/>
        </w:rPr>
        <w:tab/>
      </w:r>
      <w:r w:rsidRPr="00F17316">
        <w:rPr>
          <w:bCs/>
        </w:rPr>
        <w:tab/>
      </w:r>
      <w:r w:rsidRPr="00F17316">
        <w:rPr>
          <w:bCs/>
        </w:rPr>
        <w:tab/>
        <w:t xml:space="preserve">    </w:t>
      </w:r>
      <w:r w:rsidR="00AF1244" w:rsidRPr="00F17316">
        <w:rPr>
          <w:bCs/>
        </w:rPr>
        <w:t xml:space="preserve">   </w:t>
      </w:r>
      <w:r w:rsidRPr="00F17316">
        <w:rPr>
          <w:bCs/>
        </w:rPr>
        <w:t xml:space="preserve">SUDAC </w:t>
      </w:r>
    </w:p>
    <w:p w:rsidR="00A80DC1" w:rsidRPr="00F17316" w:rsidRDefault="00A80DC1">
      <w:pPr>
        <w:jc w:val="both"/>
        <w:rPr>
          <w:bCs/>
        </w:rPr>
      </w:pPr>
    </w:p>
    <w:p w:rsidR="00A80DC1" w:rsidRDefault="00A80DC1">
      <w:pPr>
        <w:jc w:val="both"/>
        <w:rPr>
          <w:bCs/>
        </w:rPr>
      </w:pPr>
      <w:r w:rsidRPr="00F17316">
        <w:rPr>
          <w:bCs/>
        </w:rPr>
        <w:tab/>
      </w:r>
      <w:r w:rsidRPr="00F17316">
        <w:rPr>
          <w:bCs/>
        </w:rPr>
        <w:tab/>
      </w:r>
      <w:r w:rsidRPr="00F17316">
        <w:rPr>
          <w:bCs/>
        </w:rPr>
        <w:tab/>
      </w:r>
      <w:r w:rsidRPr="00F17316">
        <w:rPr>
          <w:bCs/>
        </w:rPr>
        <w:tab/>
      </w:r>
      <w:r w:rsidRPr="00F17316">
        <w:rPr>
          <w:bCs/>
        </w:rPr>
        <w:tab/>
      </w:r>
      <w:r w:rsidRPr="00F17316">
        <w:rPr>
          <w:bCs/>
        </w:rPr>
        <w:tab/>
      </w:r>
      <w:r w:rsidRPr="00F17316">
        <w:rPr>
          <w:bCs/>
        </w:rPr>
        <w:tab/>
      </w:r>
      <w:r w:rsidRPr="00F17316">
        <w:rPr>
          <w:bCs/>
        </w:rPr>
        <w:tab/>
      </w:r>
      <w:r w:rsidRPr="00F17316">
        <w:rPr>
          <w:bCs/>
        </w:rPr>
        <w:tab/>
      </w:r>
      <w:r w:rsidR="00B050D6">
        <w:rPr>
          <w:bCs/>
        </w:rPr>
        <w:t xml:space="preserve">  </w:t>
      </w:r>
      <w:r w:rsidRPr="00F17316">
        <w:rPr>
          <w:bCs/>
        </w:rPr>
        <w:t>Dunja Ljubičić</w:t>
      </w:r>
    </w:p>
    <w:p w:rsidR="00B85775" w:rsidRDefault="00B85775">
      <w:pPr>
        <w:jc w:val="both"/>
        <w:rPr>
          <w:bCs/>
        </w:rPr>
      </w:pPr>
    </w:p>
    <w:p w:rsidR="00B85775" w:rsidRPr="00F17316" w:rsidRDefault="00B85775">
      <w:pPr>
        <w:jc w:val="both"/>
        <w:rPr>
          <w:bCs/>
        </w:rPr>
      </w:pPr>
    </w:p>
    <w:p w:rsidR="00F533EB" w:rsidRPr="00F17316" w:rsidRDefault="00B85775">
      <w:r>
        <w:t>PRAVNA POUKA</w:t>
      </w:r>
      <w:r w:rsidRPr="00F17316">
        <w:t xml:space="preserve">: </w:t>
      </w:r>
      <w:r w:rsidR="00A80DC1" w:rsidRPr="00F17316">
        <w:t>Protiv ovog rješenja može se izjaviti žalba u roku od 15 dana od dana primitka istog, preko ovog sud</w:t>
      </w:r>
      <w:r>
        <w:t>a a za Županijski sud u Splitu.</w:t>
      </w:r>
    </w:p>
    <w:p w:rsidR="00B050D6" w:rsidRDefault="00406C7C" w:rsidP="00F17316">
      <w:pPr>
        <w:rPr>
          <w:i/>
        </w:rPr>
      </w:pPr>
      <w:r w:rsidRPr="00F17316">
        <w:rPr>
          <w:i/>
        </w:rPr>
        <w:lastRenderedPageBreak/>
        <w:tab/>
      </w:r>
      <w:r w:rsidRPr="00F17316">
        <w:rPr>
          <w:i/>
        </w:rPr>
        <w:tab/>
      </w:r>
      <w:r w:rsidRPr="00F17316">
        <w:rPr>
          <w:i/>
        </w:rPr>
        <w:tab/>
      </w:r>
      <w:r w:rsidRPr="00F17316">
        <w:rPr>
          <w:i/>
        </w:rPr>
        <w:tab/>
      </w:r>
      <w:r w:rsidRPr="00F17316">
        <w:rPr>
          <w:i/>
        </w:rPr>
        <w:tab/>
      </w:r>
      <w:r w:rsidRPr="00F17316">
        <w:rPr>
          <w:i/>
        </w:rPr>
        <w:tab/>
      </w:r>
    </w:p>
    <w:p w:rsidR="00B85775" w:rsidRDefault="00B050D6" w:rsidP="00F17316">
      <w:pPr>
        <w:rPr>
          <w:i/>
        </w:rPr>
      </w:pPr>
      <w:r w:rsidRPr="00B85775">
        <w:t>DNA:</w:t>
      </w:r>
      <w:r>
        <w:rPr>
          <w:i/>
        </w:rPr>
        <w:t xml:space="preserve">  </w:t>
      </w:r>
      <w:r w:rsidR="00B85775">
        <w:rPr>
          <w:i/>
        </w:rPr>
        <w:t xml:space="preserve"> </w:t>
      </w:r>
    </w:p>
    <w:p w:rsidR="00B85775" w:rsidRDefault="00B85775" w:rsidP="00F17316">
      <w:pPr>
        <w:rPr>
          <w:i/>
        </w:rPr>
      </w:pPr>
    </w:p>
    <w:p w:rsidR="00B050D6" w:rsidRPr="00B050D6" w:rsidRDefault="00B85775" w:rsidP="00F17316">
      <w:r>
        <w:t>-</w:t>
      </w:r>
      <w:r w:rsidR="00B050D6" w:rsidRPr="00B050D6">
        <w:t>pun. tužitelja</w:t>
      </w:r>
    </w:p>
    <w:p w:rsidR="00B050D6" w:rsidRDefault="00B85775" w:rsidP="00B85775">
      <w:r>
        <w:t xml:space="preserve">-privremenom zastupniku, Gorani Roso </w:t>
      </w:r>
      <w:proofErr w:type="spellStart"/>
      <w:r>
        <w:t>odvj</w:t>
      </w:r>
      <w:proofErr w:type="spellEnd"/>
      <w:r>
        <w:t xml:space="preserve">. u Splitu </w:t>
      </w:r>
    </w:p>
    <w:p w:rsidR="00B85775" w:rsidRDefault="00B85775" w:rsidP="00B85775">
      <w:r>
        <w:t>-e-oglasna ploča</w:t>
      </w:r>
    </w:p>
    <w:p w:rsidR="00B050D6" w:rsidRDefault="00B85775" w:rsidP="00B85775">
      <w:r>
        <w:t>-</w:t>
      </w:r>
      <w:r w:rsidR="00B050D6" w:rsidRPr="00B050D6">
        <w:t>Narodne Novine d.d. Zagreb</w:t>
      </w:r>
    </w:p>
    <w:p w:rsidR="00DD2F21" w:rsidRPr="00B050D6" w:rsidRDefault="00B85775" w:rsidP="00B85775">
      <w:r>
        <w:t>-</w:t>
      </w:r>
      <w:r w:rsidR="002502D9">
        <w:t>u spis</w:t>
      </w:r>
      <w:r w:rsidR="00406C7C" w:rsidRPr="00B050D6">
        <w:tab/>
      </w:r>
      <w:r w:rsidR="00406C7C" w:rsidRPr="00B050D6">
        <w:tab/>
      </w:r>
    </w:p>
    <w:p w:rsidR="00DD2F21" w:rsidRPr="00B050D6" w:rsidRDefault="00DD2F21">
      <w:pPr>
        <w:rPr>
          <w:sz w:val="22"/>
        </w:rPr>
      </w:pPr>
    </w:p>
    <w:p w:rsidR="00F533EB" w:rsidRDefault="00F533EB">
      <w:pPr>
        <w:rPr>
          <w:sz w:val="22"/>
        </w:rPr>
      </w:pPr>
    </w:p>
    <w:p w:rsidR="00F533EB" w:rsidRDefault="00F533EB">
      <w:pPr>
        <w:rPr>
          <w:sz w:val="22"/>
        </w:rPr>
      </w:pPr>
    </w:p>
    <w:p w:rsidR="00A80DC1" w:rsidRDefault="00A80DC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72500E" w:rsidRDefault="0072500E">
      <w:pPr>
        <w:rPr>
          <w:b/>
          <w:bCs/>
        </w:rPr>
      </w:pPr>
    </w:p>
    <w:p w:rsidR="0072500E" w:rsidRDefault="0072500E">
      <w:pPr>
        <w:rPr>
          <w:b/>
          <w:bCs/>
        </w:rPr>
      </w:pPr>
    </w:p>
    <w:p w:rsidR="0072500E" w:rsidRDefault="0072500E">
      <w:pPr>
        <w:rPr>
          <w:b/>
          <w:bCs/>
        </w:rPr>
      </w:pPr>
    </w:p>
    <w:p w:rsidR="0072500E" w:rsidRDefault="0072500E">
      <w:pPr>
        <w:rPr>
          <w:b/>
          <w:bCs/>
        </w:rPr>
      </w:pPr>
    </w:p>
    <w:p w:rsidR="0072500E" w:rsidRDefault="0072500E">
      <w:pPr>
        <w:rPr>
          <w:b/>
          <w:bCs/>
        </w:rPr>
      </w:pPr>
    </w:p>
    <w:p w:rsidR="0072500E" w:rsidRDefault="0072500E">
      <w:pPr>
        <w:rPr>
          <w:b/>
          <w:bCs/>
        </w:rPr>
      </w:pPr>
    </w:p>
    <w:p w:rsidR="0072500E" w:rsidRDefault="0072500E">
      <w:pPr>
        <w:rPr>
          <w:b/>
          <w:bCs/>
        </w:rPr>
      </w:pPr>
    </w:p>
    <w:p w:rsidR="0072500E" w:rsidRDefault="0072500E">
      <w:pPr>
        <w:rPr>
          <w:b/>
          <w:bCs/>
        </w:rPr>
      </w:pPr>
    </w:p>
    <w:p w:rsidR="0072500E" w:rsidRDefault="0072500E">
      <w:pPr>
        <w:rPr>
          <w:b/>
          <w:bCs/>
        </w:rPr>
      </w:pPr>
    </w:p>
    <w:p w:rsidR="0072500E" w:rsidRDefault="0072500E">
      <w:pPr>
        <w:rPr>
          <w:b/>
          <w:bCs/>
        </w:rPr>
      </w:pPr>
    </w:p>
    <w:p w:rsidR="0072500E" w:rsidRDefault="0072500E">
      <w:pPr>
        <w:rPr>
          <w:b/>
          <w:bCs/>
        </w:rPr>
      </w:pPr>
    </w:p>
    <w:p w:rsidR="0072500E" w:rsidRDefault="0072500E">
      <w:pPr>
        <w:rPr>
          <w:b/>
          <w:bCs/>
        </w:rPr>
      </w:pPr>
    </w:p>
    <w:p w:rsidR="0072500E" w:rsidRDefault="0072500E">
      <w:pPr>
        <w:rPr>
          <w:b/>
          <w:bCs/>
        </w:rPr>
      </w:pPr>
    </w:p>
    <w:p w:rsidR="0072500E" w:rsidRDefault="0072500E">
      <w:pPr>
        <w:rPr>
          <w:b/>
          <w:bCs/>
        </w:rPr>
      </w:pPr>
    </w:p>
    <w:p w:rsidR="0072500E" w:rsidRDefault="0072500E">
      <w:pPr>
        <w:rPr>
          <w:b/>
          <w:bCs/>
        </w:rPr>
      </w:pPr>
    </w:p>
    <w:p w:rsidR="0072500E" w:rsidRDefault="0072500E">
      <w:pPr>
        <w:rPr>
          <w:b/>
          <w:bCs/>
        </w:rPr>
      </w:pPr>
    </w:p>
    <w:p w:rsidR="0072500E" w:rsidRDefault="0072500E">
      <w:pPr>
        <w:rPr>
          <w:b/>
          <w:bCs/>
        </w:rPr>
      </w:pPr>
    </w:p>
    <w:p w:rsidR="0072500E" w:rsidRDefault="0072500E">
      <w:pPr>
        <w:rPr>
          <w:b/>
          <w:bCs/>
        </w:rPr>
      </w:pPr>
    </w:p>
    <w:p w:rsidR="0072500E" w:rsidRDefault="0072500E">
      <w:pPr>
        <w:rPr>
          <w:b/>
          <w:bCs/>
        </w:rPr>
      </w:pPr>
    </w:p>
    <w:p w:rsidR="0072500E" w:rsidRDefault="0072500E">
      <w:pPr>
        <w:rPr>
          <w:b/>
          <w:bCs/>
        </w:rPr>
      </w:pPr>
    </w:p>
    <w:p w:rsidR="0072500E" w:rsidRDefault="0072500E">
      <w:pPr>
        <w:rPr>
          <w:b/>
          <w:bCs/>
        </w:rPr>
      </w:pPr>
    </w:p>
    <w:p w:rsidR="0072500E" w:rsidRDefault="0072500E">
      <w:pPr>
        <w:rPr>
          <w:b/>
          <w:bCs/>
        </w:rPr>
      </w:pPr>
    </w:p>
    <w:p w:rsidR="0072500E" w:rsidRDefault="0072500E">
      <w:pPr>
        <w:rPr>
          <w:b/>
          <w:bCs/>
        </w:rPr>
      </w:pPr>
    </w:p>
    <w:p w:rsidR="0072500E" w:rsidRDefault="0072500E">
      <w:pPr>
        <w:rPr>
          <w:b/>
          <w:bCs/>
        </w:rPr>
      </w:pPr>
    </w:p>
    <w:p w:rsidR="0072500E" w:rsidRDefault="0072500E">
      <w:pPr>
        <w:rPr>
          <w:b/>
          <w:bCs/>
        </w:rPr>
      </w:pPr>
    </w:p>
    <w:p w:rsidR="0072500E" w:rsidRDefault="0072500E">
      <w:pPr>
        <w:rPr>
          <w:b/>
          <w:bCs/>
        </w:rPr>
      </w:pPr>
    </w:p>
    <w:p w:rsidR="0072500E" w:rsidRDefault="0072500E">
      <w:pPr>
        <w:rPr>
          <w:b/>
          <w:bCs/>
        </w:rPr>
      </w:pPr>
    </w:p>
    <w:p w:rsidR="0072500E" w:rsidRDefault="0072500E">
      <w:pPr>
        <w:rPr>
          <w:b/>
          <w:bCs/>
        </w:rPr>
      </w:pPr>
    </w:p>
    <w:p w:rsidR="0072500E" w:rsidRDefault="0072500E">
      <w:pPr>
        <w:rPr>
          <w:b/>
          <w:bCs/>
        </w:rPr>
      </w:pPr>
    </w:p>
    <w:p w:rsidR="0072500E" w:rsidRDefault="0072500E">
      <w:pPr>
        <w:rPr>
          <w:b/>
          <w:bCs/>
        </w:rPr>
      </w:pPr>
    </w:p>
    <w:p w:rsidR="0072500E" w:rsidRDefault="0072500E">
      <w:pPr>
        <w:rPr>
          <w:b/>
          <w:bCs/>
        </w:rPr>
      </w:pPr>
    </w:p>
    <w:p w:rsidR="0072500E" w:rsidRDefault="0072500E">
      <w:pPr>
        <w:rPr>
          <w:b/>
          <w:bCs/>
        </w:rPr>
      </w:pPr>
    </w:p>
    <w:p w:rsidR="0072500E" w:rsidRDefault="0072500E">
      <w:pPr>
        <w:rPr>
          <w:b/>
          <w:bCs/>
        </w:rPr>
      </w:pPr>
    </w:p>
    <w:p w:rsidR="0072500E" w:rsidRDefault="0072500E">
      <w:pPr>
        <w:rPr>
          <w:b/>
          <w:bCs/>
        </w:rPr>
      </w:pPr>
    </w:p>
    <w:p w:rsidR="0072500E" w:rsidRDefault="0072500E">
      <w:pPr>
        <w:rPr>
          <w:b/>
          <w:bCs/>
        </w:rPr>
      </w:pPr>
    </w:p>
    <w:p w:rsidR="0072500E" w:rsidRDefault="0072500E" w:rsidP="0072500E">
      <w:pPr>
        <w:rPr>
          <w:bCs/>
        </w:rPr>
      </w:pPr>
      <w:r>
        <w:rPr>
          <w:bCs/>
        </w:rPr>
        <w:lastRenderedPageBreak/>
        <w:t xml:space="preserve">          </w:t>
      </w:r>
      <w:r>
        <w:rPr>
          <w:noProof/>
          <w:color w:val="0000FF"/>
        </w:rPr>
        <w:drawing>
          <wp:inline distT="0" distB="0" distL="0" distR="0">
            <wp:extent cx="533400" cy="733425"/>
            <wp:effectExtent l="0" t="0" r="0" b="9525"/>
            <wp:docPr id="3" name="Slika 3" descr="Datoteka:Coat of arms of Croatia.sv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Datoteka:Coat of arms of Croatia.sv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00E" w:rsidRDefault="0072500E" w:rsidP="0072500E">
      <w:pPr>
        <w:rPr>
          <w:bCs/>
        </w:rPr>
      </w:pPr>
      <w:r>
        <w:rPr>
          <w:bCs/>
        </w:rPr>
        <w:t xml:space="preserve"> Republika Hrvatska</w:t>
      </w:r>
    </w:p>
    <w:p w:rsidR="0072500E" w:rsidRDefault="0072500E" w:rsidP="0072500E">
      <w:r>
        <w:rPr>
          <w:bCs/>
        </w:rPr>
        <w:t xml:space="preserve"> Općinski sud u Splitu</w:t>
      </w:r>
      <w:r>
        <w:t xml:space="preserve"> </w:t>
      </w:r>
    </w:p>
    <w:p w:rsidR="0072500E" w:rsidRDefault="0072500E" w:rsidP="0072500E">
      <w:r>
        <w:t xml:space="preserve"> ex. vojarna </w:t>
      </w:r>
      <w:proofErr w:type="spellStart"/>
      <w:r>
        <w:t>Sv.Križ</w:t>
      </w:r>
      <w:proofErr w:type="spellEnd"/>
      <w:r>
        <w:t xml:space="preserve">, </w:t>
      </w:r>
      <w:proofErr w:type="spellStart"/>
      <w:r>
        <w:t>Dračevac</w:t>
      </w:r>
      <w:proofErr w:type="spellEnd"/>
    </w:p>
    <w:p w:rsidR="0072500E" w:rsidRDefault="0072500E" w:rsidP="0072500E">
      <w:pPr>
        <w:tabs>
          <w:tab w:val="left" w:pos="1800"/>
        </w:tabs>
        <w:rPr>
          <w:b/>
          <w:bCs/>
        </w:rPr>
      </w:pPr>
      <w:r>
        <w:t xml:space="preserve"> 21000 Split</w:t>
      </w:r>
      <w:r>
        <w:rPr>
          <w:bCs/>
        </w:rPr>
        <w:t xml:space="preserve">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72500E" w:rsidRDefault="00F95103" w:rsidP="0072500E">
      <w:pPr>
        <w:tabs>
          <w:tab w:val="left" w:pos="1800"/>
        </w:tabs>
        <w:rPr>
          <w:b/>
          <w:bCs/>
        </w:rPr>
      </w:pPr>
      <w:r>
        <w:rPr>
          <w:b/>
          <w:bCs/>
        </w:rPr>
        <w:t xml:space="preserve">  </w:t>
      </w:r>
    </w:p>
    <w:p w:rsidR="0072500E" w:rsidRDefault="00F95103" w:rsidP="0072500E">
      <w:pPr>
        <w:tabs>
          <w:tab w:val="left" w:pos="1800"/>
        </w:tabs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  <w:r>
        <w:rPr>
          <w:b/>
          <w:bCs/>
        </w:rPr>
        <w:tab/>
        <w:t xml:space="preserve">       </w:t>
      </w:r>
      <w:r w:rsidR="0072500E">
        <w:rPr>
          <w:b/>
          <w:bCs/>
        </w:rPr>
        <w:t xml:space="preserve"> </w:t>
      </w:r>
      <w:r w:rsidR="0072500E">
        <w:rPr>
          <w:bCs/>
        </w:rPr>
        <w:t>P</w:t>
      </w:r>
      <w:r>
        <w:rPr>
          <w:bCs/>
        </w:rPr>
        <w:t>-2834/2016</w:t>
      </w:r>
    </w:p>
    <w:p w:rsidR="0072500E" w:rsidRDefault="0072500E" w:rsidP="0072500E"/>
    <w:p w:rsidR="0072500E" w:rsidRPr="00F95103" w:rsidRDefault="0072500E" w:rsidP="00F95103">
      <w:pPr>
        <w:jc w:val="center"/>
        <w:rPr>
          <w:sz w:val="32"/>
        </w:rPr>
      </w:pPr>
      <w:r>
        <w:rPr>
          <w:sz w:val="32"/>
        </w:rPr>
        <w:t>O G L A S</w:t>
      </w:r>
    </w:p>
    <w:p w:rsidR="0072500E" w:rsidRDefault="0072500E" w:rsidP="0072500E">
      <w:pPr>
        <w:jc w:val="both"/>
      </w:pPr>
    </w:p>
    <w:p w:rsidR="0072500E" w:rsidRPr="00F17316" w:rsidRDefault="00F95103" w:rsidP="0072500E">
      <w:pPr>
        <w:pStyle w:val="Tijeloteksta2"/>
        <w:ind w:firstLine="708"/>
        <w:rPr>
          <w:sz w:val="24"/>
        </w:rPr>
      </w:pPr>
      <w:r w:rsidRPr="009B1AF1">
        <w:t>Općinski sud u Splitu po sucu tog suda Dunji Ljubičić, kao sucu pojedincu, u pravnoj stvari tužitelja</w:t>
      </w:r>
      <w:r>
        <w:t xml:space="preserve"> pod 1. Parat Matea i dr. svi zastupani po pun. Jošku </w:t>
      </w:r>
      <w:proofErr w:type="spellStart"/>
      <w:r>
        <w:t>Dujmovu</w:t>
      </w:r>
      <w:proofErr w:type="spellEnd"/>
      <w:r>
        <w:t xml:space="preserve"> </w:t>
      </w:r>
      <w:proofErr w:type="spellStart"/>
      <w:r>
        <w:t>odvj</w:t>
      </w:r>
      <w:proofErr w:type="spellEnd"/>
      <w:r>
        <w:t xml:space="preserve">. u Kaštel </w:t>
      </w:r>
      <w:proofErr w:type="spellStart"/>
      <w:r>
        <w:t>Kambelovcu</w:t>
      </w:r>
      <w:proofErr w:type="spellEnd"/>
      <w:r>
        <w:t xml:space="preserve"> protiv tuženika pod 1 Parat Šime, Šibenik, </w:t>
      </w:r>
      <w:proofErr w:type="spellStart"/>
      <w:r>
        <w:t>Sopaljska</w:t>
      </w:r>
      <w:proofErr w:type="spellEnd"/>
      <w:r>
        <w:t xml:space="preserve"> 28 i pod 2 Parat Martine, Šibenik, </w:t>
      </w:r>
      <w:proofErr w:type="spellStart"/>
      <w:r>
        <w:t>Sopaljska</w:t>
      </w:r>
      <w:proofErr w:type="spellEnd"/>
      <w:r>
        <w:t xml:space="preserve"> 102, </w:t>
      </w:r>
      <w:r w:rsidRPr="003141A7">
        <w:t xml:space="preserve">zbog </w:t>
      </w:r>
      <w:r>
        <w:t>utvrđenja</w:t>
      </w:r>
      <w:r>
        <w:t xml:space="preserve">, </w:t>
      </w:r>
      <w:r w:rsidR="0072500E" w:rsidRPr="00F17316">
        <w:rPr>
          <w:sz w:val="24"/>
        </w:rPr>
        <w:t xml:space="preserve">postavlja se privremeni zastupnik u osobi </w:t>
      </w:r>
      <w:r>
        <w:rPr>
          <w:sz w:val="24"/>
        </w:rPr>
        <w:t>Gorane Roso</w:t>
      </w:r>
      <w:r w:rsidR="0072500E" w:rsidRPr="00F17316">
        <w:rPr>
          <w:sz w:val="24"/>
        </w:rPr>
        <w:t>, odvjetni</w:t>
      </w:r>
      <w:r>
        <w:rPr>
          <w:sz w:val="24"/>
        </w:rPr>
        <w:t>ce</w:t>
      </w:r>
      <w:r w:rsidR="0072500E" w:rsidRPr="00F17316">
        <w:rPr>
          <w:sz w:val="24"/>
        </w:rPr>
        <w:t xml:space="preserve"> u Splitu,  budući da s</w:t>
      </w:r>
      <w:r>
        <w:rPr>
          <w:sz w:val="24"/>
        </w:rPr>
        <w:t>u tuženici na sudu nepoznatoj adresi, te im se d</w:t>
      </w:r>
      <w:r w:rsidR="0072500E" w:rsidRPr="00F17316">
        <w:rPr>
          <w:sz w:val="24"/>
        </w:rPr>
        <w:t>ostava nije mogla obaviti na adresi koju je sudu naznačena</w:t>
      </w:r>
      <w:r>
        <w:rPr>
          <w:sz w:val="24"/>
        </w:rPr>
        <w:t>.</w:t>
      </w:r>
    </w:p>
    <w:p w:rsidR="0072500E" w:rsidRDefault="0072500E" w:rsidP="0072500E">
      <w:pPr>
        <w:ind w:firstLine="708"/>
        <w:jc w:val="both"/>
      </w:pPr>
    </w:p>
    <w:p w:rsidR="0072500E" w:rsidRDefault="0072500E" w:rsidP="00F95103">
      <w:pPr>
        <w:pStyle w:val="Tijeloteksta"/>
        <w:ind w:firstLine="708"/>
      </w:pPr>
      <w:r>
        <w:t>P</w:t>
      </w:r>
      <w:r w:rsidRPr="00F17316">
        <w:t>rivremeni zastupnik u ovoj pravnoj stvari ima prava i dužnosti zakonskog zastupnika i ta prava i dužnosti  vršit će se dok se tuženici ili njihovi punomoćnici ne pojavi pred ovim sudom  odnosno dok organ starateljstva ne obavijesti sud da je postavio staratelja.</w:t>
      </w:r>
    </w:p>
    <w:p w:rsidR="0072500E" w:rsidRDefault="0072500E" w:rsidP="0072500E">
      <w:pPr>
        <w:jc w:val="both"/>
      </w:pPr>
    </w:p>
    <w:p w:rsidR="0072500E" w:rsidRDefault="0072500E" w:rsidP="0072500E">
      <w:pPr>
        <w:jc w:val="both"/>
      </w:pPr>
      <w:r>
        <w:tab/>
      </w:r>
      <w:r>
        <w:tab/>
      </w:r>
      <w:r>
        <w:tab/>
      </w:r>
      <w:r>
        <w:tab/>
      </w:r>
      <w:r w:rsidR="00F95103">
        <w:t>Split, 12. ožujka 2021.</w:t>
      </w:r>
    </w:p>
    <w:p w:rsidR="0072500E" w:rsidRDefault="0072500E" w:rsidP="0072500E">
      <w:pPr>
        <w:jc w:val="both"/>
      </w:pPr>
    </w:p>
    <w:p w:rsidR="0072500E" w:rsidRDefault="0072500E" w:rsidP="0072500E">
      <w:pPr>
        <w:jc w:val="both"/>
      </w:pPr>
    </w:p>
    <w:p w:rsidR="0072500E" w:rsidRDefault="0072500E" w:rsidP="0072500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SUDAC</w:t>
      </w:r>
    </w:p>
    <w:p w:rsidR="0072500E" w:rsidRDefault="0072500E" w:rsidP="0072500E"/>
    <w:p w:rsidR="0072500E" w:rsidRDefault="0072500E" w:rsidP="0072500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Dunja Ljubičić</w:t>
      </w:r>
    </w:p>
    <w:p w:rsidR="0072500E" w:rsidRDefault="0072500E" w:rsidP="0072500E"/>
    <w:p w:rsidR="0072500E" w:rsidRDefault="0072500E" w:rsidP="0072500E"/>
    <w:p w:rsidR="0072500E" w:rsidRDefault="0072500E" w:rsidP="0072500E"/>
    <w:p w:rsidR="0072500E" w:rsidRDefault="0072500E" w:rsidP="0072500E"/>
    <w:p w:rsidR="0072500E" w:rsidRDefault="0072500E" w:rsidP="0072500E"/>
    <w:p w:rsidR="0072500E" w:rsidRDefault="0072500E" w:rsidP="0072500E"/>
    <w:p w:rsidR="0072500E" w:rsidRDefault="0072500E" w:rsidP="0072500E">
      <w:r>
        <w:t xml:space="preserve"> </w:t>
      </w:r>
    </w:p>
    <w:p w:rsidR="0072500E" w:rsidRDefault="0072500E" w:rsidP="0072500E"/>
    <w:p w:rsidR="0072500E" w:rsidRDefault="0072500E" w:rsidP="0072500E"/>
    <w:p w:rsidR="00F95103" w:rsidRDefault="00F95103" w:rsidP="0072500E"/>
    <w:p w:rsidR="00F95103" w:rsidRDefault="00F95103" w:rsidP="0072500E"/>
    <w:p w:rsidR="00F95103" w:rsidRDefault="00F95103" w:rsidP="0072500E"/>
    <w:p w:rsidR="00F95103" w:rsidRDefault="00F95103" w:rsidP="0072500E"/>
    <w:p w:rsidR="0072500E" w:rsidRDefault="0072500E" w:rsidP="0072500E"/>
    <w:p w:rsidR="0072500E" w:rsidRDefault="0072500E" w:rsidP="0072500E"/>
    <w:p w:rsidR="00F95103" w:rsidRDefault="00F95103" w:rsidP="0072500E">
      <w:bookmarkStart w:id="0" w:name="_GoBack"/>
      <w:bookmarkEnd w:id="0"/>
    </w:p>
    <w:p w:rsidR="0072500E" w:rsidRDefault="0072500E" w:rsidP="0072500E"/>
    <w:p w:rsidR="0072500E" w:rsidRDefault="0072500E" w:rsidP="0072500E">
      <w:pPr>
        <w:rPr>
          <w:bCs/>
        </w:rPr>
      </w:pPr>
      <w:r>
        <w:rPr>
          <w:bCs/>
        </w:rPr>
        <w:lastRenderedPageBreak/>
        <w:t xml:space="preserve">           </w:t>
      </w:r>
      <w:r>
        <w:rPr>
          <w:noProof/>
          <w:color w:val="0000FF"/>
        </w:rPr>
        <w:drawing>
          <wp:inline distT="0" distB="0" distL="0" distR="0">
            <wp:extent cx="533400" cy="733425"/>
            <wp:effectExtent l="0" t="0" r="0" b="9525"/>
            <wp:docPr id="2" name="Slika 2" descr="Datoteka:Coat of arms of Croatia.sv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Datoteka:Coat of arms of Croatia.sv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00E" w:rsidRDefault="0072500E" w:rsidP="0072500E">
      <w:pPr>
        <w:rPr>
          <w:bCs/>
        </w:rPr>
      </w:pPr>
      <w:r>
        <w:rPr>
          <w:bCs/>
        </w:rPr>
        <w:t xml:space="preserve"> Republika Hrvatska</w:t>
      </w:r>
    </w:p>
    <w:p w:rsidR="0072500E" w:rsidRDefault="0072500E" w:rsidP="0072500E">
      <w:r>
        <w:rPr>
          <w:bCs/>
        </w:rPr>
        <w:t xml:space="preserve"> Općinski sud u Splitu</w:t>
      </w:r>
      <w:r>
        <w:t xml:space="preserve"> </w:t>
      </w:r>
    </w:p>
    <w:p w:rsidR="0072500E" w:rsidRDefault="0072500E" w:rsidP="0072500E">
      <w:r>
        <w:t xml:space="preserve"> ex. vojarna </w:t>
      </w:r>
      <w:proofErr w:type="spellStart"/>
      <w:r>
        <w:t>Sv.Križ</w:t>
      </w:r>
      <w:proofErr w:type="spellEnd"/>
      <w:r>
        <w:t xml:space="preserve">, </w:t>
      </w:r>
      <w:proofErr w:type="spellStart"/>
      <w:r>
        <w:t>Dračevac</w:t>
      </w:r>
      <w:proofErr w:type="spellEnd"/>
    </w:p>
    <w:p w:rsidR="0072500E" w:rsidRDefault="0072500E" w:rsidP="0072500E">
      <w:pPr>
        <w:tabs>
          <w:tab w:val="left" w:pos="1800"/>
        </w:tabs>
        <w:rPr>
          <w:bCs/>
        </w:rPr>
      </w:pPr>
      <w:r>
        <w:t xml:space="preserve"> 21000 Split</w:t>
      </w:r>
      <w:r>
        <w:rPr>
          <w:bCs/>
        </w:rPr>
        <w:t xml:space="preserve">    </w:t>
      </w:r>
      <w:r>
        <w:rPr>
          <w:bCs/>
        </w:rPr>
        <w:tab/>
      </w:r>
    </w:p>
    <w:p w:rsidR="0072500E" w:rsidRDefault="0072500E" w:rsidP="0072500E">
      <w:pPr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95103">
        <w:rPr>
          <w:bCs/>
        </w:rPr>
        <w:t>P-2834/2016</w:t>
      </w:r>
    </w:p>
    <w:p w:rsidR="0072500E" w:rsidRDefault="0072500E" w:rsidP="0072500E"/>
    <w:p w:rsidR="0072500E" w:rsidRDefault="0072500E" w:rsidP="0072500E"/>
    <w:p w:rsidR="0072500E" w:rsidRDefault="0072500E" w:rsidP="0072500E">
      <w:pPr>
        <w:rPr>
          <w:bCs/>
        </w:rPr>
      </w:pPr>
    </w:p>
    <w:p w:rsidR="0072500E" w:rsidRDefault="0072500E" w:rsidP="0072500E">
      <w:pPr>
        <w:rPr>
          <w:bCs/>
        </w:rPr>
      </w:pPr>
    </w:p>
    <w:p w:rsidR="0072500E" w:rsidRDefault="0072500E" w:rsidP="0072500E">
      <w:pPr>
        <w:rPr>
          <w:bCs/>
        </w:rPr>
      </w:pPr>
    </w:p>
    <w:p w:rsidR="0072500E" w:rsidRDefault="0072500E" w:rsidP="0072500E">
      <w:pPr>
        <w:rPr>
          <w:bCs/>
        </w:rPr>
      </w:pPr>
    </w:p>
    <w:p w:rsidR="0072500E" w:rsidRDefault="0072500E" w:rsidP="00F95103">
      <w:pPr>
        <w:jc w:val="right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NARODNE NOVINE  d.d.</w:t>
      </w:r>
    </w:p>
    <w:p w:rsidR="0072500E" w:rsidRDefault="0072500E" w:rsidP="00F95103">
      <w:pPr>
        <w:jc w:val="right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</w:t>
      </w:r>
      <w:r w:rsidR="00F95103">
        <w:rPr>
          <w:bCs/>
        </w:rPr>
        <w:t>Savski gaj XIII. put 6</w:t>
      </w:r>
    </w:p>
    <w:p w:rsidR="0072500E" w:rsidRDefault="0072500E" w:rsidP="00F95103">
      <w:pPr>
        <w:jc w:val="right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Z A G R E B </w:t>
      </w:r>
    </w:p>
    <w:p w:rsidR="0072500E" w:rsidRDefault="0072500E" w:rsidP="0072500E">
      <w:pPr>
        <w:rPr>
          <w:bCs/>
        </w:rPr>
      </w:pPr>
    </w:p>
    <w:p w:rsidR="0072500E" w:rsidRDefault="0072500E" w:rsidP="0072500E"/>
    <w:p w:rsidR="0072500E" w:rsidRDefault="0072500E" w:rsidP="0072500E"/>
    <w:p w:rsidR="0072500E" w:rsidRDefault="0072500E" w:rsidP="0072500E">
      <w:pPr>
        <w:jc w:val="both"/>
      </w:pPr>
      <w:r>
        <w:tab/>
        <w:t xml:space="preserve">U prilogu ovog dopisa dostavljamo Vam </w:t>
      </w:r>
      <w:r w:rsidR="00F95103">
        <w:t xml:space="preserve">rješenje i </w:t>
      </w:r>
      <w:r>
        <w:t xml:space="preserve">oglas ovog suda broj </w:t>
      </w:r>
      <w:r w:rsidR="00F95103">
        <w:t xml:space="preserve">P-2834/2016 od 12. ožujka 2021. </w:t>
      </w:r>
      <w:r>
        <w:t>s tim da ga objavite u listu «Narodne novine».</w:t>
      </w:r>
    </w:p>
    <w:p w:rsidR="0072500E" w:rsidRDefault="0072500E" w:rsidP="0072500E">
      <w:pPr>
        <w:jc w:val="both"/>
      </w:pPr>
    </w:p>
    <w:p w:rsidR="0072500E" w:rsidRDefault="0072500E" w:rsidP="0072500E">
      <w:r>
        <w:tab/>
        <w:t>Troškove oglašavanja podmirio je tužitelj koji dokaz vam u prilogu dostavljamo.</w:t>
      </w:r>
    </w:p>
    <w:p w:rsidR="0072500E" w:rsidRDefault="0072500E" w:rsidP="0072500E">
      <w:pPr>
        <w:jc w:val="both"/>
      </w:pPr>
    </w:p>
    <w:p w:rsidR="0072500E" w:rsidRDefault="0072500E" w:rsidP="0072500E">
      <w:pPr>
        <w:jc w:val="both"/>
      </w:pPr>
    </w:p>
    <w:p w:rsidR="0072500E" w:rsidRDefault="0072500E" w:rsidP="0072500E">
      <w:pPr>
        <w:jc w:val="both"/>
      </w:pPr>
      <w:r>
        <w:tab/>
      </w:r>
      <w:r>
        <w:tab/>
      </w:r>
      <w:r>
        <w:tab/>
      </w:r>
      <w:r>
        <w:tab/>
        <w:t xml:space="preserve"> </w:t>
      </w:r>
      <w:r w:rsidR="00F95103">
        <w:t>Split, 12. ožujka 2021.</w:t>
      </w:r>
    </w:p>
    <w:p w:rsidR="0072500E" w:rsidRDefault="0072500E" w:rsidP="0072500E">
      <w:pPr>
        <w:jc w:val="both"/>
      </w:pPr>
    </w:p>
    <w:p w:rsidR="0072500E" w:rsidRDefault="0072500E" w:rsidP="0072500E"/>
    <w:p w:rsidR="0072500E" w:rsidRDefault="0072500E" w:rsidP="0072500E">
      <w:pPr>
        <w:pStyle w:val="Zaglavlje"/>
        <w:tabs>
          <w:tab w:val="left" w:pos="708"/>
        </w:tabs>
      </w:pPr>
    </w:p>
    <w:p w:rsidR="0072500E" w:rsidRDefault="0072500E" w:rsidP="0072500E"/>
    <w:p w:rsidR="0072500E" w:rsidRDefault="0072500E" w:rsidP="0072500E">
      <w:pPr>
        <w:rPr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F95103">
        <w:t xml:space="preserve">               </w:t>
      </w:r>
      <w:r>
        <w:t xml:space="preserve">  </w:t>
      </w:r>
      <w:r>
        <w:rPr>
          <w:bCs/>
        </w:rPr>
        <w:t>SUDAC</w:t>
      </w:r>
    </w:p>
    <w:p w:rsidR="0072500E" w:rsidRDefault="0072500E" w:rsidP="0072500E">
      <w:pPr>
        <w:rPr>
          <w:bCs/>
        </w:rPr>
      </w:pPr>
    </w:p>
    <w:p w:rsidR="0072500E" w:rsidRDefault="0072500E" w:rsidP="00867924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95103">
        <w:rPr>
          <w:bCs/>
        </w:rPr>
        <w:t xml:space="preserve">               </w:t>
      </w:r>
      <w:r>
        <w:rPr>
          <w:bCs/>
        </w:rPr>
        <w:t>Dunja Ljubičić</w:t>
      </w:r>
      <w:r w:rsidR="00867924">
        <w:rPr>
          <w:bCs/>
        </w:rPr>
        <w:t xml:space="preserve"> </w:t>
      </w:r>
    </w:p>
    <w:p w:rsidR="0072500E" w:rsidRDefault="0072500E" w:rsidP="0072500E">
      <w:pPr>
        <w:rPr>
          <w:bCs/>
        </w:rPr>
      </w:pPr>
    </w:p>
    <w:p w:rsidR="0072500E" w:rsidRDefault="0072500E" w:rsidP="0072500E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72500E" w:rsidRPr="00F95103" w:rsidRDefault="0072500E" w:rsidP="0072500E">
      <w:pPr>
        <w:rPr>
          <w:bCs/>
        </w:rPr>
      </w:pPr>
    </w:p>
    <w:p w:rsidR="00F95103" w:rsidRPr="00F95103" w:rsidRDefault="00F95103" w:rsidP="0072500E">
      <w:pPr>
        <w:rPr>
          <w:bCs/>
        </w:rPr>
      </w:pPr>
      <w:r w:rsidRPr="00F95103">
        <w:rPr>
          <w:bCs/>
        </w:rPr>
        <w:t xml:space="preserve">Prilog: </w:t>
      </w:r>
    </w:p>
    <w:p w:rsidR="00F95103" w:rsidRPr="00F95103" w:rsidRDefault="00F95103" w:rsidP="0072500E">
      <w:pPr>
        <w:rPr>
          <w:bCs/>
        </w:rPr>
      </w:pPr>
      <w:r w:rsidRPr="00F95103">
        <w:rPr>
          <w:bCs/>
        </w:rPr>
        <w:t>-</w:t>
      </w:r>
      <w:proofErr w:type="spellStart"/>
      <w:r w:rsidRPr="00F95103">
        <w:rPr>
          <w:bCs/>
        </w:rPr>
        <w:t>preslik</w:t>
      </w:r>
      <w:proofErr w:type="spellEnd"/>
      <w:r w:rsidRPr="00F95103">
        <w:rPr>
          <w:bCs/>
        </w:rPr>
        <w:t xml:space="preserve"> uplatnice</w:t>
      </w:r>
    </w:p>
    <w:p w:rsidR="00F95103" w:rsidRPr="00F95103" w:rsidRDefault="00F95103" w:rsidP="0072500E">
      <w:pPr>
        <w:rPr>
          <w:bCs/>
        </w:rPr>
      </w:pPr>
      <w:r w:rsidRPr="00F95103">
        <w:rPr>
          <w:bCs/>
        </w:rPr>
        <w:t>-rješenje od 12. ožujka 2021.</w:t>
      </w:r>
    </w:p>
    <w:p w:rsidR="00F95103" w:rsidRPr="00F95103" w:rsidRDefault="00F95103" w:rsidP="0072500E">
      <w:pPr>
        <w:rPr>
          <w:bCs/>
        </w:rPr>
      </w:pPr>
      <w:r w:rsidRPr="00F95103">
        <w:rPr>
          <w:bCs/>
        </w:rPr>
        <w:t>-oglas od 12. ožujka 2021.</w:t>
      </w:r>
    </w:p>
    <w:p w:rsidR="0072500E" w:rsidRPr="00F95103" w:rsidRDefault="0072500E">
      <w:pPr>
        <w:rPr>
          <w:bCs/>
        </w:rPr>
      </w:pPr>
    </w:p>
    <w:sectPr w:rsidR="0072500E" w:rsidRPr="00F95103">
      <w:headerReference w:type="even" r:id="rId11"/>
      <w:head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596" w:rsidRDefault="008A0596">
      <w:r>
        <w:separator/>
      </w:r>
    </w:p>
  </w:endnote>
  <w:endnote w:type="continuationSeparator" w:id="0">
    <w:p w:rsidR="008A0596" w:rsidRDefault="008A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596" w:rsidRDefault="008A0596">
      <w:r>
        <w:separator/>
      </w:r>
    </w:p>
  </w:footnote>
  <w:footnote w:type="continuationSeparator" w:id="0">
    <w:p w:rsidR="008A0596" w:rsidRDefault="008A05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DC1" w:rsidRDefault="00A80DC1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A80DC1" w:rsidRDefault="00A80DC1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DC1" w:rsidRDefault="00A80DC1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t xml:space="preserve">                                                                      </w:t>
    </w:r>
  </w:p>
  <w:p w:rsidR="00A80DC1" w:rsidRDefault="00A80DC1">
    <w:pPr>
      <w:pStyle w:val="Zaglavlje"/>
      <w:framePr w:wrap="around" w:vAnchor="text" w:hAnchor="margin" w:xAlign="center" w:y="1"/>
      <w:rPr>
        <w:rStyle w:val="Brojstranice"/>
      </w:rPr>
    </w:pPr>
  </w:p>
  <w:p w:rsidR="00A80DC1" w:rsidRDefault="00A80DC1">
    <w:pPr>
      <w:pStyle w:val="Zaglavlje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130C"/>
    <w:multiLevelType w:val="hybridMultilevel"/>
    <w:tmpl w:val="EB001870"/>
    <w:lvl w:ilvl="0" w:tplc="CF6A9B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FF1C55"/>
    <w:multiLevelType w:val="hybridMultilevel"/>
    <w:tmpl w:val="45566760"/>
    <w:lvl w:ilvl="0" w:tplc="EA10F12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377D69B2"/>
    <w:multiLevelType w:val="hybridMultilevel"/>
    <w:tmpl w:val="65829082"/>
    <w:lvl w:ilvl="0" w:tplc="E04A1636"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3">
    <w:nsid w:val="45784794"/>
    <w:multiLevelType w:val="hybridMultilevel"/>
    <w:tmpl w:val="2D7EBC60"/>
    <w:lvl w:ilvl="0" w:tplc="D534C050">
      <w:numFmt w:val="bullet"/>
      <w:lvlText w:val="-"/>
      <w:lvlJc w:val="left"/>
      <w:pPr>
        <w:tabs>
          <w:tab w:val="num" w:pos="1725"/>
        </w:tabs>
        <w:ind w:left="17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4">
    <w:nsid w:val="4FB10589"/>
    <w:multiLevelType w:val="hybridMultilevel"/>
    <w:tmpl w:val="41B2DF8C"/>
    <w:lvl w:ilvl="0" w:tplc="712E918C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i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51085456"/>
    <w:multiLevelType w:val="hybridMultilevel"/>
    <w:tmpl w:val="4AA64988"/>
    <w:lvl w:ilvl="0" w:tplc="EF3A3B24">
      <w:numFmt w:val="bullet"/>
      <w:lvlText w:val="-"/>
      <w:lvlJc w:val="left"/>
      <w:pPr>
        <w:tabs>
          <w:tab w:val="num" w:pos="1725"/>
        </w:tabs>
        <w:ind w:left="17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6">
    <w:nsid w:val="63D125B8"/>
    <w:multiLevelType w:val="hybridMultilevel"/>
    <w:tmpl w:val="CECC1760"/>
    <w:lvl w:ilvl="0" w:tplc="2BC46186">
      <w:numFmt w:val="bullet"/>
      <w:lvlText w:val="-"/>
      <w:lvlJc w:val="left"/>
      <w:pPr>
        <w:tabs>
          <w:tab w:val="num" w:pos="1725"/>
        </w:tabs>
        <w:ind w:left="17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7">
    <w:nsid w:val="6BB30DE5"/>
    <w:multiLevelType w:val="hybridMultilevel"/>
    <w:tmpl w:val="227A193A"/>
    <w:lvl w:ilvl="0" w:tplc="AD9AA16C"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53A"/>
    <w:rsid w:val="00016CC2"/>
    <w:rsid w:val="000570B3"/>
    <w:rsid w:val="000B3BA8"/>
    <w:rsid w:val="000E314A"/>
    <w:rsid w:val="00101A4B"/>
    <w:rsid w:val="001C2BCF"/>
    <w:rsid w:val="002132EA"/>
    <w:rsid w:val="002502D9"/>
    <w:rsid w:val="0030746F"/>
    <w:rsid w:val="00382CB4"/>
    <w:rsid w:val="003D5651"/>
    <w:rsid w:val="003E053A"/>
    <w:rsid w:val="00406C7C"/>
    <w:rsid w:val="00447FE7"/>
    <w:rsid w:val="00460EEC"/>
    <w:rsid w:val="004939A7"/>
    <w:rsid w:val="004E79FB"/>
    <w:rsid w:val="0050079D"/>
    <w:rsid w:val="005E76EA"/>
    <w:rsid w:val="00636C04"/>
    <w:rsid w:val="00647982"/>
    <w:rsid w:val="006A2D1F"/>
    <w:rsid w:val="006F6896"/>
    <w:rsid w:val="0072500E"/>
    <w:rsid w:val="00787E99"/>
    <w:rsid w:val="007F00B6"/>
    <w:rsid w:val="007F1051"/>
    <w:rsid w:val="00867924"/>
    <w:rsid w:val="0087018B"/>
    <w:rsid w:val="008A0596"/>
    <w:rsid w:val="008A7159"/>
    <w:rsid w:val="008C0202"/>
    <w:rsid w:val="00911FA5"/>
    <w:rsid w:val="00912158"/>
    <w:rsid w:val="00986EC8"/>
    <w:rsid w:val="00A65FA2"/>
    <w:rsid w:val="00A664E6"/>
    <w:rsid w:val="00A80DC1"/>
    <w:rsid w:val="00A9569D"/>
    <w:rsid w:val="00AF1244"/>
    <w:rsid w:val="00B050D6"/>
    <w:rsid w:val="00B06BA5"/>
    <w:rsid w:val="00B2356D"/>
    <w:rsid w:val="00B5154C"/>
    <w:rsid w:val="00B56532"/>
    <w:rsid w:val="00B85775"/>
    <w:rsid w:val="00B9345B"/>
    <w:rsid w:val="00BB73EA"/>
    <w:rsid w:val="00C7734F"/>
    <w:rsid w:val="00CF76C8"/>
    <w:rsid w:val="00DD077A"/>
    <w:rsid w:val="00DD2F21"/>
    <w:rsid w:val="00DD746F"/>
    <w:rsid w:val="00DF7797"/>
    <w:rsid w:val="00E02E30"/>
    <w:rsid w:val="00E41257"/>
    <w:rsid w:val="00E73476"/>
    <w:rsid w:val="00E94132"/>
    <w:rsid w:val="00E94711"/>
    <w:rsid w:val="00EE5FB7"/>
    <w:rsid w:val="00F17316"/>
    <w:rsid w:val="00F533EB"/>
    <w:rsid w:val="00F95103"/>
    <w:rsid w:val="00FA51CA"/>
    <w:rsid w:val="00FE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styleId="Tijeloteksta">
    <w:name w:val="Body Text"/>
    <w:basedOn w:val="Normal"/>
    <w:pPr>
      <w:jc w:val="both"/>
    </w:pPr>
  </w:style>
  <w:style w:type="paragraph" w:styleId="Tijeloteksta2">
    <w:name w:val="Body Text 2"/>
    <w:basedOn w:val="Normal"/>
    <w:pPr>
      <w:jc w:val="both"/>
    </w:pPr>
    <w:rPr>
      <w:sz w:val="22"/>
    </w:rPr>
  </w:style>
  <w:style w:type="paragraph" w:styleId="Tekstbalonia">
    <w:name w:val="Balloon Text"/>
    <w:basedOn w:val="Normal"/>
    <w:link w:val="TekstbaloniaChar"/>
    <w:rsid w:val="000E314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0E314A"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Zaglavlje"/>
    <w:rsid w:val="0072500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styleId="Tijeloteksta">
    <w:name w:val="Body Text"/>
    <w:basedOn w:val="Normal"/>
    <w:pPr>
      <w:jc w:val="both"/>
    </w:pPr>
  </w:style>
  <w:style w:type="paragraph" w:styleId="Tijeloteksta2">
    <w:name w:val="Body Text 2"/>
    <w:basedOn w:val="Normal"/>
    <w:pPr>
      <w:jc w:val="both"/>
    </w:pPr>
    <w:rPr>
      <w:sz w:val="22"/>
    </w:rPr>
  </w:style>
  <w:style w:type="paragraph" w:styleId="Tekstbalonia">
    <w:name w:val="Balloon Text"/>
    <w:basedOn w:val="Normal"/>
    <w:link w:val="TekstbaloniaChar"/>
    <w:rsid w:val="000E314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0E314A"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Zaglavlje"/>
    <w:rsid w:val="007250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upload.wikimedia.org/wikipedia/commons/c/c9/Coat_of_arms_of_Croatia.sv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F9465-2FDA-4A0C-9973-29F877954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Općinski sud - Split</Company>
  <LinksUpToDate>false</LinksUpToDate>
  <CharactersWithSpaces>3838</CharactersWithSpaces>
  <SharedDoc>false</SharedDoc>
  <HLinks>
    <vt:vector size="6" baseType="variant">
      <vt:variant>
        <vt:i4>7995515</vt:i4>
      </vt:variant>
      <vt:variant>
        <vt:i4>0</vt:i4>
      </vt:variant>
      <vt:variant>
        <vt:i4>0</vt:i4>
      </vt:variant>
      <vt:variant>
        <vt:i4>5</vt:i4>
      </vt:variant>
      <vt:variant>
        <vt:lpwstr>https://upload.wikimedia.org/wikipedia/commons/c/c9/Coat_of_arms_of_Croatia.svg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 MASLAĆ</dc:creator>
  <cp:lastModifiedBy>wsadmin</cp:lastModifiedBy>
  <cp:revision>2</cp:revision>
  <cp:lastPrinted>2018-07-09T10:17:00Z</cp:lastPrinted>
  <dcterms:created xsi:type="dcterms:W3CDTF">2021-03-12T11:59:00Z</dcterms:created>
  <dcterms:modified xsi:type="dcterms:W3CDTF">2021-03-12T11:59:00Z</dcterms:modified>
</cp:coreProperties>
</file>