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2F7DB" w14:textId="77777777" w:rsidR="009C1650" w:rsidRPr="00EA477E" w:rsidRDefault="009C1650">
      <w:pPr>
        <w:rPr>
          <w:b/>
        </w:rPr>
      </w:pPr>
      <w:r w:rsidRPr="00EA477E">
        <w:rPr>
          <w:b/>
        </w:rPr>
        <w:t>REPUBLIKA HRVATSKA</w:t>
      </w:r>
    </w:p>
    <w:p w14:paraId="3D6B7D67" w14:textId="77777777" w:rsidR="009C1650" w:rsidRPr="00144A1F" w:rsidRDefault="009C1650">
      <w:r w:rsidRPr="00EA477E">
        <w:rPr>
          <w:b/>
        </w:rPr>
        <w:t xml:space="preserve">OPĆINSKI SUD U SPLIT                                                         </w:t>
      </w:r>
      <w:r w:rsidR="00BE52A8" w:rsidRPr="00EA477E">
        <w:rPr>
          <w:b/>
        </w:rPr>
        <w:t xml:space="preserve">                 </w:t>
      </w:r>
      <w:r w:rsidRPr="00EA477E">
        <w:rPr>
          <w:b/>
        </w:rPr>
        <w:t>OVR-</w:t>
      </w:r>
      <w:r w:rsidR="00EC070F">
        <w:rPr>
          <w:b/>
        </w:rPr>
        <w:t>3637</w:t>
      </w:r>
      <w:r w:rsidR="00A433D5">
        <w:rPr>
          <w:b/>
        </w:rPr>
        <w:t>/14</w:t>
      </w:r>
    </w:p>
    <w:p w14:paraId="5FB6A106" w14:textId="77777777" w:rsidR="004A2F6A" w:rsidRDefault="004A2F6A"/>
    <w:p w14:paraId="7C4C3D64" w14:textId="77777777" w:rsidR="00471399" w:rsidRPr="00144A1F" w:rsidRDefault="00471399"/>
    <w:p w14:paraId="13DC19D8" w14:textId="77777777" w:rsidR="009C1650" w:rsidRPr="00471399" w:rsidRDefault="009C1650" w:rsidP="009C1650">
      <w:pPr>
        <w:jc w:val="center"/>
        <w:rPr>
          <w:b/>
          <w:sz w:val="36"/>
          <w:szCs w:val="36"/>
        </w:rPr>
      </w:pPr>
      <w:r w:rsidRPr="00471399">
        <w:rPr>
          <w:b/>
          <w:sz w:val="36"/>
          <w:szCs w:val="36"/>
        </w:rPr>
        <w:t>Z A P I S N I K</w:t>
      </w:r>
    </w:p>
    <w:p w14:paraId="7DD83853" w14:textId="77777777" w:rsidR="00471399" w:rsidRDefault="00471399">
      <w:pPr>
        <w:jc w:val="center"/>
      </w:pPr>
    </w:p>
    <w:p w14:paraId="6AF5C594" w14:textId="77777777" w:rsidR="009C1650" w:rsidRPr="00EA477E" w:rsidRDefault="009C1650">
      <w:pPr>
        <w:jc w:val="center"/>
      </w:pPr>
      <w:r w:rsidRPr="00144A1F">
        <w:tab/>
      </w:r>
      <w:r w:rsidRPr="00EA477E">
        <w:t>sastavljen pred</w:t>
      </w:r>
      <w:r w:rsidR="00FA13C4" w:rsidRPr="00EA477E">
        <w:t xml:space="preserve"> </w:t>
      </w:r>
      <w:r w:rsidR="00457C8F">
        <w:t>Općinsk</w:t>
      </w:r>
      <w:r w:rsidR="00294491">
        <w:t xml:space="preserve">im </w:t>
      </w:r>
      <w:r w:rsidR="00880D40">
        <w:t xml:space="preserve">sudom u Splitu dana </w:t>
      </w:r>
      <w:r w:rsidR="00BC4725">
        <w:t>27.lipnja 2017</w:t>
      </w:r>
      <w:r w:rsidR="00FA13C4" w:rsidRPr="00EA477E">
        <w:t>.</w:t>
      </w:r>
    </w:p>
    <w:p w14:paraId="71A9C1AA" w14:textId="77777777" w:rsidR="009C1650" w:rsidRPr="00144A1F" w:rsidRDefault="009C1650">
      <w:pPr>
        <w:jc w:val="center"/>
        <w:rPr>
          <w:b/>
        </w:rPr>
      </w:pPr>
    </w:p>
    <w:p w14:paraId="18777D30" w14:textId="77777777" w:rsidR="002B0AF8" w:rsidRDefault="002B0AF8" w:rsidP="009C1650">
      <w:pPr>
        <w:rPr>
          <w:b/>
        </w:rPr>
      </w:pPr>
    </w:p>
    <w:p w14:paraId="3B0A599A" w14:textId="77777777" w:rsidR="009C1650" w:rsidRPr="00144A1F" w:rsidRDefault="009C1650" w:rsidP="009C1650">
      <w:pPr>
        <w:rPr>
          <w:b/>
        </w:rPr>
      </w:pPr>
      <w:r w:rsidRPr="00144A1F">
        <w:rPr>
          <w:b/>
        </w:rPr>
        <w:t>Prisutni od suda:</w:t>
      </w:r>
      <w:r w:rsidR="00EA477E">
        <w:rPr>
          <w:b/>
        </w:rPr>
        <w:t xml:space="preserve">                                            </w:t>
      </w:r>
      <w:r w:rsidR="001F428A">
        <w:rPr>
          <w:b/>
        </w:rPr>
        <w:t xml:space="preserve"> </w:t>
      </w:r>
      <w:r w:rsidR="00EA477E">
        <w:rPr>
          <w:b/>
        </w:rPr>
        <w:t>Pravna stvar:</w:t>
      </w:r>
    </w:p>
    <w:p w14:paraId="171C4782" w14:textId="77777777" w:rsidR="00FB1FA0" w:rsidRDefault="00FB1FA0" w:rsidP="00BE52A8">
      <w:pPr>
        <w:rPr>
          <w:b/>
        </w:rPr>
      </w:pPr>
    </w:p>
    <w:p w14:paraId="32F0028C" w14:textId="77777777" w:rsidR="00471399" w:rsidRDefault="009C1650" w:rsidP="00471399">
      <w:r w:rsidRPr="00EA477E">
        <w:t>SUDAC:</w:t>
      </w:r>
      <w:r w:rsidR="001F428A">
        <w:t xml:space="preserve"> Irena Klisović                            </w:t>
      </w:r>
      <w:r w:rsidR="002B0AF8">
        <w:t xml:space="preserve">  </w:t>
      </w:r>
      <w:r w:rsidR="00EA477E">
        <w:t xml:space="preserve">  </w:t>
      </w:r>
      <w:r w:rsidR="0011456F">
        <w:t xml:space="preserve">    </w:t>
      </w:r>
      <w:r w:rsidR="00FB1FA0" w:rsidRPr="00342F14">
        <w:t>O</w:t>
      </w:r>
      <w:r w:rsidRPr="00342F14">
        <w:t>vrhovoditelj:</w:t>
      </w:r>
      <w:r w:rsidR="00C34F62" w:rsidRPr="00661A07">
        <w:rPr>
          <w:sz w:val="20"/>
          <w:szCs w:val="20"/>
        </w:rPr>
        <w:t xml:space="preserve"> </w:t>
      </w:r>
      <w:r w:rsidR="00A433D5">
        <w:t>ROBSON HOLDINGS d.o.o.</w:t>
      </w:r>
    </w:p>
    <w:p w14:paraId="3C9E70CD" w14:textId="77777777" w:rsidR="0046065D" w:rsidRDefault="009C1650" w:rsidP="009C1650">
      <w:r w:rsidRPr="00EA477E">
        <w:t>Zapisničar:</w:t>
      </w:r>
      <w:r w:rsidR="00FA13C4">
        <w:rPr>
          <w:b/>
        </w:rPr>
        <w:t xml:space="preserve"> </w:t>
      </w:r>
      <w:r w:rsidR="001F428A">
        <w:t xml:space="preserve">Božena </w:t>
      </w:r>
      <w:proofErr w:type="spellStart"/>
      <w:r w:rsidR="001F428A">
        <w:t>Semren</w:t>
      </w:r>
      <w:proofErr w:type="spellEnd"/>
      <w:r w:rsidR="001F428A">
        <w:t xml:space="preserve">                               </w:t>
      </w:r>
      <w:proofErr w:type="spellStart"/>
      <w:r w:rsidRPr="00EA477E">
        <w:t>Ovršenik</w:t>
      </w:r>
      <w:proofErr w:type="spellEnd"/>
      <w:r w:rsidRPr="00EA477E">
        <w:t>:</w:t>
      </w:r>
      <w:r w:rsidR="0046065D">
        <w:t xml:space="preserve"> </w:t>
      </w:r>
      <w:r w:rsidR="00A433D5">
        <w:t>SALONIT d.d.</w:t>
      </w:r>
    </w:p>
    <w:p w14:paraId="255A4E4D" w14:textId="77777777" w:rsidR="0011456F" w:rsidRDefault="009C1650" w:rsidP="009C1650">
      <w:r w:rsidRPr="00EA477E">
        <w:t xml:space="preserve">                                                </w:t>
      </w:r>
      <w:r w:rsidR="00EA477E">
        <w:t xml:space="preserve">                          </w:t>
      </w:r>
      <w:r w:rsidR="009C4883">
        <w:t xml:space="preserve"> </w:t>
      </w:r>
    </w:p>
    <w:p w14:paraId="147AB40C" w14:textId="77777777" w:rsidR="009C1650" w:rsidRPr="00EA477E" w:rsidRDefault="0011456F" w:rsidP="009C1650">
      <w:r>
        <w:t xml:space="preserve">                                                                           </w:t>
      </w:r>
      <w:r w:rsidR="009C1650" w:rsidRPr="00EA477E">
        <w:t>Radi:</w:t>
      </w:r>
      <w:r w:rsidR="00471399">
        <w:t xml:space="preserve"> </w:t>
      </w:r>
      <w:r w:rsidR="00A433D5">
        <w:t>ovrha na nekretninama</w:t>
      </w:r>
    </w:p>
    <w:p w14:paraId="4259DC31" w14:textId="77777777" w:rsidR="009C1650" w:rsidRPr="00144A1F" w:rsidRDefault="009C1650" w:rsidP="009C1650">
      <w:pPr>
        <w:rPr>
          <w:b/>
        </w:rPr>
      </w:pPr>
    </w:p>
    <w:p w14:paraId="0C61279C" w14:textId="77777777" w:rsidR="009C1650" w:rsidRPr="00144A1F" w:rsidRDefault="009C1650" w:rsidP="009C1650">
      <w:pPr>
        <w:rPr>
          <w:b/>
        </w:rPr>
      </w:pPr>
    </w:p>
    <w:p w14:paraId="06393D0E" w14:textId="77777777" w:rsidR="004A2F6A" w:rsidRPr="00EA477E" w:rsidRDefault="009C1650" w:rsidP="009C1650">
      <w:r w:rsidRPr="00EA477E">
        <w:t xml:space="preserve">                                                          </w:t>
      </w:r>
      <w:r w:rsidR="00402B3C" w:rsidRPr="00EA477E">
        <w:t xml:space="preserve">početak u </w:t>
      </w:r>
      <w:r w:rsidR="00BC4725">
        <w:t>11,3</w:t>
      </w:r>
      <w:r w:rsidR="00E90871">
        <w:t>0</w:t>
      </w:r>
      <w:r w:rsidRPr="00EA477E">
        <w:t xml:space="preserve"> sati</w:t>
      </w:r>
    </w:p>
    <w:p w14:paraId="5CE7EA19" w14:textId="77777777" w:rsidR="00EA487D" w:rsidRPr="00144A1F" w:rsidRDefault="00EA487D" w:rsidP="009C1650">
      <w:pPr>
        <w:rPr>
          <w:b/>
        </w:rPr>
      </w:pPr>
    </w:p>
    <w:p w14:paraId="480C9AC5" w14:textId="77777777" w:rsidR="00B16522" w:rsidRPr="00A433D5" w:rsidRDefault="00DD418B" w:rsidP="00342F14">
      <w:pPr>
        <w:rPr>
          <w:sz w:val="28"/>
        </w:rPr>
      </w:pPr>
      <w:r w:rsidRPr="00AD1A77">
        <w:rPr>
          <w:b/>
        </w:rPr>
        <w:t>Za</w:t>
      </w:r>
      <w:r w:rsidR="00DD118F">
        <w:rPr>
          <w:b/>
        </w:rPr>
        <w:t xml:space="preserve"> ovrhovoditelja</w:t>
      </w:r>
      <w:r w:rsidR="00EA487D" w:rsidRPr="00EA477E">
        <w:t>:</w:t>
      </w:r>
      <w:r w:rsidR="00880D40">
        <w:t xml:space="preserve"> </w:t>
      </w:r>
      <w:r w:rsidR="00A433D5">
        <w:t xml:space="preserve">pun. Tomislav Krka </w:t>
      </w:r>
      <w:proofErr w:type="spellStart"/>
      <w:r w:rsidR="00A433D5">
        <w:t>odvj</w:t>
      </w:r>
      <w:proofErr w:type="spellEnd"/>
      <w:r w:rsidR="00A433D5">
        <w:t>.</w:t>
      </w:r>
      <w:r w:rsidR="00E55167">
        <w:t xml:space="preserve"> i Alen </w:t>
      </w:r>
      <w:proofErr w:type="spellStart"/>
      <w:r w:rsidR="00E55167">
        <w:t>Pešušić</w:t>
      </w:r>
      <w:proofErr w:type="spellEnd"/>
      <w:r w:rsidR="00E55167">
        <w:t xml:space="preserve"> </w:t>
      </w:r>
      <w:proofErr w:type="spellStart"/>
      <w:r w:rsidR="00E55167">
        <w:t>odvj</w:t>
      </w:r>
      <w:proofErr w:type="spellEnd"/>
      <w:r w:rsidR="00E55167">
        <w:t xml:space="preserve">. </w:t>
      </w:r>
    </w:p>
    <w:p w14:paraId="269A61AB" w14:textId="77777777" w:rsidR="004E02AA" w:rsidRPr="00A433D5" w:rsidRDefault="004E02AA" w:rsidP="009E0A91">
      <w:pPr>
        <w:rPr>
          <w:sz w:val="28"/>
        </w:rPr>
      </w:pPr>
    </w:p>
    <w:p w14:paraId="0BA19865" w14:textId="77777777" w:rsidR="001F428A" w:rsidRDefault="00DD418B" w:rsidP="001F428A">
      <w:pPr>
        <w:rPr>
          <w:lang w:val="de-DE"/>
        </w:rPr>
      </w:pPr>
      <w:r w:rsidRPr="00A433D5">
        <w:rPr>
          <w:b/>
        </w:rPr>
        <w:t>Za</w:t>
      </w:r>
      <w:r w:rsidR="00DD118F" w:rsidRPr="00A433D5">
        <w:rPr>
          <w:b/>
        </w:rPr>
        <w:t xml:space="preserve"> </w:t>
      </w:r>
      <w:proofErr w:type="spellStart"/>
      <w:r w:rsidR="00DD118F" w:rsidRPr="00A433D5">
        <w:rPr>
          <w:b/>
        </w:rPr>
        <w:t>ovršenika</w:t>
      </w:r>
      <w:proofErr w:type="spellEnd"/>
      <w:r w:rsidR="00EA487D" w:rsidRPr="00A433D5">
        <w:t>:</w:t>
      </w:r>
      <w:r w:rsidR="00883185" w:rsidRPr="00A433D5">
        <w:t xml:space="preserve"> </w:t>
      </w:r>
      <w:proofErr w:type="spellStart"/>
      <w:r w:rsidR="00177624">
        <w:t>zam.pun.Mladen</w:t>
      </w:r>
      <w:proofErr w:type="spellEnd"/>
      <w:r w:rsidR="00177624">
        <w:t xml:space="preserve"> Oštro </w:t>
      </w:r>
      <w:proofErr w:type="spellStart"/>
      <w:r w:rsidR="00177624">
        <w:t>odvj</w:t>
      </w:r>
      <w:proofErr w:type="spellEnd"/>
      <w:r w:rsidR="00177624">
        <w:t xml:space="preserve">., </w:t>
      </w:r>
      <w:r w:rsidR="00E55167">
        <w:t xml:space="preserve"> </w:t>
      </w:r>
    </w:p>
    <w:p w14:paraId="516001CE" w14:textId="77777777" w:rsidR="00177624" w:rsidRDefault="00177624" w:rsidP="001F428A">
      <w:pPr>
        <w:rPr>
          <w:lang w:val="de-DE"/>
        </w:rPr>
      </w:pPr>
    </w:p>
    <w:p w14:paraId="6B320EA1" w14:textId="77777777" w:rsidR="00A433D5" w:rsidRDefault="00E55167" w:rsidP="001F428A">
      <w:pPr>
        <w:rPr>
          <w:lang w:val="de-DE"/>
        </w:rPr>
      </w:pPr>
      <w:r>
        <w:rPr>
          <w:lang w:val="de-DE"/>
        </w:rPr>
        <w:t xml:space="preserve">Kao </w:t>
      </w:r>
      <w:proofErr w:type="spellStart"/>
      <w:r>
        <w:rPr>
          <w:lang w:val="de-DE"/>
        </w:rPr>
        <w:t>publika</w:t>
      </w:r>
      <w:proofErr w:type="spellEnd"/>
      <w:r>
        <w:rPr>
          <w:lang w:val="de-DE"/>
        </w:rPr>
        <w:t xml:space="preserve"> </w:t>
      </w:r>
      <w:proofErr w:type="spellStart"/>
      <w:r>
        <w:rPr>
          <w:lang w:val="de-DE"/>
        </w:rPr>
        <w:t>pristupila</w:t>
      </w:r>
      <w:proofErr w:type="spellEnd"/>
      <w:r>
        <w:rPr>
          <w:lang w:val="de-DE"/>
        </w:rPr>
        <w:t xml:space="preserve"> Anica </w:t>
      </w:r>
      <w:proofErr w:type="spellStart"/>
      <w:r>
        <w:rPr>
          <w:lang w:val="de-DE"/>
        </w:rPr>
        <w:t>Ćurković</w:t>
      </w:r>
      <w:proofErr w:type="spellEnd"/>
      <w:r>
        <w:rPr>
          <w:lang w:val="de-DE"/>
        </w:rPr>
        <w:t xml:space="preserve"> </w:t>
      </w:r>
      <w:proofErr w:type="spellStart"/>
      <w:r>
        <w:rPr>
          <w:lang w:val="de-DE"/>
        </w:rPr>
        <w:t>član</w:t>
      </w:r>
      <w:proofErr w:type="spellEnd"/>
      <w:r>
        <w:rPr>
          <w:lang w:val="de-DE"/>
        </w:rPr>
        <w:t xml:space="preserve"> </w:t>
      </w:r>
      <w:proofErr w:type="spellStart"/>
      <w:r>
        <w:rPr>
          <w:lang w:val="de-DE"/>
        </w:rPr>
        <w:t>uprave</w:t>
      </w:r>
      <w:proofErr w:type="spellEnd"/>
      <w:r>
        <w:rPr>
          <w:lang w:val="de-DE"/>
        </w:rPr>
        <w:t xml:space="preserve"> </w:t>
      </w:r>
      <w:proofErr w:type="spellStart"/>
      <w:r>
        <w:rPr>
          <w:lang w:val="de-DE"/>
        </w:rPr>
        <w:t>ovrhovoditelja</w:t>
      </w:r>
      <w:proofErr w:type="spellEnd"/>
      <w:r w:rsidR="00177624">
        <w:rPr>
          <w:lang w:val="de-DE"/>
        </w:rPr>
        <w:t xml:space="preserve">. </w:t>
      </w:r>
    </w:p>
    <w:p w14:paraId="7A682BAC" w14:textId="77777777" w:rsidR="00E55167" w:rsidRDefault="00E55167" w:rsidP="001F428A">
      <w:pPr>
        <w:rPr>
          <w:lang w:val="de-DE"/>
        </w:rPr>
      </w:pPr>
    </w:p>
    <w:p w14:paraId="096068FD" w14:textId="77777777" w:rsidR="00177624" w:rsidRDefault="00BC4725" w:rsidP="007F7634">
      <w:r>
        <w:t xml:space="preserve">Utvrđuje se da je pristupio </w:t>
      </w:r>
      <w:r w:rsidR="00177624">
        <w:t xml:space="preserve">vještak </w:t>
      </w:r>
      <w:r>
        <w:t xml:space="preserve">Stanislav </w:t>
      </w:r>
      <w:proofErr w:type="spellStart"/>
      <w:r>
        <w:t>Dusparić</w:t>
      </w:r>
      <w:proofErr w:type="spellEnd"/>
      <w:r>
        <w:t xml:space="preserve"> </w:t>
      </w:r>
      <w:proofErr w:type="spellStart"/>
      <w:r w:rsidR="00177624">
        <w:rPr>
          <w:lang w:val="de-DE"/>
        </w:rPr>
        <w:t>identitet</w:t>
      </w:r>
      <w:proofErr w:type="spellEnd"/>
      <w:r w:rsidR="00177624">
        <w:rPr>
          <w:lang w:val="de-DE"/>
        </w:rPr>
        <w:t xml:space="preserve"> se </w:t>
      </w:r>
      <w:proofErr w:type="spellStart"/>
      <w:r w:rsidR="00177624">
        <w:rPr>
          <w:lang w:val="de-DE"/>
        </w:rPr>
        <w:t>utvrđuje</w:t>
      </w:r>
      <w:proofErr w:type="spellEnd"/>
      <w:r w:rsidR="00177624">
        <w:rPr>
          <w:lang w:val="de-DE"/>
        </w:rPr>
        <w:t xml:space="preserve"> </w:t>
      </w:r>
      <w:proofErr w:type="spellStart"/>
      <w:r w:rsidR="00177624">
        <w:rPr>
          <w:lang w:val="de-DE"/>
        </w:rPr>
        <w:t>uvidom</w:t>
      </w:r>
      <w:proofErr w:type="spellEnd"/>
      <w:r w:rsidR="00177624">
        <w:rPr>
          <w:lang w:val="de-DE"/>
        </w:rPr>
        <w:t xml:space="preserve"> u OI:  104123946 </w:t>
      </w:r>
      <w:proofErr w:type="spellStart"/>
      <w:r w:rsidR="00177624">
        <w:rPr>
          <w:lang w:val="de-DE"/>
        </w:rPr>
        <w:t>izdanu</w:t>
      </w:r>
      <w:proofErr w:type="spellEnd"/>
      <w:r w:rsidR="00177624">
        <w:rPr>
          <w:lang w:val="de-DE"/>
        </w:rPr>
        <w:t xml:space="preserve"> </w:t>
      </w:r>
      <w:proofErr w:type="spellStart"/>
      <w:r w:rsidR="00177624">
        <w:rPr>
          <w:lang w:val="de-DE"/>
        </w:rPr>
        <w:t>kod</w:t>
      </w:r>
      <w:proofErr w:type="spellEnd"/>
      <w:r w:rsidR="00177624">
        <w:rPr>
          <w:lang w:val="de-DE"/>
        </w:rPr>
        <w:t xml:space="preserve"> PU </w:t>
      </w:r>
      <w:proofErr w:type="spellStart"/>
      <w:r w:rsidR="00177624">
        <w:rPr>
          <w:lang w:val="de-DE"/>
        </w:rPr>
        <w:t>Zagrebačke</w:t>
      </w:r>
      <w:proofErr w:type="spellEnd"/>
      <w:r w:rsidR="00177624">
        <w:rPr>
          <w:lang w:val="de-DE"/>
        </w:rPr>
        <w:t xml:space="preserve"> </w:t>
      </w:r>
      <w:r>
        <w:t xml:space="preserve">i Mijo </w:t>
      </w:r>
      <w:proofErr w:type="spellStart"/>
      <w:r>
        <w:t>Tadinac</w:t>
      </w:r>
      <w:proofErr w:type="spellEnd"/>
      <w:r w:rsidR="00177624">
        <w:t>,   vještaci građevine.</w:t>
      </w:r>
      <w:r>
        <w:t xml:space="preserve"> </w:t>
      </w:r>
      <w:r w:rsidR="00420CF3">
        <w:t xml:space="preserve"> </w:t>
      </w:r>
    </w:p>
    <w:p w14:paraId="52A85CFE" w14:textId="77777777" w:rsidR="00177624" w:rsidRDefault="00177624" w:rsidP="00177624"/>
    <w:p w14:paraId="20046720" w14:textId="77777777" w:rsidR="00177624" w:rsidRDefault="00177624" w:rsidP="00177624">
      <w:r>
        <w:t xml:space="preserve">Utvrđuje se da Porezna uprava nije dostavila tražene podatke pa će se isti ponovno zatražiti. </w:t>
      </w:r>
    </w:p>
    <w:p w14:paraId="63F4EAD9" w14:textId="77777777" w:rsidR="00E55167" w:rsidRDefault="00E55167" w:rsidP="00177624"/>
    <w:p w14:paraId="45E277D3" w14:textId="77777777" w:rsidR="00177624" w:rsidRDefault="00177624" w:rsidP="0062441A">
      <w:pPr>
        <w:jc w:val="both"/>
      </w:pPr>
      <w:r>
        <w:t xml:space="preserve">Stanislav </w:t>
      </w:r>
      <w:proofErr w:type="spellStart"/>
      <w:r>
        <w:t>Dusparić</w:t>
      </w:r>
      <w:proofErr w:type="spellEnd"/>
      <w:r>
        <w:t xml:space="preserve"> </w:t>
      </w:r>
      <w:proofErr w:type="spellStart"/>
      <w:r>
        <w:t>dipl.ing.građ</w:t>
      </w:r>
      <w:proofErr w:type="spellEnd"/>
      <w:r>
        <w:t xml:space="preserve">. na upit suda: da li je imao sam priliku pročitati </w:t>
      </w:r>
      <w:proofErr w:type="spellStart"/>
      <w:r>
        <w:t>vještvo</w:t>
      </w:r>
      <w:proofErr w:type="spellEnd"/>
      <w:r>
        <w:t xml:space="preserve"> vještaka </w:t>
      </w:r>
      <w:proofErr w:type="spellStart"/>
      <w:r>
        <w:t>Tadinca</w:t>
      </w:r>
      <w:proofErr w:type="spellEnd"/>
      <w:r>
        <w:t xml:space="preserve"> i po čemu je razlika u procjeni i od kojih je parametara on krenuo izjavljuje: Ono što se meni čini da je izazvalo velike razlike jesu dvije osnovne činjenice. Ako se pođe od bruto najma godišnjeg koji je isti u analizi mojoj i kolege </w:t>
      </w:r>
      <w:proofErr w:type="spellStart"/>
      <w:r>
        <w:t>Tadinca</w:t>
      </w:r>
      <w:proofErr w:type="spellEnd"/>
      <w:r>
        <w:t xml:space="preserve"> po prihodovnom načinu moralo bi se krenuti od neto godišnjeg najma. Prema našim pravilniku taj trošak za objekte starije od 50 godina procjenjuje se da bi iznosio oko 40%. Uz još neka odbijanja kao što su </w:t>
      </w:r>
      <w:proofErr w:type="spellStart"/>
      <w:r>
        <w:t>ukamačivanja</w:t>
      </w:r>
      <w:proofErr w:type="spellEnd"/>
      <w:r>
        <w:t xml:space="preserve"> godišnje zemljišta došlo bi se do mjerodavne vrijednosti neto godišnjeg najma koje je znatno manje od </w:t>
      </w:r>
      <w:proofErr w:type="spellStart"/>
      <w:r>
        <w:t>bruta</w:t>
      </w:r>
      <w:proofErr w:type="spellEnd"/>
      <w:r>
        <w:t>, mislim da je tu bitni problem ovih razlika. Po istom pravilniku razlike mogu doći i oko utvrđivanja vremena ukamaćivanja tog godišnjeg neto prihoda od najma. Kolega je izrazio svoje mišlj</w:t>
      </w:r>
      <w:r w:rsidR="00B82BEE">
        <w:t>e</w:t>
      </w:r>
      <w:r>
        <w:t>nje da bi ta vrijednost perioda ukamaćivanja bila 30 godina ja mogu prihvatiti mišljenje ali po pravilniku se vrijeme ukamaćivanja određuje po točno definiranim procedurama, u ovisnosti od godina starosti objekata održivog vijeka korištenja, osta</w:t>
      </w:r>
      <w:r w:rsidR="00B82BEE">
        <w:t>t</w:t>
      </w:r>
      <w:r>
        <w:t>ka održivog vijeka korištenja, faktora korištenja i sl. pa se vrijeme ukamaćivanja određuje kao jedan multiplikator koji govori o godinama ukamaćivanja. On prema našim pravilnicima bi iznosio ispod vrijednosti 15</w:t>
      </w:r>
      <w:r w:rsidR="00B82BEE">
        <w:t xml:space="preserve">. Da bi on bio 30 godina teško da se može opravdati jer bi tada ostatak održivog vijeka korištenja morao biti otprilike 50 godina što se teško može prihvatiti kod objekata koji su već sad stari 55 godina. Isto tako kamate bi tada morale biti između 1 i 3 % koje su danas skoro nemoguće ostvariti na tržištu. Taj drugi razlog izazvanih razlika pokazuje razliku koja je više nego 100 % u odnosu na 30 godina različita. </w:t>
      </w:r>
    </w:p>
    <w:p w14:paraId="1C1BB032" w14:textId="77777777" w:rsidR="00B82BEE" w:rsidRDefault="00B82BEE" w:rsidP="0062441A">
      <w:pPr>
        <w:jc w:val="both"/>
      </w:pPr>
      <w:r>
        <w:t xml:space="preserve">Na upit suda kolika bi bila vrijednost zemljišta bez zgradi izjavljuje: Ako procjenjujemo zemljište koje se po prihodovnoj metodi mora odvojeno odrediti i to po poredbenoj metodi i pribrojit vrijednosti objekata po prihodovnoj metodi tada treba uvažavati da se zemljište nalazi u zoni koja je po prostornom planu uređenja grada Solina nalazi u zoni gospodarskoj sa koeficijentom korištenja prostora oko 0,40 i sa predviđenom namjenom za industrijsku i osnovnu namjenu. Prema tome već sadašnja iskoristivost tog prostora je oko navedenog koeficijenta a </w:t>
      </w:r>
      <w:proofErr w:type="spellStart"/>
      <w:r>
        <w:t>etažnost</w:t>
      </w:r>
      <w:proofErr w:type="spellEnd"/>
      <w:r>
        <w:t xml:space="preserve"> može biti u predviđenih 10-12 metara. </w:t>
      </w:r>
    </w:p>
    <w:p w14:paraId="6D434022" w14:textId="77777777" w:rsidR="00B82BEE" w:rsidRDefault="00B82BEE" w:rsidP="00177624">
      <w:r>
        <w:t xml:space="preserve">Uređeno zemljište bez zgrada vrijedilo bi od 100-200 eura. </w:t>
      </w:r>
    </w:p>
    <w:p w14:paraId="48004D9D" w14:textId="77777777" w:rsidR="00B82BEE" w:rsidRDefault="00B82BEE" w:rsidP="0062441A">
      <w:pPr>
        <w:jc w:val="both"/>
      </w:pPr>
      <w:r>
        <w:t xml:space="preserve">Ako krenemo od toga da su to podaci koji se na tržištu nude iskustveno to što se trži bilo bi oko 20 % manje od onoga što se traži. Dakle moja procjena bi bila 100 eura po m2 čista zemljišta. Imamo 60 000 m2, dakle  to bi bilo 6.000.000,00 eura, dakle 44.400.000,00 kn, ali mora se uvažiti da je pola zemljišta ispod objekta. Pri tome morate voditi računa da je ovaj drugi dio koji nije pod zgradom procjenjujemo sa 25 eura. </w:t>
      </w:r>
    </w:p>
    <w:p w14:paraId="4EAE6437" w14:textId="77777777" w:rsidR="00B82BEE" w:rsidRDefault="00B82BEE" w:rsidP="0062441A">
      <w:pPr>
        <w:jc w:val="both"/>
      </w:pPr>
      <w:r>
        <w:t>Dakle 30 000 m2 po 100 eura a 30 000 m2 po 25 eura.  Dakle sve</w:t>
      </w:r>
      <w:r w:rsidR="0062441A">
        <w:t>u</w:t>
      </w:r>
      <w:r>
        <w:t xml:space="preserve">kupno 3.750.000,00 eura što iznosi 27.750.000,00 kn. </w:t>
      </w:r>
      <w:r w:rsidR="0062441A">
        <w:t xml:space="preserve">Da netko i kupi ovu parcelu barem 12.000,000,00 mora potrošiti na čišćenje i uklanjanje. </w:t>
      </w:r>
    </w:p>
    <w:p w14:paraId="13476634" w14:textId="77777777" w:rsidR="0062441A" w:rsidRDefault="0062441A" w:rsidP="0062441A">
      <w:pPr>
        <w:jc w:val="both"/>
      </w:pPr>
      <w:r>
        <w:t xml:space="preserve">Prema današnjem stanju barem 30 % objekata bi trebalo dovesti u poziciju iznajmljivanja ulaganjem 150 eura po m2. Nekretnina je ogromna i pitanje je kakav je interes tržišta što se mora utvrditi prilikom prodaje. Mi u prihodovnoj metodi još nismo utvrdili što je sve potrebno uložiti da bi se dovelo u stanje najma. </w:t>
      </w:r>
    </w:p>
    <w:p w14:paraId="352892A9" w14:textId="77777777" w:rsidR="0062441A" w:rsidRDefault="0062441A" w:rsidP="0062441A">
      <w:pPr>
        <w:jc w:val="both"/>
      </w:pPr>
      <w:r>
        <w:t>Mi prilikom procjene moramo voditi računa o pitanju je li tržište zainteresirano za ovu ponudu. Ja ostajem pri svojoj procjeni i nalazu i mišljenju.</w:t>
      </w:r>
    </w:p>
    <w:p w14:paraId="708F38F4" w14:textId="77777777" w:rsidR="0062441A" w:rsidRDefault="0062441A" w:rsidP="0062441A">
      <w:pPr>
        <w:jc w:val="both"/>
      </w:pPr>
    </w:p>
    <w:p w14:paraId="4188E77F" w14:textId="77777777" w:rsidR="0062441A" w:rsidRDefault="0062441A" w:rsidP="0062441A">
      <w:pPr>
        <w:jc w:val="both"/>
      </w:pPr>
      <w:r>
        <w:t xml:space="preserve">Na upit </w:t>
      </w:r>
      <w:proofErr w:type="spellStart"/>
      <w:r>
        <w:t>pun.ovrhovoditelja</w:t>
      </w:r>
      <w:proofErr w:type="spellEnd"/>
      <w:r>
        <w:t xml:space="preserve"> vještaku isti izjavljuje: S obzirom na starost objekata treba puno uložiti da bi se uvažio najam, te da li iste treba rušiti ili popraviti, sigurno da bi se novci iskoristili da se sruše objekti da se odveze šut što je veliki problem i skupo. Tada bi vrijednost zemljišta bila veća ali to je 60.000 m2 koje današnje tržište teško guta. </w:t>
      </w:r>
    </w:p>
    <w:p w14:paraId="3C25BA8B" w14:textId="77777777" w:rsidR="0062441A" w:rsidRDefault="0062441A" w:rsidP="0062441A">
      <w:pPr>
        <w:jc w:val="both"/>
      </w:pPr>
      <w:r>
        <w:t xml:space="preserve">Na upit </w:t>
      </w:r>
      <w:r w:rsidR="00B900EB">
        <w:t xml:space="preserve">da li je realna cijena zemljišta procijenjena od strane vještaka </w:t>
      </w:r>
      <w:proofErr w:type="spellStart"/>
      <w:r w:rsidR="00B900EB">
        <w:t>Tadinca</w:t>
      </w:r>
      <w:proofErr w:type="spellEnd"/>
      <w:r w:rsidR="00B900EB">
        <w:t xml:space="preserve"> po m2 od 500 eura s obzirom da se radi o površini od cca 60 000 m2, izjavljuje vještak: Ako je cijena zemljišta u prodaji u odnosu na jednu etažu se kreće možda 12-15 % od cijene prodaje jednog objekta, teško je na višekatnim objektima doći do cijene od 500 eura. Može se postići ta cijene u gradskim ali ne i gospodarskim objektima. Zamislite situaciju gdje netko 30 godina uzme u najam i nakon 30 godina 90 miliona je potrošio, izlazi iz najma i još je uložio 15 miliona koje mora ukamatiti i na kraju nije vlasnik zgrada već vraća taj iznos. </w:t>
      </w:r>
    </w:p>
    <w:p w14:paraId="0E72444F" w14:textId="77777777" w:rsidR="00B900EB" w:rsidRDefault="00B900EB" w:rsidP="0062441A">
      <w:pPr>
        <w:jc w:val="both"/>
      </w:pPr>
      <w:r>
        <w:t xml:space="preserve">Na upit </w:t>
      </w:r>
      <w:proofErr w:type="spellStart"/>
      <w:r>
        <w:t>pun.ovrhovoditelja</w:t>
      </w:r>
      <w:proofErr w:type="spellEnd"/>
      <w:r>
        <w:t xml:space="preserve"> vještaku: U mom nalazu i mišljenju korištena je troškovna metoda. Postoji još jedna procjena od inozemne tvrtke koja je koristila sličnu prihodovnu metodu i došla do iznosa od 27miliona kuna. </w:t>
      </w:r>
    </w:p>
    <w:p w14:paraId="50B34E0F" w14:textId="77777777" w:rsidR="00B900EB" w:rsidRDefault="00B900EB" w:rsidP="0062441A">
      <w:pPr>
        <w:jc w:val="both"/>
      </w:pPr>
    </w:p>
    <w:p w14:paraId="09C67A9B" w14:textId="77777777" w:rsidR="00B900EB" w:rsidRDefault="00B900EB" w:rsidP="0062441A">
      <w:pPr>
        <w:jc w:val="both"/>
      </w:pPr>
      <w:r>
        <w:t xml:space="preserve">Na upit vještaka </w:t>
      </w:r>
      <w:proofErr w:type="spellStart"/>
      <w:r>
        <w:t>Tadinca</w:t>
      </w:r>
      <w:proofErr w:type="spellEnd"/>
      <w:r>
        <w:t xml:space="preserve"> vještaku </w:t>
      </w:r>
      <w:proofErr w:type="spellStart"/>
      <w:r>
        <w:t>Duspariću</w:t>
      </w:r>
      <w:proofErr w:type="spellEnd"/>
      <w:r>
        <w:t xml:space="preserve"> Koliko bi procijenili golo zemljište m2 s obzirom na današnju namjenu vodeći računa da je u blizini željeznica i brodovi izjavljuje: Mislim da je to neozbiljno jer nemamo takvu situaciju na terenu.</w:t>
      </w:r>
    </w:p>
    <w:p w14:paraId="1E5A4807" w14:textId="77777777" w:rsidR="00B900EB" w:rsidRDefault="00B900EB" w:rsidP="0062441A">
      <w:pPr>
        <w:jc w:val="both"/>
      </w:pPr>
    </w:p>
    <w:p w14:paraId="088A0578" w14:textId="77777777" w:rsidR="00B900EB" w:rsidRDefault="00B900EB" w:rsidP="0062441A">
      <w:pPr>
        <w:jc w:val="both"/>
      </w:pPr>
      <w:r>
        <w:t xml:space="preserve">Vještak </w:t>
      </w:r>
      <w:proofErr w:type="spellStart"/>
      <w:r>
        <w:t>Tadinac</w:t>
      </w:r>
      <w:proofErr w:type="spellEnd"/>
      <w:r>
        <w:t xml:space="preserve"> izjavljuje: Ovo nisam slučajno pitao jer je moj kolega kazao da je vrijednost sličnog okolnog zemljišta 100-200 eura a moja procjena zemljišta i svih građevina kad se uzme prosjek je 204 eura po m2 zemljišta. </w:t>
      </w:r>
    </w:p>
    <w:p w14:paraId="320086AA" w14:textId="77777777" w:rsidR="00B900EB" w:rsidRDefault="00B900EB" w:rsidP="0062441A">
      <w:pPr>
        <w:jc w:val="both"/>
      </w:pPr>
      <w:r>
        <w:t xml:space="preserve">na upit vještaku </w:t>
      </w:r>
      <w:proofErr w:type="spellStart"/>
      <w:r>
        <w:t>Duspariću</w:t>
      </w:r>
      <w:proofErr w:type="spellEnd"/>
      <w:r>
        <w:t xml:space="preserve">: Možete li mi reći koliki su vodni i komunalni doprinosi za postojeći volumen zemljišta i zgrada izjavljuje: Ja to u svom </w:t>
      </w:r>
      <w:proofErr w:type="spellStart"/>
      <w:r>
        <w:t>vještvu</w:t>
      </w:r>
      <w:proofErr w:type="spellEnd"/>
      <w:r>
        <w:t xml:space="preserve"> nisam naveo jer smatram da se pri </w:t>
      </w:r>
      <w:proofErr w:type="spellStart"/>
      <w:r>
        <w:t>novoizgradnji</w:t>
      </w:r>
      <w:proofErr w:type="spellEnd"/>
      <w:r>
        <w:t xml:space="preserve"> će to biti nešto što će onaj koji kupuje zemljište uračunati u neku prednost nove izgradnje na tom prostoru. S druge strane m</w:t>
      </w:r>
      <w:r w:rsidR="00AF3EF7">
        <w:t>oram reći da su kod nas ti dopri</w:t>
      </w:r>
      <w:r>
        <w:t>nosi visoki i određeni na način kada je vrijednost objekata značajna. Ovdje se može dogoditi da je bolje to kupiti samo zbog toga što će doprinosi doprin</w:t>
      </w:r>
      <w:r w:rsidR="00AF3EF7">
        <w:t>i</w:t>
      </w:r>
      <w:r>
        <w:t xml:space="preserve">jeti. </w:t>
      </w:r>
      <w:r w:rsidR="00AF3EF7">
        <w:t>Pošao sam od pretpostave da će se to rušiti. ž</w:t>
      </w:r>
    </w:p>
    <w:p w14:paraId="593AF8D4" w14:textId="77777777" w:rsidR="00AF3EF7" w:rsidRDefault="00AF3EF7" w:rsidP="001765E4">
      <w:pPr>
        <w:jc w:val="both"/>
      </w:pPr>
      <w:r>
        <w:t xml:space="preserve">Sud donosi </w:t>
      </w:r>
    </w:p>
    <w:p w14:paraId="4668CB63" w14:textId="77777777" w:rsidR="00AF3EF7" w:rsidRDefault="00AF3EF7" w:rsidP="001765E4">
      <w:pPr>
        <w:jc w:val="both"/>
      </w:pPr>
    </w:p>
    <w:p w14:paraId="3D4F5DCC" w14:textId="77777777" w:rsidR="00AF3EF7" w:rsidRDefault="00AF3EF7" w:rsidP="00E277E1">
      <w:pPr>
        <w:ind w:left="3540" w:firstLine="708"/>
      </w:pPr>
      <w:r>
        <w:t>zaključak</w:t>
      </w:r>
    </w:p>
    <w:p w14:paraId="28CE23DE" w14:textId="77777777" w:rsidR="00AF3EF7" w:rsidRDefault="00AF3EF7" w:rsidP="0062441A">
      <w:pPr>
        <w:jc w:val="both"/>
      </w:pPr>
    </w:p>
    <w:p w14:paraId="0742BD70" w14:textId="77777777" w:rsidR="00AF3EF7" w:rsidRDefault="00AF3EF7" w:rsidP="0062441A">
      <w:pPr>
        <w:jc w:val="both"/>
      </w:pPr>
      <w:r>
        <w:t xml:space="preserve">Utvrđuje se da se vještaci nisu uspjeli usuglasiti pa će se izvršiti novo vještačenje. Ovrhovoditelji traže rok kako bi se usuglasili oko imena vještaka. Stranke traže rok od 15 dana da bi dostavili sudu ime vještaka koji će izraditi novo </w:t>
      </w:r>
      <w:proofErr w:type="spellStart"/>
      <w:r>
        <w:t>vještvo</w:t>
      </w:r>
      <w:proofErr w:type="spellEnd"/>
      <w:r>
        <w:t>.</w:t>
      </w:r>
    </w:p>
    <w:p w14:paraId="266A3799" w14:textId="77777777" w:rsidR="00AF3EF7" w:rsidRDefault="00AF3EF7" w:rsidP="0062441A">
      <w:pPr>
        <w:jc w:val="both"/>
      </w:pPr>
      <w:r>
        <w:t xml:space="preserve">Dužne su se </w:t>
      </w:r>
      <w:proofErr w:type="spellStart"/>
      <w:r>
        <w:t>strake</w:t>
      </w:r>
      <w:proofErr w:type="spellEnd"/>
      <w:r>
        <w:t xml:space="preserve"> sudu obratiti u roku od 15 dana. </w:t>
      </w:r>
    </w:p>
    <w:p w14:paraId="53E3AE1D" w14:textId="77777777" w:rsidR="00AF3EF7" w:rsidRDefault="00AF3EF7" w:rsidP="0062441A">
      <w:pPr>
        <w:jc w:val="both"/>
      </w:pPr>
    </w:p>
    <w:p w14:paraId="609B7DF4" w14:textId="77777777" w:rsidR="00AF3EF7" w:rsidRDefault="00AF3EF7" w:rsidP="0062441A">
      <w:pPr>
        <w:jc w:val="both"/>
      </w:pPr>
      <w:r>
        <w:t xml:space="preserve">Dovršeno u 12,20 sati. </w:t>
      </w:r>
    </w:p>
    <w:p w14:paraId="483BD74D" w14:textId="77777777" w:rsidR="00AF3EF7" w:rsidRDefault="00AF3EF7" w:rsidP="0062441A">
      <w:pPr>
        <w:jc w:val="both"/>
      </w:pPr>
    </w:p>
    <w:p w14:paraId="3ABF80C3" w14:textId="77777777" w:rsidR="00AF3EF7" w:rsidRDefault="00AF3EF7" w:rsidP="0062441A">
      <w:pPr>
        <w:jc w:val="both"/>
      </w:pPr>
    </w:p>
    <w:p w14:paraId="5FBB7FDF" w14:textId="77777777" w:rsidR="0062441A" w:rsidRPr="00177624" w:rsidRDefault="0062441A" w:rsidP="0062441A">
      <w:pPr>
        <w:jc w:val="both"/>
      </w:pPr>
    </w:p>
    <w:sectPr w:rsidR="0062441A" w:rsidRPr="00177624" w:rsidSect="004A2F6A">
      <w:headerReference w:type="default" r:id="rId9"/>
      <w:pgSz w:w="11906" w:h="16838"/>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D2B5A" w14:textId="77777777" w:rsidR="00051EFA" w:rsidRDefault="00051EFA" w:rsidP="004A2F6A">
      <w:r>
        <w:separator/>
      </w:r>
    </w:p>
  </w:endnote>
  <w:endnote w:type="continuationSeparator" w:id="0">
    <w:p w14:paraId="724BB6CD" w14:textId="77777777" w:rsidR="00051EFA" w:rsidRDefault="00051EFA" w:rsidP="004A2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26778" w14:textId="77777777" w:rsidR="00051EFA" w:rsidRDefault="00051EFA" w:rsidP="004A2F6A">
      <w:r>
        <w:separator/>
      </w:r>
    </w:p>
  </w:footnote>
  <w:footnote w:type="continuationSeparator" w:id="0">
    <w:p w14:paraId="787424EF" w14:textId="77777777" w:rsidR="00051EFA" w:rsidRDefault="00051EFA" w:rsidP="004A2F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4C84F" w14:textId="77777777" w:rsidR="004A2F6A" w:rsidRDefault="004A2F6A">
    <w:pPr>
      <w:pStyle w:val="Zaglavlje"/>
      <w:jc w:val="center"/>
    </w:pPr>
    <w:r>
      <w:fldChar w:fldCharType="begin"/>
    </w:r>
    <w:r>
      <w:instrText>PAGE   \* MERGEFORMAT</w:instrText>
    </w:r>
    <w:r>
      <w:fldChar w:fldCharType="separate"/>
    </w:r>
    <w:r w:rsidR="00227D6F">
      <w:rPr>
        <w:noProof/>
      </w:rPr>
      <w:t>2</w:t>
    </w:r>
    <w:r>
      <w:fldChar w:fldCharType="end"/>
    </w:r>
  </w:p>
  <w:p w14:paraId="36C559AA" w14:textId="77777777" w:rsidR="004A2F6A" w:rsidRDefault="00E12307">
    <w:pPr>
      <w:pStyle w:val="Zaglavlje"/>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1115DF"/>
    <w:multiLevelType w:val="hybridMultilevel"/>
    <w:tmpl w:val="594E5CC0"/>
    <w:lvl w:ilvl="0" w:tplc="D83AD4EE">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1650"/>
    <w:rsid w:val="00001DF3"/>
    <w:rsid w:val="000051B8"/>
    <w:rsid w:val="00051EFA"/>
    <w:rsid w:val="0009180D"/>
    <w:rsid w:val="000B3D17"/>
    <w:rsid w:val="000B4506"/>
    <w:rsid w:val="000E067B"/>
    <w:rsid w:val="000E3A55"/>
    <w:rsid w:val="00105DF2"/>
    <w:rsid w:val="0011185C"/>
    <w:rsid w:val="0011456F"/>
    <w:rsid w:val="00140A54"/>
    <w:rsid w:val="00144A1F"/>
    <w:rsid w:val="00152EC8"/>
    <w:rsid w:val="00153C7F"/>
    <w:rsid w:val="00165308"/>
    <w:rsid w:val="00165386"/>
    <w:rsid w:val="00177624"/>
    <w:rsid w:val="00180B89"/>
    <w:rsid w:val="001834E1"/>
    <w:rsid w:val="0018650A"/>
    <w:rsid w:val="001F428A"/>
    <w:rsid w:val="001F784D"/>
    <w:rsid w:val="002075EF"/>
    <w:rsid w:val="00226D73"/>
    <w:rsid w:val="00227D6F"/>
    <w:rsid w:val="00247922"/>
    <w:rsid w:val="00294491"/>
    <w:rsid w:val="002A67E7"/>
    <w:rsid w:val="002B0AF8"/>
    <w:rsid w:val="002B0EF5"/>
    <w:rsid w:val="002D60E1"/>
    <w:rsid w:val="002E6D04"/>
    <w:rsid w:val="002E7C2D"/>
    <w:rsid w:val="002E7D89"/>
    <w:rsid w:val="002F65C6"/>
    <w:rsid w:val="0032758D"/>
    <w:rsid w:val="00342F14"/>
    <w:rsid w:val="003563FE"/>
    <w:rsid w:val="00380DB3"/>
    <w:rsid w:val="003C698A"/>
    <w:rsid w:val="003D59C3"/>
    <w:rsid w:val="00402B3C"/>
    <w:rsid w:val="00417820"/>
    <w:rsid w:val="00420CF3"/>
    <w:rsid w:val="00425760"/>
    <w:rsid w:val="00457C8F"/>
    <w:rsid w:val="0046065D"/>
    <w:rsid w:val="0046273A"/>
    <w:rsid w:val="00463D84"/>
    <w:rsid w:val="00471399"/>
    <w:rsid w:val="004A2F6A"/>
    <w:rsid w:val="004E010D"/>
    <w:rsid w:val="004E02AA"/>
    <w:rsid w:val="00546471"/>
    <w:rsid w:val="005B2A56"/>
    <w:rsid w:val="005C6727"/>
    <w:rsid w:val="005F2B01"/>
    <w:rsid w:val="00603EE2"/>
    <w:rsid w:val="0060482B"/>
    <w:rsid w:val="0062441A"/>
    <w:rsid w:val="00656A70"/>
    <w:rsid w:val="00661A07"/>
    <w:rsid w:val="00665D7E"/>
    <w:rsid w:val="00692CD3"/>
    <w:rsid w:val="006B7A48"/>
    <w:rsid w:val="006B7D4C"/>
    <w:rsid w:val="006C28B9"/>
    <w:rsid w:val="006F1084"/>
    <w:rsid w:val="006F4B13"/>
    <w:rsid w:val="00700A07"/>
    <w:rsid w:val="00707161"/>
    <w:rsid w:val="007231F1"/>
    <w:rsid w:val="0075141D"/>
    <w:rsid w:val="00782C91"/>
    <w:rsid w:val="00795611"/>
    <w:rsid w:val="007A262F"/>
    <w:rsid w:val="007A4A5B"/>
    <w:rsid w:val="007E2A5B"/>
    <w:rsid w:val="007F4EDA"/>
    <w:rsid w:val="007F7634"/>
    <w:rsid w:val="00835BB2"/>
    <w:rsid w:val="00876DB1"/>
    <w:rsid w:val="00880D40"/>
    <w:rsid w:val="00883185"/>
    <w:rsid w:val="0089441C"/>
    <w:rsid w:val="008C1795"/>
    <w:rsid w:val="008C5E13"/>
    <w:rsid w:val="008D5CE2"/>
    <w:rsid w:val="008E03BB"/>
    <w:rsid w:val="008E4515"/>
    <w:rsid w:val="008E7A7E"/>
    <w:rsid w:val="008F7A64"/>
    <w:rsid w:val="00917CCF"/>
    <w:rsid w:val="00921D2D"/>
    <w:rsid w:val="00931EC2"/>
    <w:rsid w:val="009707C3"/>
    <w:rsid w:val="009B3E4A"/>
    <w:rsid w:val="009C1650"/>
    <w:rsid w:val="009C4883"/>
    <w:rsid w:val="009E0A91"/>
    <w:rsid w:val="009E6272"/>
    <w:rsid w:val="009F7DF6"/>
    <w:rsid w:val="00A03B52"/>
    <w:rsid w:val="00A07E87"/>
    <w:rsid w:val="00A151AA"/>
    <w:rsid w:val="00A433D5"/>
    <w:rsid w:val="00A61404"/>
    <w:rsid w:val="00A80EA7"/>
    <w:rsid w:val="00A95984"/>
    <w:rsid w:val="00AA2CC7"/>
    <w:rsid w:val="00AC53E1"/>
    <w:rsid w:val="00AD1A77"/>
    <w:rsid w:val="00AD6E69"/>
    <w:rsid w:val="00AF3EF7"/>
    <w:rsid w:val="00B16522"/>
    <w:rsid w:val="00B1753F"/>
    <w:rsid w:val="00B30890"/>
    <w:rsid w:val="00B373F8"/>
    <w:rsid w:val="00B56738"/>
    <w:rsid w:val="00B82BEE"/>
    <w:rsid w:val="00B83087"/>
    <w:rsid w:val="00B900EB"/>
    <w:rsid w:val="00B90654"/>
    <w:rsid w:val="00B93992"/>
    <w:rsid w:val="00BC4725"/>
    <w:rsid w:val="00BD0F2C"/>
    <w:rsid w:val="00BE52A8"/>
    <w:rsid w:val="00C01306"/>
    <w:rsid w:val="00C01FE7"/>
    <w:rsid w:val="00C07E62"/>
    <w:rsid w:val="00C34F62"/>
    <w:rsid w:val="00C3622F"/>
    <w:rsid w:val="00C376E7"/>
    <w:rsid w:val="00C57673"/>
    <w:rsid w:val="00CB7EFE"/>
    <w:rsid w:val="00CC4747"/>
    <w:rsid w:val="00CE4530"/>
    <w:rsid w:val="00D21CF6"/>
    <w:rsid w:val="00D53C5F"/>
    <w:rsid w:val="00D77997"/>
    <w:rsid w:val="00D95CDE"/>
    <w:rsid w:val="00DA0B4E"/>
    <w:rsid w:val="00DA30B0"/>
    <w:rsid w:val="00DA644B"/>
    <w:rsid w:val="00DC5DF9"/>
    <w:rsid w:val="00DD118F"/>
    <w:rsid w:val="00DD418B"/>
    <w:rsid w:val="00DD4AB9"/>
    <w:rsid w:val="00E12307"/>
    <w:rsid w:val="00E15CBD"/>
    <w:rsid w:val="00E55167"/>
    <w:rsid w:val="00E6794D"/>
    <w:rsid w:val="00E73032"/>
    <w:rsid w:val="00E86701"/>
    <w:rsid w:val="00E90871"/>
    <w:rsid w:val="00EA20B9"/>
    <w:rsid w:val="00EA477E"/>
    <w:rsid w:val="00EA487D"/>
    <w:rsid w:val="00EC070F"/>
    <w:rsid w:val="00F13CE8"/>
    <w:rsid w:val="00F35E1A"/>
    <w:rsid w:val="00F66BC2"/>
    <w:rsid w:val="00F77BDD"/>
    <w:rsid w:val="00FA13C4"/>
    <w:rsid w:val="00FB1FA0"/>
    <w:rsid w:val="00FD69C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BDBBE5"/>
  <w15:docId w15:val="{206D2B22-41B0-44F1-AAF5-8295ADDCB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rsid w:val="00700A07"/>
    <w:rPr>
      <w:rFonts w:ascii="Tahoma" w:hAnsi="Tahoma" w:cs="Tahoma"/>
      <w:sz w:val="16"/>
      <w:szCs w:val="16"/>
    </w:rPr>
  </w:style>
  <w:style w:type="character" w:customStyle="1" w:styleId="TekstbaloniaChar">
    <w:name w:val="Tekst balončića Char"/>
    <w:link w:val="Tekstbalonia"/>
    <w:rsid w:val="00700A07"/>
    <w:rPr>
      <w:rFonts w:ascii="Tahoma" w:hAnsi="Tahoma" w:cs="Tahoma"/>
      <w:sz w:val="16"/>
      <w:szCs w:val="16"/>
    </w:rPr>
  </w:style>
  <w:style w:type="paragraph" w:styleId="Zaglavlje">
    <w:name w:val="header"/>
    <w:basedOn w:val="Normal"/>
    <w:link w:val="ZaglavljeChar"/>
    <w:uiPriority w:val="99"/>
    <w:rsid w:val="004A2F6A"/>
    <w:pPr>
      <w:tabs>
        <w:tab w:val="center" w:pos="4536"/>
        <w:tab w:val="right" w:pos="9072"/>
      </w:tabs>
    </w:pPr>
  </w:style>
  <w:style w:type="character" w:customStyle="1" w:styleId="ZaglavljeChar">
    <w:name w:val="Zaglavlje Char"/>
    <w:link w:val="Zaglavlje"/>
    <w:uiPriority w:val="99"/>
    <w:rsid w:val="004A2F6A"/>
    <w:rPr>
      <w:sz w:val="24"/>
      <w:szCs w:val="24"/>
    </w:rPr>
  </w:style>
  <w:style w:type="paragraph" w:styleId="Podnoje">
    <w:name w:val="footer"/>
    <w:basedOn w:val="Normal"/>
    <w:link w:val="PodnojeChar"/>
    <w:rsid w:val="004A2F6A"/>
    <w:pPr>
      <w:tabs>
        <w:tab w:val="center" w:pos="4536"/>
        <w:tab w:val="right" w:pos="9072"/>
      </w:tabs>
    </w:pPr>
  </w:style>
  <w:style w:type="character" w:customStyle="1" w:styleId="PodnojeChar">
    <w:name w:val="Podnožje Char"/>
    <w:link w:val="Podnoje"/>
    <w:rsid w:val="004A2F6A"/>
    <w:rPr>
      <w:sz w:val="24"/>
      <w:szCs w:val="24"/>
    </w:rPr>
  </w:style>
  <w:style w:type="character" w:styleId="Tekstrezerviranogmjesta">
    <w:name w:val="Placeholder Text"/>
    <w:basedOn w:val="Zadanifontodlomka"/>
    <w:uiPriority w:val="99"/>
    <w:semiHidden/>
    <w:rsid w:val="00E6794D"/>
    <w:rPr>
      <w:color w:val="808080"/>
      <w:bdr w:val="none" w:sz="0" w:space="0" w:color="auto"/>
      <w:shd w:val="clear" w:color="auto" w:fill="auto"/>
    </w:rPr>
  </w:style>
  <w:style w:type="character" w:customStyle="1" w:styleId="eSPISCCParagraphDefaultFont">
    <w:name w:val="eSPIS_CC_Paragraph Default Font"/>
    <w:basedOn w:val="Zadanifontodlomka"/>
    <w:rsid w:val="00E6794D"/>
    <w:rPr>
      <w:rFonts w:ascii="Times New Roman" w:hAnsi="Times New Roman" w:cs="Times New Roman"/>
      <w:b/>
      <w:sz w:val="24"/>
      <w:bdr w:val="none" w:sz="0" w:space="0" w:color="auto"/>
      <w:shd w:val="clear" w:color="auto" w:fill="auto"/>
      <w:lang w:val="hr-HR"/>
    </w:rPr>
  </w:style>
  <w:style w:type="character" w:customStyle="1" w:styleId="PozadinaSvijetloZuta">
    <w:name w:val="Pozadina_SvijetloZuta"/>
    <w:basedOn w:val="Zadanifontodlomka"/>
    <w:rsid w:val="00E6794D"/>
    <w:rPr>
      <w:b/>
      <w:bdr w:val="none" w:sz="0" w:space="0" w:color="auto"/>
      <w:shd w:val="clear" w:color="auto" w:fill="FFFFCC"/>
      <w:lang w:val="hr-HR"/>
    </w:rPr>
  </w:style>
  <w:style w:type="character" w:customStyle="1" w:styleId="PozadinaSvijetloCrvena">
    <w:name w:val="Pozadina_SvijetloCrvena"/>
    <w:basedOn w:val="eSPISCCParagraphDefaultFont"/>
    <w:rsid w:val="00E6794D"/>
    <w:rPr>
      <w:rFonts w:ascii="Times New Roman" w:hAnsi="Times New Roman" w:cs="Times New Roman"/>
      <w:b w:val="0"/>
      <w:sz w:val="24"/>
      <w:bdr w:val="none" w:sz="0" w:space="0" w:color="auto"/>
      <w:shd w:val="clear" w:color="auto" w:fill="FFCCCC"/>
      <w:lang w:val="hr-HR"/>
    </w:rPr>
  </w:style>
  <w:style w:type="character" w:customStyle="1" w:styleId="PozadinaSvijetloZelena">
    <w:name w:val="Pozadina_SvijetloZelena"/>
    <w:basedOn w:val="eSPISCCParagraphDefaultFont"/>
    <w:rsid w:val="00E6794D"/>
    <w:rPr>
      <w:rFonts w:ascii="Times New Roman" w:hAnsi="Times New Roman" w:cs="Times New Roman"/>
      <w:b w:val="0"/>
      <w:sz w:val="24"/>
      <w:bdr w:val="none" w:sz="0" w:space="0" w:color="auto"/>
      <w:shd w:val="clear" w:color="auto" w:fill="CCFFCC"/>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851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37C/I</izvorni_sadrzaj>
    <derivirana_varijabla naziv="DomainObject.Prostorija.Naziv_1">Soba 37C/I</derivirana_varijabla>
  </DomainObject.Prostorija.Naziv>
  <DomainObject.Prostorija.Oznaka>
    <izvorni_sadrzaj>Soba 37C/I</izvorni_sadrzaj>
    <derivirana_varijabla naziv="DomainObject.Prostorija.Oznaka_1">Soba 37C/I</derivirana_varijabla>
  </DomainObject.Prostorija.Oznaka>
  <DomainObject.Obrazlozenje>
    <izvorni_sadrzaj/>
    <derivirana_varijabla naziv="DomainObject.Obrazlozenje_1"/>
  </DomainObject.Obrazlozenje>
  <DomainObject.StvarniPocetakDatum>
    <izvorni_sadrzaj>27. lipnja 2017.</izvorni_sadrzaj>
    <derivirana_varijabla naziv="DomainObject.StvarniPocetakDatum_1">27. lipnja 2017.</derivirana_varijabla>
  </DomainObject.StvarniPocetakDatum>
  <DomainObject.StvarniZavrsetakDatum>
    <izvorni_sadrzaj>27. lipnja 2017.</izvorni_sadrzaj>
    <derivirana_varijabla naziv="DomainObject.StvarniZavrsetakDatum_1">27. lipnja 2017.</derivirana_varijabla>
  </DomainObject.StvarniZavrsetakDatum>
  <DomainObject.PlaniraniZavrsetakDatum>
    <izvorni_sadrzaj>27. lipnja 2017.</izvorni_sadrzaj>
    <derivirana_varijabla naziv="DomainObject.PlaniraniZavrsetakDatum_1">27. lipnja 2017.</derivirana_varijabla>
  </DomainObject.PlaniraniZavrsetakDatum>
  <DomainObject.PlaniraniPocetakDatum>
    <izvorni_sadrzaj>27. lipnja 2017.</izvorni_sadrzaj>
    <derivirana_varijabla naziv="DomainObject.PlaniraniPocetakDatum_1">27. lipnja 2017.</derivirana_varijabla>
  </DomainObject.PlaniraniPocetakDatum>
  <DomainObject.StvarniPocetakVrijeme>
    <izvorni_sadrzaj>11:30</izvorni_sadrzaj>
    <derivirana_varijabla naziv="DomainObject.StvarniPocetakVrijeme_1">11:30</derivirana_varijabla>
  </DomainObject.StvarniPocetakVrijeme>
  <DomainObject.StvarniZavrsetakVrijeme>
    <izvorni_sadrzaj>12:20</izvorni_sadrzaj>
    <derivirana_varijabla naziv="DomainObject.StvarniZavrsetakVrijeme_1">12:20</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11:30</izvorni_sadrzaj>
    <derivirana_varijabla naziv="DomainObject.PlaniraniPocetakVrijeme_1">11:30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3</izvorni_sadrzaj>
    <derivirana_varijabla naziv="DomainObject.Zapisnik.BrojStranica_1">3</derivirana_varijabla>
  </DomainObject.Zapisnik.BrojStranica>
  <DomainObject.Zapisnik.DatumKreiranja>
    <izvorni_sadrzaj>27. lipnja 2017.</izvorni_sadrzaj>
    <derivirana_varijabla naziv="DomainObject.Zapisnik.DatumKreiranja_1">27. lipnja 2017.</derivirana_varijabla>
  </DomainObject.Zapisnik.DatumKreiranja>
  <DomainObject.Zapisnik.ImovinskaKorist>
    <izvorni_sadrzaj/>
    <derivirana_varijabla naziv="DomainObject.Zapisnik.ImovinskaKorist_1"/>
  </DomainObject.Zapisnik.ImovinskaKorist>
  <DomainObject.Zapisnik.Oznaka>
    <izvorni_sadrzaj>Ovr-3637/2014-38</izvorni_sadrzaj>
    <derivirana_varijabla naziv="DomainObject.Zapisnik.Oznaka_1">Ovr-3637/2014-38</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3637</izvorni_sadrzaj>
    <derivirana_varijabla naziv="DomainObject.Predmet.Broj_1">3637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lipnja 2014.</izvorni_sadrzaj>
    <derivirana_varijabla naziv="DomainObject.Predmet.DatumOsnivanja_1">23. lipnja 2014.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10883272.30</izvorni_sadrzaj>
    <derivirana_varijabla naziv="DomainObject.Predmet.InicijalnaVrijednost_1">10883272.30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Z-1703/14</izvorni_sadrzaj>
    <derivirana_varijabla naziv="DomainObject.Predmet.Opis_1">Z-1703/14</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Ovr-3637/2014</izvorni_sadrzaj>
    <derivirana_varijabla naziv="DomainObject.Predmet.OznakaBroj_1">Ovr-3637/2014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SOLIN, čeka se uplata</izvorni_sadrzaj>
    <derivirana_varijabla naziv="DomainObject.Predmet.PrimjedbaSuca_1">SOLIN, čeka se uplata</derivirana_varijabla>
  </DomainObject.Predmet.PrimjedbaSuca>
  <DomainObject.Predmet.ProtustrankaFormated>
    <izvorni_sadrzaj>  SALONIT dioničko društvo za proizvodnju građevinskog materijala i trgovinu, u stečaju zastupanog po punomoćniku STEČAJNI UPRAVITELJ, ANTE RAMADAN</izvorni_sadrzaj>
    <derivirana_varijabla naziv="DomainObject.Predmet.ProtustrankaFormated_1">  SALONIT dioničko društvo za proizvodnju građevinskog materijala i trgovinu, u stečaju zastupanog po punomoćniku STEČAJNI UPRAVITELJ, ANTE RAMADAN</derivirana_varijabla>
  </DomainObject.Predmet.ProtustrankaFormated>
  <DomainObject.Predmet.ProtustrankaFormatedOIB>
    <izvorni_sadrzaj>  SALONIT dioničko društvo za proizvodnju građevinskog materijala i trgovinu, u stečaju, OIB 14755697651 zastupanog po punomoćniku STEČAJNI UPRAVITELJ, ANTE RAMADAN</izvorni_sadrzaj>
    <derivirana_varijabla naziv="DomainObject.Predmet.ProtustrankaFormatedOIB_1">  SALONIT dioničko društvo za proizvodnju građevinskog materijala i trgovinu, u stečaju, OIB 14755697651 zastupanog po punomoćniku STEČAJNI UPRAVITELJ, ANTE RAMADAN</derivirana_varijabla>
  </DomainObject.Predmet.ProtustrankaFormatedOIB>
  <DomainObject.Predmet.ProtustrankaFormatedWithAdress>
    <izvorni_sadrzaj> SALONIT dioničko društvo za proizvodnju građevinskog materijala i trgovinu, u stečaju, Krešimirova Ulica/bb, 21210 Vranjic zastupanog po punomoćniku STEČAJNI UPRAVITELJ, ANTE RAMADAN</izvorni_sadrzaj>
    <derivirana_varijabla naziv="DomainObject.Predmet.ProtustrankaFormatedWithAdress_1"> SALONIT dioničko društvo za proizvodnju građevinskog materijala i trgovinu, u stečaju, Krešimirova Ulica/bb, 21210 Vranjic zastupanog po punomoćniku STEČAJNI UPRAVITELJ, ANTE RAMADAN</derivirana_varijabla>
  </DomainObject.Predmet.ProtustrankaFormatedWithAdress>
  <DomainObject.Predmet.ProtustrankaFormatedWithAdressOIB>
    <izvorni_sadrzaj> SALONIT dioničko društvo za proizvodnju građevinskog materijala i trgovinu, u stečaju, OIB 14755697651, Krešimirova Ulica/bb, 21210 Vranjic zastupanog po punomoćniku STEČAJNI UPRAVITELJ, ANTE RAMADAN</izvorni_sadrzaj>
    <derivirana_varijabla naziv="DomainObject.Predmet.ProtustrankaFormatedWithAdressOIB_1"> SALONIT dioničko društvo za proizvodnju građevinskog materijala i trgovinu, u stečaju, OIB 14755697651, Krešimirova Ulica/bb, 21210 Vranjic zastupanog po punomoćniku STEČAJNI UPRAVITELJ, ANTE RAMADAN</derivirana_varijabla>
  </DomainObject.Predmet.ProtustrankaFormatedWithAdressOIB>
  <DomainObject.Predmet.ProtustrankaWithAdress>
    <izvorni_sadrzaj>SALONIT dioničko društvo za proizvodnju građevinskog materijala i trgovinu, u stečaju Krešimirova Ulica/bb, 21210 Vranjic</izvorni_sadrzaj>
    <derivirana_varijabla naziv="DomainObject.Predmet.ProtustrankaWithAdress_1">SALONIT dioničko društvo za proizvodnju građevinskog materijala i trgovinu, u stečaju Krešimirova Ulica/bb, 21210 Vranjic</derivirana_varijabla>
  </DomainObject.Predmet.ProtustrankaWithAdress>
  <DomainObject.Predmet.ProtustrankaWithAdressOIB>
    <izvorni_sadrzaj>SALONIT dioničko društvo za proizvodnju građevinskog materijala i trgovinu, u stečaju, OIB 14755697651, Krešimirova Ulica/bb, 21210 Vranjic</izvorni_sadrzaj>
    <derivirana_varijabla naziv="DomainObject.Predmet.ProtustrankaWithAdressOIB_1">SALONIT dioničko društvo za proizvodnju građevinskog materijala i trgovinu, u stečaju, OIB 14755697651, Krešimirova Ulica/bb, 21210 Vranjic</derivirana_varijabla>
  </DomainObject.Predmet.ProtustrankaWithAdressOIB>
  <DomainObject.Predmet.ProtustrankaNazivFormated>
    <izvorni_sadrzaj>SALONIT dioničko društvo za proizvodnju građevinskog materijala i trgovinu, u stečaju</izvorni_sadrzaj>
    <derivirana_varijabla naziv="DomainObject.Predmet.ProtustrankaNazivFormated_1">SALONIT dioničko društvo za proizvodnju građevinskog materijala i trgovinu, u stečaju</derivirana_varijabla>
  </DomainObject.Predmet.ProtustrankaNazivFormated>
  <DomainObject.Predmet.ProtustrankaNazivFormatedOIB>
    <izvorni_sadrzaj>SALONIT dioničko društvo za proizvodnju građevinskog materijala i trgovinu, u stečaju, OIB 14755697651</izvorni_sadrzaj>
    <derivirana_varijabla naziv="DomainObject.Predmet.ProtustrankaNazivFormatedOIB_1">SALONIT dioničko društvo za proizvodnju građevinskog materijala i trgovinu, u stečaju, OIB 14755697651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 Ovr - Klisović</izvorni_sadrzaj>
    <derivirana_varijabla naziv="DomainObject.Predmet.Referada.Naziv_1">8 Ovr - Klisović</derivirana_varijabla>
  </DomainObject.Predmet.Referada.Naziv>
  <DomainObject.Predmet.Referada.Oznaka>
    <izvorni_sadrzaj>Ref 8 Ovr</izvorni_sadrzaj>
    <derivirana_varijabla naziv="DomainObject.Predmet.Referada.Oznaka_1">Ref 8 Ovr</derivirana_varijabla>
  </DomainObject.Predmet.Referada.Oznaka>
  <DomainObject.Predmet.Referada.Prostorija.Naziv>
    <izvorni_sadrzaj>Soba 37C/I</izvorni_sadrzaj>
    <derivirana_varijabla naziv="DomainObject.Predmet.Referada.Prostorija.Naziv_1">Soba 37C/I</derivirana_varijabla>
  </DomainObject.Predmet.Referada.Prostorija.Naziv>
  <DomainObject.Predmet.Referada.Prostorija.Oznaka>
    <izvorni_sadrzaj>Soba 37C/I</izvorni_sadrzaj>
    <derivirana_varijabla naziv="DomainObject.Predmet.Referada.Prostorija.Oznaka_1">Soba 37C/I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Irena Klisović</izvorni_sadrzaj>
    <derivirana_varijabla naziv="DomainObject.Predmet.Referada.Sudac_1">Irena Klisović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ROBSON HOLDINGS d.o.o. za trgovinu i zastupanje zastupanog po punomoćniku ODVJ. TOMISLAV KRKA; Alen Pešušić</izvorni_sadrzaj>
    <derivirana_varijabla naziv="DomainObject.Predmet.StrankaFormated_1">  ROBSON HOLDINGS d.o.o. za trgovinu i zastupanje zastupanog po punomoćniku ODVJ. TOMISLAV KRKA; Alen Pešušić</derivirana_varijabla>
  </DomainObject.Predmet.StrankaFormated>
  <DomainObject.Predmet.StrankaFormatedOIB>
    <izvorni_sadrzaj>  ROBSON HOLDINGS d.o.o. za trgovinu i zastupanje, OIB 04978313893 zastupanog po punomoćniku ODVJ. TOMISLAV KRKA; Alen Pešušić</izvorni_sadrzaj>
    <derivirana_varijabla naziv="DomainObject.Predmet.StrankaFormatedOIB_1">  ROBSON HOLDINGS d.o.o. za trgovinu i zastupanje, OIB 04978313893 zastupanog po punomoćniku ODVJ. TOMISLAV KRKA; Alen Pešušić</derivirana_varijabla>
  </DomainObject.Predmet.StrankaFormatedOIB>
  <DomainObject.Predmet.StrankaFormatedWithAdress>
    <izvorni_sadrzaj> ROBSON HOLDINGS d.o.o. za trgovinu i zastupanje, Radnička cesta 27, 10000 Zagreb zastupanog po punomoćniku ODVJ. TOMISLAV KRKA; Alen Pešušić</izvorni_sadrzaj>
    <derivirana_varijabla naziv="DomainObject.Predmet.StrankaFormatedWithAdress_1"> ROBSON HOLDINGS d.o.o. za trgovinu i zastupanje, Radnička cesta 27, 10000 Zagreb zastupanog po punomoćniku ODVJ. TOMISLAV KRKA; Alen Pešušić</derivirana_varijabla>
  </DomainObject.Predmet.StrankaFormatedWithAdress>
  <DomainObject.Predmet.StrankaFormatedWithAdressOIB>
    <izvorni_sadrzaj> ROBSON HOLDINGS d.o.o. za trgovinu i zastupanje, OIB 04978313893, Radnička cesta 27, 10000 Zagreb zastupanog po punomoćniku ODVJ. TOMISLAV KRKA; Alen Pešušić</izvorni_sadrzaj>
    <derivirana_varijabla naziv="DomainObject.Predmet.StrankaFormatedWithAdressOIB_1"> ROBSON HOLDINGS d.o.o. za trgovinu i zastupanje, OIB 04978313893, Radnička cesta 27, 10000 Zagreb zastupanog po punomoćniku ODVJ. TOMISLAV KRKA; Alen Pešušić</derivirana_varijabla>
  </DomainObject.Predmet.StrankaFormatedWithAdressOIB>
  <DomainObject.Predmet.StrankaWithAdress>
    <izvorni_sadrzaj>ROBSON HOLDINGS d.o.o. za trgovinu i zastupanje Radnička cesta 27,10000 Zagreb</izvorni_sadrzaj>
    <derivirana_varijabla naziv="DomainObject.Predmet.StrankaWithAdress_1">ROBSON HOLDINGS d.o.o. za trgovinu i zastupanje Radnička cesta 27,10000 Zagreb</derivirana_varijabla>
  </DomainObject.Predmet.StrankaWithAdress>
  <DomainObject.Predmet.StrankaWithAdressOIB>
    <izvorni_sadrzaj>ROBSON HOLDINGS d.o.o. za trgovinu i zastupanje, OIB 04978313893, Radnička cesta 27,10000 Zagreb</izvorni_sadrzaj>
    <derivirana_varijabla naziv="DomainObject.Predmet.StrankaWithAdressOIB_1">ROBSON HOLDINGS d.o.o. za trgovinu i zastupanje, OIB 04978313893, Radnička cesta 27,10000 Zagreb</derivirana_varijabla>
  </DomainObject.Predmet.StrankaWithAdressOIB>
  <DomainObject.Predmet.StrankaNazivFormated>
    <izvorni_sadrzaj>ROBSON HOLDINGS d.o.o. za trgovinu i zastupanje</izvorni_sadrzaj>
    <derivirana_varijabla naziv="DomainObject.Predmet.StrankaNazivFormated_1">ROBSON HOLDINGS d.o.o. za trgovinu i zastupanje</derivirana_varijabla>
  </DomainObject.Predmet.StrankaNazivFormated>
  <DomainObject.Predmet.StrankaNazivFormatedOIB>
    <izvorni_sadrzaj>ROBSON HOLDINGS d.o.o. za trgovinu i zastupanje, OIB 04978313893</izvorni_sadrzaj>
    <derivirana_varijabla naziv="DomainObject.Predmet.StrankaNazivFormatedOIB_1">ROBSON HOLDINGS d.o.o. za trgovinu i zastupanje, OIB 04978313893</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Ex. vojarna Sv. Križ, Dračevac</izvorni_sadrzaj>
    <derivirana_varijabla naziv="DomainObject.Predmet.Sud.Adresa.UlicaIKBR_1">Ex. vojarna Sv. Križ, Dračevac</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8 Ovr - Klisović</izvorni_sadrzaj>
    <derivirana_varijabla naziv="DomainObject.Predmet.TrenutnaLokacijaSpisa.Naziv_1">8 Ovr - Klisović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ovršnog i izvanparničnog odjela</izvorni_sadrzaj>
    <derivirana_varijabla naziv="DomainObject.Predmet.UstrojstvenaJedinicaVodi.Naziv_1">Pisarnica ovršnog i izvanparničnog odjela</derivirana_varijabla>
  </DomainObject.Predmet.UstrojstvenaJedinicaVodi.Naziv>
  <DomainObject.Predmet.UstrojstvenaJedinicaVodi.Oznaka>
    <izvorni_sadrzaj>Ovr.Izvan.</izvorni_sadrzaj>
    <derivirana_varijabla naziv="DomainObject.Predmet.UstrojstvenaJedinicaVodi.Oznaka_1">Ovr.Izvan.</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Ovrha na nekretninama</izvorni_sadrzaj>
    <derivirana_varijabla naziv="DomainObject.Predmet.VrstaSpora.Naziv_1">Ovrha na nekretninama</derivirana_varijabla>
  </DomainObject.Predmet.VrstaSpora.Naziv>
  <DomainObject.Predmet.Zapisnicar>
    <izvorni_sadrzaj>Božena Semren</izvorni_sadrzaj>
    <derivirana_varijabla naziv="DomainObject.Predmet.Zapisnicar_1">Božena Semren</derivirana_varijabla>
  </DomainObject.Predmet.Zapisnicar>
  <DomainObject.Predmet.StrankaListFormated>
    <izvorni_sadrzaj>
      <item>ROBSON HOLDINGS d.o.o. za trgovinu i zastupanje zastupanog po punomoćniku ODVJ. TOMISLAV KRKA; Alen Pešušić</item>
    </izvorni_sadrzaj>
    <derivirana_varijabla naziv="DomainObject.Predmet.StrankaListFormated_1">
      <item>ROBSON HOLDINGS d.o.o. za trgovinu i zastupanje zastupanog po punomoćniku ODVJ. TOMISLAV KRKA; Alen Pešušić</item>
    </derivirana_varijabla>
  </DomainObject.Predmet.StrankaListFormated>
  <DomainObject.Predmet.StrankaListFormatedOIB>
    <izvorni_sadrzaj>
      <item>ROBSON HOLDINGS d.o.o. za trgovinu i zastupanje, OIB 04978313893 zastupanog po punomoćniku ODVJ. TOMISLAV KRKA; Alen Pešušić</item>
    </izvorni_sadrzaj>
    <derivirana_varijabla naziv="DomainObject.Predmet.StrankaListFormatedOIB_1">
      <item>ROBSON HOLDINGS d.o.o. za trgovinu i zastupanje, OIB 04978313893 zastupanog po punomoćniku ODVJ. TOMISLAV KRKA; Alen Pešušić</item>
    </derivirana_varijabla>
  </DomainObject.Predmet.StrankaListFormatedOIB>
  <DomainObject.Predmet.StrankaListFormatedWithAdress>
    <izvorni_sadrzaj>
      <item>ROBSON HOLDINGS d.o.o. za trgovinu i zastupanje, Radnička cesta 27, 10000 Zagreb zastupanog po punomoćniku ODVJ. TOMISLAV KRKA; Alen Pešušić</item>
    </izvorni_sadrzaj>
    <derivirana_varijabla naziv="DomainObject.Predmet.StrankaListFormatedWithAdress_1">
      <item>ROBSON HOLDINGS d.o.o. za trgovinu i zastupanje, Radnička cesta 27, 10000 Zagreb zastupanog po punomoćniku ODVJ. TOMISLAV KRKA; Alen Pešušić</item>
    </derivirana_varijabla>
  </DomainObject.Predmet.StrankaListFormatedWithAdress>
  <DomainObject.Predmet.StrankaListFormatedWithAdressOIB>
    <izvorni_sadrzaj>
      <item>ROBSON HOLDINGS d.o.o. za trgovinu i zastupanje, OIB 04978313893, Radnička cesta 27, 10000 Zagreb zastupanog po punomoćniku ODVJ. TOMISLAV KRKA; Alen Pešušić</item>
    </izvorni_sadrzaj>
    <derivirana_varijabla naziv="DomainObject.Predmet.StrankaListFormatedWithAdressOIB_1">
      <item>ROBSON HOLDINGS d.o.o. za trgovinu i zastupanje, OIB 04978313893, Radnička cesta 27, 10000 Zagreb zastupanog po punomoćniku ODVJ. TOMISLAV KRKA; Alen Pešušić</item>
    </derivirana_varijabla>
  </DomainObject.Predmet.StrankaListFormatedWithAdressOIB>
  <DomainObject.Predmet.StrankaListNazivFormated>
    <izvorni_sadrzaj>
      <item>ROBSON HOLDINGS d.o.o. za trgovinu i zastupanje</item>
    </izvorni_sadrzaj>
    <derivirana_varijabla naziv="DomainObject.Predmet.StrankaListNazivFormated_1">
      <item>ROBSON HOLDINGS d.o.o. za trgovinu i zastupanje</item>
    </derivirana_varijabla>
  </DomainObject.Predmet.StrankaListNazivFormated>
  <DomainObject.Predmet.StrankaListNazivFormatedOIB>
    <izvorni_sadrzaj>
      <item>ROBSON HOLDINGS d.o.o. za trgovinu i zastupanje, OIB 04978313893</item>
    </izvorni_sadrzaj>
    <derivirana_varijabla naziv="DomainObject.Predmet.StrankaListNazivFormatedOIB_1">
      <item>ROBSON HOLDINGS d.o.o. za trgovinu i zastupanje, OIB 04978313893</item>
    </derivirana_varijabla>
  </DomainObject.Predmet.StrankaListNazivFormatedOIB>
  <DomainObject.Predmet.ProtuStrankaListFormated>
    <izvorni_sadrzaj>
      <item>SALONIT dioničko društvo za proizvodnju građevinskog materijala i trgovinu, u stečaju zastupanog po punomoćniku STEČAJNI UPRAVITELJ, ANTE RAMADAN</item>
    </izvorni_sadrzaj>
    <derivirana_varijabla naziv="DomainObject.Predmet.ProtuStrankaListFormated_1">
      <item>SALONIT dioničko društvo za proizvodnju građevinskog materijala i trgovinu, u stečaju zastupanog po punomoćniku STEČAJNI UPRAVITELJ, ANTE RAMADAN</item>
    </derivirana_varijabla>
  </DomainObject.Predmet.ProtuStrankaListFormated>
  <DomainObject.Predmet.ProtuStrankaListFormatedOIB>
    <izvorni_sadrzaj>
      <item>SALONIT dioničko društvo za proizvodnju građevinskog materijala i trgovinu, u stečaju, OIB 14755697651 zastupanog po punomoćniku STEČAJNI UPRAVITELJ, ANTE RAMADAN</item>
    </izvorni_sadrzaj>
    <derivirana_varijabla naziv="DomainObject.Predmet.ProtuStrankaListFormatedOIB_1">
      <item>SALONIT dioničko društvo za proizvodnju građevinskog materijala i trgovinu, u stečaju, OIB 14755697651 zastupanog po punomoćniku STEČAJNI UPRAVITELJ, ANTE RAMADAN</item>
    </derivirana_varijabla>
  </DomainObject.Predmet.ProtuStrankaListFormatedOIB>
  <DomainObject.Predmet.ProtuStrankaListFormatedWithAdress>
    <izvorni_sadrzaj>
      <item>SALONIT dioničko društvo za proizvodnju građevinskog materijala i trgovinu, u stečaju, Krešimirova Ulica/bb, 21210 Vranjic zastupanog po punomoćniku STEČAJNI UPRAVITELJ, ANTE RAMADAN</item>
    </izvorni_sadrzaj>
    <derivirana_varijabla naziv="DomainObject.Predmet.ProtuStrankaListFormatedWithAdress_1">
      <item>SALONIT dioničko društvo za proizvodnju građevinskog materijala i trgovinu, u stečaju, Krešimirova Ulica/bb, 21210 Vranjic zastupanog po punomoćniku STEČAJNI UPRAVITELJ, ANTE RAMADAN</item>
    </derivirana_varijabla>
  </DomainObject.Predmet.ProtuStrankaListFormatedWithAdress>
  <DomainObject.Predmet.ProtuStrankaListFormatedWithAdressOIB>
    <izvorni_sadrzaj>
      <item>SALONIT dioničko društvo za proizvodnju građevinskog materijala i trgovinu, u stečaju, OIB 14755697651, Krešimirova Ulica/bb, 21210 Vranjic zastupanog po punomoćniku STEČAJNI UPRAVITELJ, ANTE RAMADAN</item>
    </izvorni_sadrzaj>
    <derivirana_varijabla naziv="DomainObject.Predmet.ProtuStrankaListFormatedWithAdressOIB_1">
      <item>SALONIT dioničko društvo za proizvodnju građevinskog materijala i trgovinu, u stečaju, OIB 14755697651, Krešimirova Ulica/bb, 21210 Vranjic zastupanog po punomoćniku STEČAJNI UPRAVITELJ, ANTE RAMADAN</item>
    </derivirana_varijabla>
  </DomainObject.Predmet.ProtuStrankaListFormatedWithAdressOIB>
  <DomainObject.Predmet.ProtuStrankaListNazivFormated>
    <izvorni_sadrzaj>
      <item>SALONIT dioničko društvo za proizvodnju građevinskog materijala i trgovinu, u stečaju</item>
    </izvorni_sadrzaj>
    <derivirana_varijabla naziv="DomainObject.Predmet.ProtuStrankaListNazivFormated_1">
      <item>SALONIT dioničko društvo za proizvodnju građevinskog materijala i trgovinu, u stečaju</item>
    </derivirana_varijabla>
  </DomainObject.Predmet.ProtuStrankaListNazivFormated>
  <DomainObject.Predmet.ProtuStrankaListNazivFormatedOIB>
    <izvorni_sadrzaj>
      <item>SALONIT dioničko društvo za proizvodnju građevinskog materijala i trgovinu, u stečaju, OIB 14755697651</item>
    </izvorni_sadrzaj>
    <derivirana_varijabla naziv="DomainObject.Predmet.ProtuStrankaListNazivFormatedOIB_1">
      <item>SALONIT dioničko društvo za proizvodnju građevinskog materijala i trgovinu, u stečaju, OIB 14755697651</item>
    </derivirana_varijabla>
  </DomainObject.Predmet.ProtuStrankaListNazivFormatedOIB>
  <DomainObject.Predmet.OstaliListFormated>
    <izvorni_sadrzaj>
      <item>ODVJ. TOMISLAV KRKA punomoćnik sudionika u postupku ROBSON HOLDINGS d.o.o. za trgovinu i zastupanje</item>
      <item>ZK ODJEL SOLIN</item>
      <item>MIJO TADINAC</item>
      <item>GeoModel j.d.o.o.</item>
      <item>STEČAJNI UPRAVITELJ, ANTE RAMADAN punomoćnik sudionika u postupku SALONIT dioničko društvo za proizvodnju građevinskog materijala i trgovinu, u stečaju</item>
      <item>Stanislav Dusparić</item>
      <item>Alen Pešušić punomoćnik sudionika u postupku ROBSON HOLDINGS d.o.o. za trgovinu i zastupanje</item>
      <item>Mladen Oštro</item>
    </izvorni_sadrzaj>
    <derivirana_varijabla naziv="DomainObject.Predmet.OstaliListFormated_1">
      <item>ODVJ. TOMISLAV KRKA punomoćnik sudionika u postupku ROBSON HOLDINGS d.o.o. za trgovinu i zastupanje</item>
      <item>ZK ODJEL SOLIN</item>
      <item>MIJO TADINAC</item>
      <item>GeoModel j.d.o.o.</item>
      <item>STEČAJNI UPRAVITELJ, ANTE RAMADAN punomoćnik sudionika u postupku SALONIT dioničko društvo za proizvodnju građevinskog materijala i trgovinu, u stečaju</item>
      <item>Stanislav Dusparić</item>
      <item>Alen Pešušić punomoćnik sudionika u postupku ROBSON HOLDINGS d.o.o. za trgovinu i zastupanje</item>
      <item>Mladen Oštro</item>
    </derivirana_varijabla>
  </DomainObject.Predmet.OstaliListFormated>
  <DomainObject.Predmet.OstaliListFormatedOIB>
    <izvorni_sadrzaj>
      <item>ODVJ. TOMISLAV KRKA punomoćnik sudionika u postupku ROBSON HOLDINGS d.o.o. za trgovinu i zastupanje</item>
      <item>ZK ODJEL SOLIN</item>
      <item>MIJO TADINAC</item>
      <item>GeoModel j.d.o.o.</item>
      <item>STEČAJNI UPRAVITELJ, ANTE RAMADAN punomoćnik sudionika u postupku SALONIT dioničko društvo za proizvodnju građevinskog materijala i trgovinu, u stečaju</item>
      <item>Stanislav Dusparić</item>
      <item>Alen Pešušić punomoćnik sudionika u postupku ROBSON HOLDINGS d.o.o. za trgovinu i zastupanje</item>
      <item>Mladen Oštro</item>
    </izvorni_sadrzaj>
    <derivirana_varijabla naziv="DomainObject.Predmet.OstaliListFormatedOIB_1">
      <item>ODVJ. TOMISLAV KRKA punomoćnik sudionika u postupku ROBSON HOLDINGS d.o.o. za trgovinu i zastupanje</item>
      <item>ZK ODJEL SOLIN</item>
      <item>MIJO TADINAC</item>
      <item>GeoModel j.d.o.o.</item>
      <item>STEČAJNI UPRAVITELJ, ANTE RAMADAN punomoćnik sudionika u postupku SALONIT dioničko društvo za proizvodnju građevinskog materijala i trgovinu, u stečaju</item>
      <item>Stanislav Dusparić</item>
      <item>Alen Pešušić punomoćnik sudionika u postupku ROBSON HOLDINGS d.o.o. za trgovinu i zastupanje</item>
      <item>Mladen Oštro</item>
    </derivirana_varijabla>
  </DomainObject.Predmet.OstaliListFormatedOIB>
  <DomainObject.Predmet.OstaliListFormatedWithAdress>
    <izvorni_sadrzaj>
      <item>ODVJ. TOMISLAV KRKA, STARČEVIĆEVA 13, 21000 Split punomoćnik sudionika u postupku ROBSON HOLDINGS d.o.o. za trgovinu i zastupanje</item>
      <item>ZK ODJEL SOLIN</item>
      <item>MIJO TADINAC</item>
      <item>GeoModel j.d.o.o.</item>
      <item>STEČAJNI UPRAVITELJ, ANTE RAMADAN, KAUZLARIĆEV PRILAZ 13, 10000 Zagreb punomoćnik sudionika u postupku SALONIT dioničko društvo za proizvodnju građevinskog materijala i trgovinu, u stečaju</item>
      <item>Stanislav Dusparić</item>
      <item>Alen Pešušić, Vlaška 77, 10000 Zagreb punomoćnik sudionika u postupku ROBSON HOLDINGS d.o.o. za trgovinu i zastupanje</item>
      <item>Mladen Oštro, Trg Hrvatske bratske zajednice 3/I, 21000 Split</item>
    </izvorni_sadrzaj>
    <derivirana_varijabla naziv="DomainObject.Predmet.OstaliListFormatedWithAdress_1">
      <item>ODVJ. TOMISLAV KRKA, STARČEVIĆEVA 13, 21000 Split punomoćnik sudionika u postupku ROBSON HOLDINGS d.o.o. za trgovinu i zastupanje</item>
      <item>ZK ODJEL SOLIN</item>
      <item>MIJO TADINAC</item>
      <item>GeoModel j.d.o.o.</item>
      <item>STEČAJNI UPRAVITELJ, ANTE RAMADAN, KAUZLARIĆEV PRILAZ 13, 10000 Zagreb punomoćnik sudionika u postupku SALONIT dioničko društvo za proizvodnju građevinskog materijala i trgovinu, u stečaju</item>
      <item>Stanislav Dusparić</item>
      <item>Alen Pešušić, Vlaška 77, 10000 Zagreb punomoćnik sudionika u postupku ROBSON HOLDINGS d.o.o. za trgovinu i zastupanje</item>
      <item>Mladen Oštro, Trg Hrvatske bratske zajednice 3/I, 21000 Split</item>
    </derivirana_varijabla>
  </DomainObject.Predmet.OstaliListFormatedWithAdress>
  <DomainObject.Predmet.OstaliListFormatedWithAdressOIB>
    <izvorni_sadrzaj>
      <item>ODVJ. TOMISLAV KRKA, STARČEVIĆEVA 13, 21000 Split punomoćnik sudionika u postupku ROBSON HOLDINGS d.o.o. za trgovinu i zastupanje</item>
      <item>ZK ODJEL SOLIN</item>
      <item>MIJO TADINAC</item>
      <item>GeoModel j.d.o.o.</item>
      <item>STEČAJNI UPRAVITELJ, ANTE RAMADAN, KAUZLARIĆEV PRILAZ 13, 10000 Zagreb punomoćnik sudionika u postupku SALONIT dioničko društvo za proizvodnju građevinskog materijala i trgovinu, u stečaju</item>
      <item>Stanislav Dusparić</item>
      <item>Alen Pešušić, Vlaška 77, 10000 Zagreb punomoćnik sudionika u postupku ROBSON HOLDINGS d.o.o. za trgovinu i zastupanje</item>
      <item>Mladen Oštro, Trg Hrvatske bratske zajednice 3/I, 21000 Split</item>
    </izvorni_sadrzaj>
    <derivirana_varijabla naziv="DomainObject.Predmet.OstaliListFormatedWithAdressOIB_1">
      <item>ODVJ. TOMISLAV KRKA, STARČEVIĆEVA 13, 21000 Split punomoćnik sudionika u postupku ROBSON HOLDINGS d.o.o. za trgovinu i zastupanje</item>
      <item>ZK ODJEL SOLIN</item>
      <item>MIJO TADINAC</item>
      <item>GeoModel j.d.o.o.</item>
      <item>STEČAJNI UPRAVITELJ, ANTE RAMADAN, KAUZLARIĆEV PRILAZ 13, 10000 Zagreb punomoćnik sudionika u postupku SALONIT dioničko društvo za proizvodnju građevinskog materijala i trgovinu, u stečaju</item>
      <item>Stanislav Dusparić</item>
      <item>Alen Pešušić, Vlaška 77, 10000 Zagreb punomoćnik sudionika u postupku ROBSON HOLDINGS d.o.o. za trgovinu i zastupanje</item>
      <item>Mladen Oštro, Trg Hrvatske bratske zajednice 3/I, 21000 Split</item>
    </derivirana_varijabla>
  </DomainObject.Predmet.OstaliListFormatedWithAdressOIB>
  <DomainObject.Predmet.OstaliListNazivFormated>
    <izvorni_sadrzaj>
      <item>ODVJ. TOMISLAV KRKA</item>
      <item>ZK ODJEL SOLIN</item>
      <item>MIJO TADINAC</item>
      <item>GeoModel j.d.o.o.</item>
      <item>STEČAJNI UPRAVITELJ, ANTE RAMADAN</item>
      <item>Stanislav Dusparić</item>
      <item>Alen Pešušić</item>
      <item>Mladen Oštro</item>
    </izvorni_sadrzaj>
    <derivirana_varijabla naziv="DomainObject.Predmet.OstaliListNazivFormated_1">
      <item>ODVJ. TOMISLAV KRKA</item>
      <item>ZK ODJEL SOLIN</item>
      <item>MIJO TADINAC</item>
      <item>GeoModel j.d.o.o.</item>
      <item>STEČAJNI UPRAVITELJ, ANTE RAMADAN</item>
      <item>Stanislav Dusparić</item>
      <item>Alen Pešušić</item>
      <item>Mladen Oštro</item>
    </derivirana_varijabla>
  </DomainObject.Predmet.OstaliListNazivFormated>
  <DomainObject.Predmet.OstaliListNazivFormatedOIB>
    <izvorni_sadrzaj>
      <item>ODVJ. TOMISLAV KRKA</item>
      <item>ZK ODJEL SOLIN</item>
      <item>MIJO TADINAC</item>
      <item>GeoModel j.d.o.o.</item>
      <item>STEČAJNI UPRAVITELJ, ANTE RAMADAN</item>
      <item>Stanislav Dusparić</item>
      <item>Alen Pešušić</item>
      <item>Mladen Oštro</item>
    </izvorni_sadrzaj>
    <derivirana_varijabla naziv="DomainObject.Predmet.OstaliListNazivFormatedOIB_1">
      <item>ODVJ. TOMISLAV KRKA</item>
      <item>ZK ODJEL SOLIN</item>
      <item>MIJO TADINAC</item>
      <item>GeoModel j.d.o.o.</item>
      <item>STEČAJNI UPRAVITELJ, ANTE RAMADAN</item>
      <item>Stanislav Dusparić</item>
      <item>Alen Pešušić</item>
      <item>Mladen Oštro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Datum>
    <izvorni_sadrzaj>27. lipnja 2017.</izvorni_sadrzaj>
    <derivirana_varijabla naziv="DomainObject.Datum_1">27. lipnja 2017.</derivirana_varijabla>
  </DomainObject.Datum>
  <DomainObject.PoslovniBrojDokumenta>
    <izvorni_sadrzaj>Ovr-3637/2014-38</izvorni_sadrzaj>
    <derivirana_varijabla naziv="DomainObject.PoslovniBrojDokumenta_1">Ovr-3637/2014-38</derivirana_varijabla>
  </DomainObject.PoslovniBrojDokumenta>
  <DomainObject.Predmet.StrankaIDrugi>
    <izvorni_sadrzaj>ROBSON HOLDINGS d.o.o. za trgovinu i zastupanje</izvorni_sadrzaj>
    <derivirana_varijabla naziv="DomainObject.Predmet.StrankaIDrugi_1">ROBSON HOLDINGS d.o.o. za trgovinu i zastupanje</derivirana_varijabla>
  </DomainObject.Predmet.StrankaIDrugi>
  <DomainObject.Predmet.ProtustrankaIDrugi>
    <izvorni_sadrzaj>SALONIT dioničko društvo za proizvodnju građevinskog materijala i trgovinu, u stečaju</izvorni_sadrzaj>
    <derivirana_varijabla naziv="DomainObject.Predmet.ProtustrankaIDrugi_1">SALONIT dioničko društvo za proizvodnju građevinskog materijala i trgovinu, u stečaju</derivirana_varijabla>
  </DomainObject.Predmet.ProtustrankaIDrugi>
  <DomainObject.Predmet.StrankaIDrugiAdressOIB>
    <izvorni_sadrzaj>ROBSON HOLDINGS d.o.o. za trgovinu i zastupanje, OIB 04978313893, Radnička cesta 27, 10000 Zagreb</izvorni_sadrzaj>
    <derivirana_varijabla naziv="DomainObject.Predmet.StrankaIDrugiAdressOIB_1">ROBSON HOLDINGS d.o.o. za trgovinu i zastupanje, OIB 04978313893, Radnička cesta 27, 10000 Zagreb</derivirana_varijabla>
  </DomainObject.Predmet.StrankaIDrugiAdressOIB>
  <DomainObject.Predmet.ProtustrankaIDrugiAdressOIB>
    <izvorni_sadrzaj>SALONIT dioničko društvo za proizvodnju građevinskog materijala i trgovinu, u stečaju, OIB 14755697651, Krešimirova Ulica/bb, 21210 Vranjic</izvorni_sadrzaj>
    <derivirana_varijabla naziv="DomainObject.Predmet.ProtustrankaIDrugiAdressOIB_1">SALONIT dioničko društvo za proizvodnju građevinskog materijala i trgovinu, u stečaju, OIB 14755697651, Krešimirova Ulica/bb, 21210 Vranjic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ROBSON HOLDINGS d.o.o. za trgovinu i zastupanje</item>
      <item>SALONIT dioničko društvo za proizvodnju građevinskog materijala i trgovinu, u stečaju</item>
      <item>ODVJ. TOMISLAV KRKA</item>
      <item>ZK ODJEL SOLIN</item>
      <item>MIJO TADINAC</item>
      <item>GeoModel j.d.o.o.</item>
      <item>STEČAJNI UPRAVITELJ, ANTE RAMADAN</item>
      <item>Stanislav Dusparić</item>
      <item>Alen Pešušić</item>
      <item>Mladen Oštro</item>
    </izvorni_sadrzaj>
    <derivirana_varijabla naziv="DomainObject.Predmet.SudioniciListNaziv_1">
      <item>ROBSON HOLDINGS d.o.o. za trgovinu i zastupanje</item>
      <item>SALONIT dioničko društvo za proizvodnju građevinskog materijala i trgovinu, u stečaju</item>
      <item>ODVJ. TOMISLAV KRKA</item>
      <item>ZK ODJEL SOLIN</item>
      <item>MIJO TADINAC</item>
      <item>GeoModel j.d.o.o.</item>
      <item>STEČAJNI UPRAVITELJ, ANTE RAMADAN</item>
      <item>Stanislav Dusparić</item>
      <item>Alen Pešušić</item>
      <item>Mladen Oštro</item>
    </derivirana_varijabla>
  </DomainObject.Predmet.SudioniciListNaziv>
  <DomainObject.Predmet.SudioniciListAdressOIB>
    <izvorni_sadrzaj>
      <item>ROBSON HOLDINGS d.o.o. za trgovinu i zastupanje, OIB 04978313893, Radnička cesta 27,10000 Zagreb</item>
      <item>SALONIT dioničko društvo za proizvodnju građevinskog materijala i trgovinu, u stečaju, OIB 14755697651, Krešimirova Ulica/bb,21210 Vranjic</item>
      <item>ODVJ. TOMISLAV KRKA, STARČEVIĆEVA 13,21000 Split</item>
      <item>ZK ODJEL SOLIN</item>
      <item>MIJO TADINAC</item>
      <item>GeoModel j.d.o.o.</item>
      <item>STEČAJNI UPRAVITELJ, ANTE RAMADAN, KAUZLARIĆEV PRILAZ 13,10000 Zagreb</item>
      <item>Stanislav Dusparić</item>
      <item>Alen Pešušić, Vlaška 77,10000 Zagreb</item>
      <item>Mladen Oštro, Trg Hrvatske bratske zajednice 3/I,21000 Split</item>
    </izvorni_sadrzaj>
    <derivirana_varijabla naziv="DomainObject.Predmet.SudioniciListAdressOIB_1">
      <item>ROBSON HOLDINGS d.o.o. za trgovinu i zastupanje, OIB 04978313893, Radnička cesta 27,10000 Zagreb</item>
      <item>SALONIT dioničko društvo za proizvodnju građevinskog materijala i trgovinu, u stečaju, OIB 14755697651, Krešimirova Ulica/bb,21210 Vranjic</item>
      <item>ODVJ. TOMISLAV KRKA, STARČEVIĆEVA 13,21000 Split</item>
      <item>ZK ODJEL SOLIN</item>
      <item>MIJO TADINAC</item>
      <item>GeoModel j.d.o.o.</item>
      <item>STEČAJNI UPRAVITELJ, ANTE RAMADAN, KAUZLARIĆEV PRILAZ 13,10000 Zagreb</item>
      <item>Stanislav Dusparić</item>
      <item>Alen Pešušić, Vlaška 77,10000 Zagreb</item>
      <item>Mladen Oštro, Trg Hrvatske bratske zajednice 3/I,21000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04978313893</item>
      <item>, OIB 14755697651</item>
      <item>, OIB null</item>
      <item>, OIB null</item>
      <item>, OIB null</item>
      <item>, OIB null</item>
      <item>, OIB null</item>
      <item>, OIB null</item>
      <item>, OIB null</item>
      <item>, OIB null</item>
    </izvorni_sadrzaj>
    <derivirana_varijabla naziv="DomainObject.Predmet.SudioniciListNazivOIB_1">
      <item>, OIB 04978313893</item>
      <item>, OIB 14755697651</item>
      <item>, OIB null</item>
      <item>, OIB null</item>
      <item>, OIB null</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377C2835-68D9-42A2-8498-EC86473FB0D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 xmlns="http://schemas.openxmlformats.org/officeDocument/2006/extended-properties" xmlns:vt="http://schemas.openxmlformats.org/officeDocument/2006/docPropsVTypes">
  <Template>MasterTemplate.dotm</Template>
  <TotalTime>65</TotalTime>
  <Pages>1</Pages>
  <Words>1085</Words>
  <Characters>6185</Characters>
  <Application>Microsoft Office Word</Application>
  <DocSecurity>0</DocSecurity>
  <Lines>51</Lines>
  <Paragraphs>14</Paragraphs>
  <ScaleCrop>false</ScaleCrop>
  <HeadingPairs>
    <vt:vector size="2" baseType="variant">
      <vt:variant>
        <vt:lpstr>Naslov</vt:lpstr>
      </vt:variant>
      <vt:variant>
        <vt:i4>1</vt:i4>
      </vt:variant>
    </vt:vector>
  </HeadingPairs>
  <TitlesOfParts>
    <vt:vector size="1" baseType="lpstr">
      <vt:lpstr>REPUBLIKA HRVATSKA</vt:lpstr>
    </vt:vector>
  </TitlesOfParts>
  <Company>RH - TDU</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REPUBLIKA HRVATSKA</dc:title>
  <dc:creator>korisnik</dc:creator>
  <cp:lastModifiedBy>Božena Semren</cp:lastModifiedBy>
  <cp:revision>6</cp:revision>
  <cp:lastPrinted>2017-06-27T10:21:00Z</cp:lastPrinted>
  <dcterms:created xsi:type="dcterms:W3CDTF">2017-06-27T06:26:00Z</dcterms:created>
  <dcterms:modified xsi:type="dcterms:W3CDTF">2017-06-27T10:43:00Z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d">
    <vt:bool>true</vt:bool>
  </property>
  <property fmtid="{D5CDD505-2E9C-101B-9397-08002B2CF9AE}" pid="3" name="Naslov">
    <vt:lpwstr>Ovr-3637/2014-38 / Zapisnik - Ročište</vt:lpwstr>
  </property>
  <property fmtid="{D5CDD505-2E9C-101B-9397-08002B2CF9AE}" pid="4" name="CC_coloring">
    <vt:bool>false</vt:bool>
  </property>
  <property fmtid="{D5CDD505-2E9C-101B-9397-08002B2CF9AE}" pid="5" name="BrojStranica">
    <vt:i4>3</vt:i4>
  </property>
</Properties>
</file>