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494A60" w:rsidR="00494A60" w:rsidP="00F02376" w:rsidRDefault="00494A60" w14:paraId="526a5bb" w14:textId="526a5bb">
      <w:pPr>
        <w:jc w:val="both"/>
        <w15:collapsed w:val="false"/>
      </w:pPr>
      <w:bookmarkStart w:name="_GoBack" w:id="0"/>
      <w:bookmarkEnd w:id="0"/>
      <w:r w:rsidRPr="00494A60">
        <w:rPr>
          <w:noProof/>
          <w:lang w:eastAsia="hr-HR"/>
        </w:rPr>
        <w:drawing>
          <wp:inline distT="0" distB="0" distL="0" distR="0">
            <wp:extent cx="725170" cy="963295"/>
            <wp:effectExtent l="0" t="0" r="0" b="8255"/>
            <wp:docPr id="1" name="Slika 1"/>
            <wp:cNvGraphicFramePr/>
            <a:graphic>
              <a:graphicData uri="http://schemas.openxmlformats.org/drawingml/2006/picture">
                <pic:pic>
                  <pic:nvPicPr>
                    <pic:cNvPr id="1" name="Slika 1"/>
                    <pic:cNvPicPr/>
                  </pic:nvPicPr>
                  <pic:blipFill>
                    <a:blip r:embed="rId8">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725170" cy="963295"/>
                    </a:xfrm>
                    <a:prstGeom prst="rect">
                      <a:avLst/>
                    </a:prstGeom>
                    <a:noFill/>
                  </pic:spPr>
                </pic:pic>
              </a:graphicData>
            </a:graphic>
          </wp:inline>
        </w:drawing>
      </w:r>
      <w:r w:rsidRPr="00494A60">
        <w:t xml:space="preserve"> </w:t>
      </w:r>
    </w:p>
    <w:p w:rsidRPr="00494A60" w:rsidR="00494A60" w:rsidP="00F02376" w:rsidRDefault="00494A60">
      <w:pPr>
        <w:jc w:val="both"/>
      </w:pPr>
      <w:r w:rsidRPr="00494A60">
        <w:t>REPUBLIKA HRVATSKA</w:t>
      </w:r>
    </w:p>
    <w:p w:rsidRPr="00494A60" w:rsidR="00494A60" w:rsidP="00F02376" w:rsidRDefault="00494A60">
      <w:pPr>
        <w:jc w:val="both"/>
      </w:pPr>
      <w:r w:rsidRPr="00494A60">
        <w:t>Trgovački sud u Zagrebu</w:t>
      </w:r>
    </w:p>
    <w:p w:rsidRPr="00494A60" w:rsidR="00494A60" w:rsidP="00F02376" w:rsidRDefault="00494A60">
      <w:pPr>
        <w:jc w:val="both"/>
      </w:pPr>
      <w:r w:rsidRPr="00494A60">
        <w:t>Zagreb, Amruševa 2/II</w:t>
      </w:r>
    </w:p>
    <w:p w:rsidRPr="00494A60" w:rsidR="00494A60" w:rsidP="00F02376" w:rsidRDefault="00494A60">
      <w:pPr>
        <w:jc w:val="both"/>
      </w:pPr>
    </w:p>
    <w:p w:rsidRPr="00494A60" w:rsidR="00494A60" w:rsidP="00F02376" w:rsidRDefault="00494A60">
      <w:pPr>
        <w:jc w:val="both"/>
      </w:pPr>
      <w:r w:rsidRPr="00494A60">
        <w:tab/>
      </w:r>
      <w:r w:rsidRPr="00494A60">
        <w:tab/>
      </w:r>
      <w:r w:rsidRPr="00494A60">
        <w:tab/>
      </w:r>
      <w:r w:rsidRPr="00494A60">
        <w:tab/>
      </w:r>
      <w:r w:rsidRPr="00494A60">
        <w:tab/>
      </w:r>
      <w:r w:rsidRPr="00494A60">
        <w:tab/>
      </w:r>
      <w:r w:rsidRPr="00494A60">
        <w:tab/>
      </w:r>
      <w:r w:rsidRPr="00494A60">
        <w:tab/>
      </w:r>
      <w:r w:rsidRPr="00494A60">
        <w:tab/>
        <w:t xml:space="preserve">               18. St-</w:t>
      </w:r>
      <w:r w:rsidR="005B3C94">
        <w:t>1972</w:t>
      </w:r>
      <w:r w:rsidRPr="00494A60">
        <w:t>/2019</w:t>
      </w:r>
    </w:p>
    <w:p w:rsidRPr="00494A60" w:rsidR="00494A60" w:rsidP="00F02376" w:rsidRDefault="00494A60">
      <w:pPr>
        <w:jc w:val="both"/>
      </w:pPr>
      <w:r w:rsidRPr="00494A60">
        <w:tab/>
      </w:r>
      <w:r w:rsidRPr="00494A60">
        <w:tab/>
      </w:r>
      <w:r w:rsidRPr="00494A60">
        <w:tab/>
      </w:r>
      <w:r w:rsidRPr="00494A60">
        <w:tab/>
        <w:t xml:space="preserve">               </w:t>
      </w:r>
    </w:p>
    <w:p w:rsidRPr="00494A60" w:rsidR="00494A60" w:rsidP="00F02376" w:rsidRDefault="00494A60">
      <w:pPr>
        <w:jc w:val="both"/>
      </w:pPr>
      <w:r w:rsidRPr="00494A60">
        <w:t xml:space="preserve">      </w:t>
      </w:r>
      <w:r w:rsidRPr="00494A60">
        <w:tab/>
      </w:r>
      <w:r w:rsidRPr="00494A60">
        <w:tab/>
      </w:r>
      <w:r w:rsidRPr="00494A60">
        <w:tab/>
      </w:r>
      <w:r w:rsidRPr="00494A60">
        <w:tab/>
        <w:t xml:space="preserve">  R E P U B L I K A   H R V A T S K A </w:t>
      </w:r>
    </w:p>
    <w:p w:rsidRPr="00494A60" w:rsidR="00494A60" w:rsidP="00F02376" w:rsidRDefault="00494A60">
      <w:pPr>
        <w:jc w:val="both"/>
      </w:pPr>
    </w:p>
    <w:p w:rsidRPr="00494A60" w:rsidR="00494A60" w:rsidP="00F02376" w:rsidRDefault="00494A60">
      <w:pPr>
        <w:jc w:val="both"/>
      </w:pPr>
      <w:r w:rsidRPr="00494A60">
        <w:t xml:space="preserve"> </w:t>
      </w:r>
      <w:r w:rsidRPr="00494A60">
        <w:tab/>
      </w:r>
      <w:r w:rsidRPr="00494A60">
        <w:tab/>
      </w:r>
      <w:r w:rsidRPr="00494A60">
        <w:tab/>
      </w:r>
      <w:r w:rsidRPr="00494A60">
        <w:tab/>
      </w:r>
      <w:r w:rsidRPr="00494A60">
        <w:tab/>
        <w:t xml:space="preserve">    R J E Š E NJ E </w:t>
      </w:r>
      <w:r w:rsidRPr="00494A60">
        <w:tab/>
      </w:r>
      <w:r w:rsidRPr="00494A60">
        <w:tab/>
      </w:r>
      <w:r w:rsidRPr="00494A60">
        <w:tab/>
      </w:r>
      <w:r w:rsidRPr="00494A60">
        <w:tab/>
      </w:r>
      <w:r w:rsidRPr="00494A60">
        <w:tab/>
      </w:r>
    </w:p>
    <w:p w:rsidRPr="00494A60" w:rsidR="00494A60" w:rsidP="00F02376" w:rsidRDefault="00494A60">
      <w:pPr>
        <w:jc w:val="both"/>
      </w:pPr>
      <w:r w:rsidRPr="00494A60">
        <w:t xml:space="preserve"> </w:t>
      </w:r>
      <w:r w:rsidRPr="00494A60">
        <w:tab/>
      </w:r>
      <w:r w:rsidRPr="00494A60">
        <w:tab/>
      </w:r>
      <w:r w:rsidRPr="00494A60">
        <w:tab/>
      </w:r>
      <w:r w:rsidRPr="00494A60">
        <w:tab/>
      </w:r>
      <w:r w:rsidRPr="00494A60">
        <w:tab/>
      </w:r>
      <w:r w:rsidRPr="00494A60">
        <w:tab/>
        <w:t xml:space="preserve">    I </w:t>
      </w:r>
    </w:p>
    <w:p w:rsidRPr="00494A60" w:rsidR="00494A60" w:rsidP="00F02376" w:rsidRDefault="00494A60">
      <w:pPr>
        <w:jc w:val="both"/>
      </w:pPr>
      <w:r w:rsidRPr="00494A60">
        <w:t xml:space="preserve"> </w:t>
      </w:r>
      <w:r w:rsidRPr="00494A60">
        <w:tab/>
      </w:r>
      <w:r w:rsidRPr="00494A60">
        <w:tab/>
      </w:r>
      <w:r w:rsidRPr="00494A60">
        <w:tab/>
      </w:r>
      <w:r w:rsidRPr="00494A60">
        <w:tab/>
      </w:r>
      <w:r w:rsidRPr="00494A60">
        <w:tab/>
        <w:t>Z A K L J U Č A K</w:t>
      </w:r>
    </w:p>
    <w:p w:rsidRPr="00494A60" w:rsidR="00494A60" w:rsidP="00F02376" w:rsidRDefault="00494A60">
      <w:pPr>
        <w:jc w:val="both"/>
      </w:pPr>
      <w:r w:rsidRPr="00494A60">
        <w:tab/>
      </w:r>
    </w:p>
    <w:p w:rsidRPr="00494A60" w:rsidR="00494A60" w:rsidP="00F02376" w:rsidRDefault="00494A60">
      <w:pPr>
        <w:jc w:val="both"/>
      </w:pPr>
    </w:p>
    <w:p w:rsidR="00494A60" w:rsidP="00F02376" w:rsidRDefault="00494A60">
      <w:pPr>
        <w:ind w:firstLine="708"/>
        <w:jc w:val="both"/>
      </w:pPr>
      <w:r w:rsidRPr="00494A60">
        <w:t>Trgovački sud u Zagrebu, sudac Danijela Uzelac</w:t>
      </w:r>
      <w:r w:rsidR="002D4E8A">
        <w:t xml:space="preserve"> Ljubić</w:t>
      </w:r>
      <w:r w:rsidRPr="00494A60">
        <w:t xml:space="preserve">, u stečajnom postupku u povodu prijedloga FINANCIJSKE AGENCIJE, OIB 85821130368, Zagreb, Ulica grada Vukovara 70, za otvaranje stečajnog postupka nad dužnikom </w:t>
      </w:r>
      <w:r w:rsidR="005B3C94">
        <w:t>TERRA TRANS d.o.o., OIB: 45287537309, Dulepska, Dulepska 43</w:t>
      </w:r>
      <w:r w:rsidR="00F02376">
        <w:t xml:space="preserve">, </w:t>
      </w:r>
      <w:r w:rsidR="002D4E8A">
        <w:t>20</w:t>
      </w:r>
      <w:r w:rsidR="00F02376">
        <w:t xml:space="preserve">. </w:t>
      </w:r>
      <w:r w:rsidR="002D4E8A">
        <w:t>kolovoza</w:t>
      </w:r>
      <w:r w:rsidR="00F02376">
        <w:t xml:space="preserve"> 2019.</w:t>
      </w:r>
    </w:p>
    <w:p w:rsidRPr="00494A60" w:rsidR="00494A60" w:rsidP="00F02376" w:rsidRDefault="00494A60">
      <w:pPr>
        <w:jc w:val="both"/>
      </w:pPr>
    </w:p>
    <w:p w:rsidRPr="00494A60" w:rsidR="00494A60" w:rsidP="00F02376" w:rsidRDefault="00494A60">
      <w:pPr>
        <w:jc w:val="both"/>
      </w:pPr>
    </w:p>
    <w:p w:rsidRPr="00494A60" w:rsidR="00494A60" w:rsidP="00F02376" w:rsidRDefault="00494A60">
      <w:pPr>
        <w:jc w:val="both"/>
      </w:pPr>
      <w:r w:rsidRPr="00494A60">
        <w:t xml:space="preserve"> </w:t>
      </w:r>
      <w:r w:rsidRPr="00494A60">
        <w:tab/>
      </w:r>
      <w:r w:rsidRPr="00494A60">
        <w:tab/>
      </w:r>
      <w:r w:rsidRPr="00494A60">
        <w:tab/>
      </w:r>
      <w:r w:rsidRPr="00494A60">
        <w:tab/>
      </w:r>
      <w:r w:rsidRPr="00494A60">
        <w:tab/>
        <w:t xml:space="preserve">     r i j e š i o    j e </w:t>
      </w:r>
    </w:p>
    <w:p w:rsidRPr="00494A60" w:rsidR="00494A60" w:rsidP="00F02376" w:rsidRDefault="00494A60">
      <w:pPr>
        <w:jc w:val="both"/>
      </w:pPr>
      <w:r w:rsidRPr="00494A60">
        <w:tab/>
      </w:r>
    </w:p>
    <w:p w:rsidRPr="00494A60" w:rsidR="00494A60" w:rsidP="00F02376" w:rsidRDefault="00494A60">
      <w:pPr>
        <w:jc w:val="both"/>
      </w:pPr>
    </w:p>
    <w:p w:rsidR="00494A60" w:rsidP="00F02376" w:rsidRDefault="00494A60">
      <w:pPr>
        <w:ind w:firstLine="708"/>
        <w:jc w:val="both"/>
      </w:pPr>
      <w:r w:rsidRPr="00494A60">
        <w:t xml:space="preserve">Pokreće se prethodni postupak radi utvrđivanja pretpostavki za otvaranje stečajnog postupka nad </w:t>
      </w:r>
      <w:r>
        <w:t xml:space="preserve">dužnikom </w:t>
      </w:r>
      <w:r w:rsidRPr="005B3C94" w:rsidR="005B3C94">
        <w:t>TERRA TRANS d.o.o., OIB: 45287537309, Dulepska, Dulepska 43</w:t>
      </w:r>
      <w:r>
        <w:t>.</w:t>
      </w:r>
    </w:p>
    <w:p w:rsidR="00494A60" w:rsidP="00F02376" w:rsidRDefault="00494A60">
      <w:pPr>
        <w:jc w:val="both"/>
      </w:pPr>
    </w:p>
    <w:p w:rsidRPr="00494A60" w:rsidR="00494A60" w:rsidP="00F02376" w:rsidRDefault="00494A60">
      <w:pPr>
        <w:jc w:val="both"/>
      </w:pPr>
    </w:p>
    <w:p w:rsidRPr="00494A60" w:rsidR="00494A60" w:rsidP="00F02376" w:rsidRDefault="00494A60">
      <w:pPr>
        <w:jc w:val="both"/>
      </w:pPr>
      <w:r w:rsidRPr="00494A60">
        <w:t xml:space="preserve">                                                               z a k lj u č i o  j e</w:t>
      </w:r>
    </w:p>
    <w:p w:rsidRPr="00494A60" w:rsidR="00494A60" w:rsidP="00F02376" w:rsidRDefault="00494A60">
      <w:pPr>
        <w:jc w:val="both"/>
      </w:pPr>
    </w:p>
    <w:p w:rsidRPr="00494A60" w:rsidR="00494A60" w:rsidP="00F02376" w:rsidRDefault="00494A60">
      <w:pPr>
        <w:jc w:val="both"/>
      </w:pPr>
    </w:p>
    <w:p w:rsidRPr="00494A60" w:rsidR="00494A60" w:rsidP="00F02376" w:rsidRDefault="00494A60">
      <w:pPr>
        <w:ind w:firstLine="708"/>
        <w:jc w:val="both"/>
      </w:pPr>
      <w:r w:rsidRPr="00494A60">
        <w:t xml:space="preserve">I. Naređuje se osobi ovlaštenoj za zastupanje dužnika </w:t>
      </w:r>
      <w:r w:rsidR="00C048FE">
        <w:t xml:space="preserve">Mirku Šimunjaku, </w:t>
      </w:r>
      <w:r w:rsidR="005B3C94">
        <w:t>Dulepska, Dulepska 43, OIB: 16120451556</w:t>
      </w:r>
      <w:r w:rsidR="008F29B0">
        <w:t>,</w:t>
      </w:r>
      <w:r w:rsidRPr="00494A60">
        <w:t xml:space="preserve"> u roku 8 dana dostaviti ovom sudu pisano izvješće o financijsko-gospodarskom stanju dužnika u kojem će, među ostalim, biti naznačeni podaci o imovini dužnika i to: popis nekretnina i pokretnina koje čine imovinu dužnika te gdje se te stvari nalaze, zatim gdje se nalaze i kome pripadaju tuđe stvari na kojima dužnik ima određena imovinska prava, prema kome dužnik ima kakvu novčanu ili koju drugu tražbinu, koja druga prava čine imovinu dužnika, ima li na računima dužnika i kod koga novčana sredstva, ima li dužnik kakvu drugu imovinu.</w:t>
      </w:r>
    </w:p>
    <w:p w:rsidRPr="00494A60" w:rsidR="00494A60" w:rsidP="00F02376" w:rsidRDefault="00494A60">
      <w:pPr>
        <w:jc w:val="both"/>
      </w:pPr>
    </w:p>
    <w:p w:rsidRPr="00494A60" w:rsidR="00494A60" w:rsidP="00F02376" w:rsidRDefault="00494A60">
      <w:pPr>
        <w:ind w:firstLine="708"/>
        <w:jc w:val="both"/>
      </w:pPr>
      <w:r w:rsidRPr="00494A60">
        <w:t>II. Naređuje se osobi ovlaštenoj za zastupanje dužnika iz točke I. izreke zaključka  u roku u roku 8 dana, dostaviti ovom sudu podatke o pravnoj i činjeničnoj osnovi u odnosu na svaki dio imovine i obveza, te o dokazima, osobito ispravama kojima se oni mogu potkrijepiti i potvrditi da su navedeni podaci točni i potpuni i da ništa od imovine i obveza nije zatajeno.</w:t>
      </w:r>
    </w:p>
    <w:p w:rsidRPr="00494A60" w:rsidR="00494A60" w:rsidP="00F02376" w:rsidRDefault="00494A60">
      <w:pPr>
        <w:jc w:val="both"/>
      </w:pPr>
    </w:p>
    <w:p w:rsidRPr="00494A60" w:rsidR="00494A60" w:rsidP="00F02376" w:rsidRDefault="00494A60">
      <w:pPr>
        <w:ind w:firstLine="708"/>
        <w:jc w:val="both"/>
      </w:pPr>
      <w:r w:rsidRPr="00494A60">
        <w:lastRenderedPageBreak/>
        <w:t>III. Ako osoba ovlaštena za zastupanje  dužnika u roku iz točke I. ovog zaključka ne dostavi pisano izvješće o financijsko-gospodarskom stanju dužnika, sud će odrediti saslušanje osobe ovlaštene za zastupanje dužnika.</w:t>
      </w:r>
    </w:p>
    <w:p w:rsidRPr="00494A60" w:rsidR="00494A60" w:rsidP="00F02376" w:rsidRDefault="00494A60">
      <w:pPr>
        <w:jc w:val="both"/>
      </w:pPr>
    </w:p>
    <w:p w:rsidRPr="00494A60" w:rsidR="00494A60" w:rsidP="00F02376" w:rsidRDefault="00494A60">
      <w:pPr>
        <w:ind w:firstLine="708"/>
        <w:jc w:val="both"/>
      </w:pPr>
      <w:r w:rsidRPr="00494A60">
        <w:t>U slučaju neodazivanja na saslušanje sud može osobi ovlaštenoj za zastupanje dužnika odrediti dovođenje, a može je i kazniti novčanom kaznom u iznosu do 10.000,00 kn.</w:t>
      </w:r>
    </w:p>
    <w:p w:rsidRPr="00494A60" w:rsidR="00494A60" w:rsidP="00F02376" w:rsidRDefault="00494A60">
      <w:pPr>
        <w:jc w:val="both"/>
      </w:pPr>
    </w:p>
    <w:p w:rsidRPr="00494A60" w:rsidR="00494A60" w:rsidP="00F02376" w:rsidRDefault="00494A60">
      <w:pPr>
        <w:ind w:firstLine="708"/>
        <w:jc w:val="both"/>
      </w:pPr>
      <w:r w:rsidRPr="00494A60">
        <w:t>IV. Ako osoba ovlaštena za zastupanje dužnika u određenom roku ne dostavi pisano izvješće o financijsko-gospodarskom stanju dužnika ili dostavi netočno ili nepotpuno izvješće odgovara vjerovnicima za štetu koja im je time prouzročena.</w:t>
      </w:r>
    </w:p>
    <w:p w:rsidRPr="00494A60" w:rsidR="00494A60" w:rsidP="00F02376" w:rsidRDefault="00494A60">
      <w:pPr>
        <w:jc w:val="both"/>
      </w:pPr>
    </w:p>
    <w:p w:rsidRPr="00494A60" w:rsidR="00494A60" w:rsidP="00F02376" w:rsidRDefault="00494A60">
      <w:pPr>
        <w:ind w:firstLine="708"/>
        <w:jc w:val="both"/>
      </w:pPr>
      <w:r w:rsidRPr="00494A60">
        <w:t>V. Osoba ovlaštena za zastupanje dužnika odgovara kazneno za davanje netočnih ili nepotpunih podataka, obavijesti i izvješća kao za davanje lažnog iskaza u postupku pred sudom.</w:t>
      </w:r>
    </w:p>
    <w:p w:rsidRPr="00494A60" w:rsidR="00494A60" w:rsidP="00F02376" w:rsidRDefault="00494A60">
      <w:pPr>
        <w:jc w:val="both"/>
      </w:pPr>
    </w:p>
    <w:p w:rsidRPr="00494A60" w:rsidR="00494A60" w:rsidP="00F02376" w:rsidRDefault="00494A60">
      <w:pPr>
        <w:ind w:firstLine="708"/>
        <w:jc w:val="both"/>
      </w:pPr>
      <w:r w:rsidRPr="00494A60">
        <w:t xml:space="preserve">VI. Zakazuje se ročište radi očitovanja o prijedlogu za otvaranje stečajnog postupka za </w:t>
      </w:r>
      <w:r w:rsidR="005B3C94">
        <w:t>11</w:t>
      </w:r>
      <w:r w:rsidRPr="00494A60">
        <w:t xml:space="preserve">. </w:t>
      </w:r>
      <w:r w:rsidR="002D4E8A">
        <w:t>rujna</w:t>
      </w:r>
      <w:r w:rsidRPr="00494A60">
        <w:t xml:space="preserve"> 2019. u </w:t>
      </w:r>
      <w:r w:rsidR="005B3C94">
        <w:t>9</w:t>
      </w:r>
      <w:r w:rsidR="008F29B0">
        <w:t>.</w:t>
      </w:r>
      <w:r w:rsidR="005B3C94">
        <w:t>40</w:t>
      </w:r>
      <w:r w:rsidRPr="00494A60">
        <w:t xml:space="preserve"> sati u zgradi Trgovačkog suda u Zagrebu, Petrinjska 8, soba broj 56/III kat – (dvorišna zgrada), na koje ročište se dostavom ovog zaključka pozivaju:</w:t>
      </w:r>
    </w:p>
    <w:p w:rsidRPr="00494A60" w:rsidR="00494A60" w:rsidP="00F02376" w:rsidRDefault="00494A60">
      <w:pPr>
        <w:jc w:val="both"/>
      </w:pPr>
      <w:r w:rsidRPr="00494A60">
        <w:t>- predlagatelj,</w:t>
      </w:r>
    </w:p>
    <w:p w:rsidRPr="00494A60" w:rsidR="00494A60" w:rsidP="00F02376" w:rsidRDefault="00494A60">
      <w:pPr>
        <w:jc w:val="both"/>
      </w:pPr>
      <w:r w:rsidRPr="00494A60">
        <w:t>- dužnik,</w:t>
      </w:r>
    </w:p>
    <w:p w:rsidRPr="00494A60" w:rsidR="00494A60" w:rsidP="00F02376" w:rsidRDefault="00494A60">
      <w:pPr>
        <w:jc w:val="both"/>
      </w:pPr>
      <w:r w:rsidRPr="00494A60">
        <w:t>- osoba ovlaštena za zastupanje dužnika po zakonu,</w:t>
      </w:r>
    </w:p>
    <w:p w:rsidR="00494A60" w:rsidP="00F02376" w:rsidRDefault="00494A60">
      <w:pPr>
        <w:jc w:val="both"/>
      </w:pPr>
      <w:r w:rsidRPr="00494A60">
        <w:t>- pravna osoba ovlaštena za obavljanje poslova platnog prometa dužnika.</w:t>
      </w:r>
    </w:p>
    <w:p w:rsidR="00C048FE" w:rsidP="00F02376" w:rsidRDefault="00C048FE">
      <w:pPr>
        <w:jc w:val="both"/>
      </w:pPr>
    </w:p>
    <w:p w:rsidRPr="00494A60" w:rsidR="00C048FE" w:rsidP="00C048FE" w:rsidRDefault="00C048FE">
      <w:pPr>
        <w:ind w:firstLine="708"/>
        <w:jc w:val="both"/>
      </w:pPr>
      <w:r w:rsidRPr="00C048FE">
        <w:t>U skladu s odredbom čl.128. st.5. SZ-a navedeno ročište sud može spojiti s ročištem radi rasprave o pretpostavkama za otvaranje stečajnog postupka ako nije određeno ispitivanje gospodarskom stanja u smislu odredbe čl.125. SZ-a.</w:t>
      </w:r>
    </w:p>
    <w:p w:rsidRPr="00494A60" w:rsidR="00494A60" w:rsidP="00F02376" w:rsidRDefault="00494A60">
      <w:pPr>
        <w:jc w:val="both"/>
      </w:pPr>
    </w:p>
    <w:p w:rsidRPr="00494A60" w:rsidR="00494A60" w:rsidP="00F02376" w:rsidRDefault="00494A60">
      <w:pPr>
        <w:ind w:firstLine="708"/>
        <w:jc w:val="both"/>
      </w:pPr>
      <w:r w:rsidRPr="00494A60">
        <w:t xml:space="preserve">VII. Pozvane osobe mogu se o prijedlogu i pisano očitovati. </w:t>
      </w:r>
    </w:p>
    <w:p w:rsidRPr="00494A60" w:rsidR="00494A60" w:rsidP="00F02376" w:rsidRDefault="00494A60">
      <w:pPr>
        <w:jc w:val="both"/>
      </w:pPr>
    </w:p>
    <w:p w:rsidRPr="00494A60" w:rsidR="00494A60" w:rsidP="00F02376" w:rsidRDefault="00494A60">
      <w:pPr>
        <w:jc w:val="both"/>
      </w:pPr>
    </w:p>
    <w:p w:rsidRPr="00494A60" w:rsidR="00494A60" w:rsidP="00F02376" w:rsidRDefault="00494A60">
      <w:pPr>
        <w:jc w:val="both"/>
      </w:pPr>
      <w:r w:rsidRPr="00494A60">
        <w:t xml:space="preserve">  </w:t>
      </w:r>
      <w:r w:rsidRPr="00494A60">
        <w:tab/>
      </w:r>
      <w:r w:rsidRPr="00494A60">
        <w:tab/>
      </w:r>
      <w:r w:rsidRPr="00494A60">
        <w:tab/>
      </w:r>
      <w:r w:rsidRPr="00494A60">
        <w:tab/>
      </w:r>
      <w:r w:rsidRPr="00494A60">
        <w:tab/>
        <w:t xml:space="preserve">  Obrazloženje</w:t>
      </w:r>
    </w:p>
    <w:p w:rsidRPr="00494A60" w:rsidR="00494A60" w:rsidP="00F02376" w:rsidRDefault="00494A60">
      <w:pPr>
        <w:jc w:val="both"/>
      </w:pPr>
    </w:p>
    <w:p w:rsidRPr="00494A60" w:rsidR="00494A60" w:rsidP="00F02376" w:rsidRDefault="00494A60">
      <w:pPr>
        <w:jc w:val="both"/>
      </w:pPr>
    </w:p>
    <w:p w:rsidRPr="00494A60" w:rsidR="00494A60" w:rsidP="00F02376" w:rsidRDefault="00494A60">
      <w:pPr>
        <w:ind w:firstLine="708"/>
        <w:jc w:val="both"/>
      </w:pPr>
      <w:r w:rsidRPr="00494A60">
        <w:t>Financijska agencija, Regionalni centar Zagreb, podnijela je ovom sudu prijedlog za otvaranje stečajnog postupka nad dužnikom na temelju odredbe čl. 110. st. 1. Stečajnog zakona („Narodne novine“ broj: 71/15 i 104/17, dalje: SZ).</w:t>
      </w:r>
    </w:p>
    <w:p w:rsidRPr="00494A60" w:rsidR="00494A60" w:rsidP="00F02376" w:rsidRDefault="00494A60">
      <w:pPr>
        <w:jc w:val="both"/>
      </w:pPr>
    </w:p>
    <w:p w:rsidRPr="00494A60" w:rsidR="00494A60" w:rsidP="00F02376" w:rsidRDefault="00494A60">
      <w:pPr>
        <w:ind w:firstLine="708"/>
        <w:jc w:val="both"/>
      </w:pPr>
      <w:r w:rsidRPr="00494A60">
        <w:t xml:space="preserve">Iz prijedloga za otvaranje stečajnog postupka proizlazi da je na dan </w:t>
      </w:r>
      <w:r w:rsidR="005B3C94">
        <w:t>8</w:t>
      </w:r>
      <w:r w:rsidR="008F29B0">
        <w:t xml:space="preserve">. </w:t>
      </w:r>
      <w:r w:rsidR="005B3C94">
        <w:t>kolovoza</w:t>
      </w:r>
      <w:r w:rsidRPr="00494A60">
        <w:t xml:space="preserve"> 2019. dužnik u Očevidniku redoslijeda osnova za plaćanje imao evidentirane neizvršene osnove za plaćanje u neprekinutom razdoblju od 120 dana, u ukupnom iznosu od </w:t>
      </w:r>
      <w:r w:rsidR="005B3C94">
        <w:t>17</w:t>
      </w:r>
      <w:r w:rsidR="008F29B0">
        <w:t>.</w:t>
      </w:r>
      <w:r w:rsidR="005B3C94">
        <w:t>539</w:t>
      </w:r>
      <w:r w:rsidR="008F29B0">
        <w:t>,</w:t>
      </w:r>
      <w:r w:rsidR="005B3C94">
        <w:t>64</w:t>
      </w:r>
      <w:r w:rsidRPr="00494A60">
        <w:t xml:space="preserve"> kn, te </w:t>
      </w:r>
      <w:r w:rsidR="002D4E8A">
        <w:t>jednog</w:t>
      </w:r>
      <w:r w:rsidR="008F29B0">
        <w:t xml:space="preserve"> </w:t>
      </w:r>
      <w:r w:rsidRPr="00494A60">
        <w:t>zaposlen</w:t>
      </w:r>
      <w:r w:rsidR="002D4E8A">
        <w:t>og</w:t>
      </w:r>
      <w:r w:rsidRPr="00494A60">
        <w:t>.</w:t>
      </w:r>
    </w:p>
    <w:p w:rsidRPr="00494A60" w:rsidR="00494A60" w:rsidP="00F02376" w:rsidRDefault="00494A60">
      <w:pPr>
        <w:jc w:val="both"/>
      </w:pPr>
    </w:p>
    <w:p w:rsidRPr="00494A60" w:rsidR="00494A60" w:rsidP="00F02376" w:rsidRDefault="00494A60">
      <w:pPr>
        <w:ind w:firstLine="708"/>
        <w:jc w:val="both"/>
      </w:pPr>
      <w:r w:rsidRPr="00494A60">
        <w:t>S obzirom na to da dužnik ima evidentirane neizvršene osnove za plaćanje u neprekinutom razdoblju od 120 dana, sud je na temelju odredaba čl. 110. st. 1. i čl. 115. st. 1. SZ-a odlučio kao u izreci ovog rješenja.</w:t>
      </w:r>
    </w:p>
    <w:p w:rsidRPr="00494A60" w:rsidR="00494A60" w:rsidP="00F02376" w:rsidRDefault="00494A60">
      <w:pPr>
        <w:jc w:val="both"/>
      </w:pPr>
    </w:p>
    <w:p w:rsidRPr="00494A60" w:rsidR="00494A60" w:rsidP="00F02376" w:rsidRDefault="00494A60">
      <w:pPr>
        <w:ind w:firstLine="708"/>
        <w:jc w:val="both"/>
      </w:pPr>
      <w:r w:rsidRPr="00494A60">
        <w:t xml:space="preserve">Budući da sud nije mogao utvrditi imovinu dužnika na temelju navoda iz prijedloga za otvaranje stečajnog postupka, odnosno iz drugih javno dostupnih podataka na temelju odredaba čl. 117. st. 1. i. 2. SZ-a,  naređeno je osobi ovlaštenoj za zastupanje dužnika </w:t>
      </w:r>
      <w:r w:rsidRPr="00494A60">
        <w:lastRenderedPageBreak/>
        <w:t>dostaviti pisano izvješće o financijsko-gospodarskom stanju dužnika, u kojem će biti navedena cjelokupna imovina dužnika (točka I. zaključka).</w:t>
      </w:r>
    </w:p>
    <w:p w:rsidRPr="00494A60" w:rsidR="00494A60" w:rsidP="00F02376" w:rsidRDefault="00494A60">
      <w:pPr>
        <w:jc w:val="both"/>
      </w:pPr>
    </w:p>
    <w:p w:rsidRPr="00494A60" w:rsidR="00494A60" w:rsidP="00F02376" w:rsidRDefault="00494A60">
      <w:pPr>
        <w:ind w:firstLine="708"/>
        <w:jc w:val="both"/>
      </w:pPr>
      <w:r w:rsidRPr="00494A60">
        <w:t xml:space="preserve">Odluka iz točke II. izreke ovog zaključka temelji se na odredbi čl. 17. st. 2. SZ-a. Odluka iz točke III. izreke zaključka temelji se na odredbi čl. 117. st. 1., 2. i  6. SZ-a u vezi s odredbama čl. 177., 178. i 180. SZ-a, odluka iz točke IV. izreke zaključka na temelju odredbe čl. 117. st. 3. SZ-a, a odluka iz točke V. izreke zaključka na temelju odredbe čl. 117. st. 4. SZ-a. </w:t>
      </w:r>
    </w:p>
    <w:p w:rsidRPr="00494A60" w:rsidR="00494A60" w:rsidP="00F02376" w:rsidRDefault="00494A60">
      <w:pPr>
        <w:jc w:val="both"/>
      </w:pPr>
    </w:p>
    <w:p w:rsidRPr="00494A60" w:rsidR="00494A60" w:rsidP="00F02376" w:rsidRDefault="00494A60">
      <w:pPr>
        <w:ind w:firstLine="708"/>
        <w:jc w:val="both"/>
      </w:pPr>
      <w:r w:rsidRPr="00494A60">
        <w:t>Na temelju odredbe čl. 123. st. 1. SZ-a zakazao je ročište radi očitovanja  o prijedlogu za otvaranje stečajnog postupka (točka VI. izreke zaključka).</w:t>
      </w:r>
      <w:r w:rsidRPr="006E0067" w:rsidR="006E0067">
        <w:t xml:space="preserve"> U skladu s odredbom čl.128. st.5. SZ-a navedeno ročište sud može spojiti s ročištem radi rasprave o pretpostavkama za otvaranje stečajnog postupka ako nije određeno ispitivanje gospodarskom stanja u smislu odredbe čl.125. SZ-a.</w:t>
      </w:r>
    </w:p>
    <w:p w:rsidRPr="00494A60" w:rsidR="00494A60" w:rsidP="00F02376" w:rsidRDefault="00494A60">
      <w:pPr>
        <w:jc w:val="both"/>
      </w:pPr>
    </w:p>
    <w:p w:rsidRPr="00494A60" w:rsidR="00494A60" w:rsidP="00F02376" w:rsidRDefault="00494A60">
      <w:pPr>
        <w:ind w:firstLine="708"/>
        <w:jc w:val="both"/>
      </w:pPr>
      <w:r w:rsidRPr="00494A60">
        <w:t>Budući da se prema odredbi čl. 123. st. 2. SZ-a osobe koje su pozvane na navedeno ročište o prijedlogu se mogu očitovati i pisano, odlučeno je kao u točki VII. izreke ovog zaključka.</w:t>
      </w:r>
    </w:p>
    <w:p w:rsidRPr="00494A60" w:rsidR="00494A60" w:rsidP="00F02376" w:rsidRDefault="00494A60">
      <w:pPr>
        <w:jc w:val="both"/>
      </w:pPr>
    </w:p>
    <w:p w:rsidRPr="00494A60" w:rsidR="00494A60" w:rsidP="00F02376" w:rsidRDefault="00494A60">
      <w:pPr>
        <w:jc w:val="both"/>
      </w:pPr>
      <w:r w:rsidRPr="00494A60">
        <w:t xml:space="preserve">                                                     U Zagrebu </w:t>
      </w:r>
      <w:r w:rsidR="002D4E8A">
        <w:t>20</w:t>
      </w:r>
      <w:r w:rsidRPr="00494A60">
        <w:t xml:space="preserve">. </w:t>
      </w:r>
      <w:r w:rsidR="002D4E8A">
        <w:t>kolovoza</w:t>
      </w:r>
      <w:r w:rsidRPr="00494A60">
        <w:t xml:space="preserve"> 2019.</w:t>
      </w:r>
    </w:p>
    <w:p w:rsidRPr="00494A60" w:rsidR="00494A60" w:rsidP="00F02376" w:rsidRDefault="00494A60">
      <w:pPr>
        <w:jc w:val="both"/>
      </w:pPr>
    </w:p>
    <w:p w:rsidRPr="00494A60" w:rsidR="00494A60" w:rsidP="002D4E8A" w:rsidRDefault="00494A60">
      <w:pPr>
        <w:jc w:val="right"/>
      </w:pPr>
      <w:r w:rsidRPr="00494A60">
        <w:tab/>
      </w:r>
      <w:r w:rsidRPr="00494A60">
        <w:tab/>
      </w:r>
      <w:r w:rsidRPr="00494A60">
        <w:tab/>
      </w:r>
      <w:r w:rsidRPr="00494A60">
        <w:tab/>
      </w:r>
      <w:r w:rsidRPr="00494A60">
        <w:tab/>
      </w:r>
      <w:r w:rsidRPr="00494A60">
        <w:tab/>
      </w:r>
      <w:r w:rsidRPr="00494A60">
        <w:tab/>
      </w:r>
      <w:r w:rsidRPr="00494A60">
        <w:tab/>
      </w:r>
      <w:r w:rsidRPr="00494A60">
        <w:tab/>
      </w:r>
      <w:r w:rsidRPr="00494A60">
        <w:tab/>
        <w:t xml:space="preserve">       Sudac</w:t>
      </w:r>
    </w:p>
    <w:p w:rsidRPr="00494A60" w:rsidR="00494A60" w:rsidP="002D4E8A" w:rsidRDefault="002D4E8A">
      <w:pPr>
        <w:jc w:val="right"/>
      </w:pPr>
      <w:r>
        <w:t xml:space="preserve"> </w:t>
      </w:r>
      <w:r>
        <w:tab/>
      </w:r>
      <w:r>
        <w:tab/>
      </w:r>
      <w:r>
        <w:tab/>
      </w:r>
      <w:r>
        <w:tab/>
      </w:r>
      <w:r>
        <w:tab/>
      </w:r>
      <w:r>
        <w:tab/>
      </w:r>
      <w:r>
        <w:tab/>
      </w:r>
      <w:r>
        <w:tab/>
        <w:t xml:space="preserve"> </w:t>
      </w:r>
      <w:r w:rsidRPr="00494A60" w:rsidR="00494A60">
        <w:t>Danijela Uzelac</w:t>
      </w:r>
      <w:r>
        <w:t xml:space="preserve"> Ljubić</w:t>
      </w:r>
      <w:r w:rsidRPr="00494A60" w:rsidR="00494A60">
        <w:t>, v.r.</w:t>
      </w:r>
    </w:p>
    <w:p w:rsidRPr="00494A60" w:rsidR="00494A60" w:rsidP="00F02376" w:rsidRDefault="00494A60">
      <w:pPr>
        <w:jc w:val="both"/>
      </w:pPr>
    </w:p>
    <w:p w:rsidRPr="00494A60" w:rsidR="00494A60" w:rsidP="00F02376" w:rsidRDefault="00494A60">
      <w:pPr>
        <w:jc w:val="both"/>
      </w:pPr>
    </w:p>
    <w:p w:rsidRPr="00494A60" w:rsidR="00494A60" w:rsidP="00F02376" w:rsidRDefault="00494A60">
      <w:pPr>
        <w:jc w:val="both"/>
      </w:pPr>
      <w:r w:rsidRPr="00494A60">
        <w:t>Uputa o pravnom lijeku: Protiv ovog rješenja nije dopuštena posebna žalba (čl. 115. st. 1. SZ). Protiv zaključka nije dopušten pravni lijek (čl. 19. st. 7. SZ).</w:t>
      </w:r>
    </w:p>
    <w:p w:rsidRPr="00494A60" w:rsidR="00494A60" w:rsidP="00F02376" w:rsidRDefault="00494A60">
      <w:pPr>
        <w:jc w:val="both"/>
      </w:pPr>
    </w:p>
    <w:p w:rsidRPr="00494A60" w:rsidR="00494A60" w:rsidP="002D4E8A" w:rsidRDefault="00526090">
      <w:pPr>
        <w:ind w:left="5664" w:firstLine="708"/>
        <w:jc w:val="right"/>
      </w:pPr>
      <w:r>
        <w:t xml:space="preserve">          </w:t>
      </w:r>
      <w:r w:rsidRPr="00494A60" w:rsidR="00494A60">
        <w:t>Za točnost otpravka:</w:t>
      </w:r>
    </w:p>
    <w:p w:rsidRPr="00494A60" w:rsidR="00494A60" w:rsidP="002D4E8A" w:rsidRDefault="00526090">
      <w:pPr>
        <w:ind w:left="5664" w:firstLine="708"/>
        <w:jc w:val="right"/>
      </w:pPr>
      <w:r>
        <w:t xml:space="preserve">              </w:t>
      </w:r>
      <w:r w:rsidRPr="00494A60" w:rsidR="00494A60">
        <w:t>Katarina Franjić</w:t>
      </w:r>
    </w:p>
    <w:p w:rsidRPr="00494A60" w:rsidR="00494A60" w:rsidP="00F02376" w:rsidRDefault="00494A60">
      <w:pPr>
        <w:jc w:val="both"/>
      </w:pPr>
    </w:p>
    <w:p w:rsidR="009826D4" w:rsidP="00F02376" w:rsidRDefault="009826D4">
      <w:pPr>
        <w:jc w:val="both"/>
      </w:pPr>
    </w:p>
    <w:sectPr w:rsidR="009826D4">
      <w:footerReference w:type="default" r:id="rId9"/>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D0851" w:rsidRDefault="00526090">
      <w:r>
        <w:separator/>
      </w:r>
    </w:p>
  </w:endnote>
  <w:endnote w:type="continuationSeparator" w:id="0">
    <w:p w:rsidR="00AD0851" w:rsidRDefault="00526090">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2021155569"/>
      <w:docPartObj>
        <w:docPartGallery w:val="Page Numbers (Bottom of Page)"/>
        <w:docPartUnique/>
      </w:docPartObj>
    </w:sdtPr>
    <w:sdtEndPr/>
    <w:sdtContent>
      <w:p w:rsidR="0008074E" w:rsidRDefault="00F02376">
        <w:pPr>
          <w:pStyle w:val="Podnoje"/>
          <w:jc w:val="center"/>
        </w:pPr>
        <w:r>
          <w:fldChar w:fldCharType="begin"/>
        </w:r>
        <w:r>
          <w:instrText>PAGE   \* MERGEFORMAT</w:instrText>
        </w:r>
        <w:r>
          <w:fldChar w:fldCharType="separate"/>
        </w:r>
        <w:r w:rsidR="009A40F2">
          <w:rPr>
            <w:noProof/>
          </w:rPr>
          <w:t>1</w:t>
        </w:r>
        <w:r>
          <w:fldChar w:fldCharType="end"/>
        </w:r>
      </w:p>
    </w:sdtContent>
  </w:sdt>
  <w:p w:rsidR="0008074E" w:rsidRDefault="009A40F2">
    <w:pPr>
      <w:pStyle w:val="Podnoje"/>
    </w:pPr>
  </w:p>
</w:ftr>
</file>

<file path=word/footnotes.xml><?xml version="1.0" encoding="utf-8"?>
<w:foot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D0851" w:rsidRDefault="00526090">
      <w:r>
        <w:separator/>
      </w:r>
    </w:p>
  </w:footnote>
  <w:footnote w:type="continuationSeparator" w:id="0">
    <w:p w:rsidR="00AD0851" w:rsidRDefault="00526090">
      <w:r>
        <w:continuationSeparator/>
      </w:r>
    </w:p>
  </w:footnote>
</w:footnotes>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311"/>
    <w:rsid w:val="002D4E8A"/>
    <w:rsid w:val="00464311"/>
    <w:rsid w:val="00494A60"/>
    <w:rsid w:val="00526090"/>
    <w:rsid w:val="005B3C94"/>
    <w:rsid w:val="006E0067"/>
    <w:rsid w:val="00813E4F"/>
    <w:rsid w:val="008F29B0"/>
    <w:rsid w:val="009826D4"/>
    <w:rsid w:val="009A40F2"/>
    <w:rsid w:val="00AD0851"/>
    <w:rsid w:val="00C048FE"/>
    <w:rsid w:val="00F0237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heme="minorHAnsi" w:cstheme="minorBidi"/>
        <w:sz w:val="24"/>
        <w:szCs w:val="22"/>
        <w:lang w:val="hr-HR" w:eastAsia="en-US" w:bidi="ar-SA"/>
      </w:rPr>
    </w:rPrDefault>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3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Podnoje">
    <w:name w:val="footer"/>
    <w:basedOn w:val="Normal"/>
    <w:link w:val="PodnojeChar"/>
    <w:uiPriority w:val="99"/>
    <w:unhideWhenUsed/>
    <w:rsid w:val="00494A60"/>
    <w:pPr>
      <w:tabs>
        <w:tab w:val="center" w:pos="4536"/>
        <w:tab w:val="right" w:pos="9072"/>
      </w:tabs>
    </w:pPr>
  </w:style>
  <w:style w:type="character" w:styleId="PodnojeChar" w:customStyle="true">
    <w:name w:val="Podnožje Char"/>
    <w:basedOn w:val="Zadanifontodlomka"/>
    <w:link w:val="Podnoje"/>
    <w:uiPriority w:val="99"/>
    <w:rsid w:val="00494A60"/>
  </w:style>
  <w:style w:type="paragraph" w:styleId="Tekstbalonia">
    <w:name w:val="Balloon Text"/>
    <w:basedOn w:val="Normal"/>
    <w:link w:val="TekstbaloniaChar"/>
    <w:uiPriority w:val="99"/>
    <w:semiHidden/>
    <w:unhideWhenUsed/>
    <w:rsid w:val="00526090"/>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526090"/>
    <w:rPr>
      <w:rFonts w:ascii="Tahoma" w:hAnsi="Tahoma" w:cs="Tahoma"/>
      <w:sz w:val="16"/>
      <w:szCs w:val="16"/>
    </w:rPr>
  </w:style>
  <w:style w:type="character" w:styleId="Tekstrezerviranogmjesta">
    <w:name w:val="Placeholder Text"/>
    <w:basedOn w:val="Zadanifontodlomka"/>
    <w:uiPriority w:val="99"/>
    <w:semiHidden/>
    <w:rsid w:val="009A40F2"/>
    <w:rPr>
      <w:color w:val="808080"/>
      <w:bdr w:val="none" w:color="auto" w:sz="0" w:space="0"/>
      <w:shd w:val="clear" w:color="auto" w:fill="auto"/>
    </w:rPr>
  </w:style>
  <w:style w:type="character" w:styleId="eSPISCCParagraphDefaultFont" w:customStyle="true">
    <w:name w:val="eSPIS_CC_Paragraph Default Font"/>
    <w:basedOn w:val="Zadanifontodlomka"/>
    <w:rsid w:val="009A40F2"/>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9A40F2"/>
    <w:rPr>
      <w:bdr w:val="none" w:color="auto" w:sz="0" w:space="0"/>
      <w:shd w:val="clear" w:color="auto" w:fill="FFFFCC"/>
      <w:lang w:val="hr-HR"/>
    </w:rPr>
  </w:style>
  <w:style w:type="character" w:styleId="PozadinaSvijetloCrvena" w:customStyle="true">
    <w:name w:val="Pozadina_SvijetloCrvena"/>
    <w:basedOn w:val="eSPISCCParagraphDefaultFont"/>
    <w:rsid w:val="009A40F2"/>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9A40F2"/>
    <w:rPr>
      <w:rFonts w:ascii="Times New Roman" w:hAnsi="Times New Roman" w:cs="Times New Roman"/>
      <w:sz w:val="24"/>
      <w:bdr w:val="none" w:color="auto" w:sz="0" w:space="0"/>
      <w:shd w:val="clear" w:color="auto" w:fill="CCFFCC"/>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3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Podnoje" w:type="paragraph">
    <w:name w:val="footer"/>
    <w:basedOn w:val="Normal"/>
    <w:link w:val="PodnojeChar"/>
    <w:uiPriority w:val="99"/>
    <w:unhideWhenUsed/>
    <w:rsid w:val="00494A60"/>
    <w:pPr>
      <w:tabs>
        <w:tab w:pos="4536" w:val="center"/>
        <w:tab w:pos="9072" w:val="right"/>
      </w:tabs>
    </w:pPr>
  </w:style>
  <w:style w:customStyle="1" w:styleId="PodnojeChar" w:type="character">
    <w:name w:val="Podnožje Char"/>
    <w:basedOn w:val="Zadanifontodlomka"/>
    <w:link w:val="Podnoje"/>
    <w:uiPriority w:val="99"/>
    <w:rsid w:val="00494A60"/>
  </w:style>
  <w:style w:styleId="Tekstbalonia" w:type="paragraph">
    <w:name w:val="Balloon Text"/>
    <w:basedOn w:val="Normal"/>
    <w:link w:val="TekstbaloniaChar"/>
    <w:uiPriority w:val="99"/>
    <w:semiHidden/>
    <w:unhideWhenUsed/>
    <w:rsid w:val="00526090"/>
    <w:rPr>
      <w:rFonts w:ascii="Tahoma" w:cs="Tahoma" w:hAnsi="Tahoma"/>
      <w:sz w:val="16"/>
      <w:szCs w:val="16"/>
    </w:rPr>
  </w:style>
  <w:style w:customStyle="1" w:styleId="TekstbaloniaChar" w:type="character">
    <w:name w:val="Tekst balončića Char"/>
    <w:basedOn w:val="Zadanifontodlomka"/>
    <w:link w:val="Tekstbalonia"/>
    <w:uiPriority w:val="99"/>
    <w:semiHidden/>
    <w:rsid w:val="00526090"/>
    <w:rPr>
      <w:rFonts w:ascii="Tahoma" w:cs="Tahoma" w:hAnsi="Tahoma"/>
      <w:sz w:val="16"/>
      <w:szCs w:val="16"/>
    </w:rPr>
  </w:style>
  <w:style w:styleId="Tekstrezerviranogmjesta" w:type="character">
    <w:name w:val="Placeholder Text"/>
    <w:basedOn w:val="Zadanifontodlomka"/>
    <w:uiPriority w:val="99"/>
    <w:semiHidden/>
    <w:rsid w:val="009A40F2"/>
    <w:rPr>
      <w:color w:val="808080"/>
      <w:bdr w:color="auto" w:space="0" w:sz="0" w:val="none"/>
      <w:shd w:color="auto" w:fill="auto" w:val="clear"/>
    </w:rPr>
  </w:style>
  <w:style w:customStyle="1" w:styleId="eSPISCCParagraphDefaultFont" w:type="character">
    <w:name w:val="eSPIS_CC_Paragraph Default Font"/>
    <w:basedOn w:val="Zadanifontodlomka"/>
    <w:rsid w:val="009A40F2"/>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9A40F2"/>
    <w:rPr>
      <w:bdr w:color="auto" w:space="0" w:sz="0" w:val="none"/>
      <w:shd w:color="auto" w:fill="FFFFCC" w:val="clear"/>
      <w:lang w:val="hr-HR"/>
    </w:rPr>
  </w:style>
  <w:style w:customStyle="1" w:styleId="PozadinaSvijetloCrvena" w:type="character">
    <w:name w:val="Pozadina_SvijetloCrvena"/>
    <w:basedOn w:val="eSPISCCParagraphDefaultFont"/>
    <w:rsid w:val="009A40F2"/>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9A40F2"/>
    <w:rPr>
      <w:rFonts w:ascii="Times New Roman" w:cs="Times New Roman" w:hAnsi="Times New Roman"/>
      <w:sz w:val="24"/>
      <w:bdr w:color="auto" w:space="0" w:sz="0" w:val="none"/>
      <w:shd w:color="auto" w:fill="CCFFCC" w:val="clear"/>
      <w:lang w:val="hr-HR"/>
    </w:r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WithEffects.xml" Type="http://schemas.microsoft.com/office/2007/relationships/stylesWithEffects" Id="rId3"/><Relationship Target="endnotes.xml" Type="http://schemas.openxmlformats.org/officeDocument/2006/relationships/endnotes" Id="rId7"/><Relationship Target="styles.xml" Type="http://schemas.openxmlformats.org/officeDocument/2006/relationships/styles"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footer1.xml" Type="http://schemas.openxmlformats.org/officeDocument/2006/relationships/footer" Id="rId9"/></Relationships>
</file>

<file path=word/_rels/settings.xml.rels><?xml version="1.0" encoding="UTF-8" standalone="yes"?><Relationships xmlns="http://schemas.openxmlformats.org/package/2006/relationships"><Relationship TargetMode="External" Target="file:///C:\eSpis\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20. kolovoza 2019.</izvorni_sadrzaj>
    <derivirana_varijabla naziv="DomainObject.DatumDonosenjaOdluke_1">20. kolovoza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Danijela</izvorni_sadrzaj>
    <derivirana_varijabla naziv="DomainObject.DonositeljOdluke.Ime_1">Danijela</derivirana_varijabla>
  </DomainObject.DonositeljOdluke.Ime>
  <DomainObject.DonositeljOdluke.Prezime>
    <izvorni_sadrzaj>Uzelac Ljubić</izvorni_sadrzaj>
    <derivirana_varijabla naziv="DomainObject.DonositeljOdluke.Prezime_1">Uzelac Ljubić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1972</izvorni_sadrzaj>
    <derivirana_varijabla naziv="DomainObject.Predmet.Broj_1">1972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9. kolovoza 2019.</izvorni_sadrzaj>
    <derivirana_varijabla naziv="DomainObject.Predmet.DatumIzradeOptuznogAkta_1">9. kolovoza 2019.</derivirana_varijabla>
  </DomainObject.Predmet.DatumIzradeOptuznogAkta>
  <DomainObject.Predmet.DatumIzradeOptuznogAktaFormated>
    <izvorni_sadrzaj>9.8.2019.</izvorni_sadrzaj>
    <derivirana_varijabla naziv="DomainObject.Predmet.DatumIzradeOptuznogAktaFormated_1">9.8.2019.</derivirana_varijabla>
  </DomainObject.Predmet.DatumIzradeOptuznogAktaFormated>
  <DomainObject.Predmet.DatumOsnivanja>
    <izvorni_sadrzaj>9. kolovoza 2019.</izvorni_sadrzaj>
    <derivirana_varijabla naziv="DomainObject.Predmet.DatumOsnivanja_1">9. kolovoza 2019.</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9. kolovoza 2019.</izvorni_sadrzaj>
    <derivirana_varijabla naziv="DomainObject.Predmet.DatumPrimitkaOptuznogAkta_1">9. kolovoza 2019.</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St-1972/2019</izvorni_sadrzaj>
    <derivirana_varijabla naziv="DomainObject.Predmet.OznakaBroj_1">St-1972/2019</derivirana_varijabla>
  </DomainObject.Predmet.OznakaBroj>
  <DomainObject.Predmet.OznakaBrojOptuznogAkta>
    <izvorni_sadrzaj>04-06-19-3421</izvorni_sadrzaj>
    <derivirana_varijabla naziv="DomainObject.Predmet.OznakaBrojOptuznogAkta_1">04-06-19-3421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TERRA TRANS društvo s ograničenom odgovornošću za prijevoz i trgovinu</izvorni_sadrzaj>
    <derivirana_varijabla naziv="DomainObject.Predmet.ProtustrankaFormated_1">  TERRA TRANS društvo s ograničenom odgovornošću za prijevoz i trgovinu</derivirana_varijabla>
  </DomainObject.Predmet.ProtustrankaFormated>
  <DomainObject.Predmet.ProtustrankaFormatedOIB>
    <izvorni_sadrzaj>  TERRA TRANS društvo s ograničenom odgovornošću za prijevoz i trgovinu, OIB 45287537309</izvorni_sadrzaj>
    <derivirana_varijabla naziv="DomainObject.Predmet.ProtustrankaFormatedOIB_1">  TERRA TRANS društvo s ograničenom odgovornošću za prijevoz i trgovinu, OIB 45287537309</derivirana_varijabla>
  </DomainObject.Predmet.ProtustrankaFormatedOIB>
  <DomainObject.Predmet.ProtustrankaFormatedWithAdress>
    <izvorni_sadrzaj> TERRA TRANS društvo s ograničenom odgovornošću za prijevoz i trgovinu, Dulepska 43, 10340 Dulepska</izvorni_sadrzaj>
    <derivirana_varijabla naziv="DomainObject.Predmet.ProtustrankaFormatedWithAdress_1"> TERRA TRANS društvo s ograničenom odgovornošću za prijevoz i trgovinu, Dulepska 43, 10340 Dulepska</derivirana_varijabla>
  </DomainObject.Predmet.ProtustrankaFormatedWithAdress>
  <DomainObject.Predmet.ProtustrankaFormatedWithAdressOIB>
    <izvorni_sadrzaj> TERRA TRANS društvo s ograničenom odgovornošću za prijevoz i trgovinu, OIB 45287537309, Dulepska 43, 10340 Dulepska</izvorni_sadrzaj>
    <derivirana_varijabla naziv="DomainObject.Predmet.ProtustrankaFormatedWithAdressOIB_1"> TERRA TRANS društvo s ograničenom odgovornošću za prijevoz i trgovinu, OIB 45287537309, Dulepska 43, 10340 Dulepska</derivirana_varijabla>
  </DomainObject.Predmet.ProtustrankaFormatedWithAdressOIB>
  <DomainObject.Predmet.ProtustrankaWithAdress>
    <izvorni_sadrzaj>TERRA TRANS društvo s ograničenom odgovornošću za prijevoz i trgovinu Dulepska 43, 10340 Dulepska</izvorni_sadrzaj>
    <derivirana_varijabla naziv="DomainObject.Predmet.ProtustrankaWithAdress_1">TERRA TRANS društvo s ograničenom odgovornošću za prijevoz i trgovinu Dulepska 43, 10340 Dulepska</derivirana_varijabla>
  </DomainObject.Predmet.ProtustrankaWithAdress>
  <DomainObject.Predmet.ProtustrankaWithAdressOIB>
    <izvorni_sadrzaj>TERRA TRANS društvo s ograničenom odgovornošću za prijevoz i trgovinu, OIB 45287537309, Dulepska 43, 10340 Dulepska</izvorni_sadrzaj>
    <derivirana_varijabla naziv="DomainObject.Predmet.ProtustrankaWithAdressOIB_1">TERRA TRANS društvo s ograničenom odgovornošću za prijevoz i trgovinu, OIB 45287537309, Dulepska 43, 10340 Dulepska</derivirana_varijabla>
  </DomainObject.Predmet.ProtustrankaWithAdressOIB>
  <DomainObject.Predmet.ProtustrankaNazivFormated>
    <izvorni_sadrzaj>TERRA TRANS društvo s ograničenom odgovornošću za prijevoz i trgovinu</izvorni_sadrzaj>
    <derivirana_varijabla naziv="DomainObject.Predmet.ProtustrankaNazivFormated_1">TERRA TRANS društvo s ograničenom odgovornošću za prijevoz i trgovinu</derivirana_varijabla>
  </DomainObject.Predmet.ProtustrankaNazivFormated>
  <DomainObject.Predmet.ProtustrankaNazivFormatedOIB>
    <izvorni_sadrzaj>TERRA TRANS društvo s ograničenom odgovornošću za prijevoz i trgovinu, OIB 45287537309</izvorni_sadrzaj>
    <derivirana_varijabla naziv="DomainObject.Predmet.ProtustrankaNazivFormatedOIB_1">TERRA TRANS društvo s ograničenom odgovornošću za prijevoz i trgovinu, OIB 45287537309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18. - D. Uzelac Ljubić</izvorni_sadrzaj>
    <derivirana_varijabla naziv="DomainObject.Predmet.Referada.Naziv_1">18. - D. Uzelac Ljubić</derivirana_varijabla>
  </DomainObject.Predmet.Referada.Naziv>
  <DomainObject.Predmet.Referada.Oznaka>
    <izvorni_sadrzaj>18. </izvorni_sadrzaj>
    <derivirana_varijabla naziv="DomainObject.Predmet.Referada.Oznaka_1">18. </derivirana_varijabla>
  </DomainObject.Predmet.Referada.Oznaka>
  <DomainObject.Predmet.Referada.Prostorija.Naziv>
    <izvorni_sadrzaj>Soba DZ III 56</izvorni_sadrzaj>
    <derivirana_varijabla naziv="DomainObject.Predmet.Referada.Prostorija.Naziv_1">Soba DZ III 56</derivirana_varijabla>
  </DomainObject.Predmet.Referada.Prostorija.Naziv>
  <DomainObject.Predmet.Referada.Prostorija.Oznaka>
    <izvorni_sadrzaj>DZ III 56</izvorni_sadrzaj>
    <derivirana_varijabla naziv="DomainObject.Predmet.Referada.Prostorija.Oznaka_1">DZ III 56</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Danijela Uzelac Ljubić</izvorni_sadrzaj>
    <derivirana_varijabla naziv="DomainObject.Predmet.Referada.Sudac_1">Danijela Uzelac Ljubić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izvorni_sadrzaj>
    <derivirana_varijabla naziv="DomainObject.Predmet.StrankaFormated_1">  Financijska agencija</derivirana_varijabla>
  </DomainObject.Predmet.StrankaFormated>
  <DomainObject.Predmet.StrankaFormatedOIB>
    <izvorni_sadrzaj>  Financijska agencija, OIB 85821130368</izvorni_sadrzaj>
    <derivirana_varijabla naziv="DomainObject.Predmet.StrankaFormatedOIB_1">  Financijska agencija, OIB 85821130368</derivirana_varijabla>
  </DomainObject.Predmet.StrankaFormatedOIB>
  <DomainObject.Predmet.StrankaFormatedWithAdress>
    <izvorni_sadrzaj> Financijska agencija, TRG SVIBANJSKIH ŽRTAVA 1995. 1, 10000 Zagreb</izvorni_sadrzaj>
    <derivirana_varijabla naziv="DomainObject.Predmet.StrankaFormatedWithAdress_1"> Financijska agencija, TRG SVIBANJSKIH ŽRTAVA 1995. 1, 10000 Zagreb</derivirana_varijabla>
  </DomainObject.Predmet.StrankaFormatedWithAdress>
  <DomainObject.Predmet.StrankaFormatedWithAdressOIB>
    <izvorni_sadrzaj> Financijska agencija, OIB 85821130368, TRG SVIBANJSKIH ŽRTAVA 1995. 1, 10000 Zagreb</izvorni_sadrzaj>
    <derivirana_varijabla naziv="DomainObject.Predmet.StrankaFormatedWithAdressOIB_1"> Financijska agencija, OIB 85821130368, TRG SVIBANJSKIH ŽRTAVA 1995. 1, 10000 Zagreb</derivirana_varijabla>
  </DomainObject.Predmet.StrankaFormatedWithAdressOIB>
  <DomainObject.Predmet.StrankaWithAdress>
    <izvorni_sadrzaj>Financijska agencija TRG SVIBANJSKIH ŽRTAVA 1995. 1,10000 Zagreb</izvorni_sadrzaj>
    <derivirana_varijabla naziv="DomainObject.Predmet.StrankaWithAdress_1">Financijska agencija TRG SVIBANJSKIH ŽRTAVA 1995. 1,10000 Zagreb</derivirana_varijabla>
  </DomainObject.Predmet.StrankaWithAdress>
  <DomainObject.Predmet.StrankaWithAdressOIB>
    <izvorni_sadrzaj>Financijska agencija, OIB 85821130368, TRG SVIBANJSKIH ŽRTAVA 1995. 1,10000 Zagreb</izvorni_sadrzaj>
    <derivirana_varijabla naziv="DomainObject.Predmet.StrankaWithAdressOIB_1">Financijska agencija, OIB 85821130368, TRG SVIBANJSKIH ŽRTAVA 1995. 1,10000 Zagreb</derivirana_varijabla>
  </DomainObject.Predmet.StrankaWithAdressOIB>
  <DomainObject.Predmet.StrankaNazivFormated>
    <izvorni_sadrzaj>Financijska agencija</izvorni_sadrzaj>
    <derivirana_varijabla naziv="DomainObject.Predmet.StrankaNazivFormated_1">Financijska agencija</derivirana_varijabla>
  </DomainObject.Predmet.StrankaNazivFormated>
  <DomainObject.Predmet.StrankaNazivFormatedOIB>
    <izvorni_sadrzaj>Financijska agencija, OIB 85821130368</izvorni_sadrzaj>
    <derivirana_varijabla naziv="DomainObject.Predmet.StrankaNazivFormatedOIB_1">Financijska agencija,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18. - D. Uzelac Ljubić</izvorni_sadrzaj>
    <derivirana_varijabla naziv="DomainObject.Predmet.TrenutnaLokacijaSpisa.Naziv_1">18. - D. Uzelac Ljubić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Katarina Franjić</izvorni_sadrzaj>
    <derivirana_varijabla naziv="DomainObject.Predmet.Zapisnicar_1">Katarina Franjić</derivirana_varijabla>
  </DomainObject.Predmet.Zapisnicar>
  <DomainObject.Predmet.StrankaListFormated>
    <izvorni_sadrzaj>
      <item>Financijska agencija</item>
    </izvorni_sadrzaj>
    <derivirana_varijabla naziv="DomainObject.Predmet.StrankaListFormated_1">
      <item>Financijska agencija</item>
    </derivirana_varijabla>
  </DomainObject.Predmet.StrankaListFormated>
  <DomainObject.Predmet.StrankaListFormatedOIB>
    <izvorni_sadrzaj>
      <item>Financijska agencija, OIB 85821130368</item>
    </izvorni_sadrzaj>
    <derivirana_varijabla naziv="DomainObject.Predmet.StrankaListFormatedOIB_1">
      <item>Financijska agencija, OIB 85821130368</item>
    </derivirana_varijabla>
  </DomainObject.Predmet.StrankaListFormatedOIB>
  <DomainObject.Predmet.StrankaListFormatedWithAdress>
    <izvorni_sadrzaj>
      <item>Financijska agencija, TRG SVIBANJSKIH ŽRTAVA 1995. 1, 10000 Zagreb</item>
    </izvorni_sadrzaj>
    <derivirana_varijabla naziv="DomainObject.Predmet.StrankaListFormatedWithAdress_1">
      <item>Financijska agencija, TRG SVIBANJSKIH ŽRTAVA 1995. 1, 10000 Zagreb</item>
    </derivirana_varijabla>
  </DomainObject.Predmet.StrankaListFormatedWithAdress>
  <DomainObject.Predmet.StrankaListFormatedWithAdressOIB>
    <izvorni_sadrzaj>
      <item>Financijska agencija, OIB 85821130368, TRG SVIBANJSKIH ŽRTAVA 1995. 1, 10000 Zagreb</item>
    </izvorni_sadrzaj>
    <derivirana_varijabla naziv="DomainObject.Predmet.StrankaListFormatedWithAdressOIB_1">
      <item>Financijska agencija, OIB 85821130368, TRG SVIBANJSKIH ŽRTAVA 1995. 1, 10000 Zagreb</item>
    </derivirana_varijabla>
  </DomainObject.Predmet.StrankaListFormatedWithAdressOIB>
  <DomainObject.Predmet.StrankaListNazivFormated>
    <izvorni_sadrzaj>
      <item>Financijska agencija</item>
    </izvorni_sadrzaj>
    <derivirana_varijabla naziv="DomainObject.Predmet.StrankaListNazivFormated_1">
      <item>Financijska agencija</item>
    </derivirana_varijabla>
  </DomainObject.Predmet.StrankaListNazivFormated>
  <DomainObject.Predmet.StrankaListNazivFormatedOIB>
    <izvorni_sadrzaj>
      <item>Financijska agencija, OIB 85821130368</item>
    </izvorni_sadrzaj>
    <derivirana_varijabla naziv="DomainObject.Predmet.StrankaListNazivFormatedOIB_1">
      <item>Financijska agencija, OIB 85821130368</item>
    </derivirana_varijabla>
  </DomainObject.Predmet.StrankaListNazivFormatedOIB>
  <DomainObject.Predmet.ProtuStrankaListFormated>
    <izvorni_sadrzaj>
      <item>TERRA TRANS društvo s ograničenom odgovornošću za prijevoz i trgovinu</item>
    </izvorni_sadrzaj>
    <derivirana_varijabla naziv="DomainObject.Predmet.ProtuStrankaListFormated_1">
      <item>TERRA TRANS društvo s ograničenom odgovornošću za prijevoz i trgovinu</item>
    </derivirana_varijabla>
  </DomainObject.Predmet.ProtuStrankaListFormated>
  <DomainObject.Predmet.ProtuStrankaListFormatedOIB>
    <izvorni_sadrzaj>
      <item>TERRA TRANS društvo s ograničenom odgovornošću za prijevoz i trgovinu, OIB 45287537309</item>
    </izvorni_sadrzaj>
    <derivirana_varijabla naziv="DomainObject.Predmet.ProtuStrankaListFormatedOIB_1">
      <item>TERRA TRANS društvo s ograničenom odgovornošću za prijevoz i trgovinu, OIB 45287537309</item>
    </derivirana_varijabla>
  </DomainObject.Predmet.ProtuStrankaListFormatedOIB>
  <DomainObject.Predmet.ProtuStrankaListFormatedWithAdress>
    <izvorni_sadrzaj>
      <item>TERRA TRANS društvo s ograničenom odgovornošću za prijevoz i trgovinu, Dulepska 43, 10340 Dulepska</item>
    </izvorni_sadrzaj>
    <derivirana_varijabla naziv="DomainObject.Predmet.ProtuStrankaListFormatedWithAdress_1">
      <item>TERRA TRANS društvo s ograničenom odgovornošću za prijevoz i trgovinu, Dulepska 43, 10340 Dulepska</item>
    </derivirana_varijabla>
  </DomainObject.Predmet.ProtuStrankaListFormatedWithAdress>
  <DomainObject.Predmet.ProtuStrankaListFormatedWithAdressOIB>
    <izvorni_sadrzaj>
      <item>TERRA TRANS društvo s ograničenom odgovornošću za prijevoz i trgovinu, OIB 45287537309, Dulepska 43, 10340 Dulepska</item>
    </izvorni_sadrzaj>
    <derivirana_varijabla naziv="DomainObject.Predmet.ProtuStrankaListFormatedWithAdressOIB_1">
      <item>TERRA TRANS društvo s ograničenom odgovornošću za prijevoz i trgovinu, OIB 45287537309, Dulepska 43, 10340 Dulepska</item>
    </derivirana_varijabla>
  </DomainObject.Predmet.ProtuStrankaListFormatedWithAdressOIB>
  <DomainObject.Predmet.ProtuStrankaListNazivFormated>
    <izvorni_sadrzaj>
      <item>TERRA TRANS društvo s ograničenom odgovornošću za prijevoz i trgovinu</item>
    </izvorni_sadrzaj>
    <derivirana_varijabla naziv="DomainObject.Predmet.ProtuStrankaListNazivFormated_1">
      <item>TERRA TRANS društvo s ograničenom odgovornošću za prijevoz i trgovinu</item>
    </derivirana_varijabla>
  </DomainObject.Predmet.ProtuStrankaListNazivFormated>
  <DomainObject.Predmet.ProtuStrankaListNazivFormatedOIB>
    <izvorni_sadrzaj>
      <item>TERRA TRANS društvo s ograničenom odgovornošću za prijevoz i trgovinu, OIB 45287537309</item>
    </izvorni_sadrzaj>
    <derivirana_varijabla naziv="DomainObject.Predmet.ProtuStrankaListNazivFormatedOIB_1">
      <item>TERRA TRANS društvo s ograničenom odgovornošću za prijevoz i trgovinu, OIB 45287537309</item>
    </derivirana_varijabla>
  </DomainObject.Predmet.ProtuStrankaListNazivFormatedOIB>
  <DomainObject.Predmet.OstaliListFormated>
    <izvorni_sadrzaj>
      <item>Mirko Šimunjak</item>
      <item>Raiffeisenbank Austria d.d.</item>
    </izvorni_sadrzaj>
    <derivirana_varijabla naziv="DomainObject.Predmet.OstaliListFormated_1">
      <item>Mirko Šimunjak</item>
      <item>Raiffeisenbank Austria d.d.</item>
    </derivirana_varijabla>
  </DomainObject.Predmet.OstaliListFormated>
  <DomainObject.Predmet.OstaliListFormatedOIB>
    <izvorni_sadrzaj>
      <item>Mirko Šimunjak, OIB 16120451556</item>
      <item>Raiffeisenbank Austria d.d.</item>
    </izvorni_sadrzaj>
    <derivirana_varijabla naziv="DomainObject.Predmet.OstaliListFormatedOIB_1">
      <item>Mirko Šimunjak, OIB 16120451556</item>
      <item>Raiffeisenbank Austria d.d.</item>
    </derivirana_varijabla>
  </DomainObject.Predmet.OstaliListFormatedOIB>
  <DomainObject.Predmet.OstaliListFormatedWithAdress>
    <izvorni_sadrzaj>
      <item>Mirko Šimunjak, Dulepska 43, 10340 Dulepska</item>
      <item>Raiffeisenbank Austria d.d., Magazinska cesta 69, 10000 Zagreb</item>
    </izvorni_sadrzaj>
    <derivirana_varijabla naziv="DomainObject.Predmet.OstaliListFormatedWithAdress_1">
      <item>Mirko Šimunjak, Dulepska 43, 10340 Dulepska</item>
      <item>Raiffeisenbank Austria d.d., Magazinska cesta 69, 10000 Zagreb</item>
    </derivirana_varijabla>
  </DomainObject.Predmet.OstaliListFormatedWithAdress>
  <DomainObject.Predmet.OstaliListFormatedWithAdressOIB>
    <izvorni_sadrzaj>
      <item>Mirko Šimunjak, OIB 16120451556, Dulepska 43, 10340 Dulepska</item>
      <item>Raiffeisenbank Austria d.d., Magazinska cesta 69, 10000 Zagreb</item>
    </izvorni_sadrzaj>
    <derivirana_varijabla naziv="DomainObject.Predmet.OstaliListFormatedWithAdressOIB_1">
      <item>Mirko Šimunjak, OIB 16120451556, Dulepska 43, 10340 Dulepska</item>
      <item>Raiffeisenbank Austria d.d., Magazinska cesta 69, 10000 Zagreb</item>
    </derivirana_varijabla>
  </DomainObject.Predmet.OstaliListFormatedWithAdressOIB>
  <DomainObject.Predmet.OstaliListNazivFormated>
    <izvorni_sadrzaj>
      <item>Mirko Šimunjak</item>
      <item>Raiffeisenbank Austria d.d.</item>
    </izvorni_sadrzaj>
    <derivirana_varijabla naziv="DomainObject.Predmet.OstaliListNazivFormated_1">
      <item>Mirko Šimunjak</item>
      <item>Raiffeisenbank Austria d.d.</item>
    </derivirana_varijabla>
  </DomainObject.Predmet.OstaliListNazivFormated>
  <DomainObject.Predmet.OstaliListNazivFormatedOIB>
    <izvorni_sadrzaj>
      <item>Mirko Šimunjak, OIB 16120451556</item>
      <item>Raiffeisenbank Austria d.d.</item>
    </izvorni_sadrzaj>
    <derivirana_varijabla naziv="DomainObject.Predmet.OstaliListNazivFormatedOIB_1">
      <item>Mirko Šimunjak, OIB 16120451556</item>
      <item>Raiffeisenbank Austria d.d.</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20. kolovoza 2019.</izvorni_sadrzaj>
    <derivirana_varijabla naziv="DomainObject.Datum_1">20. kolovoza 2019.</derivirana_varijabla>
  </DomainObject.Datum>
  <DomainObject.PoslovniBrojDokumenta>
    <izvorni_sadrzaj/>
    <derivirana_varijabla naziv="DomainObject.PoslovniBrojDokumenta_1"/>
  </DomainObject.PoslovniBrojDokumenta>
  <DomainObject.Predmet.StrankaIDrugi>
    <izvorni_sadrzaj>Financijska agencija</izvorni_sadrzaj>
    <derivirana_varijabla naziv="DomainObject.Predmet.StrankaIDrugi_1">Financijska agencija</derivirana_varijabla>
  </DomainObject.Predmet.StrankaIDrugi>
  <DomainObject.Predmet.ProtustrankaIDrugi>
    <izvorni_sadrzaj>TERRA TRANS društvo s ograničenom odgovornošću za prijevoz i trgovinu</izvorni_sadrzaj>
    <derivirana_varijabla naziv="DomainObject.Predmet.ProtustrankaIDrugi_1">TERRA TRANS društvo s ograničenom odgovornošću za prijevoz i trgovinu</derivirana_varijabla>
  </DomainObject.Predmet.ProtustrankaIDrugi>
  <DomainObject.Predmet.StrankaIDrugiAdressOIB>
    <izvorni_sadrzaj>Financijska agencija, OIB 85821130368, TRG SVIBANJSKIH ŽRTAVA 1995. 1, 10000 Zagreb</izvorni_sadrzaj>
    <derivirana_varijabla naziv="DomainObject.Predmet.StrankaIDrugiAdressOIB_1">Financijska agencija, OIB 85821130368, TRG SVIBANJSKIH ŽRTAVA 1995. 1, 10000 Zagreb</derivirana_varijabla>
  </DomainObject.Predmet.StrankaIDrugiAdressOIB>
  <DomainObject.Predmet.ProtustrankaIDrugiAdressOIB>
    <izvorni_sadrzaj>TERRA TRANS društvo s ograničenom odgovornošću za prijevoz i trgovinu, OIB 45287537309, Dulepska 43, 10340 Dulepska</izvorni_sadrzaj>
    <derivirana_varijabla naziv="DomainObject.Predmet.ProtustrankaIDrugiAdressOIB_1">TERRA TRANS društvo s ograničenom odgovornošću za prijevoz i trgovinu, OIB 45287537309, Dulepska 43, 10340 Dulepska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TERRA TRANS društvo s ograničenom odgovornošću za prijevoz i trgovinu</item>
      <item>Financijska agencija</item>
      <item>Mirko Šimunjak</item>
      <item>Raiffeisenbank Austria d.d.</item>
    </izvorni_sadrzaj>
    <derivirana_varijabla naziv="DomainObject.Predmet.SudioniciListNaziv_1">
      <item>TERRA TRANS društvo s ograničenom odgovornošću za prijevoz i trgovinu</item>
      <item>Financijska agencija</item>
      <item>Mirko Šimunjak</item>
      <item>Raiffeisenbank Austria d.d.</item>
    </derivirana_varijabla>
  </DomainObject.Predmet.SudioniciListNaziv>
  <DomainObject.Predmet.SudioniciListAdressOIB>
    <izvorni_sadrzaj>
      <item>TERRA TRANS društvo s ograničenom odgovornošću za prijevoz i trgovinu, OIB 45287537309, Dulepska 43,10340 Dulepska</item>
      <item>Financijska agencija, OIB 85821130368, TRG SVIBANJSKIH ŽRTAVA 1995. 1,10000 Zagreb</item>
      <item>Mirko Šimunjak, OIB 16120451556, Dulepska 43,10340 Dulepska</item>
      <item>Raiffeisenbank Austria d.d., Magazinska cesta 69,10000 Zagreb</item>
    </izvorni_sadrzaj>
    <derivirana_varijabla naziv="DomainObject.Predmet.SudioniciListAdressOIB_1">
      <item>TERRA TRANS društvo s ograničenom odgovornošću za prijevoz i trgovinu, OIB 45287537309, Dulepska 43,10340 Dulepska</item>
      <item>Financijska agencija, OIB 85821130368, TRG SVIBANJSKIH ŽRTAVA 1995. 1,10000 Zagreb</item>
      <item>Mirko Šimunjak, OIB 16120451556, Dulepska 43,10340 Dulepska</item>
      <item>Raiffeisenbank Austria d.d., Magazinska cesta 69,10000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45287537309</item>
      <item>, OIB 85821130368</item>
      <item>, OIB 16120451556</item>
      <item>, OIB null</item>
    </izvorni_sadrzaj>
    <derivirana_varijabla naziv="DomainObject.Predmet.SudioniciListNazivOIB_1">
      <item>, OIB 45287537309</item>
      <item>, OIB 85821130368</item>
      <item>, OIB 16120451556</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Ministarstvo Pravosuda Republike Hrvatske</properties:Company>
  <properties:Pages>3</properties:Pages>
  <properties:Words>891</properties:Words>
  <properties:Characters>4605</properties:Characters>
  <properties:Lines>124</properties:Lines>
  <properties:Paragraphs>39</properties:Paragraphs>
  <properties:TotalTime>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5752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2019-08-19T12:28:00Z</dcterms:created>
  <dc:creator>Danijela Uzelac</dc:creator>
  <cp:lastModifiedBy>Katarina Franjić</cp:lastModifiedBy>
  <dcterms:modified xmlns:xsi="http://www.w3.org/2001/XMLSchema-instance" xsi:type="dcterms:W3CDTF">2019-08-20T10:47:00Z</dcterms:modified>
  <cp:revision>5</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Rješenje - pokretanje prethodnog postupka radi utvrđivanja uvjeta za otvaranje stečajnog postupka (st-1972-19 1. rješenje prethodni.docx)</vt:lpwstr>
  </prop:property>
  <prop:property fmtid="{D5CDD505-2E9C-101B-9397-08002B2CF9AE}" pid="4" name="CC_coloring">
    <vt:bool>false</vt:bool>
  </prop:property>
  <prop:property fmtid="{D5CDD505-2E9C-101B-9397-08002B2CF9AE}" pid="5" name="BrojStranica">
    <vt:i4>3</vt:i4>
  </prop:property>
</prop:Properties>
</file>