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3F5B9A27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38359CE4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7BD09EAE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0D6480D6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595711" w14:paraId="63AF3C86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3C3712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595711" w14:paraId="54B1D604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  <w:rFonts w:eastAsiaTheme="minorHAnsi"/>
            </w:rPr>
            <w:t>Općinski sud u Metkoviću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595711" w14:paraId="456C4287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</w:rPr>
            <w:t>Andrije Hebranga 9</w:t>
          </w:r>
        </w:sdtContent>
      </w:sdt>
      <w:r w:rsidRPr="006C43C5" w:rsidR="00AE649C">
        <w:t xml:space="preserve"> </w:t>
      </w:r>
    </w:p>
    <w:p w:rsidR="001A12B4" w:rsidP="001A12B4" w:rsidRDefault="00595711" w14:paraId="6540FE2C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</w:rPr>
            <w:t>20350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</w:rPr>
            <w:t>Metković</w:t>
          </w:r>
        </w:sdtContent>
      </w:sdt>
      <w:r w:rsidRPr="006C43C5" w:rsidR="00AE649C">
        <w:t xml:space="preserve"> </w:t>
      </w:r>
    </w:p>
    <w:p w:rsidRPr="003C3712" w:rsidR="001A12B4" w:rsidP="003C3712" w:rsidRDefault="00BB30F6" w14:paraId="2E92C7EC" w14:textId="510D769F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Odsjek za izvršenje prekršajnih sankcija</w:t>
      </w:r>
      <w:r w:rsidR="003C3712">
        <w:rPr>
          <w:rFonts w:eastAsia="Times New Roman" w:cs="Times New Roman"/>
        </w:rPr>
        <w:t xml:space="preserve">                    </w:t>
      </w:r>
      <w:r w:rsidRPr="001A12B4" w:rsidR="001A12B4">
        <w:rPr>
          <w:rFonts w:eastAsia="Times New Roman"/>
          <w:lang w:eastAsia="hr-HR"/>
        </w:rPr>
        <w:t>Poslovni</w:t>
      </w:r>
      <w:r w:rsidRPr="001A12B4" w:rsid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  <w:rFonts w:eastAsiaTheme="minorHAnsi"/>
            </w:rPr>
            <w:t>Pp Ikp-81/2024-7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3C3712" w:rsidR="001A12B4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3C3712" w:rsidRDefault="001A12B4" w14:paraId="079BB9E0" w14:textId="0C8C9CEA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CE79FB" w:rsidR="00CE79FB" w:rsidP="00CE79FB" w:rsidRDefault="00CE79FB" w14:paraId="7C368217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5229A3A4" w14:textId="77777777">
      <w:pPr>
        <w:keepNext/>
        <w:spacing w:after="0"/>
        <w:jc w:val="center"/>
      </w:pPr>
    </w:p>
    <w:p w:rsidRPr="001A12B4" w:rsidR="001A12B4" w:rsidP="001A12B4" w:rsidRDefault="00595711" w14:paraId="2277AB03" w14:textId="6D0291B2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  <w:rFonts w:eastAsiaTheme="minorHAnsi"/>
            </w:rPr>
            <w:t>Općinski sud u Metkoviću</w:t>
          </w:r>
        </w:sdtContent>
      </w:sdt>
      <w:r w:rsidR="006C352F">
        <w:t xml:space="preserve"> </w:t>
      </w:r>
      <w:r w:rsidRPr="001A12B4" w:rsidR="001A12B4">
        <w:t>po su</w:t>
      </w:r>
      <w:r w:rsidR="003C3712">
        <w:t>tkinji</w:t>
      </w:r>
      <w:r w:rsidRPr="001A12B4" w:rsidR="001A12B4">
        <w:t xml:space="preserve"> </w:t>
      </w:r>
      <w:r w:rsidR="003C3712">
        <w:t xml:space="preserve">Jeleni Ćelić, na prijedlog sudske savjetnice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  <w:rFonts w:eastAsiaTheme="minorHAnsi"/>
            </w:rPr>
            <w:t>Karle Jurković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  <w:rFonts w:eastAsiaTheme="minorHAnsi"/>
            </w:rPr>
            <w:t>Sonja Rešetina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  <w:rFonts w:eastAsiaTheme="minorHAnsi"/>
            </w:rPr>
            <w:t>"G.P.B." d.o.o. Čitluk, Glavna Podružnica Metković, OIB 07207150126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  <w:rFonts w:eastAsiaTheme="minorHAnsi"/>
            </w:rPr>
            <w:t>članka 100.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zaštiti na radu">
            <w:listItem w:displayText="Zakon o zaštiti na radu" w:value="Zakon o zaštiti na radu"/>
          </w:comboBox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  <w:rFonts w:eastAsiaTheme="minorHAnsi"/>
            </w:rPr>
            <w:t>Zakon o zaštiti na radu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  <w:rFonts w:eastAsiaTheme="minorHAnsi"/>
            </w:rPr>
            <w:t>5. listopada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63E86329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65310A43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3C3712" w:rsidR="00A76642" w:rsidP="003C3712" w:rsidRDefault="00790006" w14:paraId="3F66E03C" w14:textId="0D6AB0CE">
      <w:pPr>
        <w:ind w:firstLine="708"/>
        <w:jc w:val="both"/>
        <w:rPr>
          <w:rFonts w:eastAsia="Calibri" w:cs="Times New Roman"/>
          <w:bCs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3C3712">
        <w:rPr>
          <w:rFonts w:eastAsia="Calibri" w:cs="Times New Roman"/>
        </w:rPr>
        <w:t xml:space="preserve">. </w:t>
      </w:r>
      <w:r w:rsidRPr="003C3712" w:rsidR="003C3712">
        <w:rPr>
          <w:rFonts w:eastAsia="Calibri" w:cs="Times New Roman"/>
          <w:bCs/>
        </w:rPr>
        <w:t>Prekršajnog zakona (NN 107/2007, 39/2013, 157/2013, 110/2015, 70/2017, 118/2018, 114/22, 86/26 – dalje PZ)</w:t>
      </w:r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sdt>
        <w:sdtPr>
          <w:rPr>
            <w:rStyle w:val="eSPISCCParagraphDefaultFont"/>
            <w:rFonts w:eastAsiaTheme="minorHAnsi"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  <w:rFonts w:eastAsiaTheme="minorHAnsi"/>
            </w:rPr>
            <w:t xml:space="preserve">novčane kazne u iznosu 5.000,00 eura </w:t>
          </w:r>
        </w:sdtContent>
      </w:sdt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>osuđeniku</w:t>
      </w:r>
      <w:r w:rsidR="003C3712">
        <w:rPr>
          <w:rFonts w:eastAsia="Calibri" w:cs="Times New Roman"/>
          <w:bCs/>
        </w:rPr>
        <w:t xml:space="preserve"> -pravnoj osobi </w:t>
      </w:r>
      <w:r w:rsidR="002A712A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&quot;G.P.B.&quot; d.o.o. Čitluk, Glavna Podružnica Metković, OIB 07207150126">
            <w:listItem w:displayText="&quot;G.P.B.&quot; d.o.o. Čitluk, Glavna Podružnica Metković, OIB 07207150126" w:value="&quot;G.P.B.&quot; d.o.o. Čitluk, Glavna Podružnica Metković, OIB 07207150126"/>
          </w:comboBox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  <w:rFonts w:eastAsiaTheme="minorHAnsi"/>
            </w:rPr>
            <w:t>"G.P.B." d.o.o. Čitluk, Glavna Podružnica Metković, OIB 07207150126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</w:t>
      </w:r>
      <w:r w:rsidR="003C3712">
        <w:rPr>
          <w:rFonts w:eastAsia="Calibri" w:cs="Times New Roman"/>
        </w:rPr>
        <w:t xml:space="preserve">sjedištem </w:t>
      </w:r>
      <w:proofErr w:type="spellStart"/>
      <w:r w:rsidR="003C3712">
        <w:rPr>
          <w:rFonts w:eastAsia="Calibri" w:cs="Times New Roman"/>
        </w:rPr>
        <w:t>podruženice</w:t>
      </w:r>
      <w:proofErr w:type="spellEnd"/>
      <w:r w:rsidR="003C3712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Hrvatskih Iseljenika 5 , Metković">
            <w:listItem w:displayText="Hrvatskih Iseljenika 5 , Metković" w:value="Hrvatskih Iseljenika 5 , Metković"/>
          </w:comboBox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  <w:rFonts w:eastAsiaTheme="minorHAnsi"/>
            </w:rPr>
            <w:t>Hrvatskih Iseljenika 5 , Metković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  <w:rFonts w:eastAsiaTheme="minorHAnsi"/>
            </w:rPr>
            <w:t>članka 100.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3C3712">
        <w:rPr>
          <w:rFonts w:eastAsia="Times New Roman" w:cs="Times New Roman"/>
        </w:rPr>
        <w:t>Zakona o zaštiti na radu.</w:t>
      </w:r>
    </w:p>
    <w:p w:rsidR="00561534" w:rsidP="00561534" w:rsidRDefault="00561534" w14:paraId="68B52593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086F790F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3783E335" w14:textId="07D3CBB0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</w:rPr>
            <w:t>Općinskog suda u Metkoviću</w:t>
          </w:r>
        </w:sdtContent>
      </w:sdt>
      <w:r w:rsidRPr="002A712A" w:rsidR="00BB30F6">
        <w:rPr>
          <w:rFonts w:cs="Times New Roman"/>
        </w:rPr>
        <w:t xml:space="preserve">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</w:rPr>
            <w:t>Pp G-18/2020-20 donesena 21.03.2023.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10-02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</w:rPr>
            <w:t>02.10.2023.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>osuđeniku</w:t>
      </w:r>
      <w:r w:rsidR="003C3712">
        <w:rPr>
          <w:rFonts w:cs="Times New Roman"/>
        </w:rPr>
        <w:t xml:space="preserve"> </w:t>
      </w:r>
      <w:proofErr w:type="spellStart"/>
      <w:r w:rsidR="003C3712">
        <w:rPr>
          <w:rFonts w:cs="Times New Roman"/>
        </w:rPr>
        <w:t>pravnojosobi</w:t>
      </w:r>
      <w:proofErr w:type="spellEnd"/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</w:rPr>
            <w:t>"G.P.B." d.o.o. Čitluk, Glavna Podružnica Metković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</w:rPr>
            <w:t xml:space="preserve">novčane kazne u iznosu 5.000,00 eura </w:t>
          </w:r>
        </w:sdtContent>
      </w:sdt>
    </w:p>
    <w:p w:rsidRPr="003C3712" w:rsidR="002A712A" w:rsidP="003C3712" w:rsidRDefault="002A712A" w14:paraId="561E8FD8" w14:textId="6B8FF9AF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6D812E74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1A12B4" w:rsidR="001A12B4" w:rsidP="001A12B4" w:rsidRDefault="001A12B4" w14:paraId="79380B35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  <w:rFonts w:eastAsiaTheme="minorHAnsi"/>
            </w:rPr>
            <w:t>Metkoviću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  <w:rFonts w:eastAsiaTheme="minorHAnsi"/>
            </w:rPr>
            <w:t>5. listopada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2"/>
        <w:gridCol w:w="3044"/>
        <w:gridCol w:w="3121"/>
      </w:tblGrid>
      <w:tr w:rsidRPr="00B40829" w:rsidR="00B40829" w:rsidTr="00876430" w14:paraId="16E537FB" w14:textId="77777777">
        <w:tc>
          <w:tcPr>
            <w:tcW w:w="3284" w:type="dxa"/>
          </w:tcPr>
          <w:p w:rsidRPr="00B40829" w:rsidR="00B40829" w:rsidP="00B40829" w:rsidRDefault="00B40829" w14:paraId="7612F972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50F87ABB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="003C3712" w:rsidP="00B40829" w:rsidRDefault="00B40829" w14:paraId="1295F295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</w:t>
            </w:r>
            <w:r w:rsidR="003C3712">
              <w:rPr>
                <w:rFonts w:eastAsia="Calibri" w:cs="Times New Roman"/>
              </w:rPr>
              <w:t>tkinja</w:t>
            </w:r>
          </w:p>
          <w:p w:rsidR="003C3712" w:rsidP="00B40829" w:rsidRDefault="003C3712" w14:paraId="308B3EC9" w14:textId="77777777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Jelena Ćelić</w:t>
            </w:r>
          </w:p>
          <w:p w:rsidRPr="00B40829" w:rsidR="00B40829" w:rsidP="00B40829" w:rsidRDefault="003C3712" w14:paraId="67893C8F" w14:textId="1905FA63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Sudska savjetnica</w:t>
            </w:r>
          </w:p>
        </w:tc>
      </w:tr>
      <w:tr w:rsidRPr="00B40829" w:rsidR="00B40829" w:rsidTr="00876430" w14:paraId="4C0613D6" w14:textId="77777777">
        <w:tc>
          <w:tcPr>
            <w:tcW w:w="3284" w:type="dxa"/>
          </w:tcPr>
          <w:p w:rsidRPr="00B40829" w:rsidR="00B40829" w:rsidP="00B40829" w:rsidRDefault="00595711" w14:paraId="72A15F96" w14:textId="7777777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3C3712" w:rsidR="003C3712">
                  <w:rPr>
                    <w:rStyle w:val="eSPISCCParagraphDefaultFont"/>
                    <w:rFonts w:eastAsiaTheme="minorHAnsi"/>
                  </w:rPr>
                  <w:t>Sonja Rešetina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33DD01AB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595711" w14:paraId="4095C07B" w14:textId="7777777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3C3712" w:rsidR="003C3712">
                  <w:rPr>
                    <w:rStyle w:val="eSPISCCParagraphDefaultFont"/>
                    <w:rFonts w:eastAsiaTheme="minorHAnsi"/>
                  </w:rPr>
                  <w:t>Karla Jurković</w:t>
                </w:r>
              </w:sdtContent>
            </w:sdt>
          </w:p>
        </w:tc>
      </w:tr>
    </w:tbl>
    <w:p w:rsidR="00B40829" w:rsidP="00B40829" w:rsidRDefault="00B40829" w14:paraId="2033DAD3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005EA194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496964D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6B4E36D0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3299C652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5059FBE6" w14:textId="7E380462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  <w:rFonts w:eastAsiaTheme="minorHAnsi"/>
            </w:rPr>
            <w:t>Općinskom sudu u Metkoviću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272184AB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4BEB4CFE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1CF580F2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11608122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C3712" w:rsidR="003C3712">
            <w:rPr>
              <w:rStyle w:val="eSPISCCParagraphDefaultFont"/>
              <w:rFonts w:eastAsiaTheme="minorHAnsi"/>
            </w:rPr>
            <w:t>"G.P.B." d.o.o. Čitluk, Glavna Podružnica Metković, Hrvatskih Iseljenika 5 , Metković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C3712" w:rsidR="00B37A7D" w:rsidP="003C3712" w:rsidRDefault="00B37A7D" w14:paraId="3A14E42D" w14:textId="2576970B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 w:rsidRPr="003C3712">
        <w:rPr>
          <w:rFonts w:eastAsia="Calibri" w:cs="Times New Roman"/>
        </w:rPr>
        <w:t>spis</w:t>
      </w:r>
    </w:p>
    <w:p w:rsidRPr="00B40829" w:rsidR="00B37A7D" w:rsidP="00B37A7D" w:rsidRDefault="00B37A7D" w14:paraId="4E826AEA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7C4C614E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95711" w:rsidP="00537B78" w:rsidRDefault="00595711" w14:paraId="18870C96" w14:textId="77777777">
      <w:r>
        <w:separator/>
      </w:r>
    </w:p>
  </w:endnote>
  <w:endnote w:type="continuationSeparator" w:id="0">
    <w:p w:rsidR="00595711" w:rsidP="00537B78" w:rsidRDefault="00595711" w14:paraId="1D65B469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521B36C5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7910F29D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95711" w:rsidP="00537B78" w:rsidRDefault="00595711" w14:paraId="78A00437" w14:textId="77777777">
      <w:r>
        <w:separator/>
      </w:r>
    </w:p>
  </w:footnote>
  <w:footnote w:type="continuationSeparator" w:id="0">
    <w:p w:rsidR="00595711" w:rsidP="00537B78" w:rsidRDefault="00595711" w14:paraId="6AD086B0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7700FEEB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3C3712" w:rsidR="003C3712">
          <w:rPr>
            <w:rStyle w:val="eSPISCCParagraphDefaultFont"/>
          </w:rPr>
          <w:t>Pp Ikp-81/2024-7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71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5711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5615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2725C712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7E0BD6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102B4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7E0BD6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55615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5. listopada 2026.</izvorni_sadrzaj>
    <derivirana_varijabla naziv="DomainObject.DatumDonosenjaOdluke_1">5.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Ikp-81/2024-7</izvorni_sadrzaj>
    <derivirana_varijabla naziv="DomainObject.Oznaka_1">Pp Ikp-81/2024-7</derivirana_varijabla>
  </DomainObject.Oznaka>
  <DomainObject.DonositeljOdluke.Ime>
    <izvorni_sadrzaj>Karla</izvorni_sadrzaj>
    <derivirana_varijabla naziv="DomainObject.DonositeljOdluke.Ime_1">Karla</derivirana_varijabla>
  </DomainObject.DonositeljOdluke.Ime>
  <DomainObject.DonositeljOdluke.Prezime>
    <izvorni_sadrzaj>Jurković</izvorni_sadrzaj>
    <derivirana_varijabla naziv="DomainObject.DonositeljOdluke.Prezime_1">Jurković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81</izvorni_sadrzaj>
    <derivirana_varijabla naziv="DomainObject.Predmet.Broj_1">81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travnja 2024.</izvorni_sadrzaj>
    <derivirana_varijabla naziv="DomainObject.Predmet.DatumOsnivanja_1">9. travnja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rj. za ROD (pravna osoba)
PU 2028</izvorni_sadrzaj>
    <derivirana_varijabla naziv="DomainObject.Predmet.Opis_1">rj. za ROD (pravna osoba)
PU 2028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Ikp-81/2024</izvorni_sadrzaj>
    <derivirana_varijabla naziv="DomainObject.Predmet.OznakaBroj_1">Pp Ikp-81/2024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"G.P.B." d.o.o. Čitluk, Glavna Podružnica Metković</izvorni_sadrzaj>
    <derivirana_varijabla naziv="DomainObject.Predmet.ProtustrankaFormated_1">  "G.P.B." d.o.o. Čitluk, Glavna Podružnica Metković</derivirana_varijabla>
  </DomainObject.Predmet.ProtustrankaFormated>
  <DomainObject.Predmet.ProtustrankaFormatedOIB>
    <izvorni_sadrzaj>  "G.P.B." d.o.o. Čitluk, Glavna Podružnica Metković, OIB 07207150126</izvorni_sadrzaj>
    <derivirana_varijabla naziv="DomainObject.Predmet.ProtustrankaFormatedOIB_1">"G.P.B." d.o.o. Čitluk, Glavna Podružnica Metković, OIB 07207150126</derivirana_varijabla>
  </DomainObject.Predmet.ProtustrankaFormatedOIB>
  <DomainObject.Predmet.ProtustrankaFormatedWithAdress>
    <izvorni_sadrzaj> "G.P.B." d.o.o. Čitluk, Glavna Podružnica Metković, Hrvatskih Iseljenika 5 , Metković</izvorni_sadrzaj>
    <derivirana_varijabla naziv="DomainObject.Predmet.ProtustrankaFormatedWithAdress_1"> "G.P.B." d.o.o. Čitluk, Glavna Podružnica Metković, Hrvatskih Iseljenika 5 , Metković</derivirana_varijabla>
  </DomainObject.Predmet.ProtustrankaFormatedWithAdress>
  <DomainObject.Predmet.ProtustrankaFormatedWithAdressOIB>
    <izvorni_sadrzaj> "G.P.B." d.o.o. Čitluk, Glavna Podružnica Metković, OIB 07207150126, Hrvatskih Iseljenika 5 , Metković</izvorni_sadrzaj>
    <derivirana_varijabla naziv="DomainObject.Predmet.ProtustrankaFormatedWithAdressOIB_1"> "G.P.B." d.o.o. Čitluk, Glavna Podružnica Metković, OIB 07207150126, Hrvatskih Iseljenika 5 , Metković</derivirana_varijabla>
  </DomainObject.Predmet.ProtustrankaFormatedWithAdressOIB>
  <DomainObject.Predmet.ProtustrankaWithAdress>
    <izvorni_sadrzaj>"G.P.B." d.o.o. Čitluk, Glavna Podružnica Metković Hrvatskih Iseljenika 5 , Metković</izvorni_sadrzaj>
    <derivirana_varijabla naziv="DomainObject.Predmet.ProtustrankaWithAdress_1">"G.P.B." d.o.o. Čitluk, Glavna Podružnica Metković Hrvatskih Iseljenika 5 , Metković</derivirana_varijabla>
  </DomainObject.Predmet.ProtustrankaWithAdress>
  <DomainObject.Predmet.ProtustrankaWithAdressOIB>
    <izvorni_sadrzaj>"G.P.B." d.o.o. Čitluk, Glavna Podružnica Metković, OIB 07207150126, Hrvatskih Iseljenika 5 , Metković</izvorni_sadrzaj>
    <derivirana_varijabla naziv="DomainObject.Predmet.ProtustrankaWithAdressOIB_1">"G.P.B." d.o.o. Čitluk, Glavna Podružnica Metković, OIB 07207150126, Hrvatskih Iseljenika 5 , Metković</derivirana_varijabla>
  </DomainObject.Predmet.ProtustrankaWithAdressOIB>
  <DomainObject.Predmet.ProtustrankaNazivFormated>
    <izvorni_sadrzaj>"G.P.B." d.o.o. Čitluk, Glavna Podružnica Metković</izvorni_sadrzaj>
    <derivirana_varijabla naziv="DomainObject.Predmet.ProtustrankaNazivFormated_1">"G.P.B." d.o.o. Čitluk, Glavna Podružnica Metković</derivirana_varijabla>
    <derivirana_varijabla naziv="Padez">"G.P.B." d.o.o. Čitluk, Glavna Podružnica Metković</derivirana_varijabla>
  </DomainObject.Predmet.ProtustrankaNazivFormated>
  <DomainObject.Predmet.ProtustrankaNazivFormatedOIB>
    <izvorni_sadrzaj>"G.P.B." d.o.o. Čitluk, Glavna Podružnica Metković, OIB 07207150126</izvorni_sadrzaj>
    <derivirana_varijabla naziv="DomainObject.Predmet.ProtustrankaNazivFormatedOIB_1">"G.P.B." d.o.o. Čitluk, Glavna Podružnica Metković, OIB 07207150126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17 - Jurković</izvorni_sadrzaj>
    <derivirana_varijabla naziv="DomainObject.Predmet.Referada.Naziv_1">Referada 17 - Jurković</derivirana_varijabla>
  </DomainObject.Predmet.Referada.Naziv>
  <DomainObject.Predmet.Referada.Oznaka>
    <izvorni_sadrzaj>ref 17</izvorni_sadrzaj>
    <derivirana_varijabla naziv="DomainObject.Predmet.Referada.Oznaka_1">ref 17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Metkoviću</izvorni_sadrzaj>
    <derivirana_varijabla naziv="DomainObject.Predmet.Referada.Sud.Naziv_1">Općinskog suda u Metkoviću</derivirana_varijabla>
    <derivirana_varijabla naziv="DomainObject.Predmet.Referada.Sud.Naziv">Općinski sud u Metkoviću</derivirana_varijabla>
    <derivirana_varijabla naziv="Nazivadresasuda">Općinskom sudu u Metkoviću</derivirana_varijabla>
  </DomainObject.Predmet.Referada.Sud.Naziv>
  <DomainObject.Predmet.Referada.Sudac>
    <izvorni_sadrzaj>Karla Jurković</izvorni_sadrzaj>
    <derivirana_varijabla naziv="DomainObject.Predmet.Referada.Sudac_1">Karla Jurković</derivirana_varijabla>
    <derivirana_varijabla naziv="Dativ">Karle Jurković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Metkoviću</izvorni_sadrzaj>
    <derivirana_varijabla naziv="DomainObject.Predmet.StrankaFormated_1">  Općinski sud u Metkoviću</derivirana_varijabla>
  </DomainObject.Predmet.StrankaFormated>
  <DomainObject.Predmet.StrankaFormatedOIB>
    <izvorni_sadrzaj>  Općinski sud u Metkoviću, OIB 46522572970</izvorni_sadrzaj>
    <derivirana_varijabla naziv="DomainObject.Predmet.StrankaFormatedOIB_1">  Općinski sud u Metkoviću, OIB 46522572970</derivirana_varijabla>
  </DomainObject.Predmet.StrankaFormatedOIB>
  <DomainObject.Predmet.StrankaFormatedWithAdress>
    <izvorni_sadrzaj> Općinski sud u Metkoviću, Andrije Hebranga 9, 20350 Metković</izvorni_sadrzaj>
    <derivirana_varijabla naziv="DomainObject.Predmet.StrankaFormatedWithAdress_1"> Općinski sud u Metkoviću, Andrije Hebranga 9, 20350 Metković</derivirana_varijabla>
  </DomainObject.Predmet.StrankaFormatedWithAdress>
  <DomainObject.Predmet.StrankaFormatedWithAdressOIB>
    <izvorni_sadrzaj> Općinski sud u Metkoviću, OIB 46522572970, Andrije Hebranga 9, 20350 Metković</izvorni_sadrzaj>
    <derivirana_varijabla naziv="DomainObject.Predmet.StrankaFormatedWithAdressOIB_1"> Općinski sud u Metkoviću, OIB 46522572970, Andrije Hebranga 9, 20350 Metković</derivirana_varijabla>
  </DomainObject.Predmet.StrankaFormatedWithAdressOIB>
  <DomainObject.Predmet.StrankaWithAdress>
    <izvorni_sadrzaj>Općinski sud u Metkoviću Andrije Hebranga 9,20350 Metković</izvorni_sadrzaj>
    <derivirana_varijabla naziv="DomainObject.Predmet.StrankaWithAdress_1">Općinski sud u Metkoviću Andrije Hebranga 9,20350 Metković</derivirana_varijabla>
  </DomainObject.Predmet.StrankaWithAdress>
  <DomainObject.Predmet.StrankaWithAdressOIB>
    <izvorni_sadrzaj>Općinski sud u Metkoviću, OIB 46522572970, Andrije Hebranga 9,20350 Metković</izvorni_sadrzaj>
    <derivirana_varijabla naziv="DomainObject.Predmet.StrankaWithAdressOIB_1">Općinski sud u Metkoviću, OIB 46522572970, Andrije Hebranga 9,20350 Metković</derivirana_varijabla>
  </DomainObject.Predmet.StrankaWithAdressOIB>
  <DomainObject.Predmet.StrankaNazivFormated>
    <izvorni_sadrzaj>Općinski sud u Metkoviću</izvorni_sadrzaj>
    <derivirana_varijabla naziv="DomainObject.Predmet.StrankaNazivFormated_1">Općinski sud u Metkoviću</derivirana_varijabla>
    <derivirana_varijabla naziv="Padez">Općinski sud u Metkoviću</derivirana_varijabla>
  </DomainObject.Predmet.StrankaNazivFormated>
  <DomainObject.Predmet.StrankaNazivFormatedOIB>
    <izvorni_sadrzaj>Općinski sud u Metkoviću, OIB 46522572970</izvorni_sadrzaj>
    <derivirana_varijabla naziv="DomainObject.Predmet.StrankaNazivFormatedOIB_1">Općinski sud u Metkoviću, OIB 46522572970</derivirana_varijabla>
  </DomainObject.Predmet.StrankaNazivFormatedOIB>
  <DomainObject.Predmet.Sud.Adresa.Naselje>
    <izvorni_sadrzaj>Metković</izvorni_sadrzaj>
    <derivirana_varijabla naziv="DomainObject.Predmet.Sud.Adresa.Naselje_1">Metković</derivirana_varijabla>
  </DomainObject.Predmet.Sud.Adresa.Naselje>
  <DomainObject.Predmet.Sud.Adresa.NaseljeLokativ>
    <izvorni_sadrzaj>Metkoviću</izvorni_sadrzaj>
    <derivirana_varijabla naziv="DomainObject.Predmet.Sud.Adresa.NaseljeLokativ_1">Metkoviću</derivirana_varijabla>
  </DomainObject.Predmet.Sud.Adresa.NaseljeLokativ>
  <DomainObject.Predmet.Sud.Adresa.PostBroj>
    <izvorni_sadrzaj>20350</izvorni_sadrzaj>
    <derivirana_varijabla naziv="DomainObject.Predmet.Sud.Adresa.PostBroj_1">20350</derivirana_varijabla>
  </DomainObject.Predmet.Sud.Adresa.PostBroj>
  <DomainObject.Predmet.Sud.Adresa.UlicaIKBR>
    <izvorni_sadrzaj>Andrije Hebranga 9</izvorni_sadrzaj>
    <derivirana_varijabla naziv="DomainObject.Predmet.Sud.Adresa.UlicaIKBR_1">Andrije Hebranga 9</derivirana_varijabla>
  </DomainObject.Predmet.Sud.Adresa.UlicaIKBR>
  <DomainObject.Predmet.Sud.Naziv>
    <izvorni_sadrzaj>Općinski sud u Metkoviću</izvorni_sadrzaj>
    <derivirana_varijabla naziv="DomainObject.Predmet.Sud.Naziv_1">Općinski sud u Metkoviću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Kazneno-prekršajna pisarnica</izvorni_sadrzaj>
    <derivirana_varijabla naziv="DomainObject.Predmet.TrenutnaLokacijaSpisa.Naziv_1">Kazneno-prekršajna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Metkoviću</izvorni_sadrzaj>
    <derivirana_varijabla naziv="DomainObject.Predmet.TrenutnaLokacijaSpisa.Sud.Naziv_1">Općinski sud u Metkoviću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Kazneno-prekršajna pisarnica</izvorni_sadrzaj>
    <derivirana_varijabla naziv="DomainObject.Predmet.UstrojstvenaJedinicaVodi.Naziv_1">Kazneno-prekršajna pisarnica</derivirana_varijabla>
  </DomainObject.Predmet.UstrojstvenaJedinicaVodi.Naziv>
  <DomainObject.Predmet.UstrojstvenaJedinicaVodi.Oznaka>
    <izvorni_sadrzaj>Kazneno-pr</izvorni_sadrzaj>
    <derivirana_varijabla naziv="DomainObject.Predmet.UstrojstvenaJedinicaVodi.Oznaka_1">Kazneno-pr</derivirana_varijabla>
  </DomainObject.Predmet.UstrojstvenaJedinicaVodi.Oznaka>
  <DomainObject.Predmet.UstrojstvenaJedinicaVodi.Prostorija.Naziv>
    <izvorni_sadrzaj>Kazneno-prekršajna pisarnica</izvorni_sadrzaj>
    <derivirana_varijabla naziv="DomainObject.Predmet.UstrojstvenaJedinicaVodi.Prostorija.Naziv_1">Kazneno-prekršajna pisarnica</derivirana_varijabla>
  </DomainObject.Predmet.UstrojstvenaJedinicaVodi.Prostorija.Naziv>
  <DomainObject.Predmet.UstrojstvenaJedinicaVodi.Prostorija.Oznaka>
    <izvorni_sadrzaj>2-28 Kazne</izvorni_sadrzaj>
    <derivirana_varijabla naziv="DomainObject.Predmet.UstrojstvenaJedinicaVodi.Prostorija.Oznaka_1">2-28 Kazne</derivirana_varijabla>
  </DomainObject.Predmet.UstrojstvenaJedinicaVodi.Prostorija.Oznaka>
  <DomainObject.Predmet.UstrojstvenaJedinicaVodi.Sud.Naziv>
    <izvorni_sadrzaj>Općinski sud u Metkoviću</izvorni_sadrzaj>
    <derivirana_varijabla naziv="DomainObject.Predmet.UstrojstvenaJedinicaVodi.Sud.Naziv_1">Općinski sud u Metkoviću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Sonja Rešetina</izvorni_sadrzaj>
    <derivirana_varijabla naziv="DomainObject.Predmet.Zapisnicar_1">Sonja Rešetina</derivirana_varijabla>
    <derivirana_varijabla naziv="Padez">Sonja Rešetina</derivirana_varijabla>
  </DomainObject.Predmet.Zapisnicar>
  <DomainObject.Predmet.StrankaListFormated>
    <izvorni_sadrzaj>
      <item>Općinski sud u Metkoviću</item>
    </izvorni_sadrzaj>
    <derivirana_varijabla naziv="DomainObject.Predmet.StrankaListFormated_1">
      <item>Općinski sud u Metkoviću</item>
    </derivirana_varijabla>
  </DomainObject.Predmet.StrankaListFormated>
  <DomainObject.Predmet.StrankaListFormatedOIB>
    <izvorni_sadrzaj>
      <item>Općinski sud u Metkoviću, OIB 46522572970</item>
    </izvorni_sadrzaj>
    <derivirana_varijabla naziv="DomainObject.Predmet.StrankaListFormatedOIB_1">
      <item>Općinski sud u Metkoviću, OIB 46522572970</item>
    </derivirana_varijabla>
  </DomainObject.Predmet.StrankaListFormatedOIB>
  <DomainObject.Predmet.StrankaListFormatedWithAdress>
    <izvorni_sadrzaj>
      <item>Općinski sud u Metkoviću, Andrije Hebranga 9, 20350 Metković</item>
    </izvorni_sadrzaj>
    <derivirana_varijabla naziv="DomainObject.Predmet.StrankaListFormatedWithAdress_1">
      <item>Općinski sud u Metkoviću, Andrije Hebranga 9, 20350 Metković</item>
    </derivirana_varijabla>
  </DomainObject.Predmet.StrankaListFormatedWithAdress>
  <DomainObject.Predmet.StrankaListFormatedWithAdressOIB>
    <izvorni_sadrzaj>
      <item>Općinski sud u Metkoviću, OIB 46522572970, Andrije Hebranga 9, 20350 Metković</item>
    </izvorni_sadrzaj>
    <derivirana_varijabla naziv="DomainObject.Predmet.StrankaListFormatedWithAdressOIB_1">
      <item>Općinski sud u Metkoviću, OIB 46522572970, Andrije Hebranga 9, 20350 Metković</item>
    </derivirana_varijabla>
  </DomainObject.Predmet.StrankaListFormatedWithAdressOIB>
  <DomainObject.Predmet.StrankaListNazivFormated>
    <izvorni_sadrzaj>
      <item>Općinski sud u Metkoviću</item>
    </izvorni_sadrzaj>
    <derivirana_varijabla naziv="DomainObject.Predmet.StrankaListNazivFormated_1">
      <item>Općinski sud u Metkoviću</item>
    </derivirana_varijabla>
  </DomainObject.Predmet.StrankaListNazivFormated>
  <DomainObject.Predmet.StrankaListNazivFormatedOIB>
    <izvorni_sadrzaj>
      <item>Općinski sud u Metkoviću, OIB 46522572970</item>
    </izvorni_sadrzaj>
    <derivirana_varijabla naziv="DomainObject.Predmet.StrankaListNazivFormatedOIB_1">
      <item>Općinski sud u Metkoviću, OIB 46522572970</item>
    </derivirana_varijabla>
  </DomainObject.Predmet.StrankaListNazivFormatedOIB>
  <DomainObject.Predmet.ProtuStrankaListFormated>
    <izvorni_sadrzaj>
      <item>"G.P.B." d.o.o. Čitluk, Glavna Podružnica Metković</item>
    </izvorni_sadrzaj>
    <derivirana_varijabla naziv="DomainObject.Predmet.ProtuStrankaListFormated_1">
      <item>"G.P.B." d.o.o. Čitluk, Glavna Podružnica Metković</item>
    </derivirana_varijabla>
  </DomainObject.Predmet.ProtuStrankaListFormated>
  <DomainObject.Predmet.ProtuStrankaListFormatedOIB>
    <izvorni_sadrzaj>
      <item>"G.P.B." d.o.o. Čitluk, Glavna Podružnica Metković, OIB 07207150126</item>
    </izvorni_sadrzaj>
    <derivirana_varijabla naziv="DomainObject.Predmet.ProtuStrankaListFormatedOIB_1">
      <item>"G.P.B." d.o.o. Čitluk, Glavna Podružnica Metković, OIB 07207150126</item>
    </derivirana_varijabla>
  </DomainObject.Predmet.ProtuStrankaListFormatedOIB>
  <DomainObject.Predmet.ProtuStrankaListFormatedWithAdress>
    <izvorni_sadrzaj>
      <item>"G.P.B." d.o.o. Čitluk, Glavna Podružnica Metković, Hrvatskih Iseljenika 5 , Metković</item>
    </izvorni_sadrzaj>
    <derivirana_varijabla naziv="DomainObject.Predmet.ProtuStrankaListFormatedWithAdress_1">
      <item>Hrvatskih Iseljenika 5 , Metković</item>
    </derivirana_varijabla>
  </DomainObject.Predmet.ProtuStrankaListFormatedWithAdress>
  <DomainObject.Predmet.ProtuStrankaListFormatedWithAdressOIB>
    <izvorni_sadrzaj>
      <item>"G.P.B." d.o.o. Čitluk, Glavna Podružnica Metković, OIB 07207150126, Hrvatskih Iseljenika 5 , Metković</item>
    </izvorni_sadrzaj>
    <derivirana_varijabla naziv="DomainObject.Predmet.ProtuStrankaListFormatedWithAdressOIB_1">
      <item>"G.P.B." d.o.o. Čitluk, Glavna Podružnica Metković, OIB 07207150126, Hrvatskih Iseljenika 5 , Metković</item>
    </derivirana_varijabla>
  </DomainObject.Predmet.ProtuStrankaListFormatedWithAdressOIB>
  <DomainObject.Predmet.ProtuStrankaListNazivFormated>
    <izvorni_sadrzaj>
      <item>"G.P.B." d.o.o. Čitluk, Glavna Podružnica Metković</item>
    </izvorni_sadrzaj>
    <derivirana_varijabla naziv="DomainObject.Predmet.ProtuStrankaListNazivFormated_1">
      <item>"G.P.B." d.o.o. Čitluk, Glavna Podružnica Metković</item>
    </derivirana_varijabla>
  </DomainObject.Predmet.ProtuStrankaListNazivFormated>
  <DomainObject.Predmet.ProtuStrankaListNazivFormatedOIB>
    <izvorni_sadrzaj>
      <item>"G.P.B." d.o.o. Čitluk, Glavna Podružnica Metković, OIB 07207150126</item>
    </izvorni_sadrzaj>
    <derivirana_varijabla naziv="DomainObject.Predmet.ProtuStrankaListNazivFormatedOIB_1">
      <item>"G.P.B." d.o.o. Čitluk, Glavna Podružnica Metković, OIB 07207150126</item>
    </derivirana_varijabla>
  </DomainObject.Predmet.ProtuStrankaListNazivFormatedOIB>
  <DomainObject.Predmet.OstaliListFormated>
    <izvorni_sadrzaj>
      <item>Financijska agencija (FINA)</item>
      <item>Ministarstvo financija, Porezna uprava, Područni ured Dubrovnik</item>
    </izvorni_sadrzaj>
    <derivirana_varijabla naziv="DomainObject.Predmet.OstaliListFormated_1">
      <item>Financijska agencija (FINA)</item>
      <item>Ministarstvo financija, Porezna uprava, Područni ured Dubrovnik</item>
    </derivirana_varijabla>
    <derivirana_varijabla naziv="DrugaOsoba">
      <item>Financijska agencija (FINA)</item>
      <item>Ministarstvo financija, Porezna uprava, Područni ured Dubrovnik</item>
    </derivirana_varijabla>
  </DomainObject.Predmet.OstaliListFormated>
  <DomainObject.Predmet.OstaliListFormatedOIB>
    <izvorni_sadrzaj>
      <item>Financijska agencija (FINA), OIB 85821130368</item>
      <item>Ministarstvo financija, Porezna uprava, Područni ured Dubrovnik</item>
    </izvorni_sadrzaj>
    <derivirana_varijabla naziv="DomainObject.Predmet.OstaliListFormatedOIB_1">
      <item>Financijska agencija (FINA), OIB 85821130368</item>
      <item>Ministarstvo financija, Porezna uprava, Područni ured Dubrovnik</item>
    </derivirana_varijabla>
  </DomainObject.Predmet.OstaliListFormatedOIB>
  <DomainObject.Predmet.OstaliListFormatedWithAdress>
    <izvorni_sadrzaj>
      <item>Financijska agencija (FINA), Vukovarska 2, 20000 Dubrovnik</item>
      <item>Ministarstvo financija, Porezna uprava, Područni ured Dubrovnik, Vukovarska 6, 20000 Dubrovnik</item>
    </izvorni_sadrzaj>
    <derivirana_varijabla naziv="DomainObject.Predmet.OstaliListFormatedWithAdress_1">
      <item>Financijska agencija (FINA), Vukovarska 2, 20000 Dubrovnik</item>
      <item>Ministarstvo financija, Porezna uprava, Područni ured Dubrovnik, Vukovarska 6, 20000 Dubrovnik</item>
    </derivirana_varijabla>
  </DomainObject.Predmet.OstaliListFormatedWithAdress>
  <DomainObject.Predmet.OstaliListFormatedWithAdressOIB>
    <izvorni_sadrzaj>
      <item>Financijska agencija (FINA), OIB 85821130368, Vukovarska 2, 20000 Dubrovnik</item>
      <item>Ministarstvo financija, Porezna uprava, Područni ured Dubrovnik, Vukovarska 6, 20000 Dubrovnik</item>
    </izvorni_sadrzaj>
    <derivirana_varijabla naziv="DomainObject.Predmet.OstaliListFormatedWithAdressOIB_1">
      <item>Financijska agencija (FINA), OIB 85821130368, Vukovarska 2, 20000 Dubrovnik</item>
      <item>Ministarstvo financija, Porezna uprava, Područni ured Dubrovnik, Vukovarska 6, 20000 Dubrovnik</item>
    </derivirana_varijabla>
  </DomainObject.Predmet.OstaliListFormatedWithAdressOIB>
  <DomainObject.Predmet.OstaliListNazivFormated>
    <izvorni_sadrzaj>
      <item>Financijska agencija (FINA)</item>
      <item>Ministarstvo financija, Porezna uprava, Područni ured Dubrovnik</item>
    </izvorni_sadrzaj>
    <derivirana_varijabla naziv="DomainObject.Predmet.OstaliListNazivFormated_1">
      <item>Financijska agencija (FINA)</item>
      <item>Ministarstvo financija, Porezna uprava, Područni ured Dubrovnik</item>
    </derivirana_varijabla>
  </DomainObject.Predmet.OstaliListNazivFormated>
  <DomainObject.Predmet.OstaliListNazivFormatedOIB>
    <izvorni_sadrzaj>
      <item>Financijska agencija (FINA), OIB 85821130368</item>
      <item>Ministarstvo financija, Porezna uprava, Područni ured Dubrovnik</item>
    </izvorni_sadrzaj>
    <derivirana_varijabla naziv="DomainObject.Predmet.OstaliListNazivFormatedOIB_1">
      <item>Financijska agencija (FINA), OIB 85821130368</item>
      <item>Ministarstvo financija, Porezna uprava, Područni ured Dubrovnik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100</izvorni_sadrzaj>
    <derivirana_varijabla naziv="DomainObject.Predmet.ClanakZakona_1">100</derivirana_varijabla>
  </DomainObject.Predmet.ClanakZakona>
  <DomainObject.Predmet.ClanakZakonaFull>
    <izvorni_sadrzaj>članka 100. stavka 1.</izvorni_sadrzaj>
    <derivirana_varijabla naziv="DomainObject.Predmet.ClanakZakonaFull_1">članka 100. stavka 1.</derivirana_varijabla>
  </DomainObject.Predmet.ClanakZakonaFull>
  <DomainObject.Predmet.Sud.Parent.Naziv>
    <izvorni_sadrzaj>Županijski sud u Dubrovniku</izvorni_sadrzaj>
    <derivirana_varijabla naziv="DomainObject.Predmet.Sud.Parent.Naziv_1">Županijski sud u Dubrovniku</derivirana_varijabla>
  </DomainObject.Predmet.Sud.Parent.Naziv>
  <DomainObject.Datum>
    <izvorni_sadrzaj>5. listopada 2026.</izvorni_sadrzaj>
    <derivirana_varijabla naziv="DomainObject.Datum_1">5. listopada 2026.</derivirana_varijabla>
    <derivirana_varijabla naziv="datum">5. listopada 2026.</derivirana_varijabla>
    <derivirana_varijabla naziv="datumpravomocnosti">5. listopada 2026.</derivirana_varijabla>
    <derivirana_varijabla naziv="datumizvrsnosti">5. listopada 2026.</derivirana_varijabla>
  </DomainObject.Datum>
  <DomainObject.PoslovniBrojDokumenta>
    <izvorni_sadrzaj>Pp Ikp-81/2024-7</izvorni_sadrzaj>
    <derivirana_varijabla naziv="DomainObject.PoslovniBrojDokumenta_1">Pp Ikp-81/2024-7</derivirana_varijabla>
  </DomainObject.PoslovniBrojDokumenta>
  <DomainObject.Predmet.StrankaIDrugi>
    <izvorni_sadrzaj>Općinski sud u Metkoviću</izvorni_sadrzaj>
    <derivirana_varijabla naziv="DomainObject.Predmet.StrankaIDrugi_1">Općinski sud u Metkoviću</derivirana_varijabla>
  </DomainObject.Predmet.StrankaIDrugi>
  <DomainObject.Predmet.ProtustrankaIDrugi>
    <izvorni_sadrzaj>"G.P.B." d.o.o. Čitluk, Glavna Podružnica Metković</izvorni_sadrzaj>
    <derivirana_varijabla naziv="DomainObject.Predmet.ProtustrankaIDrugi_1">"G.P.B." d.o.o. Čitluk, Glavna Podružnica Metković</derivirana_varijabla>
  </DomainObject.Predmet.ProtustrankaIDrugi>
  <DomainObject.Predmet.StrankaIDrugiAdressOIB>
    <izvorni_sadrzaj>Općinski sud u Metkoviću, OIB 46522572970, Andrije Hebranga 9, 20350 Metković</izvorni_sadrzaj>
    <derivirana_varijabla naziv="DomainObject.Predmet.StrankaIDrugiAdressOIB_1">Općinski sud u Metkoviću, OIB 46522572970, Andrije Hebranga 9, 20350 Metković</derivirana_varijabla>
  </DomainObject.Predmet.StrankaIDrugiAdressOIB>
  <DomainObject.Predmet.ProtustrankaIDrugiAdressOIB>
    <izvorni_sadrzaj>"G.P.B." d.o.o. Čitluk, Glavna Podružnica Metković, OIB 07207150126, Hrvatskih Iseljenika 5 , Metković</izvorni_sadrzaj>
    <derivirana_varijabla naziv="DomainObject.Predmet.ProtustrankaIDrugiAdressOIB_1">"G.P.B." d.o.o. Čitluk, Glavna Podružnica Metković, OIB 07207150126, Hrvatskih Iseljenika 5 , Metković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"G.P.B." d.o.o. Čitluk, Glavna Podružnica Metković</item>
      <item>Općinski sud u Metkoviću</item>
      <item>Financijska agencija (FINA)</item>
      <item>Ministarstvo financija, Porezna uprava, Područni ured Dubrovnik</item>
    </izvorni_sadrzaj>
    <derivirana_varijabla naziv="DomainObject.Predmet.SudioniciListNaziv_1">
      <item>"G.P.B." d.o.o. Čitluk, Glavna Podružnica Metković</item>
      <item>Općinski sud u Metkoviću</item>
      <item>Financijska agencija (FINA)</item>
      <item>Ministarstvo financija, Porezna uprava, Područni ured Dubrovnik</item>
    </derivirana_varijabla>
    <derivirana_varijabla naziv="OstaliSudionici">
      <item>"G.P.B." d.o.o. Čitluk, Glavna Podružnica Metković</item>
      <item>Općinski sud u Metkoviću</item>
      <item>Financijska agencija (FINA)</item>
      <item>Ministarstvo financija, Porezna uprava, Područni ured Dubrovnik</item>
    </derivirana_varijabla>
  </DomainObject.Predmet.SudioniciListNaziv>
  <DomainObject.Predmet.SudioniciListAdressOIB>
    <izvorni_sadrzaj>
      <item>"G.P.B." d.o.o. Čitluk, Glavna Podružnica Metković, OIB 07207150126, Hrvatskih Iseljenika 5 ,Metković</item>
      <item>Općinski sud u Metkoviću, OIB 46522572970, Andrije Hebranga 9,20350 Metković</item>
      <item>Financijska agencija (FINA), OIB 85821130368, Vukovarska 2,20000 Dubrovnik</item>
      <item>Ministarstvo financija, Porezna uprava, Područni ured Dubrovnik, Vukovarska 6,20000 Dubrovnik</item>
    </izvorni_sadrzaj>
    <derivirana_varijabla naziv="DomainObject.Predmet.SudioniciListAdressOIB_1">
      <item>"G.P.B." d.o.o. Čitluk, Glavna Podružnica Metković, OIB 07207150126, Hrvatskih Iseljenika 5 ,Metković</item>
      <item>Općinski sud u Metkoviću, OIB 46522572970, Andrije Hebranga 9,20350 Metković</item>
      <item>Financijska agencija (FINA), OIB 85821130368, Vukovarska 2,20000 Dubrovnik</item>
      <item>Ministarstvo financija, Porezna uprava, Područni ured Dubrovnik, Vukovarska 6,20000 Dubrovnik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14,00 EUR, novčana kazna u iznosu od 5.000,00 EUR, u ukupnom iznosu od 5.014,00 EUR</izvorni_sadrzaj>
    <derivirana_varijabla naziv="DomainObject.Predmet.Pristojbe_1">troškove za trošak u iznosu od 14,00 EUR, novčana kazna u iznosu od 5.000,00 EUR, u ukupnom iznosu od 5.014,00 EUR</derivirana_varijabla>
  </DomainObject.Predmet.Pristojbe>
  <DomainObject.Predmet.PristojbeSudionikNazivOIB>
    <izvorni_sadrzaj>"G.P.B." d.o.o. Čitluk, Glavna Podružnica Metković, OIB 07207150126</izvorni_sadrzaj>
    <derivirana_varijabla naziv="DomainObject.Predmet.PristojbeSudionikNazivOIB_1">"G.P.B." d.o.o. Čitluk, Glavna Podružnica Metković, OIB 07207150126</derivirana_varijabla>
  </DomainObject.Predmet.PristojbeSudionikNazivOIB>
  <DomainObject.Predmet.PristojbePNB>
    <izvorni_sadrzaj>HR63 6068-50555-1061865894</izvorni_sadrzaj>
    <derivirana_varijabla naziv="DomainObject.Predmet.PristojbePNB_1">HR63 6068-50555-1061865894</derivirana_varijabla>
  </DomainObject.Predmet.PristojbePNB>
  <DomainObject.Predmet.PristojbeIznos>
    <izvorni_sadrzaj>5.014,00 EUR</izvorni_sadrzaj>
    <derivirana_varijabla naziv="DomainObject.Predmet.PristojbeIznos_1">5.014,00 EUR</derivirana_varijabla>
  </DomainObject.Predmet.PristojbeIznos>
  <DomainObject.Predmet.PristojbeOpisPlacanja>
    <izvorni_sadrzaj>Troškovi iz predmeta Pp Ikp-81/2024, OS ME</izvorni_sadrzaj>
    <derivirana_varijabla naziv="DomainObject.Predmet.PristojbeOpisPlacanja_1">Troškovi iz predmeta Pp Ikp-81/2024, OS ME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07207150126</item>
      <item>, OIB 46522572970</item>
      <item>, OIB 85821130368</item>
      <item>, OIB null</item>
    </izvorni_sadrzaj>
    <derivirana_varijabla naziv="DomainObject.Predmet.SudioniciListNazivOIB_1">
      <item>, OIB 07207150126</item>
      <item>, OIB 46522572970</item>
      <item>, OIB 85821130368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5.000,00 eura </derivirana_varijabla>
  </DomainObject.Barcode>
  <DomainObject.Predmet.PristojbeDatumRokPlacanja>
    <izvorni_sadrzaj>5. prosinca 2023.</izvorni_sadrzaj>
    <derivirana_varijabla naziv="DomainObject.Predmet.PristojbeDatumRokPlacanja_1">5. prosinca 2023.</derivirana_varijabla>
  </DomainObject.Predmet.PristojbeDatumRokPlacanja>
  <DomainObject.Predmet.PristojbeNazivVrste>
    <izvorni_sadrzaj>Troškovi iz predmeta Pp Ikp-81/2024, OS ME</izvorni_sadrzaj>
    <derivirana_varijabla naziv="DomainObject.Predmet.PristojbeNazivVrste_1">Troškovi iz predmeta Pp Ikp-81/2024, OS ME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5. svibnja 2026.</izvorni_sadrzaj>
    <derivirana_varijabla naziv="DomainObject.PredzadnjaOdlukaIzPredmeta.DatumDonosenjaOdluke_1">5. svibnja 2026.</derivirana_varijabla>
  </DomainObject.PredzadnjaOdlukaIzPredmeta.DatumDonosenjaOdluke>
  <DomainObject.PredzadnjaOdlukaIzPredmeta.Oznaka>
    <izvorni_sadrzaj>Pp Ikp-81/2024-6</izvorni_sadrzaj>
    <derivirana_varijabla naziv="DomainObject.PredzadnjaOdlukaIzPredmeta.Oznaka_1">Pp Ikp-81/2024-6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veljače 2020.</izvorni_sadrzaj>
    <derivirana_varijabla naziv="DomainObject.Predmet.DatumPocetkaProcesa_1">28. veljače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na radu</item>
    </izvorni_sadrzaj>
    <derivirana_varijabla naziv="DomainObject.ZakonPravilnikList_1">
      <item>Zakon o zaštiti na radu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"G.P.B." d.o.o. Čitluk, Glavna Podružnica Metković, Hrvatskih Iseljenika 5 , Metković</izvorni_sadrzaj>
    <derivirana_varijabla naziv="DomainObject.Predmet.OsudenikImePrezimeAdresa_1">"G.P.B." d.o.o. Čitluk, Glavna Podružnica Metković, Hrvatskih Iseljenika 5 , Metković</derivirana_varijabla>
  </DomainObject.Predmet.OsudenikImePrezimeAdresa>
  <DomainObject.Predmet.OsudenikImePrezimeOIBDatRodenja>
    <izvorni_sadrzaj>"G.P.B." d.o.o. Čitluk, Glavna Podružnica Metković, OIB 07207150126</izvorni_sadrzaj>
    <derivirana_varijabla naziv="DomainObject.Predmet.OsudenikImePrezimeOIBDatRodenja_1">"G.P.B." d.o.o. Čitluk, Glavna Podružnica Metković, OIB 07207150126</derivirana_varijabla>
  </DomainObject.Predmet.OsudenikImePrezimeOIBDatRodenja>
  <DomainObject.IkpPredmet.OdlukaRjesenjeIshodisni>
    <izvorni_sadrzaj>Pp G-18/2020-20 donesena 21.03.2023.</izvorni_sadrzaj>
    <derivirana_varijabla naziv="DomainObject.IkpPredmet.OdlukaRjesenjeIshodisni_1">Pp G-18/2020-20 donesena 21.03.2023.</derivirana_varijabla>
  </DomainObject.IkpPredmet.OdlukaRjesenjeIshodisni>
  <DomainObject.IkpPredmet.NovcanaObaveza.PreostaliIznos>
    <izvorni_sadrzaj>5.000,00 EUR</izvorni_sadrzaj>
    <derivirana_varijabla naziv="DomainObject.IkpPredmet.NovcanaObaveza.PreostaliIznos_1">5.000,00 EUR</derivirana_varijabla>
  </DomainObject.IkpPredmet.NovcanaObaveza.PreostaliIznos>
  <DomainObject.IkpPredmet.NovcanaObaveza.PNB>
    <izvorni_sadrzaj>HR63 6068-50555-1061866084</izvorni_sadrzaj>
    <derivirana_varijabla naziv="DomainObject.IkpPredmet.NovcanaObaveza.PNB_1">HR63 6068-50555-1061866084</derivirana_varijabla>
  </DomainObject.IkpPredmet.NovcanaObaveza.PNB>
  <DomainObject.IkpPredmet.Trosak.PreostaliIznos>
    <izvorni_sadrzaj>14,00 EUR</izvorni_sadrzaj>
    <derivirana_varijabla naziv="DomainObject.IkpPredmet.Trosak.PreostaliIznos_1">14,00 EUR</derivirana_varijabla>
  </DomainObject.IkpPredmet.Trosak.PreostaliIznos>
  <DomainObject.IkpPredmet.Trosak.PNB>
    <izvorni_sadrzaj>HR63 6068-50555-1061865894</izvorni_sadrzaj>
    <derivirana_varijabla naziv="DomainObject.IkpPredmet.Trosak.PNB_1">HR63 6068-50555-1061865894</derivirana_varijabla>
  </DomainObject.IkpPredmet.Trosak.PNB>
  <DomainObject.IkpPredmet.IshodisnaOdlukaDatumPravomocnosti>
    <izvorni_sadrzaj>02.10.2023.</izvorni_sadrzaj>
    <derivirana_varijabla naziv="DomainObject.IkpPredmet.IshodisnaOdlukaDatumPravomocnosti_1">02.10.2023.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05.12.2023.</izvorni_sadrzaj>
    <derivirana_varijabla naziv="DomainObject.IkpPredmet.IshodisnaOdlukaDatumIzvrsnosti_1">05.12.2023.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330</properties:Words>
  <properties:Characters>1932</properties:Characters>
  <properties:Lines>63</properties:Lines>
  <properties:Paragraphs>26</properties:Paragraphs>
  <properties:TotalTime>208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2283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Ružica Glavinić</cp:lastModifiedBy>
  <cp:lastPrinted>2026-10-05T06:32:00Z</cp:lastPrinted>
  <dcterms:modified xmlns:xsi="http://www.w3.org/2001/XMLSchema-instance" xsi:type="dcterms:W3CDTF">2026-10-05T06:32:00Z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Ikp-81/2024-7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