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0dfa3a" w14:paraId="80dfa3a" w:rsidRDefault="001E5D0E" w:rsidP="001E5D0E" w:rsidR="001E5D0E">
      <w:pPr>
        <w15:collapsed w:val="false"/>
        <w:rPr>
          <w:szCs w:val="22"/>
        </w:rPr>
      </w:pPr>
      <w:bookmarkStart w:name="_GoBack" w:id="0"/>
      <w:bookmarkEnd w:id="0"/>
      <w:r>
        <w:rPr>
          <w:noProof/>
          <w:szCs w:val="22"/>
        </w:rPr>
        <w:drawing>
          <wp:inline distR="0" distL="0" distB="0" distT="0">
            <wp:extent cy="965200" cx="723900"/>
            <wp:effectExtent b="635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1E5D0E" w:rsidP="001E5D0E" w:rsidR="001E5D0E">
      <w:pPr>
        <w:tabs>
          <w:tab w:pos="7020" w:val="left"/>
        </w:tabs>
        <w:rPr>
          <w:szCs w:val="22"/>
        </w:rPr>
      </w:pPr>
      <w:r>
        <w:rPr>
          <w:szCs w:val="22"/>
        </w:rPr>
        <w:t>REPUBLIKA HRVATSKA</w:t>
      </w:r>
    </w:p>
    <w:p w:rsidRDefault="001E5D0E" w:rsidP="001E5D0E" w:rsidR="001E5D0E">
      <w:pPr>
        <w:rPr>
          <w:szCs w:val="22"/>
        </w:rPr>
      </w:pPr>
      <w:r>
        <w:rPr>
          <w:szCs w:val="22"/>
        </w:rPr>
        <w:t>Trgovački sud u Zagrebu</w:t>
      </w:r>
    </w:p>
    <w:p w:rsidRDefault="001E5D0E" w:rsidP="001E5D0E" w:rsidR="001E5D0E">
      <w:pPr>
        <w:rPr>
          <w:szCs w:val="22"/>
        </w:rPr>
      </w:pPr>
      <w:r>
        <w:rPr>
          <w:szCs w:val="22"/>
        </w:rPr>
        <w:t>Zagreb, Amruševa 2/II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42. St-1690/2018</w:t>
      </w:r>
    </w:p>
    <w:p w:rsidRDefault="001E5D0E" w:rsidP="001E5D0E" w:rsidR="001E5D0E">
      <w:pPr>
        <w:rPr>
          <w:szCs w:val="22"/>
        </w:rPr>
      </w:pPr>
    </w:p>
    <w:p w:rsidRDefault="001E5D0E" w:rsidP="001E5D0E" w:rsidR="001E5D0E">
      <w:pPr>
        <w:rPr>
          <w:szCs w:val="22"/>
        </w:rPr>
      </w:pPr>
    </w:p>
    <w:p w:rsidRDefault="001E5D0E" w:rsidP="001E5D0E" w:rsidR="001E5D0E">
      <w:pPr>
        <w:rPr>
          <w:szCs w:val="22"/>
        </w:rPr>
      </w:pPr>
    </w:p>
    <w:p w:rsidRDefault="001E5D0E" w:rsidP="001E5D0E" w:rsidR="001E5D0E">
      <w:pPr>
        <w:rPr>
          <w:szCs w:val="22"/>
        </w:rPr>
      </w:pPr>
    </w:p>
    <w:p w:rsidRDefault="001E5D0E" w:rsidP="001E5D0E" w:rsidR="001E5D0E">
      <w:pPr>
        <w:ind w:firstLine="709"/>
        <w:jc w:val="both"/>
        <w:rPr>
          <w:szCs w:val="22"/>
        </w:rPr>
      </w:pPr>
      <w:r>
        <w:rPr>
          <w:szCs w:val="22"/>
        </w:rPr>
        <w:t>TRGOVAČKI SUD U ZAGREBU, po sucu toga suda Hrvoju Lukšiću u stečajnom postupku koji se vodi kod ovog suda povodom zahtjeva FINANCIJSKE AGENCIJE, Regionalni centar Zagreb, Trg svibanjskih žrtava 1995 br. 1, OIB: 85821130368, za provedbu skraćenog stečajnog postupka nad dužnikom MINUS U PLUS jednostavno društvo s ograničenom odgovornošću za usluge, Zagreb, Masarykova 23, OIB: 34653960468, dana 17. srpnja 2018.g.</w:t>
      </w: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jc w:val="center"/>
        <w:rPr>
          <w:szCs w:val="22"/>
        </w:rPr>
      </w:pPr>
      <w:r>
        <w:rPr>
          <w:szCs w:val="22"/>
        </w:rPr>
        <w:t>O G L A S</w:t>
      </w: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rPr>
          <w:b/>
          <w:szCs w:val="22"/>
        </w:rPr>
      </w:pP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I  Za dužnika MINUS U PLUS jednostavno društvo s ograničenom odgovornošću za usluge, Zagreb, Masarykova 23, OIB: 34653960468.</w:t>
      </w: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II Iznos duga evidentiran na temelju neizvršenih osnova za plaćanje 27.465,92 kn.</w:t>
      </w: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III Pozivaju se osobe ovlaštene za zastupanje dužnika po zakonu u roku 15 dana od dana objave oglasa, pozivom na gornji broj spisa, podnijeti sudu javnobilježnički ovjerovljen popis imovine i obveza na propisanom obrascu.</w:t>
      </w: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IV Pozivaju se vjerovnici dužnika najkasnije u roku od 45 dana od dana objave ovog oglasa, pozivom na gornji broj spisa, predložiti otvaranje stečajnog postupka, te po pozivu suda predujmiti sredstva za namirenje troškova postupka.</w:t>
      </w: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ind w:firstLine="708"/>
        <w:jc w:val="both"/>
        <w:rPr>
          <w:b/>
          <w:szCs w:val="22"/>
        </w:rPr>
      </w:pPr>
      <w:r>
        <w:rPr>
          <w:b/>
          <w:szCs w:val="22"/>
        </w:rPr>
        <w:t>UPOZORENJE:</w:t>
      </w: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Ako osobe ovlaštene za zastupanje dužnika po zakonu u roku od 15 dana ne podnesu popis imovine i obveza dužnika ili ako iz tog popisa proizlazi da dužnik ima imovinu koja nije dostatna za namirenje predvidivih troškova stečajnog postupka, ili ako u roku od 45 dana niti jedan vjerovnik ne predloži otvaranje stečajnog postupka i ne predujmi sredstva za namirenje troškova postupka, smatrat će se da je dužnik nesposoban za plaćanje.</w:t>
      </w:r>
    </w:p>
    <w:p w:rsidRDefault="001E5D0E" w:rsidP="001E5D0E" w:rsidR="001E5D0E">
      <w:pPr>
        <w:ind w:firstLine="708"/>
        <w:jc w:val="both"/>
        <w:rPr>
          <w:szCs w:val="22"/>
        </w:rPr>
      </w:pPr>
      <w:r>
        <w:rPr>
          <w:szCs w:val="22"/>
        </w:rPr>
        <w:t>U tom slučaju sud će po službenoj dužnosti donijeti rješenje o otvaranju i zaključenju skraćenog stečajnog postupka.</w:t>
      </w: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jc w:val="center"/>
        <w:rPr>
          <w:szCs w:val="22"/>
        </w:rPr>
      </w:pPr>
      <w:r>
        <w:rPr>
          <w:szCs w:val="22"/>
        </w:rPr>
        <w:t>U Zagrebu, 17. srpnja 2018.g.</w:t>
      </w:r>
    </w:p>
    <w:p w:rsidRDefault="001E5D0E" w:rsidP="001E5D0E" w:rsidR="001E5D0E">
      <w:pPr>
        <w:jc w:val="both"/>
        <w:rPr>
          <w:szCs w:val="22"/>
        </w:rPr>
      </w:pPr>
    </w:p>
    <w:p w:rsidRDefault="001E5D0E" w:rsidP="001E5D0E" w:rsidR="001E5D0E">
      <w:pPr>
        <w:ind w:firstLine="708" w:left="5664"/>
        <w:jc w:val="both"/>
        <w:rPr>
          <w:szCs w:val="22"/>
        </w:rPr>
      </w:pPr>
      <w:r>
        <w:rPr>
          <w:szCs w:val="22"/>
          <w:lang w:val="pl-PL"/>
        </w:rPr>
        <w:t>SUDAC</w:t>
      </w:r>
      <w:r>
        <w:rPr>
          <w:szCs w:val="22"/>
        </w:rPr>
        <w:t>:</w:t>
      </w:r>
    </w:p>
    <w:p w:rsidRDefault="001E5D0E" w:rsidP="001E5D0E" w:rsidR="001E5D0E">
      <w:pPr>
        <w:ind w:firstLine="708" w:left="5664"/>
        <w:jc w:val="both"/>
        <w:rPr>
          <w:szCs w:val="22"/>
        </w:rPr>
      </w:pPr>
      <w:r>
        <w:rPr>
          <w:szCs w:val="22"/>
        </w:rPr>
        <w:t>Hrvoje Lukšić</w:t>
      </w:r>
    </w:p>
    <w:p w:rsidRDefault="001E5D0E" w:rsidP="001E5D0E" w:rsidR="001E5D0E">
      <w:pPr>
        <w:pStyle w:val="Tijeloteksta"/>
        <w:tabs>
          <w:tab w:pos="700" w:val="left"/>
        </w:tabs>
        <w:ind w:right="278"/>
        <w:rPr>
          <w:rFonts w:hAnsi="Times New Roman" w:ascii="Times New Roman"/>
          <w:sz w:val="22"/>
          <w:szCs w:val="22"/>
        </w:rPr>
      </w:pPr>
    </w:p>
    <w:p w:rsidRDefault="001E5D0E" w:rsidP="001E5D0E" w:rsidR="001E5D0E">
      <w:pPr>
        <w:jc w:val="both"/>
        <w:rPr>
          <w:szCs w:val="22"/>
          <w:lang w:val="pl-PL"/>
        </w:rPr>
      </w:pPr>
    </w:p>
    <w:p w:rsidRDefault="001E5D0E" w:rsidP="001E5D0E" w:rsidR="001E5D0E">
      <w:pPr>
        <w:jc w:val="both"/>
        <w:rPr>
          <w:szCs w:val="22"/>
          <w:lang w:val="pl-PL"/>
        </w:rPr>
      </w:pPr>
      <w:r>
        <w:rPr>
          <w:szCs w:val="22"/>
          <w:lang w:val="pl-PL"/>
        </w:rPr>
        <w:t>DNA:</w:t>
      </w:r>
    </w:p>
    <w:p w:rsidRDefault="001E5D0E" w:rsidP="001E5D0E" w:rsidR="001E5D0E">
      <w:pPr>
        <w:jc w:val="both"/>
        <w:rPr>
          <w:szCs w:val="22"/>
        </w:rPr>
      </w:pPr>
      <w:r>
        <w:rPr>
          <w:szCs w:val="22"/>
          <w:lang w:val="pl-PL"/>
        </w:rPr>
        <w:t>e-oglasna ploča 8 dana</w:t>
      </w:r>
    </w:p>
    <w:p w:rsidRDefault="001E5D0E" w:rsidP="001E5D0E" w:rsidR="001E5D0E">
      <w:pPr>
        <w:rPr>
          <w:sz w:val="24"/>
          <w:szCs w:val="24"/>
        </w:rPr>
      </w:pPr>
    </w:p>
    <w:p w:rsidRDefault="00C23CD6" w:rsidR="00C23CD6" w:rsidRPr="00EA2BF6">
      <w:pPr>
        <w:rPr>
          <w:sz w:val="24"/>
          <w:szCs w:val="24"/>
        </w:rPr>
      </w:pPr>
    </w:p>
    <w:sectPr w:rsidR="00C23CD6" w:rsidRPr="00EA2BF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7802BDF"/>
    <w:multiLevelType w:val="hybridMultilevel"/>
    <w:tmpl w:val="B79088D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57394"/>
    <w:rsid w:val="0000243C"/>
    <w:rsid w:val="00016B44"/>
    <w:rsid w:val="000724F0"/>
    <w:rsid w:val="00074EB8"/>
    <w:rsid w:val="00082D9F"/>
    <w:rsid w:val="000911C4"/>
    <w:rsid w:val="00093CF5"/>
    <w:rsid w:val="00097CC5"/>
    <w:rsid w:val="000F7D02"/>
    <w:rsid w:val="00104331"/>
    <w:rsid w:val="0013433E"/>
    <w:rsid w:val="00141A99"/>
    <w:rsid w:val="001631AC"/>
    <w:rsid w:val="00181778"/>
    <w:rsid w:val="001879E0"/>
    <w:rsid w:val="001D4FDF"/>
    <w:rsid w:val="001E5D0E"/>
    <w:rsid w:val="00211BEB"/>
    <w:rsid w:val="0025770B"/>
    <w:rsid w:val="0026501D"/>
    <w:rsid w:val="00271155"/>
    <w:rsid w:val="002765BA"/>
    <w:rsid w:val="00286F5C"/>
    <w:rsid w:val="002F3167"/>
    <w:rsid w:val="003110BC"/>
    <w:rsid w:val="003145F0"/>
    <w:rsid w:val="0038498A"/>
    <w:rsid w:val="003B1491"/>
    <w:rsid w:val="003D08AD"/>
    <w:rsid w:val="00404AE2"/>
    <w:rsid w:val="004178F8"/>
    <w:rsid w:val="004243CB"/>
    <w:rsid w:val="0044364C"/>
    <w:rsid w:val="00446BB9"/>
    <w:rsid w:val="00465E83"/>
    <w:rsid w:val="00475FE0"/>
    <w:rsid w:val="0047787C"/>
    <w:rsid w:val="00487EA7"/>
    <w:rsid w:val="00490405"/>
    <w:rsid w:val="004A6038"/>
    <w:rsid w:val="004C0377"/>
    <w:rsid w:val="004F1861"/>
    <w:rsid w:val="004F23A5"/>
    <w:rsid w:val="00506945"/>
    <w:rsid w:val="0051075F"/>
    <w:rsid w:val="005160FC"/>
    <w:rsid w:val="00520618"/>
    <w:rsid w:val="00520801"/>
    <w:rsid w:val="005325C8"/>
    <w:rsid w:val="00563A91"/>
    <w:rsid w:val="00586A04"/>
    <w:rsid w:val="005A3A84"/>
    <w:rsid w:val="005E7832"/>
    <w:rsid w:val="00617091"/>
    <w:rsid w:val="00657DDD"/>
    <w:rsid w:val="00661936"/>
    <w:rsid w:val="006908D6"/>
    <w:rsid w:val="00692FD4"/>
    <w:rsid w:val="00695740"/>
    <w:rsid w:val="006A0D67"/>
    <w:rsid w:val="006C4CA9"/>
    <w:rsid w:val="006D101E"/>
    <w:rsid w:val="006D2CC4"/>
    <w:rsid w:val="006F0D4C"/>
    <w:rsid w:val="0070706E"/>
    <w:rsid w:val="00710768"/>
    <w:rsid w:val="00716A3E"/>
    <w:rsid w:val="00716A47"/>
    <w:rsid w:val="00730C98"/>
    <w:rsid w:val="007361BE"/>
    <w:rsid w:val="00747E80"/>
    <w:rsid w:val="007959F3"/>
    <w:rsid w:val="007C2110"/>
    <w:rsid w:val="007C7205"/>
    <w:rsid w:val="007D1DBA"/>
    <w:rsid w:val="007E74B9"/>
    <w:rsid w:val="007F4D5B"/>
    <w:rsid w:val="007F5FBF"/>
    <w:rsid w:val="008144E2"/>
    <w:rsid w:val="00816E61"/>
    <w:rsid w:val="0084281A"/>
    <w:rsid w:val="008C1E6C"/>
    <w:rsid w:val="008C2470"/>
    <w:rsid w:val="008C2AD5"/>
    <w:rsid w:val="008E5F87"/>
    <w:rsid w:val="008F5575"/>
    <w:rsid w:val="00914693"/>
    <w:rsid w:val="00960A57"/>
    <w:rsid w:val="00964461"/>
    <w:rsid w:val="00974B33"/>
    <w:rsid w:val="0099013D"/>
    <w:rsid w:val="009A445C"/>
    <w:rsid w:val="009B6BEA"/>
    <w:rsid w:val="009E0B44"/>
    <w:rsid w:val="009E6A3C"/>
    <w:rsid w:val="009E778F"/>
    <w:rsid w:val="00A216AB"/>
    <w:rsid w:val="00A27495"/>
    <w:rsid w:val="00A43359"/>
    <w:rsid w:val="00A57394"/>
    <w:rsid w:val="00A625C2"/>
    <w:rsid w:val="00A97C71"/>
    <w:rsid w:val="00AE4BF1"/>
    <w:rsid w:val="00B079EF"/>
    <w:rsid w:val="00B11247"/>
    <w:rsid w:val="00B526A0"/>
    <w:rsid w:val="00BA71FA"/>
    <w:rsid w:val="00BE022F"/>
    <w:rsid w:val="00BE41BC"/>
    <w:rsid w:val="00BF5CA9"/>
    <w:rsid w:val="00C023EB"/>
    <w:rsid w:val="00C03AEF"/>
    <w:rsid w:val="00C0509A"/>
    <w:rsid w:val="00C11325"/>
    <w:rsid w:val="00C20248"/>
    <w:rsid w:val="00C23CD6"/>
    <w:rsid w:val="00C42CD5"/>
    <w:rsid w:val="00C457B0"/>
    <w:rsid w:val="00C80701"/>
    <w:rsid w:val="00C8148B"/>
    <w:rsid w:val="00C90FBD"/>
    <w:rsid w:val="00CC3AA8"/>
    <w:rsid w:val="00D04F91"/>
    <w:rsid w:val="00D16727"/>
    <w:rsid w:val="00D278AD"/>
    <w:rsid w:val="00D32155"/>
    <w:rsid w:val="00D63468"/>
    <w:rsid w:val="00D65668"/>
    <w:rsid w:val="00DA0751"/>
    <w:rsid w:val="00DA0D4C"/>
    <w:rsid w:val="00DC089A"/>
    <w:rsid w:val="00DD70F8"/>
    <w:rsid w:val="00DF3B7D"/>
    <w:rsid w:val="00DF3E5D"/>
    <w:rsid w:val="00DF649C"/>
    <w:rsid w:val="00E212AC"/>
    <w:rsid w:val="00E419F4"/>
    <w:rsid w:val="00E515B7"/>
    <w:rsid w:val="00E57822"/>
    <w:rsid w:val="00E832E2"/>
    <w:rsid w:val="00EA2BF6"/>
    <w:rsid w:val="00EA3B6E"/>
    <w:rsid w:val="00EC3E96"/>
    <w:rsid w:val="00ED1C68"/>
    <w:rsid w:val="00EE725C"/>
    <w:rsid w:val="00EF71D3"/>
    <w:rsid w:val="00F442BA"/>
    <w:rsid w:val="00F54F8B"/>
    <w:rsid w:val="00F61628"/>
    <w:rsid w:val="00F93DF2"/>
    <w:rsid w:val="00FD4E47"/>
    <w:rsid w:val="00FE0990"/>
    <w:rsid w:val="00F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0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A0751"/>
    <w:pPr>
      <w:overflowPunct w:val="false"/>
      <w:autoSpaceDE w:val="false"/>
      <w:autoSpaceDN w:val="false"/>
      <w:adjustRightInd w:val="false"/>
      <w:spacing w:lineRule="auto" w:line="240" w:after="0"/>
      <w:textAlignment w:val="baseline"/>
    </w:pPr>
    <w:rPr>
      <w:rFonts w:cs="Times New Roman" w:eastAsia="Times New Roman" w:hAnsi="Times New Roman" w:ascii="Times New Roman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qFormat/>
    <w:rsid w:val="00A57394"/>
    <w:pPr>
      <w:spacing w:lineRule="auto" w:line="240" w:after="0"/>
    </w:pPr>
  </w:style>
  <w:style w:styleId="Tijeloteksta" w:type="paragraph">
    <w:name w:val="Body Text"/>
    <w:basedOn w:val="Normal"/>
    <w:link w:val="TijelotekstaChar"/>
    <w:rsid w:val="00E515B7"/>
    <w:pPr>
      <w:overflowPunct/>
      <w:autoSpaceDE/>
      <w:autoSpaceDN/>
      <w:adjustRightInd/>
      <w:textAlignment w:val="auto"/>
    </w:pPr>
    <w:rPr>
      <w:rFonts w:hAnsi="Arial Narrow" w:ascii="Arial Narrow"/>
      <w:sz w:val="24"/>
    </w:rPr>
  </w:style>
  <w:style w:customStyle="true" w:styleId="TijelotekstaChar" w:type="character">
    <w:name w:val="Tijelo teksta Char"/>
    <w:basedOn w:val="Zadanifontodlomka"/>
    <w:link w:val="Tijeloteksta"/>
    <w:rsid w:val="00E515B7"/>
    <w:rPr>
      <w:rFonts w:cs="Times New Roman" w:eastAsia="Times New Roman" w:hAnsi="Arial Narrow" w:ascii="Arial Narrow"/>
      <w:sz w:val="24"/>
      <w:szCs w:val="20"/>
      <w:lang w:eastAsia="hr-HR"/>
    </w:rPr>
  </w:style>
  <w:style w:customStyle="true" w:styleId="PozadinaSvijetloZelena" w:type="character">
    <w:name w:val="Pozadina_SvijetloZelena"/>
    <w:basedOn w:val="Zadanifontodlomka"/>
    <w:rsid w:val="00E515B7"/>
    <w:rPr>
      <w:noProof/>
      <w:bdr w:frame="true" w:space="0" w:sz="0" w:color="auto" w:val="none"/>
      <w:shd w:fill="CCFFCC" w:color="auto" w:val="clear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E515B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E515B7"/>
    <w:rPr>
      <w:rFonts w:cs="Tahoma" w:eastAsia="Times New Roman" w:hAnsi="Tahoma" w:ascii="Tahoma"/>
      <w:sz w:val="16"/>
      <w:szCs w:val="16"/>
      <w:lang w:eastAsia="hr-HR"/>
    </w:rPr>
  </w:style>
  <w:style w:customStyle="true" w:styleId="IzvornikNacrtChar" w:type="character">
    <w:name w:val="Izvornik_Nacrt Char"/>
    <w:basedOn w:val="Zadanifontodlomka"/>
    <w:link w:val="IzvornikNacrt"/>
    <w:locked/>
    <w:rsid w:val="00EA2BF6"/>
    <w:rPr>
      <w:rFonts w:cs="Times New Roman" w:eastAsia="Calibri" w:hAnsi="Times New Roman" w:ascii="Times New Roman"/>
      <w:noProof/>
      <w:color w:val="000000"/>
      <w:sz w:val="24"/>
      <w:szCs w:val="24"/>
      <w:lang w:eastAsia="hr-HR"/>
    </w:rPr>
  </w:style>
  <w:style w:customStyle="true" w:styleId="IzvornikNacrt" w:type="paragraph">
    <w:name w:val="Izvornik_Nacrt"/>
    <w:basedOn w:val="Normal"/>
    <w:link w:val="IzvornikNacrtChar"/>
    <w:qFormat/>
    <w:rsid w:val="00EA2BF6"/>
    <w:pPr>
      <w:keepNext/>
      <w:overflowPunct/>
      <w:autoSpaceDE/>
      <w:autoSpaceDN/>
      <w:adjustRightInd/>
      <w:textAlignment w:val="auto"/>
    </w:pPr>
    <w:rPr>
      <w:rFonts w:eastAsia="Calibri"/>
      <w:noProof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E5D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E5D0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E5D0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E5D0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A075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cs="Times New Roman" w:eastAsia="Times New Roman" w:hAnsi="Times New Roman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qFormat/>
    <w:rsid w:val="00A57394"/>
    <w:pPr>
      <w:spacing w:after="0" w:line="240" w:lineRule="auto"/>
    </w:pPr>
  </w:style>
  <w:style w:styleId="Tijeloteksta" w:type="paragraph">
    <w:name w:val="Body Text"/>
    <w:basedOn w:val="Normal"/>
    <w:link w:val="TijelotekstaChar"/>
    <w:rsid w:val="00E515B7"/>
    <w:pPr>
      <w:overflowPunct/>
      <w:autoSpaceDE/>
      <w:autoSpaceDN/>
      <w:adjustRightInd/>
      <w:textAlignment w:val="auto"/>
    </w:pPr>
    <w:rPr>
      <w:rFonts w:ascii="Arial Narrow" w:hAnsi="Arial Narrow"/>
      <w:sz w:val="24"/>
    </w:rPr>
  </w:style>
  <w:style w:customStyle="1" w:styleId="TijelotekstaChar" w:type="character">
    <w:name w:val="Tijelo teksta Char"/>
    <w:basedOn w:val="Zadanifontodlomka"/>
    <w:link w:val="Tijeloteksta"/>
    <w:rsid w:val="00E515B7"/>
    <w:rPr>
      <w:rFonts w:ascii="Arial Narrow" w:cs="Times New Roman" w:eastAsia="Times New Roman" w:hAnsi="Arial Narrow"/>
      <w:sz w:val="24"/>
      <w:szCs w:val="20"/>
      <w:lang w:eastAsia="hr-HR"/>
    </w:rPr>
  </w:style>
  <w:style w:customStyle="1" w:styleId="PozadinaSvijetloZelena" w:type="character">
    <w:name w:val="Pozadina_SvijetloZelena"/>
    <w:basedOn w:val="Zadanifontodlomka"/>
    <w:rsid w:val="00E515B7"/>
    <w:rPr>
      <w:noProof/>
      <w:bdr w:color="auto" w:frame="1" w:space="0" w:sz="0" w:val="none"/>
      <w:shd w:color="auto" w:fill="CCFFCC" w:val="clear"/>
      <w:lang w:val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E515B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E515B7"/>
    <w:rPr>
      <w:rFonts w:ascii="Tahoma" w:cs="Tahoma" w:eastAsia="Times New Roman" w:hAnsi="Tahoma"/>
      <w:sz w:val="16"/>
      <w:szCs w:val="16"/>
      <w:lang w:eastAsia="hr-HR"/>
    </w:rPr>
  </w:style>
  <w:style w:customStyle="1" w:styleId="IzvornikNacrtChar" w:type="character">
    <w:name w:val="Izvornik_Nacrt Char"/>
    <w:basedOn w:val="Zadanifontodlomka"/>
    <w:link w:val="IzvornikNacrt"/>
    <w:locked/>
    <w:rsid w:val="00EA2BF6"/>
    <w:rPr>
      <w:rFonts w:ascii="Times New Roman" w:cs="Times New Roman" w:eastAsia="Calibri" w:hAnsi="Times New Roman"/>
      <w:noProof/>
      <w:color w:val="000000"/>
      <w:sz w:val="24"/>
      <w:szCs w:val="24"/>
      <w:lang w:eastAsia="hr-HR"/>
    </w:rPr>
  </w:style>
  <w:style w:customStyle="1" w:styleId="IzvornikNacrt" w:type="paragraph">
    <w:name w:val="Izvornik_Nacrt"/>
    <w:basedOn w:val="Normal"/>
    <w:link w:val="IzvornikNacrtChar"/>
    <w:qFormat/>
    <w:rsid w:val="00EA2BF6"/>
    <w:pPr>
      <w:keepNext/>
      <w:overflowPunct/>
      <w:autoSpaceDE/>
      <w:autoSpaceDN/>
      <w:adjustRightInd/>
      <w:textAlignment w:val="auto"/>
    </w:pPr>
    <w:rPr>
      <w:rFonts w:eastAsia="Calibri"/>
      <w:noProof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E5D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E5D0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E5D0E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E5D0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902218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248758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282068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6987446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17. srpnja 2018.</izvorni_sadrzaj>
    <derivirana_varijabla naziv="DomainObject.DatumDonosenjaOdluke_1">17. srpnja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St-1690/2018-6</izvorni_sadrzaj>
    <derivirana_varijabla naziv="DomainObject.Oznaka_1">St-1690/2018-6</derivirana_varijabla>
  </DomainObject.Oznaka>
  <DomainObject.DonositeljOdluke.Ime>
    <izvorni_sadrzaj>Hrvoje</izvorni_sadrzaj>
    <derivirana_varijabla naziv="DomainObject.DonositeljOdluke.Ime_1">Hrvoje</derivirana_varijabla>
  </DomainObject.DonositeljOdluke.Ime>
  <DomainObject.DonositeljOdluke.Prezime>
    <izvorni_sadrzaj>Lukšić</izvorni_sadrzaj>
    <derivirana_varijabla naziv="DomainObject.DonositeljOdluke.Prezime_1">Lukšić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1690</izvorni_sadrzaj>
    <derivirana_varijabla naziv="DomainObject.Predmet.Broj_1">1690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srpnja 2018.</izvorni_sadrzaj>
    <derivirana_varijabla naziv="DomainObject.Predmet.DatumOsnivanja_1">6. srpnja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St-1690/2018</izvorni_sadrzaj>
    <derivirana_varijabla naziv="DomainObject.Predmet.OznakaBroj_1">St-1690/2018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MINUS U PLUS jednostavno društvo s ograničenom odgovornošću za usluge</izvorni_sadrzaj>
    <derivirana_varijabla naziv="DomainObject.Predmet.ProtustrankaFormated_1">  MINUS U PLUS jednostavno društvo s ograničenom odgovornošću za usluge</derivirana_varijabla>
  </DomainObject.Predmet.ProtustrankaFormated>
  <DomainObject.Predmet.ProtustrankaFormatedOIB>
    <izvorni_sadrzaj>  MINUS U PLUS jednostavno društvo s ograničenom odgovornošću za usluge, OIB 34653960468</izvorni_sadrzaj>
    <derivirana_varijabla naziv="DomainObject.Predmet.ProtustrankaFormatedOIB_1">  MINUS U PLUS jednostavno društvo s ograničenom odgovornošću za usluge, OIB 34653960468</derivirana_varijabla>
  </DomainObject.Predmet.ProtustrankaFormatedOIB>
  <DomainObject.Predmet.ProtustrankaFormatedWithAdress>
    <izvorni_sadrzaj> MINUS U PLUS jednostavno društvo s ograničenom odgovornošću za usluge, Masarykova 23, 10000 Zagreb</izvorni_sadrzaj>
    <derivirana_varijabla naziv="DomainObject.Predmet.ProtustrankaFormatedWithAdress_1"> MINUS U PLUS jednostavno društvo s ograničenom odgovornošću za usluge, Masarykova 23, 10000 Zagreb</derivirana_varijabla>
  </DomainObject.Predmet.ProtustrankaFormatedWithAdress>
  <DomainObject.Predmet.ProtustrankaFormatedWithAdressOIB>
    <izvorni_sadrzaj> MINUS U PLUS jednostavno društvo s ograničenom odgovornošću za usluge, OIB 34653960468, Masarykova 23, 10000 Zagreb</izvorni_sadrzaj>
    <derivirana_varijabla naziv="DomainObject.Predmet.ProtustrankaFormatedWithAdressOIB_1"> MINUS U PLUS jednostavno društvo s ograničenom odgovornošću za usluge, OIB 34653960468, Masarykova 23, 10000 Zagreb</derivirana_varijabla>
  </DomainObject.Predmet.ProtustrankaFormatedWithAdressOIB>
  <DomainObject.Predmet.ProtustrankaWithAdress>
    <izvorni_sadrzaj>MINUS U PLUS jednostavno društvo s ograničenom odgovornošću za usluge Masarykova 23, 10000 Zagreb</izvorni_sadrzaj>
    <derivirana_varijabla naziv="DomainObject.Predmet.ProtustrankaWithAdress_1">MINUS U PLUS jednostavno društvo s ograničenom odgovornošću za usluge Masarykova 23, 10000 Zagreb</derivirana_varijabla>
  </DomainObject.Predmet.ProtustrankaWithAdress>
  <DomainObject.Predmet.ProtustrankaWithAdressOIB>
    <izvorni_sadrzaj>MINUS U PLUS jednostavno društvo s ograničenom odgovornošću za usluge, OIB 34653960468, Masarykova 23, 10000 Zagreb</izvorni_sadrzaj>
    <derivirana_varijabla naziv="DomainObject.Predmet.ProtustrankaWithAdressOIB_1">MINUS U PLUS jednostavno društvo s ograničenom odgovornošću za usluge, OIB 34653960468, Masarykova 23, 10000 Zagreb</derivirana_varijabla>
  </DomainObject.Predmet.ProtustrankaWithAdressOIB>
  <DomainObject.Predmet.ProtustrankaNazivFormated>
    <izvorni_sadrzaj>MINUS U PLUS jednostavno društvo s ograničenom odgovornošću za usluge</izvorni_sadrzaj>
    <derivirana_varijabla naziv="DomainObject.Predmet.ProtustrankaNazivFormated_1">MINUS U PLUS jednostavno društvo s ograničenom odgovornošću za usluge</derivirana_varijabla>
  </DomainObject.Predmet.ProtustrankaNazivFormated>
  <DomainObject.Predmet.ProtustrankaNazivFormatedOIB>
    <izvorni_sadrzaj>MINUS U PLUS jednostavno društvo s ograničenom odgovornošću za usluge, OIB 34653960468</izvorni_sadrzaj>
    <derivirana_varijabla naziv="DomainObject.Predmet.ProtustrankaNazivFormatedOIB_1">MINUS U PLUS jednostavno društvo s ograničenom odgovornošću za usluge, OIB 34653960468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42. - H. Lukšić </izvorni_sadrzaj>
    <derivirana_varijabla naziv="DomainObject.Predmet.Referada.Naziv_1">42. - H. Lukšić </derivirana_varijabla>
  </DomainObject.Predmet.Referada.Naziv>
  <DomainObject.Predmet.Referada.Oznaka>
    <izvorni_sadrzaj>42.</izvorni_sadrzaj>
    <derivirana_varijabla naziv="DomainObject.Predmet.Referada.Oznaka_1">42.</derivirana_varijabla>
  </DomainObject.Predmet.Referada.Oznaka>
  <DomainObject.Predmet.Referada.Prostorija.Naziv>
    <izvorni_sadrzaj>Soba DZ III 61</izvorni_sadrzaj>
    <derivirana_varijabla naziv="DomainObject.Predmet.Referada.Prostorija.Naziv_1">Soba DZ III 61</derivirana_varijabla>
  </DomainObject.Predmet.Referada.Prostorija.Naziv>
  <DomainObject.Predmet.Referada.Prostorija.Oznaka>
    <izvorni_sadrzaj>DZ III 61</izvorni_sadrzaj>
    <derivirana_varijabla naziv="DomainObject.Predmet.Referada.Prostorija.Oznaka_1">DZ III 61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Hrvoje Lukšić</izvorni_sadrzaj>
    <derivirana_varijabla naziv="DomainObject.Predmet.Referada.Sudac_1">Hrvoje Lukšić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42. - H. Lukšić </izvorni_sadrzaj>
    <derivirana_varijabla naziv="DomainObject.Predmet.TrenutnaLokacijaSpisa.Naziv_1">42. - H. Lukšić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Bujanić</izvorni_sadrzaj>
    <derivirana_varijabla naziv="DomainObject.Predmet.Zapisnicar_1">Kristina Bujanić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MINUS U PLUS jednostavno društvo s ograničenom odgovornošću za usluge</item>
    </izvorni_sadrzaj>
    <derivirana_varijabla naziv="DomainObject.Predmet.ProtuStrankaListFormated_1">
      <item>MINUS U PLUS jednostavno društvo s ograničenom odgovornošću za usluge</item>
    </derivirana_varijabla>
  </DomainObject.Predmet.ProtuStrankaListFormated>
  <DomainObject.Predmet.ProtuStrankaListFormatedOIB>
    <izvorni_sadrzaj>
      <item>MINUS U PLUS jednostavno društvo s ograničenom odgovornošću za usluge, OIB 34653960468</item>
    </izvorni_sadrzaj>
    <derivirana_varijabla naziv="DomainObject.Predmet.ProtuStrankaListFormatedOIB_1">
      <item>MINUS U PLUS jednostavno društvo s ograničenom odgovornošću za usluge, OIB 34653960468</item>
    </derivirana_varijabla>
  </DomainObject.Predmet.ProtuStrankaListFormatedOIB>
  <DomainObject.Predmet.ProtuStrankaListFormatedWithAdress>
    <izvorni_sadrzaj>
      <item>MINUS U PLUS jednostavno društvo s ograničenom odgovornošću za usluge, Masarykova 23, 10000 Zagreb</item>
    </izvorni_sadrzaj>
    <derivirana_varijabla naziv="DomainObject.Predmet.ProtuStrankaListFormatedWithAdress_1">
      <item>MINUS U PLUS jednostavno društvo s ograničenom odgovornošću za usluge, Masarykova 23, 10000 Zagreb</item>
    </derivirana_varijabla>
  </DomainObject.Predmet.ProtuStrankaListFormatedWithAdress>
  <DomainObject.Predmet.ProtuStrankaListFormatedWithAdressOIB>
    <izvorni_sadrzaj>
      <item>MINUS U PLUS jednostavno društvo s ograničenom odgovornošću za usluge, OIB 34653960468, Masarykova 23, 10000 Zagreb</item>
    </izvorni_sadrzaj>
    <derivirana_varijabla naziv="DomainObject.Predmet.ProtuStrankaListFormatedWithAdressOIB_1">
      <item>MINUS U PLUS jednostavno društvo s ograničenom odgovornošću za usluge, OIB 34653960468, Masarykova 23, 10000 Zagreb</item>
    </derivirana_varijabla>
  </DomainObject.Predmet.ProtuStrankaListFormatedWithAdressOIB>
  <DomainObject.Predmet.ProtuStrankaListNazivFormated>
    <izvorni_sadrzaj>
      <item>MINUS U PLUS jednostavno društvo s ograničenom odgovornošću za usluge</item>
    </izvorni_sadrzaj>
    <derivirana_varijabla naziv="DomainObject.Predmet.ProtuStrankaListNazivFormated_1">
      <item>MINUS U PLUS jednostavno društvo s ograničenom odgovornošću za usluge</item>
    </derivirana_varijabla>
  </DomainObject.Predmet.ProtuStrankaListNazivFormated>
  <DomainObject.Predmet.ProtuStrankaListNazivFormatedOIB>
    <izvorni_sadrzaj>
      <item>MINUS U PLUS jednostavno društvo s ograničenom odgovornošću za usluge, OIB 34653960468</item>
    </izvorni_sadrzaj>
    <derivirana_varijabla naziv="DomainObject.Predmet.ProtuStrankaListNazivFormatedOIB_1">
      <item>MINUS U PLUS jednostavno društvo s ograničenom odgovornošću za usluge, OIB 34653960468</item>
    </derivirana_varijabla>
  </DomainObject.Predmet.ProtuStrankaListNazivFormatedOIB>
  <DomainObject.Predmet.OstaliListFormated>
    <izvorni_sadrzaj>
      <item>Nikša Sršen</item>
      <item>HRVATSKI ZAVOD ZA MIROVINSKO OSIGURANJE</item>
    </izvorni_sadrzaj>
    <derivirana_varijabla naziv="DomainObject.Predmet.OstaliListFormated_1">
      <item>Nikša Sršen</item>
      <item>HRVATSKI ZAVOD ZA MIROVINSKO OSIGURANJE</item>
    </derivirana_varijabla>
  </DomainObject.Predmet.OstaliListFormated>
  <DomainObject.Predmet.OstaliListFormatedOIB>
    <izvorni_sadrzaj>
      <item>Nikša Sršen, OIB 47025075206</item>
      <item>HRVATSKI ZAVOD ZA MIROVINSKO OSIGURANJE, OIB 84397956623</item>
    </izvorni_sadrzaj>
    <derivirana_varijabla naziv="DomainObject.Predmet.OstaliListFormatedOIB_1">
      <item>Nikša Sršen, OIB 47025075206</item>
      <item>HRVATSKI ZAVOD ZA MIROVINSKO OSIGURANJE, OIB 84397956623</item>
    </derivirana_varijabla>
  </DomainObject.Predmet.OstaliListFormatedOIB>
  <DomainObject.Predmet.OstaliListFormatedWithAdress>
    <izvorni_sadrzaj>
      <item>Nikša Sršen, Aleja Antuna Augustinčića 3, 10000 Zagreb</item>
      <item>HRVATSKI ZAVOD ZA MIROVINSKO OSIGURANJE, Trpimirova 4, 10000 Zagreb</item>
    </izvorni_sadrzaj>
    <derivirana_varijabla naziv="DomainObject.Predmet.OstaliListFormatedWithAdress_1">
      <item>Nikša Sršen, Aleja Antuna Augustinčića 3, 10000 Zagreb</item>
      <item>HRVATSKI ZAVOD ZA MIROVINSKO OSIGURANJE, Trpimirova 4, 10000 Zagreb</item>
    </derivirana_varijabla>
  </DomainObject.Predmet.OstaliListFormatedWithAdress>
  <DomainObject.Predmet.OstaliListFormatedWithAdressOIB>
    <izvorni_sadrzaj>
      <item>Nikša Sršen, OIB 47025075206, Aleja Antuna Augustinčića 3, 10000 Zagreb</item>
      <item>HRVATSKI ZAVOD ZA MIROVINSKO OSIGURANJE, OIB 84397956623, Trpimirova 4, 10000 Zagreb</item>
    </izvorni_sadrzaj>
    <derivirana_varijabla naziv="DomainObject.Predmet.OstaliListFormatedWithAdressOIB_1">
      <item>Nikša Sršen, OIB 47025075206, Aleja Antuna Augustinčića 3, 10000 Zagreb</item>
      <item>HRVATSKI ZAVOD ZA MIROVINSKO OSIGURANJE, OIB 84397956623, Trpimirova 4, 10000 Zagreb</item>
    </derivirana_varijabla>
  </DomainObject.Predmet.OstaliListFormatedWithAdressOIB>
  <DomainObject.Predmet.OstaliListNazivFormated>
    <izvorni_sadrzaj>
      <item>Nikša Sršen</item>
      <item>HRVATSKI ZAVOD ZA MIROVINSKO OSIGURANJE</item>
    </izvorni_sadrzaj>
    <derivirana_varijabla naziv="DomainObject.Predmet.OstaliListNazivFormated_1">
      <item>Nikša Sršen</item>
      <item>HRVATSKI ZAVOD ZA MIROVINSKO OSIGURANJE</item>
    </derivirana_varijabla>
  </DomainObject.Predmet.OstaliListNazivFormated>
  <DomainObject.Predmet.OstaliListNazivFormatedOIB>
    <izvorni_sadrzaj>
      <item>Nikša Sršen, OIB 47025075206</item>
      <item>HRVATSKI ZAVOD ZA MIROVINSKO OSIGURANJE, OIB 84397956623</item>
    </izvorni_sadrzaj>
    <derivirana_varijabla naziv="DomainObject.Predmet.OstaliListNazivFormatedOIB_1">
      <item>Nikša Sršen, OIB 47025075206</item>
      <item>HRVATSKI ZAVOD ZA MIROVINSKO OSIGURANJE, OIB 84397956623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srpnja 2018.</izvorni_sadrzaj>
    <derivirana_varijabla naziv="DomainObject.Datum_1">17. srpnja 2018.</derivirana_varijabla>
  </DomainObject.Datum>
  <DomainObject.PoslovniBrojDokumenta>
    <izvorni_sadrzaj>St-1690/2018-6</izvorni_sadrzaj>
    <derivirana_varijabla naziv="DomainObject.PoslovniBrojDokumenta_1">St-1690/2018-6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MINUS U PLUS jednostavno društvo s ograničenom odgovornošću za usluge</izvorni_sadrzaj>
    <derivirana_varijabla naziv="DomainObject.Predmet.ProtustrankaIDrugi_1">MINUS U PLUS jednostavno društvo s ograničenom odgovornošću za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MINUS U PLUS jednostavno društvo s ograničenom odgovornošću za usluge, OIB 34653960468, Masarykova 23, 10000 Zagreb</izvorni_sadrzaj>
    <derivirana_varijabla naziv="DomainObject.Predmet.ProtustrankaIDrugiAdressOIB_1">MINUS U PLUS jednostavno društvo s ograničenom odgovornošću za usluge, OIB 34653960468, Masarykova 23,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MINUS U PLUS jednostavno društvo s ograničenom odgovornošću za usluge</item>
      <item>Nikša Sršen</item>
      <item>HRVATSKI ZAVOD ZA MIROVINSKO OSIGURANJE</item>
    </izvorni_sadrzaj>
    <derivirana_varijabla naziv="DomainObject.Predmet.SudioniciListNaziv_1">
      <item>FINA Regionalni centar Zagreb</item>
      <item>MINUS U PLUS jednostavno društvo s ograničenom odgovornošću za usluge</item>
      <item>Nikša Sršen</item>
      <item>HRVATSKI ZAVOD ZA MIROVINSKO OSIGURANJE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MINUS U PLUS jednostavno društvo s ograničenom odgovornošću za usluge, OIB 34653960468, Masarykova 23,10000 Zagreb</item>
      <item>Nikša Sršen, OIB 47025075206, Aleja Antuna Augustinčića 3,10000 Zagreb</item>
      <item>HRVATSKI ZAVOD ZA MIROVINSKO OSIGURANJE, OIB 84397956623, Trpimirova 4,10000 Zagreb</item>
    </izvorni_sadrzaj>
    <derivirana_varijabla naziv="DomainObject.Predmet.SudioniciListAdressOIB_1">
      <item>FINA Regionalni centar Zagreb, OIB 85821130368, Trg svibanjskih žrtava 1995. br. 1,10000 Zagreb</item>
      <item>MINUS U PLUS jednostavno društvo s ograničenom odgovornošću za usluge, OIB 34653960468, Masarykova 23,10000 Zagreb</item>
      <item>Nikša Sršen, OIB 47025075206, Aleja Antuna Augustinčića 3,10000 Zagreb</item>
      <item>HRVATSKI ZAVOD ZA MIROVINSKO OSIGURANJE, OIB 84397956623, Trpimirova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34653960468</item>
      <item>, OIB 47025075206</item>
      <item>, OIB 84397956623</item>
    </izvorni_sadrzaj>
    <derivirana_varijabla naziv="DomainObject.Predmet.SudioniciListNazivOIB_1">
      <item>, OIB 85821130368</item>
      <item>, OIB 34653960468</item>
      <item>, OIB 47025075206</item>
      <item>, OIB 84397956623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277</properties:Words>
  <properties:Characters>1531</properties:Characters>
  <properties:Lines>46</properties:Lines>
  <properties:Paragraphs>17</properties:Paragraphs>
  <properties:TotalTime>90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2014-12-09T09:07:00Z</dcterms:created>
  <dc:creator>Koviljka Brkić</dc:creator>
  <cp:lastModifiedBy>Kristina Bujanić</cp:lastModifiedBy>
  <cp:lastPrinted>2014-12-16T07:16:00Z</cp:lastPrinted>
  <dcterms:modified xmlns:xsi="http://www.w3.org/2001/XMLSchema-instance" xsi:type="dcterms:W3CDTF">2018-07-17T05:44:00Z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St-1690/2018-6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