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a9f71e" w14:paraId="da9f71e" w:rsidRDefault="004D1B00" w:rsidP="004D1B00" w:rsidR="004D1B00">
      <w:pPr>
        <w:pStyle w:val="FiksniRH"/>
        <w:spacing w:after="0" w:before="0"/>
        <w15:collapsed w:val="false"/>
        <w:rPr>
          <w:rStyle w:val="PozadinaSvijetloZuta"/>
        </w:rPr>
      </w:pPr>
      <w:bookmarkStart w:name="_GoBack" w:id="0"/>
      <w:bookmarkEnd w:id="0"/>
    </w:p>
    <w:p w:rsidRDefault="004D1B00" w:rsidP="004D1B00" w:rsidR="004D1B00">
      <w:pPr>
        <w:pStyle w:val="FiksniRH"/>
        <w:spacing w:after="0" w:before="0"/>
        <w:rPr>
          <w:rStyle w:val="PozadinaSvijetloZuta"/>
        </w:rPr>
      </w:pPr>
    </w:p>
    <w:p w:rsidRDefault="004D1B00" w:rsidP="004D1B00" w:rsidR="004D1B00">
      <w:pPr>
        <w:pStyle w:val="FiksniRH"/>
        <w:spacing w:after="0" w:before="0"/>
        <w:rPr>
          <w:rStyle w:val="PozadinaSvijetloZuta"/>
        </w:rPr>
      </w:pPr>
    </w:p>
    <w:p w:rsidRDefault="004D1B00" w:rsidP="004D1B00" w:rsidR="004D1B00">
      <w:pPr>
        <w:pStyle w:val="FiksniRH"/>
        <w:spacing w:after="0" w:before="0"/>
        <w:rPr>
          <w:rStyle w:val="PozadinaSvijetloZuta"/>
        </w:rPr>
      </w:pPr>
    </w:p>
    <w:p w:rsidRDefault="00CB4610" w:rsidP="004D1B00" w:rsidR="00AE649C" w:rsidRPr="006C43C5">
      <w:pPr>
        <w:pStyle w:val="FiksniRH"/>
        <w:spacing w:after="0" w:before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EB447DF421B545AC91EF682F568CC6C7"/>
          </w:placeholder>
          <w:text/>
        </w:sdtPr>
        <w:sdtEndPr>
          <w:rPr>
            <w:rStyle w:val="eSPISCCParagraphDefaultFont"/>
          </w:rPr>
        </w:sdtEndPr>
        <w:sdtContent>
          <w:r w:rsidR="00AE649C" w:rsidRPr="00CB4610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Default="00CB4610" w:rsidP="004D1B00" w:rsidR="00AE649C" w:rsidRPr="006C43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0C6FF937A8384F5A9961DC297798A4A4"/>
          </w:placeholder>
          <w:dataBinding w:storeItemID="{100293BC-3C9C-4740-99C7-73F5E9006100}" w:xpath="/icms/DomainObject.Predmet.Sud.Naziv/derivirana_varijabla[@naziv='DomainObject.Predmet.Sud.Naziv_1']"/>
          <w:text w:multiLine="true"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Općinski sud u Sesvetama</w:t>
          </w:r>
        </w:sdtContent>
      </w:sdt>
      <w:r w:rsidR="00AE649C" w:rsidRPr="006C43C5">
        <w:t xml:space="preserve"> </w:t>
      </w: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ZTJvRG9jLnhtbFBLAQItABQABgAIAAAAIQCdVg3a3gAAAAoBAAAPAAAAAAAA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6C43C5" w:rsidP="00E67D40" w:rsidR="006C43C5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CB4610" w:rsidP="004D1B00" w:rsidR="00AE649C" w:rsidRPr="006C43C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FACC19C0AA24203BE3ED164F685CBC4"/>
          </w:placeholder>
          <w:dataBinding w:storeItemID="{100293BC-3C9C-4740-99C7-73F5E9006100}" w:xpath="/icms/DomainObject.Predmet.Sud.Adresa.UlicaIKBR/derivirana_varijabla[@naziv='DomainObject.Predmet.Sud.Adresa.UlicaIKBR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</w:rPr>
            <w:t>Zagrebačka 22</w:t>
          </w:r>
        </w:sdtContent>
      </w:sdt>
      <w:r w:rsidR="00AE649C" w:rsidRPr="006C43C5">
        <w:t xml:space="preserve"> </w:t>
      </w:r>
    </w:p>
    <w:p w:rsidRDefault="00CB4610" w:rsidP="004D1B00" w:rsidR="00BC4B7C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9CDA86DBD9C043F6BF10EE36CB8B4C11"/>
          </w:placeholder>
          <w:dataBinding w:storeItemID="{100293BC-3C9C-4740-99C7-73F5E9006100}" w:xpath="/icms/DomainObject.Predmet.Sud.Adresa.PostBroj/derivirana_varijabla[@naziv='DomainObject.Predmet.Sud.Adresa.PostBroj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</w:rPr>
            <w:t>10360</w:t>
          </w:r>
        </w:sdtContent>
      </w:sdt>
      <w:r w:rsidR="00AE649C" w:rsidRPr="006C43C5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0A29D26874B465CA0EB94B2DD91577D"/>
          </w:placeholder>
          <w:dataBinding w:storeItemID="{100293BC-3C9C-4740-99C7-73F5E9006100}" w:xpath="/icms/DomainObject.Predmet.Sud.Adresa.Naselje/derivirana_varijabla[@naziv='DomainObject.Predmet.Sud.Adresa.Naselje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</w:rPr>
            <w:t>SESVETE</w:t>
          </w:r>
        </w:sdtContent>
      </w:sdt>
      <w:r w:rsidR="00AE649C" w:rsidRPr="006C43C5">
        <w:t xml:space="preserve"> </w:t>
      </w:r>
    </w:p>
    <w:p w:rsidRDefault="004D1B00" w:rsidP="004D1B00" w:rsidR="004D1B00">
      <w:pPr>
        <w:pStyle w:val="SudSjedite"/>
      </w:pPr>
    </w:p>
    <w:p w:rsidRDefault="004D1B00" w:rsidP="004D1B00" w:rsidR="004D1B00">
      <w:pPr>
        <w:pStyle w:val="SudSjedite"/>
        <w:jc w:val="right"/>
        <w:rPr>
          <w:rStyle w:val="eSPISCCParagraphDefaultFont"/>
        </w:rPr>
      </w:pPr>
      <w:r w:rsidRPr="00C92375">
        <w:rPr>
          <w:rStyle w:val="PozadinaSvijetloCrvena"/>
          <w:noProof w:val="false"/>
          <w:shd w:fill="auto" w:color="auto" w:val="clear"/>
        </w:rPr>
        <w:t>Poslovni</w:t>
      </w:r>
      <w:r w:rsidRPr="001C4583">
        <w:rPr>
          <w:rStyle w:val="PozadinaSvijetloCrvena"/>
          <w:shd w:fill="auto" w:color="auto" w:val="clear"/>
        </w:rPr>
        <w:t xml:space="preserve"> broj: </w:t>
      </w:r>
      <w:sdt>
        <w:sdtPr>
          <w:rPr>
            <w:rStyle w:val="eSPISCCParagraphDefaultFont"/>
          </w:rPr>
          <w:alias w:val="Oznaka referade"/>
          <w:tag w:val="DomainObject.Predmet.Referada.Oznaka_1"/>
          <w:id w:val="2039546895"/>
          <w:placeholder>
            <w:docPart w:val="5124DF8F156F47B6AEC2BDE2480FC010"/>
          </w:placeholder>
          <w:dataBinding w:storeItemID="{100293BC-3C9C-4740-99C7-73F5E9006100}" w:xpath="/icms/DomainObject.Predmet.Referada.Oznaka/derivirana_varijabla[@naziv='DomainObject.Predmet.Referada.Oznaka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</w:rPr>
            <w:t>5</w:t>
          </w:r>
        </w:sdtContent>
      </w:sdt>
      <w:r>
        <w:rPr>
          <w:rStyle w:val="PozadinaSvijetloCrvena"/>
          <w:shd w:fill="auto" w:color="auto" w:val="clear"/>
        </w:rPr>
        <w:t xml:space="preserve"> :</w:t>
      </w:r>
      <w:r w:rsidRPr="001C4583">
        <w:rPr>
          <w:rStyle w:val="PozadinaSvijetloCrvena"/>
          <w:shd w:fill="auto" w:color="auto" w:val="clear"/>
        </w:rPr>
        <w:t xml:space="preserve"> </w:t>
      </w:r>
      <w:sdt>
        <w:sdtPr>
          <w:rPr>
            <w:rStyle w:val="eSPISCCParagraphDefaultFont"/>
          </w:rPr>
          <w:alias w:val="Poslovni broj dokumenta i podbroj"/>
          <w:tag w:val="DomainObject.Oznaka_1"/>
          <w:id w:val="-676265946"/>
          <w:dataBinding w:storeItemID="{100293BC-3C9C-4740-99C7-73F5E9006100}" w:xpath="/icms/DomainObject.Oznaka/derivirana_varijabla[@naziv='DomainObject.Oznaka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</w:rPr>
            <w:t>Pu R-87/2019-</w:t>
          </w:r>
          <w:r w:rsidR="00DB39B3" w:rsidRPr="00CB4610">
            <w:rPr>
              <w:rStyle w:val="eSPISCCParagraphDefaultFont"/>
            </w:rPr>
            <w:t>11</w:t>
          </w:r>
        </w:sdtContent>
      </w:sdt>
    </w:p>
    <w:p w:rsidRDefault="0000394F" w:rsidP="004D1B00" w:rsidR="0000394F">
      <w:pPr>
        <w:pStyle w:val="SudSjedite"/>
        <w:jc w:val="right"/>
        <w:rPr>
          <w:rStyle w:val="eSPISCCParagraphDefaultFont"/>
          <w:i/>
          <w:sz w:val="20"/>
        </w:rPr>
      </w:pPr>
      <w:r>
        <w:rPr>
          <w:rStyle w:val="eSPISCCParagraphDefaultFont"/>
          <w:i/>
          <w:sz w:val="20"/>
        </w:rPr>
        <w:t>(ranije R1-573/2017 Općinskog građanskog suda u Zagrebu,</w:t>
      </w:r>
    </w:p>
    <w:p w:rsidRDefault="0000394F" w:rsidP="004D1B00" w:rsidR="0000394F" w:rsidRPr="0000394F">
      <w:pPr>
        <w:pStyle w:val="SudSjedite"/>
        <w:jc w:val="right"/>
        <w:rPr>
          <w:rStyle w:val="PozadinaSvijetloZelena"/>
          <w:i/>
          <w:sz w:val="20"/>
        </w:rPr>
      </w:pPr>
      <w:r>
        <w:rPr>
          <w:rStyle w:val="eSPISCCParagraphDefaultFont"/>
          <w:i/>
          <w:sz w:val="20"/>
        </w:rPr>
        <w:t>Stalne službe u Sesvetama)</w:t>
      </w:r>
    </w:p>
    <w:p w:rsidRDefault="004D1B00" w:rsidP="004D1B00" w:rsidR="004D1B00">
      <w:pPr>
        <w:pStyle w:val="SudSjedite"/>
        <w:jc w:val="right"/>
      </w:pPr>
    </w:p>
    <w:p w:rsidRDefault="00BC4B7C" w:rsidP="006A1C19" w:rsidR="00BC4B7C">
      <w:pPr>
        <w:pStyle w:val="ABCNaslov"/>
        <w:spacing w:after="0" w:before="0"/>
      </w:pPr>
      <w:r>
        <w:t>REPUBLIKA HRVATSKA</w:t>
      </w:r>
    </w:p>
    <w:p w:rsidRDefault="00BC4B7C" w:rsidP="006A1C19" w:rsidR="00BC4B7C">
      <w:pPr>
        <w:spacing w:after="0"/>
        <w:jc w:val="center"/>
      </w:pPr>
      <w:r>
        <w:t>R J E Š E NJ E</w:t>
      </w:r>
    </w:p>
    <w:p w:rsidRDefault="00F7176F" w:rsidP="00F7176F" w:rsidR="00F7176F">
      <w:pPr>
        <w:spacing w:after="0"/>
        <w:jc w:val="center"/>
      </w:pPr>
    </w:p>
    <w:p w:rsidRDefault="00CB4610" w:rsidP="00F7176F" w:rsidR="00BC4B7C">
      <w:pPr>
        <w:keepNext/>
        <w:spacing w:after="0"/>
        <w:ind w:firstLine="567"/>
        <w:jc w:val="both"/>
        <w:rPr>
          <w:rStyle w:val="eSPISCCParagraphDefaultFont"/>
          <w:rFonts w:eastAsiaTheme="minorHAnsi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7085E57A4EA94265A2729880D5E21FDB"/>
          </w:placeholder>
          <w:dataBinding w:storeItemID="{100293BC-3C9C-4740-99C7-73F5E9006100}" w:xpath="/icms/DomainObject.Predmet.Referada.Sud.Naziv/derivirana_varijabla[@naziv='DomainObject.Predmet.Referada.Sud.Naziv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Općinski sud u Sesvetama</w:t>
          </w:r>
        </w:sdtContent>
      </w:sdt>
      <w:r w:rsidR="00BC4B7C" w:rsidRPr="0072128C">
        <w:t xml:space="preserve"> po ovlaštenom službeniku toga suda </w:t>
      </w:r>
      <w:sdt>
        <w:sdtPr>
          <w:rPr>
            <w:rStyle w:val="eSPISCCParagraphDefaultFont"/>
            <w:rFonts w:eastAsiaTheme="minorHAnsi"/>
          </w:rPr>
          <w:alias w:val="Ovlašteni službenik"/>
          <w:tag w:val="DomainObject.BrojStranica_1"/>
          <w:id w:val="-265699162"/>
          <w:placeholder>
            <w:docPart w:val="694F505779E643E7AFB9936DC9BD47B8"/>
          </w:placeholder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Nataši Grubišić</w:t>
          </w:r>
        </w:sdtContent>
      </w:sdt>
      <w:r w:rsidR="00BC4B7C" w:rsidRPr="0072128C">
        <w:t xml:space="preserve"> u pravnoj stvari </w:t>
      </w:r>
      <w:r w:rsidR="00DB5152">
        <w:t xml:space="preserve">predlagateljice Marije Haboić iz Zagreba, Aleja Blaža Jurišića 79, OIB: 40121802605, protiv 1. protustranke Josipa Haboića iz Dugog Sela, Gračec, A. Cesarca 18, OIB: 44058276026 i 2. protustranke Nade Horvatić iz Dugog Sela, Gračec, A. Cesarca 18a, OIB: 85747986491, zastupana po punomoćniku Ivani Binički Ložnjak, odvjetniku, radi razvrgnuća suvlasničke zajednice, </w:t>
      </w:r>
      <w:sdt>
        <w:sdtPr>
          <w:rPr>
            <w:rStyle w:val="eSPISCCParagraphDefaultFont"/>
            <w:rFonts w:eastAsiaTheme="minorHAnsi"/>
          </w:rPr>
          <w:alias w:val="Datum donošenja odluke"/>
          <w:tag w:val="DomainObject.DatumDonosenjaOdluke_1"/>
          <w:id w:val="962379874"/>
          <w:placeholder>
            <w:docPart w:val="33F5417B1C1C4FDB8F196701E046A28B"/>
          </w:placeholder>
          <w:dataBinding w:storeItemID="{100293BC-3C9C-4740-99C7-73F5E9006100}" w:xpath="/icms/DomainObject.DatumDonosenjaOdluke/derivirana_varijabla[@naziv='DomainObject.DatumDonosenjaOdluke_1']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13. veljače 2019.</w:t>
          </w:r>
        </w:sdtContent>
      </w:sdt>
    </w:p>
    <w:p w:rsidRDefault="00DB5152" w:rsidP="00F7176F" w:rsidR="00DB5152" w:rsidRPr="0072128C">
      <w:pPr>
        <w:keepNext/>
        <w:spacing w:after="0"/>
        <w:ind w:firstLine="567"/>
        <w:jc w:val="both"/>
        <w:rPr>
          <w:noProof/>
          <w:shd w:fill="CCFFCC" w:color="auto" w:val="clear"/>
        </w:rPr>
      </w:pPr>
    </w:p>
    <w:p w:rsidRDefault="00BC4B7C" w:rsidP="00BC4B7C" w:rsidR="00BC4B7C">
      <w:pPr>
        <w:pStyle w:val="abcNaslov0"/>
        <w:spacing w:after="0" w:before="0"/>
      </w:pPr>
      <w:r w:rsidRPr="00E574C7">
        <w:t>riješio</w:t>
      </w:r>
      <w:r>
        <w:t xml:space="preserve"> je</w:t>
      </w:r>
    </w:p>
    <w:p w:rsidRDefault="00BC4B7C" w:rsidP="00544921" w:rsidR="00BC4B7C" w:rsidRPr="0072128C">
      <w:pPr>
        <w:keepNext/>
        <w:spacing w:after="0" w:before="24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</w:t>
      </w:r>
      <w:r w:rsidRPr="0072128C">
        <w:rPr>
          <w:rFonts w:cs="Times New Roman" w:eastAsia="Calibri"/>
          <w:noProof/>
          <w:color w:val="000000"/>
          <w:lang w:eastAsia="hr-HR"/>
        </w:rPr>
        <w:tab/>
        <w:t>Nalaže se</w:t>
      </w:r>
      <w:r w:rsidR="00DB5152">
        <w:rPr>
          <w:rFonts w:cs="Times New Roman" w:eastAsia="Calibri"/>
          <w:noProof/>
          <w:color w:val="000000"/>
          <w:lang w:eastAsia="hr-HR"/>
        </w:rPr>
        <w:t xml:space="preserve"> predlagateljici</w:t>
      </w:r>
      <w:r w:rsidRPr="0072128C">
        <w:rPr>
          <w:rFonts w:cs="Times New Roman" w:eastAsia="Calibri"/>
          <w:noProof/>
          <w:color w:val="000000"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tranka koja je dužna platiti sudsku pristojbu"/>
          <w:tag w:val="DomainObject.Predmet.PristojbeSudionikNazivOIB_1"/>
          <w:id w:val="2015260538"/>
          <w:placeholder>
            <w:docPart w:val="740A0AD6D9CC42DA843ECD340B666885"/>
          </w:placeholder>
          <w:dataBinding w:storeItemID="{100293BC-3C9C-4740-99C7-73F5E9006100}" w:xpath="/icms/DomainObject.Predmet.PristojbeSudionikNazivOIB/derivirana_varijabla[@naziv='DomainObject.Predmet.PristojbeSudionikNazivOIB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Marija Haboić</w:t>
          </w:r>
        </w:sdtContent>
      </w:sdt>
      <w:r w:rsidR="00DB5152">
        <w:rPr>
          <w:rFonts w:cs="Times New Roman" w:eastAsia="Calibri"/>
          <w:noProof/>
          <w:color w:val="000000"/>
          <w:lang w:eastAsia="hr-HR"/>
        </w:rPr>
        <w:t xml:space="preserve">, </w:t>
      </w:r>
      <w:r w:rsidR="00DB5152" w:rsidRPr="00DB5152">
        <w:rPr>
          <w:rFonts w:cs="Times New Roman" w:eastAsia="Calibri"/>
          <w:noProof/>
          <w:color w:val="000000"/>
          <w:lang w:eastAsia="hr-HR"/>
        </w:rPr>
        <w:t>OIB: 40121802605</w:t>
      </w:r>
      <w:r w:rsidR="00DB5152">
        <w:rPr>
          <w:rFonts w:cs="Times New Roman" w:eastAsia="Calibri"/>
          <w:noProof/>
          <w:color w:val="000000"/>
          <w:lang w:eastAsia="hr-HR"/>
        </w:rPr>
        <w:t xml:space="preserve"> </w:t>
      </w:r>
      <w:r w:rsidRPr="0072128C">
        <w:rPr>
          <w:rFonts w:cs="Times New Roman" w:eastAsia="Calibri"/>
          <w:noProof/>
          <w:color w:val="000000"/>
          <w:lang w:eastAsia="hr-HR"/>
        </w:rPr>
        <w:t xml:space="preserve">u roku od 8 dana po primitku ovog rješenja platiti </w:t>
      </w:r>
      <w:sdt>
        <w:sdtPr>
          <w:rPr>
            <w:rStyle w:val="eSPISCCParagraphDefaultFont"/>
            <w:rFonts w:eastAsiaTheme="minorHAnsi"/>
          </w:rPr>
          <w:alias w:val="Sudska pristojba (tužba/presuda..)"/>
          <w:tag w:val="DomainObject.Predmet.Pristojbe_1"/>
          <w:id w:val="-167026052"/>
          <w:placeholder>
            <w:docPart w:val="11EF8EB3DDE745AEB063AFB50A1F3683"/>
          </w:placeholder>
          <w:dataBinding w:storeItemID="{100293BC-3C9C-4740-99C7-73F5E9006100}" w:xpath="/icms/DomainObject.Predmet.Pristojbe/derivirana_varijabla[@naziv='DomainObject.Predmet.Pristojbe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sudske pristojbe za Dioba - Dioba - prijedlog za diobu u iznosu od 300,00 kn, Pristojba na rješenje u iznosu od 100,00 kn, u ukupnom iznosu od 400,00 kn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 (čl. 39. Zakona o sudskim pristojbama „Narodne novine“ br. 74/95, 57/96, 137/02, (26/03), 125/11, 112/12, 157/13</w:t>
      </w:r>
      <w:r w:rsidR="00847A3D">
        <w:rPr>
          <w:rFonts w:cs="Times New Roman" w:eastAsia="Calibri"/>
          <w:noProof/>
          <w:color w:val="000000"/>
          <w:lang w:eastAsia="hr-HR"/>
        </w:rPr>
        <w:t>, 110/15</w:t>
      </w:r>
      <w:r w:rsidRPr="0072128C">
        <w:rPr>
          <w:rFonts w:cs="Times New Roman" w:eastAsia="Calibri"/>
          <w:noProof/>
          <w:color w:val="000000"/>
          <w:lang w:eastAsia="hr-HR"/>
        </w:rPr>
        <w:t>; dalje</w:t>
      </w:r>
      <w:r w:rsidR="00782BC9">
        <w:rPr>
          <w:rFonts w:cs="Times New Roman" w:eastAsia="Calibri"/>
          <w:noProof/>
          <w:color w:val="000000"/>
          <w:lang w:eastAsia="hr-HR"/>
        </w:rPr>
        <w:t xml:space="preserve"> </w:t>
      </w:r>
      <w:r w:rsidRPr="0072128C">
        <w:rPr>
          <w:rFonts w:cs="Times New Roman" w:eastAsia="Calibri"/>
          <w:noProof/>
          <w:color w:val="000000"/>
          <w:lang w:eastAsia="hr-HR"/>
        </w:rPr>
        <w:t>ZSP).</w:t>
      </w:r>
    </w:p>
    <w:p w:rsidRDefault="00BC4B7C" w:rsidP="00BC4B7C" w:rsidR="00BC4B7C" w:rsidRPr="0072128C">
      <w:pPr>
        <w:keepNext/>
        <w:spacing w:after="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II</w:t>
      </w:r>
      <w:r w:rsidRPr="0072128C">
        <w:rPr>
          <w:rFonts w:cs="Times New Roman" w:eastAsia="Calibri"/>
          <w:noProof/>
          <w:color w:val="000000"/>
          <w:lang w:eastAsia="hr-HR"/>
        </w:rPr>
        <w:tab/>
        <w:t xml:space="preserve">Gornji iznos doznačite – uplatite kod banke ili pošte u korist računa prihoda Državnog proračuna Republike Hrvatske broj </w:t>
      </w:r>
      <w:sdt>
        <w:sdtPr>
          <w:rPr>
            <w:rStyle w:val="eSPISCCParagraphDefaultFont"/>
            <w:rFonts w:eastAsiaTheme="minorHAnsi"/>
          </w:rPr>
          <w:alias w:val="Broj računa za uplatu"/>
          <w:tag w:val="DomainObject.Predmet.PristojbeBrojRacuna_1"/>
          <w:id w:val="334968505"/>
          <w:placeholder>
            <w:docPart w:val="164942D676074B178D83847281D03FD6"/>
          </w:placeholder>
          <w:dataBinding w:storeItemID="{100293BC-3C9C-4740-99C7-73F5E9006100}" w:xpath="/icms/DomainObject.Predmet.PristojbeBrojRacuna/derivirana_varijabla[@naziv='DomainObject.Predmet.PristojbeBrojRacuna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HR1210010051863000160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, </w:t>
      </w:r>
      <w:r w:rsidR="00DB5152">
        <w:rPr>
          <w:rFonts w:cs="Times New Roman" w:eastAsia="Calibri"/>
          <w:noProof/>
          <w:color w:val="000000"/>
          <w:lang w:eastAsia="hr-HR"/>
        </w:rPr>
        <w:t xml:space="preserve">model: HR63, </w:t>
      </w:r>
      <w:r w:rsidRPr="0072128C">
        <w:rPr>
          <w:rFonts w:cs="Times New Roman" w:eastAsia="Calibri"/>
          <w:noProof/>
          <w:color w:val="000000"/>
          <w:lang w:eastAsia="hr-HR"/>
        </w:rPr>
        <w:t xml:space="preserve"> pozivom na broj </w:t>
      </w:r>
      <w:sdt>
        <w:sdtPr>
          <w:rPr>
            <w:rStyle w:val="eSPISCCParagraphDefaultFont"/>
            <w:rFonts w:eastAsiaTheme="minorHAnsi"/>
          </w:rPr>
          <w:alias w:val="Poziv na broj sa modelom"/>
          <w:tag w:val="DomainObject.Predmet.PristojbePNB_1"/>
          <w:id w:val="593667224"/>
          <w:placeholder>
            <w:docPart w:val="32E95BD87CB24343A1DFEB6586680F72"/>
          </w:placeholder>
          <w:dataBinding w:storeItemID="{100293BC-3C9C-4740-99C7-73F5E9006100}" w:xpath="/icms/DomainObject.Predmet.PristojbePNB/derivirana_varijabla[@naziv='DomainObject.Predmet.PristojbePNB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5045-50571-10036583154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 opis plaćanja:</w:t>
      </w:r>
      <w:sdt>
        <w:sdtPr>
          <w:rPr>
            <w:rStyle w:val="eSPISCCParagraphDefaultFont"/>
            <w:rFonts w:eastAsiaTheme="minorHAnsi"/>
          </w:rPr>
          <w:alias w:val="Opis plaćanja"/>
          <w:tag w:val="DomainObject.Predmet.PristojbeOpisPlacanja_1"/>
          <w:id w:val="-1574344702"/>
          <w:placeholder>
            <w:docPart w:val="AC5B5B62DE254B41987379C40C9D2E5F"/>
          </w:placeholder>
          <w:dataBinding w:storeItemID="{100293BC-3C9C-4740-99C7-73F5E9006100}" w:xpath="/icms/DomainObject.Predmet.PristojbeOpisPlacanja/derivirana_varijabla[@naziv='DomainObject.Predmet.PristojbeOpisPlacanja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00394F" w:rsidRPr="00CB4610">
            <w:rPr>
              <w:rStyle w:val="eSPISCCParagraphDefaultFont"/>
              <w:rFonts w:eastAsiaTheme="minorHAnsi"/>
            </w:rPr>
            <w:t>Pristojbe iz predmeta Pu R-87/2019, OSSV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>.</w:t>
      </w:r>
    </w:p>
    <w:p w:rsidRDefault="00BC4B7C" w:rsidP="00BC4B7C" w:rsidR="00BC4B7C" w:rsidRPr="0072128C">
      <w:pPr>
        <w:keepNext/>
        <w:spacing w:after="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III</w:t>
      </w:r>
      <w:r w:rsidRPr="0072128C">
        <w:rPr>
          <w:rFonts w:cs="Times New Roman" w:eastAsia="Calibri"/>
          <w:noProof/>
          <w:color w:val="000000"/>
          <w:lang w:eastAsia="hr-HR"/>
        </w:rPr>
        <w:tab/>
        <w:t>Izvornu potvrdu o doznaci – uplati prilijepiti na poleđini ovog rješenja, a nakon toga vratiti rješenje ovom sudu u gore navedenom roku.</w:t>
      </w:r>
    </w:p>
    <w:p w:rsidRDefault="00BC4B7C" w:rsidP="00BC4B7C" w:rsidR="00BC4B7C" w:rsidRPr="0072128C">
      <w:pPr>
        <w:keepNext/>
        <w:spacing w:after="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IV</w:t>
      </w:r>
      <w:r w:rsidRPr="0072128C">
        <w:rPr>
          <w:rFonts w:cs="Times New Roman" w:eastAsia="Calibri"/>
          <w:noProof/>
          <w:color w:val="000000"/>
          <w:lang w:eastAsia="hr-HR"/>
        </w:rPr>
        <w:tab/>
        <w:t>Ako pristojbeni obveznik ne plati pristojbu u ostavljenom roku ili o tome bez odgađanja ne obavijesti sud, nalaže se Financijskoj agenciji provesti ovrhu na novčanim sredstvima pristojbenog obveznika sa svih njegovih računa i oročenih novčanih sredstava prema odredbama zakona koji uređuje provedbu ovrhe na novčanim sredstvima (čl. 39. st. 5. i čl. 40. st. 1. ZSP-a).</w:t>
      </w:r>
    </w:p>
    <w:p w:rsidRDefault="00BC4B7C" w:rsidP="00F7176F" w:rsidR="00BC4B7C">
      <w:pPr>
        <w:spacing w:after="0"/>
        <w:jc w:val="both"/>
      </w:pPr>
      <w:r w:rsidRPr="0072128C">
        <w:t>V</w:t>
      </w:r>
      <w:r w:rsidRPr="0072128C">
        <w:tab/>
        <w:t xml:space="preserve">Nalaže se Financijskoj agenciji da novčani iznos za koji je određena ovrha prenese s računa pristojbenog obveznika i oročenih novčanih sredstava pristojbenog obveznika na račun prihoda </w:t>
      </w:r>
      <w:r w:rsidR="00A83B6E">
        <w:t>D</w:t>
      </w:r>
      <w:r w:rsidRPr="0072128C">
        <w:t xml:space="preserve">ržavnog proračuna Republike Hrvatske iz točke II ovoga rješenja, osim primanja i naknada iz čl. 172. Ovršnog zakona („Narodne </w:t>
      </w:r>
      <w:r w:rsidR="00A83B6E">
        <w:t>n</w:t>
      </w:r>
      <w:r w:rsidR="00847A3D">
        <w:t xml:space="preserve">ovine“ br. 112/12, </w:t>
      </w:r>
      <w:r w:rsidRPr="0072128C">
        <w:t>25/13,</w:t>
      </w:r>
      <w:r w:rsidR="00847A3D">
        <w:t xml:space="preserve"> 93/14</w:t>
      </w:r>
      <w:r w:rsidR="00782BC9">
        <w:t>;</w:t>
      </w:r>
      <w:r w:rsidRPr="0072128C">
        <w:t xml:space="preserve"> dalje OZ) i iznosa koji su izuzeti od ovrhe po čl. 173. OZ.</w:t>
      </w:r>
    </w:p>
    <w:p w:rsidRDefault="0000394F" w:rsidP="00F7176F" w:rsidR="0000394F">
      <w:pPr>
        <w:spacing w:after="0"/>
        <w:jc w:val="both"/>
      </w:pPr>
    </w:p>
    <w:p w:rsidRDefault="0000394F" w:rsidP="0000394F" w:rsidR="0000394F">
      <w:pPr>
        <w:pStyle w:val="Bezproreda"/>
        <w:jc w:val="center"/>
      </w:pPr>
      <w:r>
        <w:t>Obrazloženje</w:t>
      </w:r>
    </w:p>
    <w:p w:rsidRDefault="0000394F" w:rsidP="0000394F" w:rsidR="0000394F">
      <w:pPr>
        <w:pStyle w:val="Bezproreda"/>
        <w:jc w:val="center"/>
      </w:pPr>
    </w:p>
    <w:p w:rsidRDefault="0000394F" w:rsidP="0000394F" w:rsidR="0000394F">
      <w:pPr>
        <w:pStyle w:val="Bezproreda"/>
        <w:ind w:firstLine="708"/>
        <w:jc w:val="both"/>
      </w:pPr>
      <w:r>
        <w:t xml:space="preserve">Predlagateljica je po punomoćnika 12. rujna 2017. podnijela prijedlog radi razvrgnuća suvlasništva protiv protustranaka, te je dužna platiti pristojbu na istu, koja po TBR 6. t. 1. </w:t>
      </w:r>
      <w:r>
        <w:lastRenderedPageBreak/>
        <w:t>ZSP-a iznosi 3.000,00 kn. Obzirom da je predlagateljici Grad Zagreb, Gradski ured za opću upravu, Sektor za besplatnu pravnu pomoć rješenjem o odobravanju pravne pomoći klasa: UP/I-701-03/17-002/22 od 31. srpnja 2017. odobrio pravo na oslobođenje od plaćanja sudskih pristojbi u visini od 90 % iznosa sudskih pristojbi, tužena je sukladno Tbr. 3 t. 1 ZSP-a dužna platiti sudsku pristojbu na prijedlog radi razvrgnuća suvlasništva u iznosu od 300,00 kuna (10 % od 3.000,00 kn), kao i dodatnu pristojbu zbog kašnjena koja po čl. 28. st. 9. ZSP-a iznosi 100,00 kuna.</w:t>
      </w:r>
    </w:p>
    <w:p w:rsidRDefault="0000394F" w:rsidP="0000394F" w:rsidR="0000394F">
      <w:pPr>
        <w:spacing w:after="0"/>
        <w:jc w:val="both"/>
      </w:pPr>
      <w:r>
        <w:tab/>
        <w:t>Slijedom navedenoga temeljem čl. 28. ZSP-a valjalo je odlučiti kao u izreci.</w:t>
      </w:r>
    </w:p>
    <w:p w:rsidRDefault="00F7176F" w:rsidP="00F7176F" w:rsidR="00F7176F">
      <w:pPr>
        <w:spacing w:after="0"/>
        <w:jc w:val="both"/>
      </w:pPr>
    </w:p>
    <w:p w:rsidRDefault="00BC4B7C" w:rsidP="00BC4B7C" w:rsidR="00BC4B7C">
      <w:pPr>
        <w:spacing w:after="0"/>
        <w:jc w:val="center"/>
        <w:rPr>
          <w:rStyle w:val="PozadinaSvijetloZelena"/>
        </w:rPr>
      </w:pPr>
      <w:r w:rsidRPr="0072128C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-1992637799"/>
          <w:placeholder>
            <w:docPart w:val="D74721B539A7408B98EF1BCA906A44E8"/>
          </w:placeholder>
          <w:dataBinding w:storeItemID="{100293BC-3C9C-4740-99C7-73F5E9006100}" w:xpath="/icms/DomainObject.Predmet.Sud.Adresa.NaseljeLokativ/derivirana_varijabla[@naziv='DomainObject.Predmet.Sud.Adresa.NaseljeLokativ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Sesvetama</w:t>
          </w:r>
        </w:sdtContent>
      </w:sdt>
      <w:r w:rsidRPr="0072128C">
        <w:rPr>
          <w:rFonts w:eastAsia="Times New Roman"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ACD66E8DC4AE4B3AA73B04BF0E39987A"/>
          </w:placeholder>
          <w:dataBinding w:storeItemID="{100293BC-3C9C-4740-99C7-73F5E9006100}" w:xpath="/icms/DomainObject.Datum/derivirana_varijabla[@naziv='DomainObject.Datum_1']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13. veljače 2019.</w:t>
          </w:r>
        </w:sdtContent>
      </w:sdt>
    </w:p>
    <w:p w:rsidRDefault="00544921" w:rsidP="00BC4B7C" w:rsidR="00544921" w:rsidRPr="0072128C">
      <w:pPr>
        <w:spacing w:after="0"/>
        <w:jc w:val="center"/>
        <w:rPr>
          <w:rFonts w:eastAsia="Times New Roman"/>
          <w:lang w:eastAsia="hr-HR"/>
        </w:rPr>
      </w:pPr>
    </w:p>
    <w:p w:rsidRDefault="00BC4B7C" w:rsidP="00544921" w:rsidR="00BC4B7C" w:rsidRPr="0072128C">
      <w:pPr>
        <w:keepNext/>
        <w:spacing w:after="0"/>
        <w:ind w:left="5387"/>
        <w:contextualSpacing/>
        <w:rPr>
          <w:noProof/>
        </w:rPr>
      </w:pPr>
      <w:r w:rsidRPr="0072128C">
        <w:rPr>
          <w:noProof/>
        </w:rPr>
        <w:t>Ovlašteni službenik</w:t>
      </w:r>
    </w:p>
    <w:p w:rsidRDefault="00BC4B7C" w:rsidP="00544921" w:rsidR="00BC4B7C" w:rsidRPr="0072128C">
      <w:pPr>
        <w:spacing w:after="0"/>
        <w:jc w:val="center"/>
      </w:pPr>
      <w:r w:rsidRPr="0072128C">
        <w:t xml:space="preserve">                                                            </w:t>
      </w:r>
      <w:sdt>
        <w:sdtPr>
          <w:rPr>
            <w:rStyle w:val="eSPISCCParagraphDefaultFont"/>
            <w:rFonts w:eastAsiaTheme="minorHAnsi"/>
          </w:rPr>
          <w:alias w:val="Ovlašteni službenik za naplatu sudskih pristojbi"/>
          <w:tag w:val="UserObject.OvlasteniSluzbenikZaNaplatuSudskihPristojbi_1"/>
          <w:id w:val="169689961"/>
          <w:placeholder>
            <w:docPart w:val="15495CE113E14E17996C092AB6B8FB8C"/>
          </w:placeholder>
          <w:dataBinding w:storeItemID="{100293BC-3C9C-4740-99C7-73F5E9006100}" w:xpath="/icms/UserObject.OvlasteniSluzbenikZaNaplatuSudskihPristojbi/derivirana_varijabla[@naziv='UserObject.OvlasteniSluzbenikZaNaplatuSudskihPristojbi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Nataša Grubišić</w:t>
          </w:r>
        </w:sdtContent>
      </w:sdt>
      <w:r w:rsidRPr="0072128C">
        <w:t xml:space="preserve"> </w:t>
      </w:r>
    </w:p>
    <w:p w:rsidRDefault="00BC4B7C" w:rsidP="00F7176F" w:rsidR="00BC4B7C" w:rsidRPr="006C43C5">
      <w:pPr>
        <w:spacing w:after="0"/>
        <w:jc w:val="both"/>
      </w:pPr>
    </w:p>
    <w:p w:rsidRDefault="00BC4B7C" w:rsidP="00DB5152" w:rsidR="00BC4B7C">
      <w:pPr>
        <w:spacing w:after="0"/>
      </w:pPr>
      <w:r>
        <w:t xml:space="preserve">Uputa o pravnom lijeku: </w:t>
      </w:r>
    </w:p>
    <w:p w:rsidRDefault="00BC4B7C" w:rsidP="00BC4B7C" w:rsidR="00BC4B7C">
      <w:pPr>
        <w:spacing w:after="0"/>
        <w:ind w:firstLine="708"/>
        <w:jc w:val="both"/>
      </w:pPr>
      <w:r>
        <w:t xml:space="preserve">Protiv ovog rješenja dopušten je prigovor. Prigovor se podnosi ovom sudu u 1 primjerku, u roku od 3 dana od dana primitka prijepisa ovog rješenja (čl. 39.a  ZSP-a). </w:t>
      </w:r>
    </w:p>
    <w:p w:rsidRDefault="00BC4B7C" w:rsidP="00BC4B7C" w:rsidR="00BC4B7C">
      <w:pPr>
        <w:spacing w:after="0"/>
        <w:jc w:val="both"/>
        <w:rPr>
          <w:noProof/>
        </w:rPr>
      </w:pPr>
    </w:p>
    <w:p w:rsidRDefault="00BC4B7C" w:rsidP="00BC4B7C" w:rsidR="00BC4B7C">
      <w:pPr>
        <w:spacing w:after="0"/>
        <w:jc w:val="both"/>
        <w:rPr>
          <w:noProof/>
        </w:rPr>
      </w:pPr>
    </w:p>
    <w:p w:rsidRDefault="00BC4B7C" w:rsidP="00BC4B7C" w:rsidR="00BC4B7C" w:rsidRPr="0072128C">
      <w:pPr>
        <w:spacing w:after="0"/>
        <w:jc w:val="both"/>
        <w:rPr>
          <w:noProof/>
        </w:rPr>
      </w:pPr>
      <w:r w:rsidRPr="0072128C">
        <w:rPr>
          <w:noProof/>
        </w:rPr>
        <w:t>DNA:</w:t>
      </w:r>
    </w:p>
    <w:p w:rsidRDefault="00BC4B7C" w:rsidP="00BC4B7C" w:rsidR="00BC4B7C" w:rsidRPr="0072128C">
      <w:pPr>
        <w:spacing w:after="0"/>
        <w:jc w:val="both"/>
        <w:rPr>
          <w:noProof/>
        </w:rPr>
      </w:pPr>
      <w:r w:rsidRPr="0072128C">
        <w:rPr>
          <w:noProof/>
        </w:rPr>
        <w:t xml:space="preserve">1.   </w:t>
      </w:r>
      <w:r w:rsidR="00DB5152">
        <w:rPr>
          <w:noProof/>
        </w:rPr>
        <w:t>predlagateljici-</w:t>
      </w:r>
      <w:sdt>
        <w:sdtPr>
          <w:rPr>
            <w:rStyle w:val="eSPISCCParagraphDefaultFont"/>
            <w:rFonts w:eastAsiaTheme="minorHAnsi"/>
          </w:rPr>
          <w:alias w:val="Stranka koja je dužna platiti sudsku pristojbu"/>
          <w:tag w:val="DomainObject.Predmet.PristojbeSudionikNazivOIB_1"/>
          <w:id w:val="1584570676"/>
          <w:placeholder>
            <w:docPart w:val="26C0E29AD52A4DA3940B67604B1DDA0E"/>
          </w:placeholder>
          <w:dataBinding w:storeItemID="{100293BC-3C9C-4740-99C7-73F5E9006100}" w:xpath="/icms/DomainObject.Predmet.PristojbeSudionikNazivOIB/derivirana_varijabla[@naziv='DomainObject.Predmet.PristojbeSudionikNazivOIB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Marija Haboić</w:t>
          </w:r>
        </w:sdtContent>
      </w:sdt>
      <w:r w:rsidRPr="0072128C">
        <w:rPr>
          <w:noProof/>
        </w:rPr>
        <w:t xml:space="preserve">  </w:t>
      </w:r>
    </w:p>
    <w:p w:rsidRDefault="00BC4B7C" w:rsidP="00BC4B7C" w:rsidR="00BC4B7C" w:rsidRPr="0072128C">
      <w:pPr>
        <w:spacing w:after="0"/>
        <w:jc w:val="both"/>
        <w:rPr>
          <w:noProof/>
        </w:rPr>
      </w:pPr>
      <w:r w:rsidRPr="0072128C">
        <w:rPr>
          <w:noProof/>
        </w:rPr>
        <w:t xml:space="preserve">2.   </w:t>
      </w:r>
      <w:r w:rsidR="00DB5152">
        <w:rPr>
          <w:noProof/>
        </w:rPr>
        <w:t xml:space="preserve">FINA, nakon pravomoćnosti-ako stranka ne plati dužnu pristojbu </w:t>
      </w:r>
    </w:p>
    <w:p w:rsidRDefault="00BC4B7C" w:rsidP="00BC4B7C" w:rsidR="00BC4B7C" w:rsidRPr="0072128C"/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Podaci za uplatu pristojbe</w:t>
      </w:r>
    </w:p>
    <w:p w:rsidRDefault="00CB4610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sdt>
        <w:sdtPr>
          <w:rPr>
            <w:rStyle w:val="eSPISCCParagraphDefaultFont"/>
            <w:rFonts w:eastAsiaTheme="minorHAnsi"/>
          </w:rPr>
          <w:alias w:val="Vrsta pristojbe (naziv)"/>
          <w:tag w:val="DomainObject.Predmet.PristojbeNazivVrste_1"/>
          <w:id w:val="-1116446015"/>
          <w:placeholder>
            <w:docPart w:val="AF80E6E5993F424EB4424A03ED9516A5"/>
          </w:placeholder>
          <w:dataBinding w:storeItemID="{100293BC-3C9C-4740-99C7-73F5E9006100}" w:xpath="/icms/DomainObject.Predmet.PristojbeNazivVrste/derivirana_varijabla[@naziv='DomainObject.Predmet.PristojbeNazivVrste_1']"/>
          <w:text/>
        </w:sdtPr>
        <w:sdtEndPr>
          <w:rPr>
            <w:rStyle w:val="eSPISCCParagraphDefaultFont"/>
          </w:rPr>
        </w:sdtEndPr>
        <w:sdtContent>
          <w:r w:rsidR="00DB5152" w:rsidRPr="00CB4610">
            <w:rPr>
              <w:rStyle w:val="eSPISCCParagraphDefaultFont"/>
              <w:rFonts w:eastAsiaTheme="minorHAnsi"/>
            </w:rPr>
            <w:t>Pristojbe iz predmeta Pu R-87/2019, OS SV</w:t>
          </w:r>
        </w:sdtContent>
      </w:sdt>
      <w:r w:rsidR="00BC4B7C" w:rsidRPr="0072128C">
        <w:rPr>
          <w:rFonts w:cs="Times New Roman" w:eastAsia="Times New Roman"/>
          <w:noProof/>
          <w:lang w:eastAsia="hr-HR"/>
        </w:rPr>
        <w:t xml:space="preserve"> </w:t>
      </w:r>
    </w:p>
    <w:p w:rsidRDefault="00CB4610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5" style="width:0;height:1.5pt"/>
        </w:pict>
      </w:r>
    </w:p>
    <w:tbl>
      <w:tblPr>
        <w:tblW w:type="dxa" w:w="9072"/>
        <w:tblInd w:type="dxa" w:w="108"/>
        <w:tblLook w:val="04A0" w:noVBand="1" w:noHBand="0" w:lastColumn="0" w:firstColumn="1" w:lastRow="0" w:firstRow="1"/>
      </w:tblPr>
      <w:tblGrid>
        <w:gridCol w:w="4644"/>
        <w:gridCol w:w="4428"/>
      </w:tblGrid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Platitelj:</w:t>
            </w:r>
          </w:p>
        </w:tc>
        <w:tc>
          <w:tcPr>
            <w:tcW w:type="dxa" w:w="4428"/>
          </w:tcPr>
          <w:p w:rsidRDefault="00CB4610" w:rsidP="008442D2" w:rsidR="00BC4B7C" w:rsidRPr="0072128C">
            <w:pPr>
              <w:tabs>
                <w:tab w:pos="7088" w:val="left"/>
              </w:tabs>
              <w:spacing w:after="0"/>
              <w:ind w:right="108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tranka koja je dužna platiti sudsku pristojbu"/>
                <w:tag w:val="DomainObject.Predmet.PristojbeSudionikNazivOIB_1"/>
                <w:id w:val="-236787887"/>
                <w:placeholder>
                  <w:docPart w:val="1D99CD7E05E14D82AFC5408550D7F7C8"/>
                </w:placeholder>
                <w:dataBinding w:storeItemID="{100293BC-3C9C-4740-99C7-73F5E9006100}" w:xpath="/icms/DomainObject.Predmet.PristojbeSudionikNazivOIB/derivirana_varijabla[@naziv='DomainObject.Predmet.PristojbeSudionikNazivOIB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DB5152" w:rsidRPr="00CB4610">
                  <w:rPr>
                    <w:rStyle w:val="eSPISCCParagraphDefaultFont"/>
                    <w:rFonts w:eastAsiaTheme="minorHAnsi"/>
                  </w:rPr>
                  <w:t>Marija Haboić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Primatelj:</w:t>
            </w:r>
          </w:p>
        </w:tc>
        <w:tc>
          <w:tcPr>
            <w:tcW w:type="dxa" w:w="4428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Državni proračun Republike Hrvatske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Iznos:</w:t>
            </w:r>
          </w:p>
        </w:tc>
        <w:tc>
          <w:tcPr>
            <w:tcW w:type="dxa" w:w="4428"/>
          </w:tcPr>
          <w:p w:rsidRDefault="00CB4610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Ukupni iznos pristojbe"/>
                <w:tag w:val="DomainObject.Predmet.PristojbeIznos_1"/>
                <w:id w:val="-906303241"/>
                <w:placeholder>
                  <w:docPart w:val="8473A96E64FC478C963E6063FE6CFA13"/>
                </w:placeholder>
                <w:dataBinding w:storeItemID="{100293BC-3C9C-4740-99C7-73F5E9006100}" w:xpath="/icms/DomainObject.Predmet.PristojbeIznos/derivirana_varijabla[@naziv='DomainObject.Predmet.PristojbeIznos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DB5152" w:rsidRPr="00CB4610">
                  <w:rPr>
                    <w:rStyle w:val="eSPISCCParagraphDefaultFont"/>
                    <w:rFonts w:eastAsiaTheme="minorHAnsi"/>
                  </w:rPr>
                  <w:t>400,00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lang w:eastAsia="hr-HR"/>
              </w:rPr>
              <w:t xml:space="preserve"> kn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Rok plaćanja</w:t>
            </w:r>
          </w:p>
        </w:tc>
        <w:tc>
          <w:tcPr>
            <w:tcW w:type="dxa" w:w="4428"/>
          </w:tcPr>
          <w:p w:rsidRDefault="00CB4610" w:rsidP="00DB515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Rok plaćanja pristojbe"/>
                <w:tag w:val="DomainObject.Predmet.PristojbeDatumRokPlacanja_1"/>
                <w:id w:val="-487327139"/>
                <w:placeholder>
                  <w:docPart w:val="805AEE68D0854CC6A49B35B9EC79CE7C"/>
                </w:placeholder>
                <w:dataBinding w:storeItemID="{100293BC-3C9C-4740-99C7-73F5E9006100}" w:xpath="/icms/DomainObject.Predmet.PristojbeDatumRokPlacanja/derivirana_varijabla[@naziv='DomainObject.Predmet.PristojbeDatumRokPlacanja_1']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eSPISCCParagraphDefaultFont"/>
                </w:rPr>
              </w:sdtEndPr>
              <w:sdtContent>
                <w:r w:rsidR="00DB5152" w:rsidRPr="00CB4610">
                  <w:rPr>
                    <w:rStyle w:val="eSPISCCParagraphDefaultFont"/>
                    <w:rFonts w:eastAsiaTheme="minorHAnsi"/>
                  </w:rPr>
                  <w:t>8 dana od dana primitka otpravka rješenja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  <w:t xml:space="preserve"> 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IBAN primatelja:</w:t>
            </w:r>
          </w:p>
        </w:tc>
        <w:tc>
          <w:tcPr>
            <w:tcW w:type="dxa" w:w="4428"/>
          </w:tcPr>
          <w:p w:rsidRDefault="00CB4610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Broj računa za uplatu"/>
                <w:tag w:val="DomainObject.Predmet.PristojbeBrojRacuna_1"/>
                <w:id w:val="179400925"/>
                <w:placeholder>
                  <w:docPart w:val="FB44C476EF354E88ACE30E351F080AB7"/>
                </w:placeholder>
                <w:dataBinding w:storeItemID="{100293BC-3C9C-4740-99C7-73F5E9006100}" w:xpath="/icms/DomainObject.Predmet.PristojbeBrojRacuna/derivirana_varijabla[@naziv='DomainObject.Predmet.PristojbeBrojRacuna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DB5152" w:rsidRPr="00CB4610">
                  <w:rPr>
                    <w:rStyle w:val="eSPISCCParagraphDefaultFont"/>
                    <w:rFonts w:eastAsiaTheme="minorHAnsi"/>
                  </w:rPr>
                  <w:t>HR1210010051863000160</w:t>
                </w:r>
              </w:sdtContent>
            </w:sdt>
            <w:r w:rsidR="00DB5152">
              <w:rPr>
                <w:rStyle w:val="eSPISCCParagraphDefaultFont"/>
                <w:rFonts w:eastAsiaTheme="minorHAnsi"/>
              </w:rPr>
              <w:t>, model: HR63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Poziv na broj primatelja:</w:t>
            </w:r>
          </w:p>
        </w:tc>
        <w:tc>
          <w:tcPr>
            <w:tcW w:type="dxa" w:w="4428"/>
          </w:tcPr>
          <w:p w:rsidRDefault="00CB4610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Poziv na broj sa modelom"/>
                <w:tag w:val="DomainObject.Predmet.PristojbePNB_1"/>
                <w:id w:val="158893575"/>
                <w:placeholder>
                  <w:docPart w:val="8E4B138A8131497D9ED0556498A1A305"/>
                </w:placeholder>
                <w:dataBinding w:storeItemID="{100293BC-3C9C-4740-99C7-73F5E9006100}" w:xpath="/icms/DomainObject.Predmet.PristojbePNB/derivirana_varijabla[@naziv='DomainObject.Predmet.PristojbePNB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DB5152" w:rsidRPr="00CB4610">
                  <w:rPr>
                    <w:rStyle w:val="eSPISCCParagraphDefaultFont"/>
                    <w:rFonts w:eastAsiaTheme="minorHAnsi"/>
                  </w:rPr>
                  <w:t>5045-50571-10036583154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Opis plaćanja:</w:t>
            </w:r>
          </w:p>
        </w:tc>
        <w:tc>
          <w:tcPr>
            <w:tcW w:type="dxa" w:w="4428"/>
          </w:tcPr>
          <w:p w:rsidRDefault="00CB4610" w:rsidP="0000394F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pis plaćanja"/>
                <w:tag w:val="DomainObject.Predmet.PristojbeOpisPlacanja_1"/>
                <w:id w:val="-1777852773"/>
                <w:dataBinding w:storeItemID="{100293BC-3C9C-4740-99C7-73F5E9006100}" w:xpath="/icms/DomainObject.Predmet.PristojbeOpisPlacanja/derivirana_varijabla[@naziv='DomainObject.Predmet.PristojbeOpisPlacanja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DB5152" w:rsidRPr="00CB4610">
                  <w:rPr>
                    <w:rStyle w:val="eSPISCCParagraphDefaultFont"/>
                    <w:rFonts w:eastAsiaTheme="minorHAnsi"/>
                  </w:rPr>
                  <w:t>Pristojbe iz predmeta Pu R-87/2019, OSSV</w:t>
                </w:r>
              </w:sdtContent>
            </w:sdt>
          </w:p>
        </w:tc>
      </w:tr>
    </w:tbl>
    <w:p w:rsidRDefault="00CB4610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6" style="width:0;height:1.5pt"/>
        </w:pic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Kod plaćanja obavezno upišite navedeni model plaćanja, poziv na broj i opis kako bi se uplata mogla povezati s Vašim zaduženjem.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Ukoliko ste pristojbu već platili, zanemarite ove podatke za uplatu.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</w:p>
    <w:tbl>
      <w:tblPr>
        <w:tblW w:type="auto" w:w="0"/>
        <w:tblInd w:type="dxa" w:w="108"/>
        <w:tblLook w:val="04A0" w:noVBand="1" w:noHBand="0" w:lastColumn="0" w:firstColumn="1" w:lastRow="0" w:firstRow="1"/>
      </w:tblPr>
      <w:tblGrid>
        <w:gridCol w:w="4626"/>
        <w:gridCol w:w="4514"/>
      </w:tblGrid>
      <w:tr w:rsidTr="008442D2" w:rsidR="00BC4B7C" w:rsidRPr="0072128C">
        <w:trPr>
          <w:trHeight w:val="1695"/>
        </w:trPr>
        <w:tc>
          <w:tcPr>
            <w:tcW w:type="dxa" w:w="4621"/>
          </w:tcPr>
          <w:sdt>
            <w:sdtPr>
              <w:rPr>
                <w:rFonts w:cs="Times New Roman" w:eastAsia="Times New Roman"/>
                <w:noProof/>
                <w:lang w:eastAsia="hr-HR"/>
              </w:rPr>
              <w:alias w:val="Bar kod"/>
              <w:tag w:val="DomainObject.Barcode_1"/>
              <w:id w:val="-937375783"/>
              <w:dataBinding w:storeItemID="{100293BC-3C9C-4740-99C7-73F5E9006100}" w:xpath="/icms/DomainObject.Barcode/derivirana_varijabla[@naziv='DomainObject.Barcode_1']"/>
              <w:picture/>
            </w:sdtPr>
            <w:sdtEndPr/>
            <w:sdtContent>
              <w:p w:rsidRDefault="00BC4B7C" w:rsidP="008442D2" w:rsidR="00BC4B7C" w:rsidRPr="0072128C">
                <w:pPr>
                  <w:tabs>
                    <w:tab w:pos="7088" w:val="left"/>
                  </w:tabs>
                  <w:spacing w:after="0"/>
                  <w:contextualSpacing/>
                </w:pPr>
                <w:r w:rsidRPr="0072128C">
                  <w:rPr>
                    <w:rFonts w:cs="Times New Roman" w:eastAsia="Times New Roman"/>
                    <w:noProof/>
                    <w:lang w:eastAsia="hr-HR"/>
                  </w:rPr>
                  <w:drawing>
                    <wp:inline distR="0" distL="0" distB="0" distT="0">
                      <wp:extent cy="657895" cx="2797590"/>
                      <wp:effectExtent b="8890" r="3175" t="0" l="0"/>
                      <wp:docPr name="Picture 3" id="1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Picture 1" id="0"/>
                              <pic:cNvPicPr>
                                <a:picLocks noChangeArrowheads="true" noChangeAspect="true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y="0" x="0"/>
                                <a:ext cy="657895" cx="27975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type="dxa" w:w="451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Uz pomoć odgovarajuće aplikacije automatski popunite podatke za elektronsko plaćanje učitavanjem priloženog 2D barkoda.</w:t>
            </w:r>
          </w:p>
        </w:tc>
      </w:tr>
    </w:tbl>
    <w:p w:rsidRDefault="00EA1C6D" w:rsidP="00E67D40" w:rsidR="00AE649C" w:rsidRPr="006C43C5">
      <w:pPr>
        <w:pStyle w:val="SudSjedite"/>
      </w:pPr>
      <w:r w:rsidRPr="006C43C5">
        <w:tab/>
      </w:r>
    </w:p>
    <w:sectPr w:rsidSect="006A1C19" w:rsidR="00AE649C" w:rsidRPr="006C43C5">
      <w:headerReference w:type="default" r:id="rId12"/>
      <w:footerReference w:type="default" r:id="rId13"/>
      <w:pgSz w:code="9" w:h="16839" w:w="11907"/>
      <w:pgMar w:gutter="0" w:footer="1134" w:header="1134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C4777" w:rsidP="00537B78" w:rsidR="003C4777">
      <w:r>
        <w:separator/>
      </w:r>
    </w:p>
  </w:endnote>
  <w:endnote w:id="0" w:type="continuationSeparator">
    <w:p w:rsidRDefault="003C4777" w:rsidP="00537B78" w:rsidR="003C4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83212398"/>
      <w:docPartObj>
        <w:docPartGallery w:val="Page Numbers (Bottom of Page)"/>
        <w:docPartUnique/>
      </w:docPartObj>
    </w:sdtPr>
    <w:sdtEndPr/>
    <w:sdtContent>
      <w:p w:rsidRDefault="00BC4B7C" w:rsidR="00BC4B7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610">
          <w:t>2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C4777" w:rsidP="00537B78" w:rsidR="003C4777">
      <w:r>
        <w:separator/>
      </w:r>
    </w:p>
  </w:footnote>
  <w:footnote w:id="0" w:type="continuationSeparator">
    <w:p w:rsidRDefault="003C4777" w:rsidP="00537B78" w:rsidR="003C4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1C19" w:rsidP="006A1C19" w:rsidR="006A1C19">
    <w:pPr>
      <w:pStyle w:val="SudSjedite"/>
      <w:jc w:val="right"/>
      <w:rPr>
        <w:rStyle w:val="eSPISCCParagraphDefaultFont"/>
      </w:rPr>
    </w:pPr>
    <w:r w:rsidRPr="00C92375">
      <w:rPr>
        <w:rStyle w:val="PozadinaSvijetloCrvena"/>
        <w:noProof w:val="false"/>
        <w:shd w:fill="auto" w:color="auto" w:val="clear"/>
      </w:rPr>
      <w:t>Poslovni</w:t>
    </w:r>
    <w:r w:rsidRPr="001C4583">
      <w:rPr>
        <w:rStyle w:val="PozadinaSvijetloCrvena"/>
        <w:shd w:fill="auto" w:color="auto" w:val="clear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-808550065"/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DB5152" w:rsidRPr="00CB4610">
          <w:rPr>
            <w:rStyle w:val="eSPISCCParagraphDefaultFont"/>
          </w:rPr>
          <w:t>5</w:t>
        </w:r>
      </w:sdtContent>
    </w:sdt>
    <w:r>
      <w:rPr>
        <w:rStyle w:val="PozadinaSvijetloCrvena"/>
        <w:shd w:fill="auto" w:color="auto" w:val="clear"/>
      </w:rPr>
      <w:t xml:space="preserve"> :</w:t>
    </w: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Poslovni broj dokumenta i podbroj"/>
        <w:tag w:val="DomainObject.Oznaka_1"/>
        <w:id w:val="437640076"/>
        <w:dataBinding w:storeItemID="{100293BC-3C9C-4740-99C7-73F5E9006100}" w:xpath="/icms/DomainObject.Oznaka/derivirana_varijabla[@naziv='DomainObject.Oznaka_1']"/>
        <w:text/>
      </w:sdtPr>
      <w:sdtEndPr>
        <w:rPr>
          <w:rStyle w:val="eSPISCCParagraphDefaultFont"/>
        </w:rPr>
      </w:sdtEndPr>
      <w:sdtContent>
        <w:r w:rsidR="00DB39B3" w:rsidRPr="00CB4610">
          <w:rPr>
            <w:rStyle w:val="eSPISCCParagraphDefaultFont"/>
          </w:rPr>
          <w:t>Pu R-87/2019-11</w:t>
        </w:r>
      </w:sdtContent>
    </w:sdt>
  </w:p>
  <w:p w:rsidRDefault="0000394F" w:rsidP="0000394F" w:rsidR="0000394F">
    <w:pPr>
      <w:pStyle w:val="SudSjedite"/>
      <w:jc w:val="right"/>
      <w:rPr>
        <w:rStyle w:val="eSPISCCParagraphDefaultFont"/>
        <w:i/>
        <w:sz w:val="20"/>
      </w:rPr>
    </w:pPr>
    <w:r>
      <w:rPr>
        <w:rStyle w:val="eSPISCCParagraphDefaultFont"/>
        <w:i/>
        <w:sz w:val="20"/>
      </w:rPr>
      <w:t>(ranije R1-573/2017 Općinskog građanskog suda u Zagrebu,</w:t>
    </w:r>
  </w:p>
  <w:p w:rsidRDefault="0000394F" w:rsidP="0000394F" w:rsidR="0000394F">
    <w:pPr>
      <w:pStyle w:val="SudSjedite"/>
      <w:jc w:val="right"/>
      <w:rPr>
        <w:rStyle w:val="eSPISCCParagraphDefaultFont"/>
      </w:rPr>
    </w:pPr>
    <w:r>
      <w:rPr>
        <w:rStyle w:val="eSPISCCParagraphDefaultFont"/>
        <w:i/>
        <w:sz w:val="20"/>
      </w:rPr>
      <w:t>Stalne službe u Sesvetama)</w:t>
    </w:r>
  </w:p>
  <w:p w:rsidRDefault="0000394F" w:rsidP="006A1C19" w:rsidR="0000394F">
    <w:pPr>
      <w:pStyle w:val="SudSjedite"/>
      <w:jc w:val="right"/>
      <w:rPr>
        <w:rStyle w:val="PozadinaSvijetloZelena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3C4777"/>
    <w:rsid w:val="0000394F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45B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77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4CF4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1B00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921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95C"/>
    <w:rsid w:val="00695A87"/>
    <w:rsid w:val="00695B25"/>
    <w:rsid w:val="00696729"/>
    <w:rsid w:val="00696B97"/>
    <w:rsid w:val="0069794C"/>
    <w:rsid w:val="006A0514"/>
    <w:rsid w:val="006A1C19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BC9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A3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6E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4B7C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44F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4610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39B3"/>
    <w:rsid w:val="00DB5152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023A"/>
    <w:rsid w:val="00EA12A7"/>
    <w:rsid w:val="00EA1715"/>
    <w:rsid w:val="00EA1A65"/>
    <w:rsid w:val="00EA1C6D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176F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1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1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98931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EB447DF421B545AC91EF682F568CC6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EE8C4-6F78-45C0-B84A-39E3C00D766A}"/>
      </w:docPartPr>
      <w:docPartBody>
        <w:p w:rsidRDefault="0008432B" w:rsidR="0008432B">
          <w:pPr>
            <w:pStyle w:val="EB447DF421B545AC91EF682F568CC6C7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0C6FF937A8384F5A9961DC297798A4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C9FD16-72FE-4B3B-9062-7CB3386BBF49}"/>
      </w:docPartPr>
      <w:docPartBody>
        <w:p w:rsidRDefault="0008432B" w:rsidR="0008432B">
          <w:pPr>
            <w:pStyle w:val="0C6FF937A8384F5A9961DC297798A4A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FACC19C0AA24203BE3ED164F685CB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B722E7-DE80-40C3-9388-736F5737B17F}"/>
      </w:docPartPr>
      <w:docPartBody>
        <w:p w:rsidRDefault="0008432B" w:rsidR="0008432B">
          <w:pPr>
            <w:pStyle w:val="DFACC19C0AA24203BE3ED164F685CBC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CDA86DBD9C043F6BF10EE36CB8B4C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BB32E0-DA45-4D68-9DC7-C66A792772C9}"/>
      </w:docPartPr>
      <w:docPartBody>
        <w:p w:rsidRDefault="0008432B" w:rsidR="0008432B">
          <w:pPr>
            <w:pStyle w:val="9CDA86DBD9C043F6BF10EE36CB8B4C1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0A29D26874B465CA0EB94B2DD9157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8E25FA-868D-418C-8C0C-BD5371AD49EB}"/>
      </w:docPartPr>
      <w:docPartBody>
        <w:p w:rsidRDefault="0008432B" w:rsidR="0008432B">
          <w:pPr>
            <w:pStyle w:val="A0A29D26874B465CA0EB94B2DD91577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085E57A4EA94265A2729880D5E21FD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6C8D6B-E2FF-4EC2-8677-47416A9B131C}"/>
      </w:docPartPr>
      <w:docPartBody>
        <w:p w:rsidRDefault="0008432B" w:rsidR="0008432B">
          <w:pPr>
            <w:pStyle w:val="7085E57A4EA94265A2729880D5E21FDB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694F505779E643E7AFB9936DC9BD47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A1BD8-433D-4177-AD12-133380A67ADE}"/>
      </w:docPartPr>
      <w:docPartBody>
        <w:p w:rsidRDefault="0008432B" w:rsidR="0008432B">
          <w:pPr>
            <w:pStyle w:val="694F505779E643E7AFB9936DC9BD47B8"/>
          </w:pPr>
          <w:r w:rsidRPr="00567F63">
            <w:rPr>
              <w:rStyle w:val="Tekstrezerviranogmjesta"/>
            </w:rPr>
            <w:t>_______________</w:t>
          </w:r>
        </w:p>
      </w:docPartBody>
    </w:docPart>
    <w:docPart>
      <w:docPartPr>
        <w:name w:val="33F5417B1C1C4FDB8F196701E046A2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12FC00-0AC2-4101-AAAF-5D75AB7C7FC3}"/>
      </w:docPartPr>
      <w:docPartBody>
        <w:p w:rsidRDefault="0008432B" w:rsidR="0008432B">
          <w:pPr>
            <w:pStyle w:val="33F5417B1C1C4FDB8F196701E046A28B"/>
          </w:pPr>
          <w:r>
            <w:rPr>
              <w:rStyle w:val="Tekstrezerviranogmjesta"/>
              <w:bdr w:frame="true" w:space="0" w:sz="0" w:color="auto" w:val="none"/>
            </w:rPr>
            <w:t>__________</w:t>
          </w:r>
        </w:p>
      </w:docPartBody>
    </w:docPart>
    <w:docPart>
      <w:docPartPr>
        <w:name w:val="740A0AD6D9CC42DA843ECD340B6668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625436-78C5-4783-B49F-E63C8360F38C}"/>
      </w:docPartPr>
      <w:docPartBody>
        <w:p w:rsidRDefault="0008432B" w:rsidR="0008432B">
          <w:pPr>
            <w:pStyle w:val="740A0AD6D9CC42DA843ECD340B666885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1EF8EB3DDE745AEB063AFB50A1F36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608A082-87BC-4804-A1BE-D2224EAF5665}"/>
      </w:docPartPr>
      <w:docPartBody>
        <w:p w:rsidRDefault="0008432B" w:rsidR="0008432B">
          <w:pPr>
            <w:pStyle w:val="11EF8EB3DDE745AEB063AFB50A1F3683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64942D676074B178D83847281D03F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83BE24-6281-48A9-B3A2-AFFAF7A820D0}"/>
      </w:docPartPr>
      <w:docPartBody>
        <w:p w:rsidRDefault="0008432B" w:rsidR="0008432B">
          <w:pPr>
            <w:pStyle w:val="164942D676074B178D83847281D03FD6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E95BD87CB24343A1DFEB6586680F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A047E4-7A15-4DE0-8B78-31711F72D281}"/>
      </w:docPartPr>
      <w:docPartBody>
        <w:p w:rsidRDefault="0008432B" w:rsidR="0008432B">
          <w:pPr>
            <w:pStyle w:val="32E95BD87CB24343A1DFEB6586680F72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5B5B62DE254B41987379C40C9D2E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E89B8F-0757-41A2-802C-858D5965678F}"/>
      </w:docPartPr>
      <w:docPartBody>
        <w:p w:rsidRDefault="0008432B" w:rsidR="0008432B">
          <w:pPr>
            <w:pStyle w:val="AC5B5B62DE254B41987379C40C9D2E5F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74721B539A7408B98EF1BCA906A44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7913F9-7F37-405B-8AD7-DC5FECDD5636}"/>
      </w:docPartPr>
      <w:docPartBody>
        <w:p w:rsidRDefault="0008432B" w:rsidR="0008432B">
          <w:pPr>
            <w:pStyle w:val="D74721B539A7408B98EF1BCA906A44E8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ACD66E8DC4AE4B3AA73B04BF0E3998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6433D5-B994-4DE6-9E3B-2D69CDA9351E}"/>
      </w:docPartPr>
      <w:docPartBody>
        <w:p w:rsidRDefault="0008432B" w:rsidR="0008432B">
          <w:pPr>
            <w:pStyle w:val="ACD66E8DC4AE4B3AA73B04BF0E39987A"/>
          </w:pPr>
          <w:r>
            <w:rPr>
              <w:rStyle w:val="Tekstrezerviranogmjesta"/>
              <w:bdr w:frame="true" w:space="0" w:sz="0" w:color="auto" w:val="none"/>
            </w:rPr>
            <w:t>__________</w:t>
          </w:r>
        </w:p>
      </w:docPartBody>
    </w:docPart>
    <w:docPart>
      <w:docPartPr>
        <w:name w:val="15495CE113E14E17996C092AB6B8FB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D4756B-FED6-43DB-92FA-DC2BDEBD7040}"/>
      </w:docPartPr>
      <w:docPartBody>
        <w:p w:rsidRDefault="0008432B" w:rsidR="0008432B">
          <w:pPr>
            <w:pStyle w:val="15495CE113E14E17996C092AB6B8FB8C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26C0E29AD52A4DA3940B67604B1DDA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716D86-52C7-43A1-89CE-8903E90A68A8}"/>
      </w:docPartPr>
      <w:docPartBody>
        <w:p w:rsidRDefault="0008432B" w:rsidR="0008432B">
          <w:pPr>
            <w:pStyle w:val="26C0E29AD52A4DA3940B67604B1DDA0E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F80E6E5993F424EB4424A03ED9516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3B892-3E47-4511-806E-C70E98E11F33}"/>
      </w:docPartPr>
      <w:docPartBody>
        <w:p w:rsidRDefault="0008432B" w:rsidR="0008432B">
          <w:pPr>
            <w:pStyle w:val="AF80E6E5993F424EB4424A03ED9516A5"/>
          </w:pPr>
          <w:r w:rsidRPr="001C659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99CD7E05E14D82AFC5408550D7F7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BB3AA3-EB50-40FE-8AAF-734AE0696260}"/>
      </w:docPartPr>
      <w:docPartBody>
        <w:p w:rsidRDefault="0008432B" w:rsidR="0008432B">
          <w:pPr>
            <w:pStyle w:val="1D99CD7E05E14D82AFC5408550D7F7C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473A96E64FC478C963E6063FE6CFA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F5350-4838-4603-BFF6-BA79F0BE955F}"/>
      </w:docPartPr>
      <w:docPartBody>
        <w:p w:rsidRDefault="0008432B" w:rsidR="0008432B">
          <w:pPr>
            <w:pStyle w:val="8473A96E64FC478C963E6063FE6CFA13"/>
          </w:pPr>
          <w:r w:rsidRPr="00F0104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5AEE68D0854CC6A49B35B9EC79CE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142687-81BE-4A42-B5B7-7A383CDEB0BA}"/>
      </w:docPartPr>
      <w:docPartBody>
        <w:p w:rsidRDefault="0008432B" w:rsidR="0008432B">
          <w:pPr>
            <w:pStyle w:val="805AEE68D0854CC6A49B35B9EC79CE7C"/>
          </w:pPr>
          <w:r w:rsidRPr="00D661F3">
            <w:rPr>
              <w:rStyle w:val="Tekstrezerviranogmjesta"/>
            </w:rPr>
            <w:t>__________</w:t>
          </w:r>
        </w:p>
      </w:docPartBody>
    </w:docPart>
    <w:docPart>
      <w:docPartPr>
        <w:name w:val="FB44C476EF354E88ACE30E351F080A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F03073-4FEE-4EF9-A1E2-3EC2BCFE3DCC}"/>
      </w:docPartPr>
      <w:docPartBody>
        <w:p w:rsidRDefault="0008432B" w:rsidR="0008432B">
          <w:pPr>
            <w:pStyle w:val="FB44C476EF354E88ACE30E351F080AB7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24DF8F156F47B6AEC2BDE2480FC0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AA1F1D-89DA-4333-B352-A9A74BCECA8F}"/>
      </w:docPartPr>
      <w:docPartBody>
        <w:p w:rsidRDefault="004B204C" w:rsidP="004B204C" w:rsidR="002178C3">
          <w:pPr>
            <w:pStyle w:val="5124DF8F156F47B6AEC2BDE2480FC010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8432B"/>
    <w:rsid w:val="0008432B"/>
    <w:rsid w:val="002178C3"/>
    <w:rsid w:val="004B204C"/>
    <w:rsid w:val="008B79C3"/>
    <w:rsid w:val="00F7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2178C3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EB447DF421B545AC91EF682F568CC6C7" w:type="paragraph">
    <w:name w:val="EB447DF421B545AC91EF682F568CC6C7"/>
  </w:style>
  <w:style w:customStyle="true" w:styleId="0C6FF937A8384F5A9961DC297798A4A4" w:type="paragraph">
    <w:name w:val="0C6FF937A8384F5A9961DC297798A4A4"/>
  </w:style>
  <w:style w:customStyle="true" w:styleId="DFACC19C0AA24203BE3ED164F685CBC4" w:type="paragraph">
    <w:name w:val="DFACC19C0AA24203BE3ED164F685CBC4"/>
  </w:style>
  <w:style w:customStyle="true" w:styleId="9CDA86DBD9C043F6BF10EE36CB8B4C11" w:type="paragraph">
    <w:name w:val="9CDA86DBD9C043F6BF10EE36CB8B4C11"/>
  </w:style>
  <w:style w:customStyle="true" w:styleId="A0A29D26874B465CA0EB94B2DD91577D" w:type="paragraph">
    <w:name w:val="A0A29D26874B465CA0EB94B2DD91577D"/>
  </w:style>
  <w:style w:customStyle="true" w:styleId="7085E57A4EA94265A2729880D5E21FDB" w:type="paragraph">
    <w:name w:val="7085E57A4EA94265A2729880D5E21FDB"/>
  </w:style>
  <w:style w:customStyle="true" w:styleId="694F505779E643E7AFB9936DC9BD47B8" w:type="paragraph">
    <w:name w:val="694F505779E643E7AFB9936DC9BD47B8"/>
  </w:style>
  <w:style w:customStyle="true" w:styleId="B048EED04F3B4E2FBA78D7BAAC1E79AB" w:type="paragraph">
    <w:name w:val="B048EED04F3B4E2FBA78D7BAAC1E79AB"/>
  </w:style>
  <w:style w:customStyle="true" w:styleId="2EB0E0B27C5D4E3A864B59DA34467435" w:type="paragraph">
    <w:name w:val="2EB0E0B27C5D4E3A864B59DA34467435"/>
  </w:style>
  <w:style w:customStyle="true" w:styleId="CC0BC35B60DE4B8B985988FA02BEBD95" w:type="paragraph">
    <w:name w:val="CC0BC35B60DE4B8B985988FA02BEBD95"/>
  </w:style>
  <w:style w:customStyle="true" w:styleId="1CD52BF102BE4E6DA68E3CBD1E167101" w:type="paragraph">
    <w:name w:val="1CD52BF102BE4E6DA68E3CBD1E167101"/>
  </w:style>
  <w:style w:customStyle="true" w:styleId="914335EA1A474AA28B11C1548A959186" w:type="paragraph">
    <w:name w:val="914335EA1A474AA28B11C1548A959186"/>
  </w:style>
  <w:style w:customStyle="true" w:styleId="33F5417B1C1C4FDB8F196701E046A28B" w:type="paragraph">
    <w:name w:val="33F5417B1C1C4FDB8F196701E046A28B"/>
  </w:style>
  <w:style w:customStyle="true" w:styleId="740A0AD6D9CC42DA843ECD340B666885" w:type="paragraph">
    <w:name w:val="740A0AD6D9CC42DA843ECD340B666885"/>
  </w:style>
  <w:style w:customStyle="true" w:styleId="11EF8EB3DDE745AEB063AFB50A1F3683" w:type="paragraph">
    <w:name w:val="11EF8EB3DDE745AEB063AFB50A1F3683"/>
  </w:style>
  <w:style w:customStyle="true" w:styleId="164942D676074B178D83847281D03FD6" w:type="paragraph">
    <w:name w:val="164942D676074B178D83847281D03FD6"/>
  </w:style>
  <w:style w:customStyle="true" w:styleId="32E95BD87CB24343A1DFEB6586680F72" w:type="paragraph">
    <w:name w:val="32E95BD87CB24343A1DFEB6586680F72"/>
  </w:style>
  <w:style w:customStyle="true" w:styleId="AC5B5B62DE254B41987379C40C9D2E5F" w:type="paragraph">
    <w:name w:val="AC5B5B62DE254B41987379C40C9D2E5F"/>
  </w:style>
  <w:style w:customStyle="true" w:styleId="D74721B539A7408B98EF1BCA906A44E8" w:type="paragraph">
    <w:name w:val="D74721B539A7408B98EF1BCA906A44E8"/>
  </w:style>
  <w:style w:customStyle="true" w:styleId="ACD66E8DC4AE4B3AA73B04BF0E39987A" w:type="paragraph">
    <w:name w:val="ACD66E8DC4AE4B3AA73B04BF0E39987A"/>
  </w:style>
  <w:style w:customStyle="true" w:styleId="15495CE113E14E17996C092AB6B8FB8C" w:type="paragraph">
    <w:name w:val="15495CE113E14E17996C092AB6B8FB8C"/>
  </w:style>
  <w:style w:customStyle="true" w:styleId="26C0E29AD52A4DA3940B67604B1DDA0E" w:type="paragraph">
    <w:name w:val="26C0E29AD52A4DA3940B67604B1DDA0E"/>
  </w:style>
  <w:style w:customStyle="true" w:styleId="EA56EC963D034D9CA1D1FD70B0D8E065" w:type="paragraph">
    <w:name w:val="EA56EC963D034D9CA1D1FD70B0D8E065"/>
  </w:style>
  <w:style w:customStyle="true" w:styleId="6483E715A490494BABFD757E717ABBBD" w:type="paragraph">
    <w:name w:val="6483E715A490494BABFD757E717ABBBD"/>
  </w:style>
  <w:style w:customStyle="true" w:styleId="612C041FC9434A31B9D94C22A59226D8" w:type="paragraph">
    <w:name w:val="612C041FC9434A31B9D94C22A59226D8"/>
  </w:style>
  <w:style w:customStyle="true" w:styleId="AF80E6E5993F424EB4424A03ED9516A5" w:type="paragraph">
    <w:name w:val="AF80E6E5993F424EB4424A03ED9516A5"/>
  </w:style>
  <w:style w:customStyle="true" w:styleId="1D99CD7E05E14D82AFC5408550D7F7C8" w:type="paragraph">
    <w:name w:val="1D99CD7E05E14D82AFC5408550D7F7C8"/>
  </w:style>
  <w:style w:customStyle="true" w:styleId="8473A96E64FC478C963E6063FE6CFA13" w:type="paragraph">
    <w:name w:val="8473A96E64FC478C963E6063FE6CFA13"/>
  </w:style>
  <w:style w:customStyle="true" w:styleId="805AEE68D0854CC6A49B35B9EC79CE7C" w:type="paragraph">
    <w:name w:val="805AEE68D0854CC6A49B35B9EC79CE7C"/>
  </w:style>
  <w:style w:customStyle="true" w:styleId="FB44C476EF354E88ACE30E351F080AB7" w:type="paragraph">
    <w:name w:val="FB44C476EF354E88ACE30E351F080AB7"/>
  </w:style>
  <w:style w:customStyle="true" w:styleId="8E4B138A8131497D9ED0556498A1A305" w:type="paragraph">
    <w:name w:val="8E4B138A8131497D9ED0556498A1A305"/>
  </w:style>
  <w:style w:customStyle="true" w:styleId="8E782B3D751140E48F3329AD539A50DD" w:type="paragraph">
    <w:name w:val="8E782B3D751140E48F3329AD539A50DD"/>
  </w:style>
  <w:style w:customStyle="true" w:styleId="5124DF8F156F47B6AEC2BDE2480FC010" w:type="paragraph">
    <w:name w:val="5124DF8F156F47B6AEC2BDE2480FC010"/>
    <w:rsid w:val="004B204C"/>
  </w:style>
  <w:style w:customStyle="true" w:styleId="F86D471C84434E1A8B5F08CC50515F28" w:type="paragraph">
    <w:name w:val="F86D471C84434E1A8B5F08CC50515F28"/>
    <w:rsid w:val="002178C3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2178C3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EB447DF421B545AC91EF682F568CC6C7" w:type="paragraph">
    <w:name w:val="EB447DF421B545AC91EF682F568CC6C7"/>
  </w:style>
  <w:style w:customStyle="1" w:styleId="0C6FF937A8384F5A9961DC297798A4A4" w:type="paragraph">
    <w:name w:val="0C6FF937A8384F5A9961DC297798A4A4"/>
  </w:style>
  <w:style w:customStyle="1" w:styleId="DFACC19C0AA24203BE3ED164F685CBC4" w:type="paragraph">
    <w:name w:val="DFACC19C0AA24203BE3ED164F685CBC4"/>
  </w:style>
  <w:style w:customStyle="1" w:styleId="9CDA86DBD9C043F6BF10EE36CB8B4C11" w:type="paragraph">
    <w:name w:val="9CDA86DBD9C043F6BF10EE36CB8B4C11"/>
  </w:style>
  <w:style w:customStyle="1" w:styleId="A0A29D26874B465CA0EB94B2DD91577D" w:type="paragraph">
    <w:name w:val="A0A29D26874B465CA0EB94B2DD91577D"/>
  </w:style>
  <w:style w:customStyle="1" w:styleId="7085E57A4EA94265A2729880D5E21FDB" w:type="paragraph">
    <w:name w:val="7085E57A4EA94265A2729880D5E21FDB"/>
  </w:style>
  <w:style w:customStyle="1" w:styleId="694F505779E643E7AFB9936DC9BD47B8" w:type="paragraph">
    <w:name w:val="694F505779E643E7AFB9936DC9BD47B8"/>
  </w:style>
  <w:style w:customStyle="1" w:styleId="B048EED04F3B4E2FBA78D7BAAC1E79AB" w:type="paragraph">
    <w:name w:val="B048EED04F3B4E2FBA78D7BAAC1E79AB"/>
  </w:style>
  <w:style w:customStyle="1" w:styleId="2EB0E0B27C5D4E3A864B59DA34467435" w:type="paragraph">
    <w:name w:val="2EB0E0B27C5D4E3A864B59DA34467435"/>
  </w:style>
  <w:style w:customStyle="1" w:styleId="CC0BC35B60DE4B8B985988FA02BEBD95" w:type="paragraph">
    <w:name w:val="CC0BC35B60DE4B8B985988FA02BEBD95"/>
  </w:style>
  <w:style w:customStyle="1" w:styleId="1CD52BF102BE4E6DA68E3CBD1E167101" w:type="paragraph">
    <w:name w:val="1CD52BF102BE4E6DA68E3CBD1E167101"/>
  </w:style>
  <w:style w:customStyle="1" w:styleId="914335EA1A474AA28B11C1548A959186" w:type="paragraph">
    <w:name w:val="914335EA1A474AA28B11C1548A959186"/>
  </w:style>
  <w:style w:customStyle="1" w:styleId="33F5417B1C1C4FDB8F196701E046A28B" w:type="paragraph">
    <w:name w:val="33F5417B1C1C4FDB8F196701E046A28B"/>
  </w:style>
  <w:style w:customStyle="1" w:styleId="740A0AD6D9CC42DA843ECD340B666885" w:type="paragraph">
    <w:name w:val="740A0AD6D9CC42DA843ECD340B666885"/>
  </w:style>
  <w:style w:customStyle="1" w:styleId="11EF8EB3DDE745AEB063AFB50A1F3683" w:type="paragraph">
    <w:name w:val="11EF8EB3DDE745AEB063AFB50A1F3683"/>
  </w:style>
  <w:style w:customStyle="1" w:styleId="164942D676074B178D83847281D03FD6" w:type="paragraph">
    <w:name w:val="164942D676074B178D83847281D03FD6"/>
  </w:style>
  <w:style w:customStyle="1" w:styleId="32E95BD87CB24343A1DFEB6586680F72" w:type="paragraph">
    <w:name w:val="32E95BD87CB24343A1DFEB6586680F72"/>
  </w:style>
  <w:style w:customStyle="1" w:styleId="AC5B5B62DE254B41987379C40C9D2E5F" w:type="paragraph">
    <w:name w:val="AC5B5B62DE254B41987379C40C9D2E5F"/>
  </w:style>
  <w:style w:customStyle="1" w:styleId="D74721B539A7408B98EF1BCA906A44E8" w:type="paragraph">
    <w:name w:val="D74721B539A7408B98EF1BCA906A44E8"/>
  </w:style>
  <w:style w:customStyle="1" w:styleId="ACD66E8DC4AE4B3AA73B04BF0E39987A" w:type="paragraph">
    <w:name w:val="ACD66E8DC4AE4B3AA73B04BF0E39987A"/>
  </w:style>
  <w:style w:customStyle="1" w:styleId="15495CE113E14E17996C092AB6B8FB8C" w:type="paragraph">
    <w:name w:val="15495CE113E14E17996C092AB6B8FB8C"/>
  </w:style>
  <w:style w:customStyle="1" w:styleId="26C0E29AD52A4DA3940B67604B1DDA0E" w:type="paragraph">
    <w:name w:val="26C0E29AD52A4DA3940B67604B1DDA0E"/>
  </w:style>
  <w:style w:customStyle="1" w:styleId="EA56EC963D034D9CA1D1FD70B0D8E065" w:type="paragraph">
    <w:name w:val="EA56EC963D034D9CA1D1FD70B0D8E065"/>
  </w:style>
  <w:style w:customStyle="1" w:styleId="6483E715A490494BABFD757E717ABBBD" w:type="paragraph">
    <w:name w:val="6483E715A490494BABFD757E717ABBBD"/>
  </w:style>
  <w:style w:customStyle="1" w:styleId="612C041FC9434A31B9D94C22A59226D8" w:type="paragraph">
    <w:name w:val="612C041FC9434A31B9D94C22A59226D8"/>
  </w:style>
  <w:style w:customStyle="1" w:styleId="AF80E6E5993F424EB4424A03ED9516A5" w:type="paragraph">
    <w:name w:val="AF80E6E5993F424EB4424A03ED9516A5"/>
  </w:style>
  <w:style w:customStyle="1" w:styleId="1D99CD7E05E14D82AFC5408550D7F7C8" w:type="paragraph">
    <w:name w:val="1D99CD7E05E14D82AFC5408550D7F7C8"/>
  </w:style>
  <w:style w:customStyle="1" w:styleId="8473A96E64FC478C963E6063FE6CFA13" w:type="paragraph">
    <w:name w:val="8473A96E64FC478C963E6063FE6CFA13"/>
  </w:style>
  <w:style w:customStyle="1" w:styleId="805AEE68D0854CC6A49B35B9EC79CE7C" w:type="paragraph">
    <w:name w:val="805AEE68D0854CC6A49B35B9EC79CE7C"/>
  </w:style>
  <w:style w:customStyle="1" w:styleId="FB44C476EF354E88ACE30E351F080AB7" w:type="paragraph">
    <w:name w:val="FB44C476EF354E88ACE30E351F080AB7"/>
  </w:style>
  <w:style w:customStyle="1" w:styleId="8E4B138A8131497D9ED0556498A1A305" w:type="paragraph">
    <w:name w:val="8E4B138A8131497D9ED0556498A1A305"/>
  </w:style>
  <w:style w:customStyle="1" w:styleId="8E782B3D751140E48F3329AD539A50DD" w:type="paragraph">
    <w:name w:val="8E782B3D751140E48F3329AD539A50DD"/>
  </w:style>
  <w:style w:customStyle="1" w:styleId="5124DF8F156F47B6AEC2BDE2480FC010" w:type="paragraph">
    <w:name w:val="5124DF8F156F47B6AEC2BDE2480FC010"/>
    <w:rsid w:val="004B204C"/>
  </w:style>
  <w:style w:customStyle="1" w:styleId="F86D471C84434E1A8B5F08CC50515F28" w:type="paragraph">
    <w:name w:val="F86D471C84434E1A8B5F08CC50515F28"/>
    <w:rsid w:val="002178C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13. veljače 2019.</izvorni_sadrzaj>
    <derivirana_varijabla naziv="DomainObject.DatumDonosenjaOdluke_1">13.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Pu R-87/2019-2</izvorni_sadrzaj>
    <derivirana_varijabla naziv="DomainObject.Oznaka_1">Pu R-87/2019-11</derivirana_varijabla>
  </DomainObject.Oznaka>
  <DomainObject.DonositeljOdluke.Ime>
    <izvorni_sadrzaj>Andrea</izvorni_sadrzaj>
    <derivirana_varijabla naziv="DomainObject.DonositeljOdluke.Ime_1">Andrea</derivirana_varijabla>
  </DomainObject.DonositeljOdluke.Ime>
  <DomainObject.DonositeljOdluke.Prezime>
    <izvorni_sadrzaj>Herendić</izvorni_sadrzaj>
    <derivirana_varijabla naziv="DomainObject.DonositeljOdluke.Prezime_1">Herendić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</izvorni_sadrzaj>
    <derivirana_varijabla naziv="DomainObject.Predmet.Broj_1">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siječnja 2019.</izvorni_sadrzaj>
    <derivirana_varijabla naziv="DomainObject.Predmet.DatumOsnivanja_1">1. siječnja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19. srpnja 2018.</izvorni_sadrzaj>
    <derivirana_varijabla naziv="DomainObject.Predmet.DatumRjesavanja_1">19. srpnja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Pu R-87/2019</izvorni_sadrzaj>
    <derivirana_varijabla naziv="DomainObject.Predmet.OznakaBroj_1">Pu R-87/2019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Andrea</izvorni_sadrzaj>
    <derivirana_varijabla naziv="DomainObject.Predmet.PredmetRijesio.Ime_1">Andrea</derivirana_varijabla>
  </DomainObject.Predmet.PredmetRijesio.Ime>
  <DomainObject.Predmet.PredmetRijesio.Oib>
    <izvorni_sadrzaj>89982165669</izvorni_sadrzaj>
    <derivirana_varijabla naziv="DomainObject.Predmet.PredmetRijesio.Oib_1">89982165669</derivirana_varijabla>
  </DomainObject.Predmet.PredmetRijesio.Oib>
  <DomainObject.Predmet.PredmetRijesio.Prezime>
    <izvorni_sadrzaj>Herendić</izvorni_sadrzaj>
    <derivirana_varijabla naziv="DomainObject.Predmet.PredmetRijesio.Prezime_1">Herendić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Josip Haboić; Nada Horvatić zastupane po punomoćniku odvj. Ivana Binički Ložnjak</izvorni_sadrzaj>
    <derivirana_varijabla naziv="DomainObject.Predmet.ProtustrankaFormated_1">  Josip Haboić; Nada Horvatić zastupane po punomoćniku odvj. Ivana Binički Ložnjak</derivirana_varijabla>
  </DomainObject.Predmet.ProtustrankaFormated>
  <DomainObject.Predmet.ProtustrankaFormatedOIB>
    <izvorni_sadrzaj>  Josip Haboić, OIB 44058276026; Nada Horvatić, OIB 85747986491 zastupane po punomoćniku odvj. Ivana Binički Ložnjak</izvorni_sadrzaj>
    <derivirana_varijabla naziv="DomainObject.Predmet.ProtustrankaFormatedOIB_1">  Josip Haboić, OIB 44058276026; Nada Horvatić, OIB 85747986491 zastupane po punomoćniku odvj. Ivana Binički Ložnjak</derivirana_varijabla>
  </DomainObject.Predmet.ProtustrankaFormatedOIB>
  <DomainObject.Predmet.ProtustrankaFormatedWithAdress>
    <izvorni_sadrzaj> Josip Haboić, Augusta Cesarca 18, 10370 Gračec; Nada Horvatić, Augusta Cesarca 18a, 10370 Gračec zastupane po punomoćniku odvj. Ivana Binički Ložnjak</izvorni_sadrzaj>
    <derivirana_varijabla naziv="DomainObject.Predmet.ProtustrankaFormatedWithAdress_1"> Josip Haboić, Augusta Cesarca 18, 10370 Gračec; Nada Horvatić, Augusta Cesarca 18a, 10370 Gračec zastupane po punomoćniku odvj. Ivana Binički Ložnjak</derivirana_varijabla>
  </DomainObject.Predmet.ProtustrankaFormatedWithAdress>
  <DomainObject.Predmet.ProtustrankaFormatedWithAdressOIB>
    <izvorni_sadrzaj> Josip Haboić, OIB 44058276026, Augusta Cesarca 18, 10370 Gračec; Nada Horvatić, OIB 85747986491, Augusta Cesarca 18a, 10370 Gračec zastupane po punomoćniku odvj. Ivana Binički Ložnjak</izvorni_sadrzaj>
    <derivirana_varijabla naziv="DomainObject.Predmet.ProtustrankaFormatedWithAdressOIB_1"> Josip Haboić, OIB 44058276026, Augusta Cesarca 18, 10370 Gračec; Nada Horvatić, OIB 85747986491, Augusta Cesarca 18a, 10370 Gračec zastupane po punomoćniku odvj. Ivana Binički Ložnjak</derivirana_varijabla>
  </DomainObject.Predmet.ProtustrankaFormatedWithAdressOIB>
  <DomainObject.Predmet.ProtustrankaWithAdress>
    <izvorni_sadrzaj>Josip Haboić Augusta Cesarca 18, 10370 Gračec, Nada Horvatić Augusta Cesarca 18a, 10370 Gračec</izvorni_sadrzaj>
    <derivirana_varijabla naziv="DomainObject.Predmet.ProtustrankaWithAdress_1">Josip Haboić Augusta Cesarca 18, 10370 Gračec, Nada Horvatić Augusta Cesarca 18a, 10370 Gračec</derivirana_varijabla>
  </DomainObject.Predmet.ProtustrankaWithAdress>
  <DomainObject.Predmet.ProtustrankaWithAdressOIB>
    <izvorni_sadrzaj>Josip Haboić, OIB 44058276026, Augusta Cesarca 18, 10370 Gračec, Nada Horvatić, OIB 85747986491, Augusta Cesarca 18a, 10370 Gračec</izvorni_sadrzaj>
    <derivirana_varijabla naziv="DomainObject.Predmet.ProtustrankaWithAdressOIB_1">Josip Haboić, OIB 44058276026, Augusta Cesarca 18, 10370 Gračec, Nada Horvatić, OIB 85747986491, Augusta Cesarca 18a, 10370 Gračec</derivirana_varijabla>
  </DomainObject.Predmet.ProtustrankaWithAdressOIB>
  <DomainObject.Predmet.ProtustrankaNazivFormated>
    <izvorni_sadrzaj>Josip Haboić,Nada Horvatić</izvorni_sadrzaj>
    <derivirana_varijabla naziv="DomainObject.Predmet.ProtustrankaNazivFormated_1">Josip Haboić,Nada Horvatić</derivirana_varijabla>
    <derivirana_varijabla naziv="Padez">Josip Haboić,Nada Horvatić</derivirana_varijabla>
  </DomainObject.Predmet.ProtustrankaNazivFormated>
  <DomainObject.Predmet.ProtustrankaNazivFormatedOIB>
    <izvorni_sadrzaj>Josip Haboić, OIB 44058276026,Nada Horvatić, OIB 85747986491</izvorni_sadrzaj>
    <derivirana_varijabla naziv="DomainObject.Predmet.ProtustrankaNazivFormatedOIB_1">Josip Haboić, OIB 44058276026,Nada Horvatić, OIB 85747986491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5</izvorni_sadrzaj>
    <derivirana_varijabla naziv="DomainObject.Predmet.Referada.Oznaka_1">5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Sesvetama</izvorni_sadrzaj>
    <derivirana_varijabla naziv="DomainObject.Predmet.Referada.Sud.Naziv_1">Općinski sud u Sesvetama</derivirana_varijabla>
  </DomainObject.Predmet.Referada.Sud.Naziv>
  <DomainObject.Predmet.Referada.Sudac>
    <izvorni_sadrzaj>Andrea Herendić</izvorni_sadrzaj>
    <derivirana_varijabla naziv="DomainObject.Predmet.Referada.Sudac_1">Andrea Herendić</derivirana_varijabla>
    <derivirana_varijabla naziv="Dativ">Andrea Herendić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Marija Haboić zastupane po punomoćniku odvj. Goranka Vodopivec; odvj. Krešimir Vodopivec</izvorni_sadrzaj>
    <derivirana_varijabla naziv="DomainObject.Predmet.StrankaFormated_1">  Marija Haboić zastupane po punomoćniku odvj. Goranka Vodopivec; odvj. Krešimir Vodopivec</derivirana_varijabla>
  </DomainObject.Predmet.StrankaFormated>
  <DomainObject.Predmet.StrankaFormatedOIB>
    <izvorni_sadrzaj>  Marija Haboić, OIB 40121802605 zastupane po punomoćniku odvj. Goranka Vodopivec; odvj. Krešimir Vodopivec</izvorni_sadrzaj>
    <derivirana_varijabla naziv="DomainObject.Predmet.StrankaFormatedOIB_1">  Marija Haboić, OIB 40121802605 zastupane po punomoćniku odvj. Goranka Vodopivec; odvj. Krešimir Vodopivec</derivirana_varijabla>
  </DomainObject.Predmet.StrankaFormatedOIB>
  <DomainObject.Predmet.StrankaFormatedWithAdress>
    <izvorni_sadrzaj> Marija Haboić, Aleja Blaža Jurišića 79, 10000 Zagreb zastupane po punomoćniku odvj. Goranka Vodopivec; odvj. Krešimir Vodopivec</izvorni_sadrzaj>
    <derivirana_varijabla naziv="DomainObject.Predmet.StrankaFormatedWithAdress_1"> Marija Haboić, Aleja Blaža Jurišića 79, 10000 Zagreb zastupane po punomoćniku odvj. Goranka Vodopivec; odvj. Krešimir Vodopivec</derivirana_varijabla>
  </DomainObject.Predmet.StrankaFormatedWithAdress>
  <DomainObject.Predmet.StrankaFormatedWithAdressOIB>
    <izvorni_sadrzaj> Marija Haboić, OIB 40121802605, Aleja Blaža Jurišića 79, 10000 Zagreb zastupane po punomoćniku odvj. Goranka Vodopivec; odvj. Krešimir Vodopivec</izvorni_sadrzaj>
    <derivirana_varijabla naziv="DomainObject.Predmet.StrankaFormatedWithAdressOIB_1"> Marija Haboić, OIB 40121802605, Aleja Blaža Jurišića 79, 10000 Zagreb zastupane po punomoćniku odvj. Goranka Vodopivec; odvj. Krešimir Vodopivec</derivirana_varijabla>
  </DomainObject.Predmet.StrankaFormatedWithAdressOIB>
  <DomainObject.Predmet.StrankaWithAdress>
    <izvorni_sadrzaj>Marija Haboić Aleja Blaža Jurišića 79,10000 Zagreb</izvorni_sadrzaj>
    <derivirana_varijabla naziv="DomainObject.Predmet.StrankaWithAdress_1">Marija Haboić Aleja Blaža Jurišića 79,10000 Zagreb</derivirana_varijabla>
  </DomainObject.Predmet.StrankaWithAdress>
  <DomainObject.Predmet.StrankaWithAdressOIB>
    <izvorni_sadrzaj>Marija Haboić, OIB 40121802605, Aleja Blaža Jurišića 79,10000 Zagreb</izvorni_sadrzaj>
    <derivirana_varijabla naziv="DomainObject.Predmet.StrankaWithAdressOIB_1">Marija Haboić, OIB 40121802605, Aleja Blaža Jurišića 79,10000 Zagreb</derivirana_varijabla>
  </DomainObject.Predmet.StrankaWithAdressOIB>
  <DomainObject.Predmet.StrankaNazivFormated>
    <izvorni_sadrzaj>Marija Haboić</izvorni_sadrzaj>
    <derivirana_varijabla naziv="DomainObject.Predmet.StrankaNazivFormated_1">Marija Haboić</derivirana_varijabla>
    <derivirana_varijabla naziv="Padez">Marija Haboić</derivirana_varijabla>
  </DomainObject.Predmet.StrankaNazivFormated>
  <DomainObject.Predmet.StrankaNazivFormatedOIB>
    <izvorni_sadrzaj>Marija Haboić, OIB 40121802605</izvorni_sadrzaj>
    <derivirana_varijabla naziv="DomainObject.Predmet.StrankaNazivFormatedOIB_1">Marija Haboić, OIB 40121802605</derivirana_varijabla>
  </DomainObject.Predmet.StrankaNazivFormatedOIB>
  <DomainObject.Predmet.Sud.Adresa.Naselje>
    <izvorni_sadrzaj>SESVETE</izvorni_sadrzaj>
    <derivirana_varijabla naziv="DomainObject.Predmet.Sud.Adresa.Naselje_1">SESVETE</derivirana_varijabla>
  </DomainObject.Predmet.Sud.Adresa.Naselje>
  <DomainObject.Predmet.Sud.Adresa.NaseljeLokativ>
    <izvorni_sadrzaj>Sesvetama</izvorni_sadrzaj>
    <derivirana_varijabla naziv="DomainObject.Predmet.Sud.Adresa.NaseljeLokativ_1">Sesvetama</derivirana_varijabla>
  </DomainObject.Predmet.Sud.Adresa.NaseljeLokativ>
  <DomainObject.Predmet.Sud.Adresa.PostBroj>
    <izvorni_sadrzaj>10360</izvorni_sadrzaj>
    <derivirana_varijabla naziv="DomainObject.Predmet.Sud.Adresa.PostBroj_1">10360</derivirana_varijabla>
  </DomainObject.Predmet.Sud.Adresa.PostBroj>
  <DomainObject.Predmet.Sud.Adresa.UlicaIKBR>
    <izvorni_sadrzaj>Zagrebačka 22</izvorni_sadrzaj>
    <derivirana_varijabla naziv="DomainObject.Predmet.Sud.Adresa.UlicaIKBR_1">Zagrebačka 22</derivirana_varijabla>
  </DomainObject.Predmet.Sud.Adresa.UlicaIKBR>
  <DomainObject.Predmet.Sud.Naziv>
    <izvorni_sadrzaj>Općinski sud u Sesvetama</izvorni_sadrzaj>
    <derivirana_varijabla naziv="DomainObject.Predmet.Sud.Naziv_1">Općinski sud u Sesvetama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Sesvetama</izvorni_sadrzaj>
    <derivirana_varijabla naziv="DomainObject.Predmet.TrenutnaLokacijaSpisa.Sud.Naziv_1">Općinski sud u Sesvetama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Sesvete</izvorni_sadrzaj>
    <derivirana_varijabla naziv="DomainObject.Predmet.UstrojstvenaJedinicaVodi.Naziv_1">Izvanparnična pisarnica Sesvete</derivirana_varijabla>
  </DomainObject.Predmet.UstrojstvenaJedinicaVodi.Naziv>
  <DomainObject.Predmet.UstrojstvenaJedinicaVodi.Oznaka>
    <izvorni_sadrzaj>R</izvorni_sadrzaj>
    <derivirana_varijabla naziv="DomainObject.Predmet.UstrojstvenaJedinicaVodi.Oznaka_1">R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Sesvetama</izvorni_sadrzaj>
    <derivirana_varijabla naziv="DomainObject.Predmet.UstrojstvenaJedinicaVodi.Sud.Naziv_1">Općinski sud u Sesvetama</derivirana_varijabla>
  </DomainObject.Predmet.UstrojstvenaJedinicaVodi.Sud.Naziv>
  <DomainObject.Predmet.VrstaSpora.Naziv>
    <izvorni_sadrzaj>Uređenje odnosa među suvlasnicima</izvorni_sadrzaj>
    <derivirana_varijabla naziv="DomainObject.Predmet.VrstaSpora.Naziv_1">Uređenje odnosa među suvlasnicima</derivirana_varijabla>
  </DomainObject.Predmet.VrstaSpora.Naziv>
  <DomainObject.Predmet.Zapisnicar>
    <izvorni_sadrzaj>Nataša Grubišić</izvorni_sadrzaj>
    <derivirana_varijabla naziv="DomainObject.Predmet.Zapisnicar_1">Nataša Grubišić</derivirana_varijabla>
    <derivirana_varijabla naziv="Padez">Nataša Grubišić</derivirana_varijabla>
  </DomainObject.Predmet.Zapisnicar>
  <DomainObject.Predmet.StrankaListFormated>
    <izvorni_sadrzaj>
      <item>Marija Haboić zastupane po punomoćniku odvj. Goranka Vodopivec; odvj. Krešimir Vodopivec</item>
    </izvorni_sadrzaj>
    <derivirana_varijabla naziv="DomainObject.Predmet.StrankaListFormated_1">
      <item>Marija Haboić zastupane po punomoćniku odvj. Goranka Vodopivec; odvj. Krešimir Vodopivec</item>
    </derivirana_varijabla>
  </DomainObject.Predmet.StrankaListFormated>
  <DomainObject.Predmet.StrankaListFormatedOIB>
    <izvorni_sadrzaj>
      <item>Marija Haboić, OIB 40121802605 zastupane po punomoćniku odvj. Goranka Vodopivec; odvj. Krešimir Vodopivec</item>
    </izvorni_sadrzaj>
    <derivirana_varijabla naziv="DomainObject.Predmet.StrankaListFormatedOIB_1">
      <item>Marija Haboić, OIB 40121802605 zastupane po punomoćniku odvj. Goranka Vodopivec; odvj. Krešimir Vodopivec</item>
    </derivirana_varijabla>
  </DomainObject.Predmet.StrankaListFormatedOIB>
  <DomainObject.Predmet.StrankaListFormatedWithAdress>
    <izvorni_sadrzaj>
      <item>Marija Haboić, Aleja Blaža Jurišića 79, 10000 Zagreb zastupane po punomoćniku odvj. Goranka Vodopivec; odvj. Krešimir Vodopivec</item>
    </izvorni_sadrzaj>
    <derivirana_varijabla naziv="DomainObject.Predmet.StrankaListFormatedWithAdress_1">
      <item>Marija Haboić, Aleja Blaža Jurišića 79, 10000 Zagreb zastupane po punomoćniku odvj. Goranka Vodopivec; odvj. Krešimir Vodopivec</item>
    </derivirana_varijabla>
  </DomainObject.Predmet.StrankaListFormatedWithAdress>
  <DomainObject.Predmet.StrankaListFormatedWithAdressOIB>
    <izvorni_sadrzaj>
      <item>Marija Haboić, OIB 40121802605, Aleja Blaža Jurišića 79, 10000 Zagreb zastupane po punomoćniku odvj. Goranka Vodopivec; odvj. Krešimir Vodopivec</item>
    </izvorni_sadrzaj>
    <derivirana_varijabla naziv="DomainObject.Predmet.StrankaListFormatedWithAdressOIB_1">
      <item>Marija Haboić, OIB 40121802605, Aleja Blaža Jurišića 79, 10000 Zagreb zastupane po punomoćniku odvj. Goranka Vodopivec; odvj. Krešimir Vodopivec</item>
    </derivirana_varijabla>
  </DomainObject.Predmet.StrankaListFormatedWithAdressOIB>
  <DomainObject.Predmet.StrankaListNazivFormated>
    <izvorni_sadrzaj>
      <item>Marija Haboić</item>
    </izvorni_sadrzaj>
    <derivirana_varijabla naziv="DomainObject.Predmet.StrankaListNazivFormated_1">
      <item>Marija Haboić</item>
    </derivirana_varijabla>
  </DomainObject.Predmet.StrankaListNazivFormated>
  <DomainObject.Predmet.StrankaListNazivFormatedOIB>
    <izvorni_sadrzaj>
      <item>Marija Haboić, OIB 40121802605</item>
    </izvorni_sadrzaj>
    <derivirana_varijabla naziv="DomainObject.Predmet.StrankaListNazivFormatedOIB_1">
      <item>Marija Haboić, OIB 40121802605</item>
    </derivirana_varijabla>
  </DomainObject.Predmet.StrankaListNazivFormatedOIB>
  <DomainObject.Predmet.ProtuStrankaListFormated>
    <izvorni_sadrzaj>
      <item>Josip Haboić</item>
      <item>Nada Horvatić zastupane po punomoćniku odvj. Ivana Binički Ložnjak</item>
    </izvorni_sadrzaj>
    <derivirana_varijabla naziv="DomainObject.Predmet.ProtuStrankaListFormated_1">
      <item>Josip Haboić</item>
      <item>Nada Horvatić zastupane po punomoćniku odvj. Ivana Binički Ložnjak</item>
    </derivirana_varijabla>
  </DomainObject.Predmet.ProtuStrankaListFormated>
  <DomainObject.Predmet.ProtuStrankaListFormatedOIB>
    <izvorni_sadrzaj>
      <item>Josip Haboić, OIB 44058276026</item>
      <item>Nada Horvatić, OIB 85747986491 zastupane po punomoćniku odvj. Ivana Binički Ložnjak</item>
    </izvorni_sadrzaj>
    <derivirana_varijabla naziv="DomainObject.Predmet.ProtuStrankaListFormatedOIB_1">
      <item>Josip Haboić, OIB 44058276026</item>
      <item>Nada Horvatić, OIB 85747986491 zastupane po punomoćniku odvj. Ivana Binički Ložnjak</item>
    </derivirana_varijabla>
  </DomainObject.Predmet.ProtuStrankaListFormatedOIB>
  <DomainObject.Predmet.ProtuStrankaListFormatedWithAdress>
    <izvorni_sadrzaj>
      <item>Josip Haboić, Augusta Cesarca 18, 10370 Gračec</item>
      <item>Nada Horvatić, Augusta Cesarca 18a, 10370 Gračec zastupane po punomoćniku odvj. Ivana Binički Ložnjak</item>
    </izvorni_sadrzaj>
    <derivirana_varijabla naziv="DomainObject.Predmet.ProtuStrankaListFormatedWithAdress_1">
      <item>Josip Haboić, Augusta Cesarca 18, 10370 Gračec</item>
      <item>Nada Horvatić, Augusta Cesarca 18a, 10370 Gračec zastupane po punomoćniku odvj. Ivana Binički Ložnjak</item>
    </derivirana_varijabla>
  </DomainObject.Predmet.ProtuStrankaListFormatedWithAdress>
  <DomainObject.Predmet.ProtuStrankaListFormatedWithAdressOIB>
    <izvorni_sadrzaj>
      <item>Josip Haboić, OIB 44058276026, Augusta Cesarca 18, 10370 Gračec</item>
      <item>Nada Horvatić, OIB 85747986491, Augusta Cesarca 18a, 10370 Gračec zastupane po punomoćniku odvj. Ivana Binički Ložnjak</item>
    </izvorni_sadrzaj>
    <derivirana_varijabla naziv="DomainObject.Predmet.ProtuStrankaListFormatedWithAdressOIB_1">
      <item>Josip Haboić, OIB 44058276026, Augusta Cesarca 18, 10370 Gračec</item>
      <item>Nada Horvatić, OIB 85747986491, Augusta Cesarca 18a, 10370 Gračec zastupane po punomoćniku odvj. Ivana Binički Ložnjak</item>
    </derivirana_varijabla>
  </DomainObject.Predmet.ProtuStrankaListFormatedWithAdressOIB>
  <DomainObject.Predmet.ProtuStrankaListNazivFormated>
    <izvorni_sadrzaj>
      <item>Josip Haboić</item>
      <item>Nada Horvatić</item>
    </izvorni_sadrzaj>
    <derivirana_varijabla naziv="DomainObject.Predmet.ProtuStrankaListNazivFormated_1">
      <item>Josip Haboić</item>
      <item>Nada Horvatić</item>
    </derivirana_varijabla>
  </DomainObject.Predmet.ProtuStrankaListNazivFormated>
  <DomainObject.Predmet.ProtuStrankaListNazivFormatedOIB>
    <izvorni_sadrzaj>
      <item>Josip Haboić, OIB 44058276026</item>
      <item>Nada Horvatić, OIB 85747986491</item>
    </izvorni_sadrzaj>
    <derivirana_varijabla naziv="DomainObject.Predmet.ProtuStrankaListNazivFormatedOIB_1">
      <item>Josip Haboić, OIB 44058276026</item>
      <item>Nada Horvatić, OIB 85747986491</item>
    </derivirana_varijabla>
  </DomainObject.Predmet.ProtuStrankaListNazivFormatedOIB>
  <DomainObject.Predmet.OstaliListFormated>
    <izvorni_sadrzaj>
      <item>odvj. Ivana Binički Ložnjak punomoćnik sudionika u postupku Nada Horvatić</item>
    </izvorni_sadrzaj>
    <derivirana_varijabla naziv="DomainObject.Predmet.OstaliListFormated_1">
      <item>odvj. Ivana Binički Ložnjak punomoćnik sudionika u postupku Nada Horvatić</item>
    </derivirana_varijabla>
    <derivirana_varijabla naziv="DrugaOsoba">
      <item>odvj. Ivana Binički Ložnjak punomoćnik sudionika u postupku Nada Horvatić</item>
    </derivirana_varijabla>
  </DomainObject.Predmet.OstaliListFormated>
  <DomainObject.Predmet.OstaliListFormatedOIB>
    <izvorni_sadrzaj>
      <item>odvj. Ivana Binički Ložnjak punomoćnik sudionika u postupku Nada Horvatić</item>
    </izvorni_sadrzaj>
    <derivirana_varijabla naziv="DomainObject.Predmet.OstaliListFormatedOIB_1">
      <item>odvj. Ivana Binički Ložnjak punomoćnik sudionika u postupku Nada Horvatić</item>
    </derivirana_varijabla>
  </DomainObject.Predmet.OstaliListFormatedOIB>
  <DomainObject.Predmet.OstaliListFormatedWithAdress>
    <izvorni_sadrzaj>
      <item>odvj. Ivana Binički Ložnjak, Amruševa 8/I, 10000 Zagreb punomoćnik sudionika u postupku Nada Horvatić</item>
    </izvorni_sadrzaj>
    <derivirana_varijabla naziv="DomainObject.Predmet.OstaliListFormatedWithAdress_1">
      <item>odvj. Ivana Binički Ložnjak, Amruševa 8/I, 10000 Zagreb punomoćnik sudionika u postupku Nada Horvatić</item>
    </derivirana_varijabla>
  </DomainObject.Predmet.OstaliListFormatedWithAdress>
  <DomainObject.Predmet.OstaliListFormatedWithAdressOIB>
    <izvorni_sadrzaj>
      <item>odvj. Ivana Binički Ložnjak, Amruševa 8/I, 10000 Zagreb punomoćnik sudionika u postupku Nada Horvatić</item>
    </izvorni_sadrzaj>
    <derivirana_varijabla naziv="DomainObject.Predmet.OstaliListFormatedWithAdressOIB_1">
      <item>odvj. Ivana Binički Ložnjak, Amruševa 8/I, 10000 Zagreb punomoćnik sudionika u postupku Nada Horvatić</item>
    </derivirana_varijabla>
  </DomainObject.Predmet.OstaliListFormatedWithAdressOIB>
  <DomainObject.Predmet.OstaliListNazivFormated>
    <izvorni_sadrzaj>
      <item>odvj. Ivana Binički Ložnjak</item>
    </izvorni_sadrzaj>
    <derivirana_varijabla naziv="DomainObject.Predmet.OstaliListNazivFormated_1">
      <item>odvj. Ivana Binički Ložnjak</item>
    </derivirana_varijabla>
  </DomainObject.Predmet.OstaliListNazivFormated>
  <DomainObject.Predmet.OstaliListNazivFormatedOIB>
    <izvorni_sadrzaj>
      <item>odvj. Ivana Binički Ložnjak</item>
    </izvorni_sadrzaj>
    <derivirana_varijabla naziv="DomainObject.Predmet.OstaliListNazivFormatedOIB_1">
      <item>odvj. Ivana Binički Ložnjak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13. veljače 2019.</izvorni_sadrzaj>
    <derivirana_varijabla naziv="DomainObject.Datum_1">13. veljače 2019.</derivirana_varijabla>
  </DomainObject.Datum>
  <DomainObject.PoslovniBrojDokumenta>
    <izvorni_sadrzaj>Pu R-87/2019-11</izvorni_sadrzaj>
    <derivirana_varijabla naziv="DomainObject.PoslovniBrojDokumenta_1">Pu R-87/2019-11</derivirana_varijabla>
  </DomainObject.PoslovniBrojDokumenta>
  <DomainObject.Predmet.StrankaIDrugi>
    <izvorni_sadrzaj>Marija Haboić</izvorni_sadrzaj>
    <derivirana_varijabla naziv="DomainObject.Predmet.StrankaIDrugi_1">Marija Haboić</derivirana_varijabla>
  </DomainObject.Predmet.StrankaIDrugi>
  <DomainObject.Predmet.ProtustrankaIDrugi>
    <izvorni_sadrzaj>Josip Haboić i dr.</izvorni_sadrzaj>
    <derivirana_varijabla naziv="DomainObject.Predmet.ProtustrankaIDrugi_1">Josip Haboić i dr.</derivirana_varijabla>
  </DomainObject.Predmet.ProtustrankaIDrugi>
  <DomainObject.Predmet.StrankaIDrugiAdressOIB>
    <izvorni_sadrzaj>Marija Haboić, OIB 40121802605, Aleja Blaža Jurišića 79, 10000 Zagreb</izvorni_sadrzaj>
    <derivirana_varijabla naziv="DomainObject.Predmet.StrankaIDrugiAdressOIB_1">Marija Haboić, OIB 40121802605, Aleja Blaža Jurišića 79, 10000 Zagreb</derivirana_varijabla>
  </DomainObject.Predmet.StrankaIDrugiAdressOIB>
  <DomainObject.Predmet.ProtustrankaIDrugiAdressOIB>
    <izvorni_sadrzaj>Josip Haboić, OIB 44058276026, Augusta Cesarca 18, 10370 Gračec i dr.</izvorni_sadrzaj>
    <derivirana_varijabla naziv="DomainObject.Predmet.ProtustrankaIDrugiAdressOIB_1">Josip Haboić, OIB 44058276026, Augusta Cesarca 18, 10370 Gračec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19. srpnja 2018.</izvorni_sadrzaj>
    <derivirana_varijabla naziv="DomainObject.Predmet.OdlukaRjesenje.DatumDonosenjaOdluke_1">19. srpnja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R1-573/2017-8</izvorni_sadrzaj>
    <derivirana_varijabla naziv="DomainObject.Predmet.OdlukaRjesenje.Oznaka_1">R1-573/2017-8</derivirana_varijabla>
  </DomainObject.Predmet.OdlukaRjesenje.Oznaka>
  <DomainObject.Predmet.SudioniciListNaziv>
    <izvorni_sadrzaj>
      <item>Marija Haboić</item>
      <item>Josip Haboić</item>
      <item>Nada Horvatić</item>
      <item>odvj. Ivana Binički Ložnjak</item>
    </izvorni_sadrzaj>
    <derivirana_varijabla naziv="DomainObject.Predmet.SudioniciListNaziv_1">
      <item>Marija Haboić</item>
      <item>Josip Haboić</item>
      <item>Nada Horvatić</item>
      <item>odvj. Ivana Binički Ložnjak</item>
    </derivirana_varijabla>
    <derivirana_varijabla naziv="OstaliSudionici">
      <item>Marija Haboić</item>
      <item>Josip Haboić</item>
      <item>Nada Horvatić</item>
      <item>odvj. Ivana Binički Ložnjak</item>
    </derivirana_varijabla>
  </DomainObject.Predmet.SudioniciListNaziv>
  <DomainObject.Predmet.SudioniciListAdressOIB>
    <izvorni_sadrzaj>
      <item>Marija Haboić, OIB 40121802605, Aleja Blaža Jurišića 79,10000 Zagreb</item>
      <item>Josip Haboić, OIB 44058276026, Augusta Cesarca 18,10370 Gračec</item>
      <item>Nada Horvatić, OIB 85747986491, Augusta Cesarca 18a,10370 Gračec</item>
      <item>odvj. Ivana Binički Ložnjak, Amruševa 8/I,10000 Zagreb</item>
    </izvorni_sadrzaj>
    <derivirana_varijabla naziv="DomainObject.Predmet.SudioniciListAdressOIB_1">
      <item>Marija Haboić, OIB 40121802605, Aleja Blaža Jurišića 79,10000 Zagreb</item>
      <item>Josip Haboić, OIB 44058276026, Augusta Cesarca 18,10370 Gračec</item>
      <item>Nada Horvatić, OIB 85747986491, Augusta Cesarca 18a,10370 Gračec</item>
      <item>odvj. Ivana Binički Ložnjak, Amruševa 8/I,10000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sudske pristojbe za Dioba - Dioba - prijedlog za diobu u iznosu od 300,00 kn, Pristojba na rješenje u iznosu od 100,00 kn, u ukupnom iznosu od 400,00 kn</izvorni_sadrzaj>
    <derivirana_varijabla naziv="DomainObject.Predmet.Pristojbe_1">sudske pristojbe za Dioba - Dioba - prijedlog za diobu u iznosu od 300,00 kn, Pristojba na rješenje u iznosu od 100,00 kn, u ukupnom iznosu od 400,00 kn</derivirana_varijabla>
  </DomainObject.Predmet.Pristojbe>
  <DomainObject.Predmet.PristojbeSudionikNazivOIB>
    <izvorni_sadrzaj>Marija Haboić, OIB 40121802605</izvorni_sadrzaj>
    <derivirana_varijabla naziv="DomainObject.Predmet.PristojbeSudionikNazivOIB_1">Marija Haboić</derivirana_varijabla>
  </DomainObject.Predmet.PristojbeSudionikNazivOIB>
  <DomainObject.Predmet.PristojbePNB>
    <izvorni_sadrzaj>HR635045-50571-10036583154</izvorni_sadrzaj>
    <derivirana_varijabla naziv="DomainObject.Predmet.PristojbePNB_1">5045-50571-10036583154</derivirana_varijabla>
  </DomainObject.Predmet.PristojbePNB>
  <DomainObject.Predmet.PristojbeIznos>
    <izvorni_sadrzaj>400,00</izvorni_sadrzaj>
    <derivirana_varijabla naziv="DomainObject.Predmet.PristojbeIznos_1">400,00</derivirana_varijabla>
  </DomainObject.Predmet.PristojbeIznos>
  <DomainObject.Predmet.PristojbeOpisPlacanja>
    <izvorni_sadrzaj>Pristojbe iz predmeta Pu R-87/2019, OS SV</izvorni_sadrzaj>
    <derivirana_varijabla naziv="DomainObject.Predmet.PristojbeOpisPlacanja_1">Pristojbe iz predmeta Pu R-87/2019, OSSV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40121802605</item>
      <item>, OIB 44058276026</item>
      <item>, OIB 85747986491</item>
      <item>, OIB null</item>
    </izvorni_sadrzaj>
    <derivirana_varijabla naziv="DomainObject.Predmet.SudioniciListNazivOIB_1">
      <item>, OIB 40121802605</item>
      <item>, OIB 44058276026</item>
      <item>, OIB 85747986491</item>
      <item>, OIB null</item>
    </derivirana_varijabla>
  </DomainObject.Predmet.SudioniciListNazivOIB>
  <DomainObject.Barcode>
    <izvorni_sadrzaj>iVBORw0KGgoAAAANSUhEUgAABVUAAAFBAQAAAABf6XKMAAAEVElEQVR42u3dQYobMRCFYYEO4CPp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</izvorni_sadrzaj>
    <derivirana_varijabla naziv="DomainObject.Barcode_1">iVBORw0KGgoAAAANSUhEUgAABVUAAAFBAQAAAABf6XKMAAAEVElEQVR42u3dQYobMRCFYYEO4CPp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</derivirana_varijabla>
  </DomainObject.Barcode>
  <DomainObject.Predmet.PristojbeDatumRokPlacanja>
    <izvorni_sadrzaj/>
    <derivirana_varijabla naziv="DomainObject.Predmet.PristojbeDatumRokPlacanja_1">8 dana od dana primitka otpravka rješenja</derivirana_varijabla>
  </DomainObject.Predmet.PristojbeDatumRokPlacanja>
  <DomainObject.Predmet.PristojbeNazivVrste>
    <izvorni_sadrzaj>Pristojbe iz predmeta Pu R-87/2019, OS SV</izvorni_sadrzaj>
    <derivirana_varijabla naziv="DomainObject.Predmet.PristojbeNazivVrste_1">Pristojbe iz predmeta Pu R-87/2019, OS SV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73A4669-7971-46F4-80D2-96200E51C56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624</properties:Words>
  <properties:Characters>3542</properties:Characters>
  <properties:Lines>101</properties:Lines>
  <properties:Paragraphs>46</properties:Paragraphs>
  <properties:TotalTime>16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/>
    </vt:vector>
  </properties:TitlesOfParts>
  <properties:LinksUpToDate>false</properties:LinksUpToDate>
  <properties:CharactersWithSpaces>4201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2015-10-01T10:46:00Z</dcterms:created>
  <dc:creator>wsadmin</dc:creator>
  <dc:description>Ovaj predložak služi kao osnova za kreiranje novih eSPIS predložaka te za upravljanje eSPIS funkcijama tijekom obrade sudskih dokumenata.</dc:description>
  <cp:lastModifiedBy>Nataša Grubišić</cp:lastModifiedBy>
  <cp:lastPrinted>2019-02-13T11:15:00Z</cp:lastPrinted>
  <dcterms:modified xmlns:xsi="http://www.w3.org/2001/XMLSchema-instance" xsi:type="dcterms:W3CDTF">2019-02-13T11:15:00Z</dcterms:modified>
  <cp:revision>17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Pu R-87/2019-11 / Odluka - Rješenje - naplata pristojbe</vt:lpwstr>
  </prop:property>
  <prop:property name="Predlozak_id" pid="6" fmtid="{D5CDD505-2E9C-101B-9397-08002B2CF9AE}">
    <vt:lpwstr>1000000483</vt:lpwstr>
  </prop:property>
  <prop:property name="Predlozak_oznaka" pid="7" fmtid="{D5CDD505-2E9C-101B-9397-08002B2CF9AE}">
    <vt:lpwstr>RjesenjePristojba</vt:lpwstr>
  </prop:property>
  <prop:property name="Predlozak_naziv" pid="8" fmtid="{D5CDD505-2E9C-101B-9397-08002B2CF9AE}">
    <vt:lpwstr>Rješenje o pristojbi</vt:lpwstr>
  </prop:property>
</prop:Properties>
</file>