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F6058" w:rsidR="001A12B4" w:rsidP="001A12B4" w:rsidRDefault="001A12B4" w14:paraId="61B13F5C" w14:textId="77777777">
      <w:pPr>
        <w:pStyle w:val="FiksniRH"/>
        <w:spacing w:before="0" w:after="0"/>
        <w15:collapsed w:val="false"/>
        <w:rPr>
          <w:rStyle w:val="PozadinaSvijetloZuta"/>
          <w:rFonts w:ascii="Arial" w:hAnsi="Arial" w:cs="Arial"/>
        </w:rPr>
      </w:pPr>
    </w:p>
    <w:p w:rsidRPr="00EF6058" w:rsidR="001A12B4" w:rsidP="001A12B4" w:rsidRDefault="001A12B4" w14:paraId="67D8A847" w14:textId="77777777">
      <w:pPr>
        <w:pStyle w:val="FiksniRH"/>
        <w:spacing w:before="0" w:after="0"/>
        <w:rPr>
          <w:rStyle w:val="PozadinaSvijetloZuta"/>
          <w:rFonts w:ascii="Arial" w:hAnsi="Arial" w:cs="Arial"/>
        </w:rPr>
      </w:pPr>
    </w:p>
    <w:p w:rsidRPr="00EF6058" w:rsidR="001A12B4" w:rsidP="001A12B4" w:rsidRDefault="001A12B4" w14:paraId="7DBC8F4B" w14:textId="77777777">
      <w:pPr>
        <w:pStyle w:val="FiksniRH"/>
        <w:spacing w:before="0" w:after="0"/>
        <w:rPr>
          <w:rStyle w:val="PozadinaSvijetloZuta"/>
          <w:rFonts w:ascii="Arial" w:hAnsi="Arial" w:cs="Arial"/>
        </w:rPr>
      </w:pPr>
    </w:p>
    <w:p w:rsidRPr="00EF6058" w:rsidR="001A12B4" w:rsidP="001A12B4" w:rsidRDefault="001A12B4" w14:paraId="45D238D7" w14:textId="77777777">
      <w:pPr>
        <w:pStyle w:val="FiksniRH"/>
        <w:spacing w:before="0" w:after="0"/>
        <w:rPr>
          <w:rStyle w:val="PozadinaSvijetloZuta"/>
          <w:rFonts w:ascii="Arial" w:hAnsi="Arial" w:cs="Arial"/>
        </w:rPr>
      </w:pPr>
    </w:p>
    <w:p w:rsidRPr="00EF6058" w:rsidR="00AE649C" w:rsidP="001A12B4" w:rsidRDefault="005E77FE" w14:paraId="2CDB6F0B" w14:textId="77777777">
      <w:pPr>
        <w:pStyle w:val="FiksniRH"/>
        <w:spacing w:before="0" w:after="0"/>
        <w:rPr>
          <w:rFonts w:ascii="Arial" w:hAnsi="Arial" w:cs="Arial"/>
        </w:rPr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F519E0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EF6058" w:rsidR="00AE649C" w:rsidP="001A12B4" w:rsidRDefault="005E77FE" w14:paraId="793FB1CA" w14:textId="77777777">
      <w:pPr>
        <w:pStyle w:val="SudNaziv"/>
        <w:rPr>
          <w:rFonts w:ascii="Arial" w:hAnsi="Arial" w:cs="Arial"/>
        </w:rPr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F519E0" w:rsidR="00D55076">
            <w:rPr>
              <w:rStyle w:val="eSPISCCParagraphDefaultFont"/>
              <w:rFonts w:eastAsiaTheme="minorHAnsi"/>
            </w:rPr>
            <w:t>Općinski sud u Gospiću</w:t>
          </w:r>
        </w:sdtContent>
      </w:sdt>
      <w:r w:rsidRPr="00EF6058" w:rsidR="00AE649C">
        <w:rPr>
          <w:rFonts w:ascii="Arial" w:hAnsi="Arial" w:cs="Arial"/>
        </w:rPr>
        <w:t xml:space="preserve"> </w:t>
      </w:r>
      <w:r w:rsidRPr="00EF6058" w:rsidR="00AE649C">
        <w:rPr>
          <w:rFonts w:ascii="Arial" w:hAnsi="Arial" w:cs="Arial"/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EF6058" w:rsidR="00AE649C" w:rsidP="001A12B4" w:rsidRDefault="005E77FE" w14:paraId="1B948673" w14:textId="77777777">
      <w:pPr>
        <w:pStyle w:val="SudSjedite"/>
        <w:rPr>
          <w:rFonts w:cs="Arial"/>
        </w:rPr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519E0" w:rsidR="00D55076">
            <w:rPr>
              <w:rStyle w:val="eSPISCCParagraphDefaultFont"/>
            </w:rPr>
            <w:t>Trg Alojzija Stepinca 3</w:t>
          </w:r>
        </w:sdtContent>
      </w:sdt>
      <w:r w:rsidRPr="00EF6058" w:rsidR="00AE649C">
        <w:rPr>
          <w:rFonts w:cs="Arial"/>
        </w:rPr>
        <w:t xml:space="preserve"> </w:t>
      </w:r>
    </w:p>
    <w:p w:rsidRPr="00EF6058" w:rsidR="001A12B4" w:rsidP="001A12B4" w:rsidRDefault="005E77FE" w14:paraId="2BF6AB31" w14:textId="77777777">
      <w:pPr>
        <w:pStyle w:val="SudSjedite"/>
        <w:rPr>
          <w:rFonts w:cs="Arial"/>
        </w:rPr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519E0" w:rsidR="00D55076">
            <w:rPr>
              <w:rStyle w:val="eSPISCCParagraphDefaultFont"/>
            </w:rPr>
            <w:t>53000</w:t>
          </w:r>
        </w:sdtContent>
      </w:sdt>
      <w:r w:rsidRPr="00EF6058" w:rsidR="00AE649C">
        <w:rPr>
          <w:rFonts w:cs="Arial"/>
        </w:rPr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519E0" w:rsidR="00D55076">
            <w:rPr>
              <w:rStyle w:val="eSPISCCParagraphDefaultFont"/>
            </w:rPr>
            <w:t>Gospić</w:t>
          </w:r>
        </w:sdtContent>
      </w:sdt>
      <w:r w:rsidRPr="00EF6058" w:rsidR="00AE649C">
        <w:rPr>
          <w:rFonts w:cs="Arial"/>
        </w:rPr>
        <w:t xml:space="preserve"> </w:t>
      </w:r>
    </w:p>
    <w:p w:rsidRPr="00EF6058" w:rsidR="00BB30F6" w:rsidP="00BB30F6" w:rsidRDefault="00D55076" w14:paraId="3112403B" w14:textId="77777777">
      <w:pPr>
        <w:rPr>
          <w:rFonts w:ascii="Arial" w:hAnsi="Arial" w:eastAsia="Times New Roman" w:cs="Arial"/>
        </w:rPr>
      </w:pPr>
      <w:r>
        <w:rPr>
          <w:rFonts w:ascii="Arial" w:hAnsi="Arial" w:eastAsia="Times New Roman" w:cs="Arial"/>
        </w:rPr>
        <w:t>Prekršajni odjel</w:t>
      </w:r>
    </w:p>
    <w:p w:rsidRPr="00EF6058" w:rsidR="001A12B4" w:rsidP="001A12B4" w:rsidRDefault="00EA1C6D" w14:paraId="2436F193" w14:textId="77777777">
      <w:pPr>
        <w:pStyle w:val="SudSjedite"/>
        <w:rPr>
          <w:rFonts w:cs="Arial"/>
        </w:rPr>
      </w:pPr>
      <w:r w:rsidRPr="00EF6058">
        <w:rPr>
          <w:rFonts w:cs="Arial"/>
        </w:rPr>
        <w:tab/>
      </w:r>
    </w:p>
    <w:p w:rsidRPr="00EF6058" w:rsidR="001A12B4" w:rsidP="001A12B4" w:rsidRDefault="001A12B4" w14:paraId="6ADE5B95" w14:textId="77777777">
      <w:pPr>
        <w:spacing w:after="480"/>
        <w:ind w:firstLine="567"/>
        <w:jc w:val="right"/>
        <w:rPr>
          <w:rFonts w:ascii="Arial" w:hAnsi="Arial" w:eastAsia="Times New Roman" w:cs="Arial"/>
          <w:lang w:eastAsia="hr-HR"/>
        </w:rPr>
      </w:pPr>
      <w:r w:rsidRPr="00EF6058">
        <w:rPr>
          <w:rFonts w:ascii="Arial" w:hAnsi="Arial" w:eastAsia="Times New Roman" w:cs="Arial"/>
          <w:lang w:eastAsia="hr-HR"/>
        </w:rPr>
        <w:t>Poslovni</w:t>
      </w:r>
      <w:r w:rsidRPr="00EF6058">
        <w:rPr>
          <w:rFonts w:ascii="Arial" w:hAnsi="Arial" w:eastAsia="Times New Roman" w:cs="Arial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519E0" w:rsidR="00D55076">
            <w:rPr>
              <w:rStyle w:val="eSPISCCParagraphDefaultFont"/>
              <w:rFonts w:eastAsiaTheme="minorHAnsi"/>
            </w:rPr>
            <w:t>Pp Ikp-163/2026-5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F519E0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EF6058" w:rsidR="001A12B4" w:rsidP="001A12B4" w:rsidRDefault="001A12B4" w14:paraId="6F6C5265" w14:textId="77777777">
      <w:pPr>
        <w:tabs>
          <w:tab w:val="left" w:pos="7088"/>
        </w:tabs>
        <w:spacing w:after="0"/>
        <w:contextualSpacing/>
        <w:rPr>
          <w:rFonts w:ascii="Arial" w:hAnsi="Arial" w:eastAsia="Times New Roman" w:cs="Arial"/>
          <w:noProof/>
          <w:shd w:val="clear" w:color="auto" w:fill="FFFFCC"/>
          <w:lang w:eastAsia="hr-HR"/>
        </w:rPr>
      </w:pPr>
    </w:p>
    <w:p w:rsidRPr="00EF6058" w:rsidR="001A12B4" w:rsidP="001A12B4" w:rsidRDefault="001A12B4" w14:paraId="29A1E2DB" w14:textId="77777777">
      <w:pPr>
        <w:keepNext/>
        <w:spacing w:after="0"/>
        <w:jc w:val="center"/>
        <w:rPr>
          <w:rFonts w:ascii="Arial" w:hAnsi="Arial" w:cs="Arial"/>
        </w:rPr>
      </w:pPr>
      <w:r w:rsidRPr="00EF6058">
        <w:rPr>
          <w:rFonts w:ascii="Arial" w:hAnsi="Arial" w:cs="Arial"/>
        </w:rPr>
        <w:t xml:space="preserve">R E P U B L I K </w:t>
      </w:r>
      <w:r w:rsidRPr="00EF6058" w:rsidR="00CE79FB">
        <w:rPr>
          <w:rFonts w:ascii="Arial" w:hAnsi="Arial" w:cs="Arial"/>
        </w:rPr>
        <w:t>A</w:t>
      </w:r>
      <w:r w:rsidRPr="00EF6058">
        <w:rPr>
          <w:rFonts w:ascii="Arial" w:hAnsi="Arial" w:cs="Arial"/>
        </w:rPr>
        <w:t xml:space="preserve">   H R V A T S K </w:t>
      </w:r>
      <w:r w:rsidRPr="00EF6058" w:rsidR="00CE79FB">
        <w:rPr>
          <w:rFonts w:ascii="Arial" w:hAnsi="Arial" w:cs="Arial"/>
        </w:rPr>
        <w:t>A</w:t>
      </w:r>
    </w:p>
    <w:p w:rsidRPr="00EF6058" w:rsidR="001A12B4" w:rsidP="001A12B4" w:rsidRDefault="001A12B4" w14:paraId="4288B045" w14:textId="77777777">
      <w:pPr>
        <w:keepNext/>
        <w:spacing w:after="0"/>
        <w:jc w:val="center"/>
        <w:rPr>
          <w:rFonts w:ascii="Arial" w:hAnsi="Arial" w:cs="Arial"/>
        </w:rPr>
      </w:pPr>
    </w:p>
    <w:p w:rsidRPr="00EF6058" w:rsidR="00CE79FB" w:rsidP="00CE79FB" w:rsidRDefault="00CE79FB" w14:paraId="10DF1033" w14:textId="77777777">
      <w:pPr>
        <w:spacing w:after="0"/>
        <w:jc w:val="center"/>
        <w:rPr>
          <w:rFonts w:ascii="Arial" w:hAnsi="Arial" w:eastAsia="Calibri" w:cs="Arial"/>
          <w:bCs/>
          <w:spacing w:val="60"/>
        </w:rPr>
      </w:pPr>
      <w:r w:rsidRPr="00EF6058">
        <w:rPr>
          <w:rFonts w:ascii="Arial" w:hAnsi="Arial" w:eastAsia="Calibri" w:cs="Arial"/>
          <w:bCs/>
          <w:spacing w:val="60"/>
        </w:rPr>
        <w:t>RJEŠENJE</w:t>
      </w:r>
    </w:p>
    <w:p w:rsidRPr="00EF6058" w:rsidR="001A12B4" w:rsidP="001A12B4" w:rsidRDefault="001A12B4" w14:paraId="587D32CB" w14:textId="77777777">
      <w:pPr>
        <w:keepNext/>
        <w:spacing w:after="0"/>
        <w:jc w:val="center"/>
        <w:rPr>
          <w:rFonts w:ascii="Arial" w:hAnsi="Arial" w:cs="Arial"/>
        </w:rPr>
      </w:pPr>
    </w:p>
    <w:p w:rsidRPr="00EF6058" w:rsidR="001A12B4" w:rsidP="001A12B4" w:rsidRDefault="005E77FE" w14:paraId="56126D69" w14:textId="7A9EAF31">
      <w:pPr>
        <w:ind w:firstLine="567"/>
        <w:jc w:val="both"/>
        <w:rPr>
          <w:rFonts w:ascii="Arial" w:hAnsi="Arial" w:cs="Arial"/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663004229"/>
          <w:placeholder>
            <w:docPart w:val="9F8B9CAC6DB7428CA0DB94C8864CAF7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519E0" w:rsidR="004201A5">
            <w:rPr>
              <w:rStyle w:val="eSPISCCParagraphDefaultFont"/>
              <w:rFonts w:eastAsiaTheme="minorHAnsi"/>
            </w:rPr>
            <w:t>Općinskom sudu u Gospiću</w:t>
          </w:r>
          <w:r w:rsidRPr="00F519E0" w:rsidR="006112C7">
            <w:rPr>
              <w:rStyle w:val="eSPISCCParagraphDefaultFont"/>
              <w:rFonts w:eastAsiaTheme="minorHAnsi"/>
            </w:rPr>
            <w:t>,</w:t>
          </w:r>
        </w:sdtContent>
      </w:sdt>
      <w:r w:rsidRPr="00EF6058" w:rsidR="001A12B4">
        <w:rPr>
          <w:rFonts w:ascii="Arial" w:hAnsi="Arial" w:cs="Arial"/>
        </w:rPr>
        <w:t xml:space="preserve"> 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519E0" w:rsidR="00D55076">
            <w:rPr>
              <w:rStyle w:val="eSPISCCParagraphDefaultFont"/>
              <w:rFonts w:eastAsiaTheme="minorHAnsi"/>
            </w:rPr>
            <w:t>Nevenki Šimunović</w:t>
          </w:r>
          <w:r w:rsidRPr="00F519E0" w:rsidR="006112C7">
            <w:rPr>
              <w:rStyle w:val="eSPISCCParagraphDefaultFont"/>
              <w:rFonts w:eastAsiaTheme="minorHAnsi"/>
            </w:rPr>
            <w:t>,</w:t>
          </w:r>
        </w:sdtContent>
      </w:sdt>
      <w:r w:rsidRPr="00EF6058" w:rsidR="001A12B4">
        <w:rPr>
          <w:rFonts w:ascii="Arial" w:hAnsi="Arial" w:cs="Arial"/>
        </w:rPr>
        <w:t xml:space="preserve"> </w:t>
      </w:r>
      <w:r w:rsidRPr="00EF6058" w:rsidR="001A12B4">
        <w:rPr>
          <w:rFonts w:ascii="Arial" w:hAnsi="Arial" w:eastAsia="Calibri" w:cs="Arial"/>
        </w:rPr>
        <w:t xml:space="preserve">uz sudjelovanje zapisničara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519E0" w:rsidR="00D55076">
            <w:rPr>
              <w:rStyle w:val="eSPISCCParagraphDefaultFont"/>
              <w:rFonts w:eastAsiaTheme="minorHAnsi"/>
            </w:rPr>
            <w:t>Jadranke Rukavine</w:t>
          </w:r>
          <w:r w:rsidRPr="00F519E0" w:rsidR="006112C7">
            <w:rPr>
              <w:rStyle w:val="eSPISCCParagraphDefaultFont"/>
              <w:rFonts w:eastAsiaTheme="minorHAnsi"/>
            </w:rPr>
            <w:t>,</w:t>
          </w:r>
        </w:sdtContent>
      </w:sdt>
      <w:r w:rsidRPr="00EF6058" w:rsidR="001A12B4">
        <w:rPr>
          <w:rFonts w:ascii="Arial" w:hAnsi="Arial" w:eastAsia="Calibri" w:cs="Arial"/>
        </w:rPr>
        <w:t xml:space="preserve"> </w:t>
      </w:r>
      <w:r w:rsidRPr="00EF6058" w:rsidR="00BB30F6">
        <w:rPr>
          <w:rFonts w:ascii="Arial" w:hAnsi="Arial" w:eastAsia="Times New Roman" w:cs="Arial"/>
        </w:rPr>
        <w:t xml:space="preserve">u postupku izvršenja </w:t>
      </w:r>
      <w:proofErr w:type="spellStart"/>
      <w:r w:rsidRPr="00EF6058" w:rsidR="00DD36F4">
        <w:rPr>
          <w:rFonts w:ascii="Arial" w:hAnsi="Arial" w:eastAsia="Times New Roman" w:cs="Arial"/>
        </w:rPr>
        <w:t>prekršajnopravnih</w:t>
      </w:r>
      <w:proofErr w:type="spellEnd"/>
      <w:r w:rsidRPr="00EF6058" w:rsidR="00DD36F4">
        <w:rPr>
          <w:rFonts w:ascii="Arial" w:hAnsi="Arial" w:eastAsia="Times New Roman" w:cs="Arial"/>
        </w:rPr>
        <w:t xml:space="preserve"> sankcija izrečenih</w:t>
      </w:r>
      <w:r w:rsidRPr="00EF6058" w:rsidR="00BB30F6">
        <w:rPr>
          <w:rFonts w:ascii="Arial" w:hAnsi="Arial" w:eastAsia="Times New Roman" w:cs="Arial"/>
        </w:rPr>
        <w:t xml:space="preserve"> </w:t>
      </w:r>
      <w:r w:rsidRPr="00EF6058" w:rsidR="00DD36F4">
        <w:rPr>
          <w:rFonts w:ascii="Arial" w:hAnsi="Arial" w:eastAsia="Times New Roman" w:cs="Arial"/>
        </w:rPr>
        <w:t>osuđenoj pravnoj osobi</w:t>
      </w:r>
      <w:r w:rsidRPr="00EF6058" w:rsidR="00BB30F6">
        <w:rPr>
          <w:rFonts w:ascii="Arial" w:hAnsi="Arial" w:eastAsia="Times New Roman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519E0" w:rsidR="00EE540C">
            <w:rPr>
              <w:rStyle w:val="eSPISCCParagraphDefaultFont"/>
              <w:rFonts w:eastAsiaTheme="minorHAnsi"/>
            </w:rPr>
            <w:t xml:space="preserve">  „RAZVOJNI CENTAR PROJEKT PLUS“ j.d.o.o., OIB: 86043672802,</w:t>
          </w:r>
        </w:sdtContent>
      </w:sdt>
      <w:r w:rsidRPr="00EF6058" w:rsidR="001A12B4">
        <w:rPr>
          <w:rFonts w:ascii="Arial" w:hAnsi="Arial" w:eastAsia="Calibri" w:cs="Arial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519E0" w:rsidR="00D55076">
            <w:rPr>
              <w:rStyle w:val="eSPISCCParagraphDefaultFont"/>
              <w:rFonts w:eastAsiaTheme="minorHAnsi"/>
            </w:rPr>
            <w:t>članka 30.</w:t>
          </w:r>
        </w:sdtContent>
      </w:sdt>
      <w:r w:rsidRPr="00EF6058" w:rsidR="00CE79FB">
        <w:rPr>
          <w:rFonts w:ascii="Arial" w:hAnsi="Arial" w:eastAsia="Calibri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-1289729990"/>
          <w:lock w:val="sdtLocked"/>
          <w:placeholder>
            <w:docPart w:val="81BBF51E7149451A8BD7B3830787DC91"/>
          </w:placeholder>
          <w:dataBinding w:xpath="/icms/DomainObject.ZakonPravilnikList/derivirana_varijabla[@naziv='DomainObject.ZakonPravilnikList_1']/item" w:storeItemID="{100293BC-3C9C-4740-99C7-73F5E9006100}"/>
          <w:comboBox w:lastValue="Zakon o računovodstvu.">
            <w:listItem w:displayText="Zakon o računovodstvu." w:value="Zakon o računovodstvu."/>
          </w:comboBox>
        </w:sdtPr>
        <w:sdtEndPr>
          <w:rPr>
            <w:rStyle w:val="eSPISCCParagraphDefaultFont"/>
          </w:rPr>
        </w:sdtEndPr>
        <w:sdtContent>
          <w:r w:rsidRPr="00F519E0" w:rsidR="00EE540C">
            <w:rPr>
              <w:rStyle w:val="eSPISCCParagraphDefaultFont"/>
              <w:rFonts w:eastAsiaTheme="minorHAnsi"/>
            </w:rPr>
            <w:t>Zakon o računovodstvu.</w:t>
          </w:r>
        </w:sdtContent>
      </w:sdt>
      <w:r w:rsidRPr="00EF6058" w:rsidR="003426EC">
        <w:rPr>
          <w:rFonts w:ascii="Arial" w:hAnsi="Arial" w:eastAsia="Calibri" w:cs="Arial"/>
        </w:rPr>
        <w:t xml:space="preserve"> </w:t>
      </w:r>
      <w:r w:rsidRPr="00EF6058" w:rsidR="001C3C78">
        <w:rPr>
          <w:rFonts w:ascii="Arial" w:hAnsi="Arial" w:eastAsia="Times New Roman" w:cs="Arial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F519E0" w:rsidR="00D55076">
            <w:rPr>
              <w:rStyle w:val="eSPISCCParagraphDefaultFont"/>
              <w:rFonts w:eastAsiaTheme="minorHAnsi"/>
            </w:rPr>
            <w:t>25. rujna 2026.</w:t>
          </w:r>
        </w:sdtContent>
      </w:sdt>
      <w:r w:rsidRPr="00EF6058" w:rsidR="001C3C78">
        <w:rPr>
          <w:rFonts w:ascii="Arial" w:hAnsi="Arial" w:eastAsia="Times New Roman" w:cs="Arial"/>
          <w:lang w:eastAsia="hr-HR"/>
        </w:rPr>
        <w:t xml:space="preserve">  </w:t>
      </w:r>
      <w:r w:rsidRPr="00EF6058" w:rsidR="001A12B4">
        <w:rPr>
          <w:rFonts w:ascii="Arial" w:hAnsi="Arial" w:eastAsia="Calibri" w:cs="Arial"/>
        </w:rPr>
        <w:t xml:space="preserve"> </w:t>
      </w:r>
      <w:r w:rsidRPr="00EF6058" w:rsidR="00D771E2">
        <w:rPr>
          <w:rFonts w:ascii="Arial" w:hAnsi="Arial" w:eastAsia="Calibri" w:cs="Arial"/>
        </w:rPr>
        <w:t>godine</w:t>
      </w:r>
    </w:p>
    <w:p w:rsidRPr="00EF6058" w:rsidR="00CE79FB" w:rsidP="00CE79FB" w:rsidRDefault="00CE79FB" w14:paraId="1BFC42EB" w14:textId="77777777">
      <w:pPr>
        <w:spacing w:after="0"/>
        <w:jc w:val="center"/>
        <w:rPr>
          <w:rFonts w:ascii="Arial" w:hAnsi="Arial" w:eastAsia="Calibri" w:cs="Arial"/>
          <w:spacing w:val="60"/>
        </w:rPr>
      </w:pPr>
      <w:r w:rsidRPr="00EF6058">
        <w:rPr>
          <w:rFonts w:ascii="Arial" w:hAnsi="Arial" w:eastAsia="Calibri" w:cs="Arial"/>
          <w:spacing w:val="60"/>
        </w:rPr>
        <w:t>riješio je</w:t>
      </w:r>
    </w:p>
    <w:p w:rsidRPr="00EF6058" w:rsidR="00197C02" w:rsidP="00CE79FB" w:rsidRDefault="00197C02" w14:paraId="379FE8D2" w14:textId="77777777">
      <w:pPr>
        <w:spacing w:after="0"/>
        <w:jc w:val="center"/>
        <w:rPr>
          <w:rFonts w:ascii="Arial" w:hAnsi="Arial" w:eastAsia="Calibri" w:cs="Arial"/>
          <w:spacing w:val="60"/>
        </w:rPr>
      </w:pPr>
    </w:p>
    <w:p w:rsidRPr="00EF6058" w:rsidR="00C41616" w:rsidP="00C41616" w:rsidRDefault="002423CE" w14:paraId="0CB383A7" w14:textId="1F3B0ECC">
      <w:pPr>
        <w:ind w:firstLine="708"/>
        <w:jc w:val="both"/>
        <w:rPr>
          <w:rFonts w:ascii="Arial" w:hAnsi="Arial" w:eastAsia="Calibri" w:cs="Arial"/>
        </w:rPr>
      </w:pPr>
      <w:r w:rsidRPr="00EF6058">
        <w:rPr>
          <w:rFonts w:ascii="Arial" w:hAnsi="Arial" w:eastAsia="Calibri" w:cs="Arial"/>
        </w:rPr>
        <w:t xml:space="preserve">I. </w:t>
      </w:r>
      <w:r w:rsidRPr="00EF6058" w:rsidR="00A76642">
        <w:rPr>
          <w:rFonts w:ascii="Arial" w:hAnsi="Arial" w:eastAsia="Calibri" w:cs="Arial"/>
        </w:rPr>
        <w:t xml:space="preserve">Na temelju članka </w:t>
      </w:r>
      <w:r w:rsidRPr="00EF6058" w:rsidR="00D771E2">
        <w:rPr>
          <w:rFonts w:ascii="Arial" w:hAnsi="Arial" w:eastAsia="Calibri" w:cs="Arial"/>
        </w:rPr>
        <w:t>152</w:t>
      </w:r>
      <w:r w:rsidRPr="00EF6058" w:rsidR="00A76642">
        <w:rPr>
          <w:rFonts w:ascii="Arial" w:hAnsi="Arial" w:eastAsia="Calibri" w:cs="Arial"/>
        </w:rPr>
        <w:t xml:space="preserve">. stavka </w:t>
      </w:r>
      <w:r w:rsidRPr="00EF6058" w:rsidR="00D771E2">
        <w:rPr>
          <w:rFonts w:ascii="Arial" w:hAnsi="Arial" w:eastAsia="Calibri" w:cs="Arial"/>
        </w:rPr>
        <w:t>9</w:t>
      </w:r>
      <w:r w:rsidRPr="00EF6058" w:rsidR="00A76642">
        <w:rPr>
          <w:rFonts w:ascii="Arial" w:hAnsi="Arial" w:eastAsia="Calibri" w:cs="Arial"/>
        </w:rPr>
        <w:t>. Prekršajnog zakona</w:t>
      </w:r>
      <w:r w:rsidRPr="00EF6058" w:rsidR="00CE79FB">
        <w:rPr>
          <w:rFonts w:ascii="Arial" w:hAnsi="Arial" w:eastAsia="Calibri" w:cs="Arial"/>
        </w:rPr>
        <w:t xml:space="preserve"> ("Narodne novine" broj</w:t>
      </w:r>
      <w:r w:rsidRPr="00EF6058" w:rsidR="00460706">
        <w:rPr>
          <w:rFonts w:ascii="Arial" w:hAnsi="Arial" w:eastAsia="Calibri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2100910902"/>
          <w:lock w:val="sdtLocked"/>
          <w:placeholder>
            <w:docPart w:val="AAB46195568A426684F72CD44B83C1AB"/>
          </w:placeholder>
          <w:dataBinding w:xpath="/icms/DomainObject.NarodneNovineList/derivirana_varijabla[@naziv='DomainObject.NarodneNovineList_1']/item" w:storeItemID="{100293BC-3C9C-4740-99C7-73F5E9006100}"/>
          <w:comboBox w:lastValue="107/07,39/13,157/13,110/15,70/17,118/18)">
            <w:listItem w:displayText="107/07,39/13,157/13,110/15,70/17,118/18)" w:value="107/07,39/13,157/13,110/15,70/17,118/18)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86/26" w:value="86/26"/>
            <w:listItem w:displayText="107/07, 39/13, 157/13, 110/15, 70/17, 118/18, 114/22 i 86/26" w:value="107/07, 39/13, 157/13, 110/15, 70/17, 118/18, 114/22 i 86/26"/>
          </w:comboBox>
        </w:sdtPr>
        <w:sdtEndPr>
          <w:rPr>
            <w:rStyle w:val="eSPISCCParagraphDefaultFont"/>
          </w:rPr>
        </w:sdtEndPr>
        <w:sdtContent>
          <w:r w:rsidRPr="00F519E0" w:rsidR="00D55076">
            <w:rPr>
              <w:rStyle w:val="eSPISCCParagraphDefaultFont"/>
              <w:rFonts w:eastAsiaTheme="minorHAnsi"/>
            </w:rPr>
            <w:t>107/07,39/13,157/13,110/15,70/17,118/18)</w:t>
          </w:r>
        </w:sdtContent>
      </w:sdt>
      <w:r w:rsidRPr="00EF6058" w:rsidR="00460706">
        <w:rPr>
          <w:rFonts w:ascii="Arial" w:hAnsi="Arial" w:eastAsia="Calibri" w:cs="Arial"/>
        </w:rPr>
        <w:t xml:space="preserve"> </w:t>
      </w:r>
      <w:r w:rsidRPr="00EF6058" w:rsidR="00D92480">
        <w:rPr>
          <w:rFonts w:ascii="Arial" w:hAnsi="Arial" w:eastAsia="Calibri" w:cs="Arial"/>
        </w:rPr>
        <w:t xml:space="preserve"> </w:t>
      </w:r>
      <w:r w:rsidRPr="00EF6058" w:rsidR="001C3C78">
        <w:rPr>
          <w:rFonts w:ascii="Arial" w:hAnsi="Arial" w:eastAsia="Calibri" w:cs="Arial"/>
        </w:rPr>
        <w:t>)</w:t>
      </w:r>
      <w:r w:rsidRPr="00EF6058" w:rsidR="00C41616">
        <w:rPr>
          <w:rFonts w:ascii="Arial" w:hAnsi="Arial" w:eastAsia="Calibri" w:cs="Arial"/>
        </w:rPr>
        <w:t xml:space="preserve"> </w:t>
      </w:r>
      <w:r w:rsidRPr="00EF6058" w:rsidR="00BB30F6">
        <w:rPr>
          <w:rFonts w:ascii="Arial" w:hAnsi="Arial" w:eastAsia="Times New Roman" w:cs="Arial"/>
        </w:rPr>
        <w:t>obustavlja se</w:t>
      </w:r>
      <w:r w:rsidRPr="00EF6058" w:rsidR="00D771E2">
        <w:rPr>
          <w:rFonts w:ascii="Arial" w:hAnsi="Arial" w:eastAsia="Times New Roman" w:cs="Arial"/>
        </w:rPr>
        <w:t xml:space="preserve"> prekršajni postupak</w:t>
      </w:r>
      <w:r w:rsidRPr="00EF6058" w:rsidR="00BB30F6">
        <w:rPr>
          <w:rFonts w:ascii="Arial" w:hAnsi="Arial" w:eastAsia="Times New Roman" w:cs="Arial"/>
        </w:rPr>
        <w:t xml:space="preserve"> </w:t>
      </w:r>
      <w:r w:rsidRPr="00EF6058" w:rsidR="00D771E2">
        <w:rPr>
          <w:rFonts w:ascii="Arial" w:hAnsi="Arial" w:cs="Arial"/>
        </w:rPr>
        <w:t>protiv osuđene pravne osobe</w:t>
      </w:r>
      <w:r w:rsidRPr="00EF6058" w:rsidR="00BB30F6">
        <w:rPr>
          <w:rFonts w:ascii="Arial" w:hAnsi="Arial" w:eastAsia="Times New Roman" w:cs="Arial"/>
          <w:color w:val="4F81BD" w:themeColor="accent1"/>
        </w:rPr>
        <w:t xml:space="preserve"> </w:t>
      </w:r>
      <w:r w:rsidRPr="00EF6058" w:rsidR="00A76642">
        <w:rPr>
          <w:rStyle w:val="PozadinaSvijetloZelena"/>
          <w:rFonts w:ascii="Arial" w:hAnsi="Arial" w:eastAsia="Calibri" w:cs="Arial"/>
          <w:noProof w:val="false"/>
          <w:shd w:val="clear" w:color="auto" w:fill="auto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PO i OIB"/>
          <w:tag w:val="DomainObject.Predmet.ProtustrankaFormatedOIB_1"/>
          <w:id w:val="-1530783166"/>
          <w:placeholder>
            <w:docPart w:val="0BDA3E4707D84B9A90150A71CE519DD7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519E0" w:rsidR="00EE540C">
            <w:rPr>
              <w:rStyle w:val="eSPISCCParagraphDefaultFont"/>
              <w:rFonts w:eastAsiaTheme="minorHAnsi"/>
            </w:rPr>
            <w:t xml:space="preserve">  „RAZVOJNI CENTAR PROJEKT PLUS“ j.d.o.o., OIB: 86043672802,</w:t>
          </w:r>
        </w:sdtContent>
      </w:sdt>
      <w:r w:rsidRPr="00EF6058" w:rsidR="00BB30F6">
        <w:rPr>
          <w:rFonts w:ascii="Arial" w:hAnsi="Arial" w:eastAsia="Calibri" w:cs="Arial"/>
        </w:rPr>
        <w:t>,</w:t>
      </w:r>
      <w:r w:rsidRPr="00EF6058" w:rsidR="00884A4B">
        <w:rPr>
          <w:rFonts w:ascii="Arial" w:hAnsi="Arial" w:eastAsia="Calibri" w:cs="Arial"/>
        </w:rPr>
        <w:t xml:space="preserve"> </w:t>
      </w:r>
      <w:r w:rsidRPr="00EF6058" w:rsidR="00D771E2">
        <w:rPr>
          <w:rFonts w:ascii="Arial" w:hAnsi="Arial" w:eastAsia="Calibri" w:cs="Arial"/>
        </w:rPr>
        <w:t xml:space="preserve">zastupane po </w:t>
      </w:r>
      <w:sdt>
        <w:sdtPr>
          <w:rPr>
            <w:rStyle w:val="eSPISCCParagraphDefaultFont"/>
            <w:rFonts w:eastAsiaTheme="minorHAnsi"/>
          </w:rPr>
          <w:alias w:val="pravni zastupnik"/>
          <w:tag w:val="UserObject.pravnizastupnik_1"/>
          <w:id w:val="-1008215194"/>
          <w:lock w:val="sdtLocked"/>
          <w:placeholder>
            <w:docPart w:val="0493882BD491428992E1FBCEACCF2D7E"/>
          </w:placeholder>
          <w:dataBinding w:xpath="/icms/UserObject.pravnizastupnik/derivirana_varijabla[@naziv='UserObject.pravnizastupnik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519E0" w:rsidR="00D55076">
            <w:rPr>
              <w:rStyle w:val="eSPISCCParagraphDefaultFont"/>
              <w:rFonts w:eastAsiaTheme="minorHAnsi"/>
            </w:rPr>
            <w:t>Miroslavu Mašiću</w:t>
          </w:r>
        </w:sdtContent>
      </w:sdt>
      <w:r w:rsidRPr="00EF6058" w:rsidR="00CE79FB">
        <w:rPr>
          <w:rFonts w:ascii="Arial" w:hAnsi="Arial" w:eastAsia="Calibri" w:cs="Arial"/>
        </w:rPr>
        <w:t xml:space="preserve">, </w:t>
      </w:r>
      <w:r w:rsidRPr="00EF6058" w:rsidR="00DD36F4">
        <w:rPr>
          <w:rFonts w:ascii="Arial" w:hAnsi="Arial" w:eastAsia="Calibri" w:cs="Arial"/>
        </w:rPr>
        <w:t xml:space="preserve">sjedište </w:t>
      </w:r>
      <w:r w:rsidRPr="00EF6058" w:rsidR="00CE79FB">
        <w:rPr>
          <w:rFonts w:ascii="Arial" w:hAnsi="Arial" w:eastAsia="Calibri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jedište PO"/>
          <w:tag w:val="UserObject.AdresaOkrivljenika_1"/>
          <w:id w:val="1075622589"/>
          <w:placeholder>
            <w:docPart w:val="394DB81062CF452C872AB089924808C7"/>
          </w:placeholder>
          <w:dataBinding w:xpath="/icms/UserObject.AdresaOkrivljenika/derivirana_varijabla[@naziv='UserObject.AdresaOkrivljenik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519E0" w:rsidR="00D55076">
            <w:rPr>
              <w:rStyle w:val="eSPISCCParagraphDefaultFont"/>
              <w:rFonts w:eastAsiaTheme="minorHAnsi"/>
            </w:rPr>
            <w:t>Vrhovine</w:t>
          </w:r>
        </w:sdtContent>
      </w:sdt>
      <w:r w:rsidRPr="00EF6058" w:rsidR="00C41616">
        <w:rPr>
          <w:rFonts w:ascii="Arial" w:hAnsi="Arial" w:eastAsia="Calibri" w:cs="Arial"/>
        </w:rPr>
        <w:t xml:space="preserve">, </w:t>
      </w:r>
      <w:r w:rsidRPr="00EF6058" w:rsidR="00DD36F4">
        <w:rPr>
          <w:rFonts w:ascii="Arial" w:hAnsi="Arial" w:eastAsia="Calibri" w:cs="Arial"/>
        </w:rPr>
        <w:t xml:space="preserve"> zbog</w:t>
      </w:r>
      <w:r w:rsidRPr="00EF6058" w:rsidR="009977D2">
        <w:rPr>
          <w:rFonts w:ascii="Arial" w:hAnsi="Arial" w:eastAsia="Calibri" w:cs="Arial"/>
        </w:rPr>
        <w:t xml:space="preserve"> </w:t>
      </w:r>
      <w:r w:rsidRPr="00EF6058" w:rsidR="00DD36F4">
        <w:rPr>
          <w:rFonts w:ascii="Arial" w:hAnsi="Arial" w:eastAsia="Calibri" w:cs="Arial"/>
        </w:rPr>
        <w:t xml:space="preserve">prekršaja iz  </w:t>
      </w:r>
      <w:sdt>
        <w:sdtPr>
          <w:rPr>
            <w:rStyle w:val="eSPISCCParagraphDefaultFont"/>
            <w:rFonts w:eastAsiaTheme="minorHAnsi"/>
          </w:rPr>
          <w:alias w:val="clanak"/>
          <w:tag w:val="DomainObject.Predmet.ClanakZakonaFull_1"/>
          <w:id w:val="-888716738"/>
          <w:placeholder>
            <w:docPart w:val="BB5E6B7AB297434C988AA3CD842EDCE4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519E0" w:rsidR="00D55076">
            <w:rPr>
              <w:rStyle w:val="eSPISCCParagraphDefaultFont"/>
              <w:rFonts w:eastAsiaTheme="minorHAnsi"/>
            </w:rPr>
            <w:t>članka 30.</w:t>
          </w:r>
        </w:sdtContent>
      </w:sdt>
      <w:r w:rsidRPr="00EF6058" w:rsidR="00DD36F4">
        <w:rPr>
          <w:rFonts w:ascii="Arial" w:hAnsi="Arial" w:eastAsia="Calibri" w:cs="Arial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421377738"/>
          <w:lock w:val="sdtLocked"/>
          <w:placeholder>
            <w:docPart w:val="18CFE71785EB4EF39DA3964945D3CB13"/>
          </w:placeholder>
          <w:dataBinding w:xpath="/icms/DomainObject.ZakonPravilnikList/derivirana_varijabla[@naziv='DomainObject.ZakonPravilnikList_1']/item" w:storeItemID="{100293BC-3C9C-4740-99C7-73F5E9006100}"/>
          <w:comboBox w:lastValue="Zakon o računovodstvu.">
            <w:listItem w:displayText="Zakon o računovodstvu." w:value="Zakon o računovodstvu."/>
          </w:comboBox>
        </w:sdtPr>
        <w:sdtEndPr>
          <w:rPr>
            <w:rStyle w:val="eSPISCCParagraphDefaultFont"/>
          </w:rPr>
        </w:sdtEndPr>
        <w:sdtContent>
          <w:r w:rsidRPr="00F519E0" w:rsidR="00EE540C">
            <w:rPr>
              <w:rStyle w:val="eSPISCCParagraphDefaultFont"/>
              <w:rFonts w:eastAsiaTheme="minorHAnsi"/>
            </w:rPr>
            <w:t>Zakon o računovodstvu.</w:t>
          </w:r>
        </w:sdtContent>
      </w:sdt>
      <w:r w:rsidRPr="00EF6058" w:rsidR="003426EC">
        <w:rPr>
          <w:rFonts w:ascii="Arial" w:hAnsi="Arial" w:eastAsia="Calibri" w:cs="Arial"/>
        </w:rPr>
        <w:t xml:space="preserve"> </w:t>
      </w:r>
      <w:r w:rsidRPr="00EF6058" w:rsidR="001F404F">
        <w:rPr>
          <w:rFonts w:ascii="Arial" w:hAnsi="Arial" w:eastAsia="Calibri" w:cs="Arial"/>
        </w:rPr>
        <w:t xml:space="preserve"> </w:t>
      </w:r>
      <w:r w:rsidRPr="00EF6058" w:rsidR="00DD36F4">
        <w:rPr>
          <w:rFonts w:ascii="Arial" w:hAnsi="Arial" w:eastAsia="Calibri" w:cs="Arial"/>
        </w:rPr>
        <w:t xml:space="preserve"> </w:t>
      </w:r>
    </w:p>
    <w:p w:rsidRPr="00EF6058" w:rsidR="00DD36F4" w:rsidP="00DD36F4" w:rsidRDefault="00DD36F4" w14:paraId="5DCE5C75" w14:textId="77777777">
      <w:pPr>
        <w:pStyle w:val="Tijeloteksta2"/>
        <w:spacing w:after="0" w:line="240" w:lineRule="auto"/>
        <w:ind w:firstLine="708"/>
        <w:jc w:val="both"/>
        <w:rPr>
          <w:rFonts w:ascii="Arial" w:hAnsi="Arial" w:cs="Arial"/>
        </w:rPr>
      </w:pPr>
      <w:r w:rsidRPr="00EF6058">
        <w:rPr>
          <w:rFonts w:ascii="Arial" w:hAnsi="Arial" w:cs="Arial"/>
        </w:rPr>
        <w:t xml:space="preserve"> </w:t>
      </w:r>
      <w:r w:rsidRPr="00EF6058" w:rsidR="002423CE">
        <w:rPr>
          <w:rFonts w:ascii="Arial" w:hAnsi="Arial" w:cs="Arial"/>
        </w:rPr>
        <w:t xml:space="preserve">II. </w:t>
      </w:r>
      <w:r w:rsidRPr="00EF6058">
        <w:rPr>
          <w:rFonts w:ascii="Arial" w:hAnsi="Arial" w:cs="Arial"/>
        </w:rPr>
        <w:t>Na  temelju članka 140. stavka 2. Prekršajnog zakona troškovi prekršajnog postupka u odnosu na gore navedenu osuđenu pravnu osobu padaju na teret proračunskih sredstava ovog suda.</w:t>
      </w:r>
    </w:p>
    <w:p w:rsidRPr="00EF6058" w:rsidR="00DD36F4" w:rsidP="00561534" w:rsidRDefault="00DD36F4" w14:paraId="50BDD696" w14:textId="77777777">
      <w:pPr>
        <w:spacing w:after="0" w:line="276" w:lineRule="auto"/>
        <w:jc w:val="center"/>
        <w:rPr>
          <w:rFonts w:ascii="Arial" w:hAnsi="Arial" w:eastAsia="Calibri" w:cs="Arial"/>
        </w:rPr>
      </w:pPr>
    </w:p>
    <w:p w:rsidRPr="00EF6058" w:rsidR="00561534" w:rsidP="00561534" w:rsidRDefault="00561534" w14:paraId="1DDE096B" w14:textId="77777777">
      <w:pPr>
        <w:spacing w:after="0" w:line="276" w:lineRule="auto"/>
        <w:jc w:val="center"/>
        <w:rPr>
          <w:rFonts w:ascii="Arial" w:hAnsi="Arial" w:eastAsia="Calibri" w:cs="Arial"/>
        </w:rPr>
      </w:pPr>
      <w:r w:rsidRPr="00EF6058">
        <w:rPr>
          <w:rFonts w:ascii="Arial" w:hAnsi="Arial" w:eastAsia="Calibri" w:cs="Arial"/>
        </w:rPr>
        <w:t>Obrazloženje</w:t>
      </w:r>
    </w:p>
    <w:p w:rsidRPr="00EF6058" w:rsidR="00BB30F6" w:rsidP="00561534" w:rsidRDefault="00BB30F6" w14:paraId="6A1C07F0" w14:textId="77777777">
      <w:pPr>
        <w:spacing w:after="0" w:line="276" w:lineRule="auto"/>
        <w:jc w:val="center"/>
        <w:rPr>
          <w:rFonts w:ascii="Arial" w:hAnsi="Arial" w:eastAsia="Calibri" w:cs="Arial"/>
        </w:rPr>
      </w:pPr>
    </w:p>
    <w:p w:rsidRPr="00EF6058" w:rsidR="00BB30F6" w:rsidP="00BB30F6" w:rsidRDefault="003F0F6A" w14:paraId="5069799F" w14:textId="7773C10D">
      <w:pPr>
        <w:ind w:firstLine="709"/>
        <w:jc w:val="both"/>
        <w:rPr>
          <w:rFonts w:ascii="Arial" w:hAnsi="Arial" w:eastAsia="Times New Roman" w:cs="Arial"/>
        </w:rPr>
      </w:pPr>
      <w:r w:rsidRPr="00EF6058">
        <w:rPr>
          <w:rFonts w:ascii="Arial" w:hAnsi="Arial" w:eastAsia="Times New Roman" w:cs="Arial"/>
        </w:rPr>
        <w:t xml:space="preserve">1. </w:t>
      </w:r>
      <w:r w:rsidRPr="00EF6058" w:rsidR="00BB30F6">
        <w:rPr>
          <w:rFonts w:ascii="Arial" w:hAnsi="Arial" w:eastAsia="Times New Roman" w:cs="Arial"/>
        </w:rPr>
        <w:t>Pravomoćnom odlukom o prekršaju</w:t>
      </w:r>
      <w:r w:rsidR="001E0400">
        <w:rPr>
          <w:rFonts w:ascii="Arial" w:hAnsi="Arial" w:eastAsia="Times New Roman" w:cs="Arial"/>
        </w:rPr>
        <w:t>,</w:t>
      </w:r>
      <w:r w:rsidRPr="00EF6058" w:rsidR="00BB30F6">
        <w:rPr>
          <w:rFonts w:ascii="Arial" w:hAnsi="Arial" w:eastAsia="Times New Roman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StrankaFormated_1"/>
          <w:id w:val="1047640524"/>
          <w:lock w:val="sdtLocked"/>
          <w:placeholder>
            <w:docPart w:val="A4C209094C2944229EFF240908FFABAC"/>
          </w:placeholder>
          <w:dataBinding w:xpath="/icms/DomainObject.Predmet.StrankaFormated/derivirana_varijabla[@naziv='DomainObject.Predmet.Stranka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519E0" w:rsidR="00D55076">
            <w:rPr>
              <w:rStyle w:val="eSPISCCParagraphDefaultFont"/>
              <w:rFonts w:eastAsiaTheme="minorHAnsi"/>
            </w:rPr>
            <w:t xml:space="preserve">  Općinskog suda u Gospiću, Stalna služba u Otočcu, Prekršajni odjel</w:t>
          </w:r>
        </w:sdtContent>
      </w:sdt>
      <w:r w:rsidRPr="00EF6058" w:rsidR="007477EC">
        <w:rPr>
          <w:rFonts w:ascii="Arial" w:hAnsi="Arial" w:eastAsia="Times New Roman" w:cs="Arial"/>
        </w:rPr>
        <w:t xml:space="preserve"> </w:t>
      </w:r>
      <w:r w:rsidRPr="00EF6058" w:rsidR="00BB30F6">
        <w:rPr>
          <w:rFonts w:ascii="Arial" w:hAnsi="Arial" w:eastAsia="Times New Roman" w:cs="Arial"/>
        </w:rPr>
        <w:t xml:space="preserve"> , poslovni broj </w:t>
      </w:r>
      <w:sdt>
        <w:sdtPr>
          <w:rPr>
            <w:rStyle w:val="eSPISCCParagraphDefaultFont"/>
            <w:rFonts w:eastAsiaTheme="minorHAnsi"/>
          </w:rPr>
          <w:alias w:val="oznaka presude"/>
          <w:tag w:val="DomainObject.IkpPredmet.OdlukaRjesenjeIshodisni_1"/>
          <w:id w:val="600385406"/>
          <w:lock w:val="sdtLocked"/>
          <w:placeholder>
            <w:docPart w:val="F89B5588F75343B5AE328F68AF0C9884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519E0" w:rsidR="00D55076">
            <w:rPr>
              <w:rStyle w:val="eSPISCCParagraphDefaultFont"/>
              <w:rFonts w:eastAsiaTheme="minorHAnsi"/>
            </w:rPr>
            <w:t>Pp-44/2023-8 donesena 19.11.2025.</w:t>
          </w:r>
        </w:sdtContent>
      </w:sdt>
      <w:r w:rsidRPr="00EF6058" w:rsidR="007477EC">
        <w:rPr>
          <w:rFonts w:ascii="Arial" w:hAnsi="Arial" w:eastAsia="Times New Roman" w:cs="Arial"/>
        </w:rPr>
        <w:t xml:space="preserve"> </w:t>
      </w:r>
      <w:r w:rsidRPr="00EF6058" w:rsidR="00BB30F6">
        <w:rPr>
          <w:rFonts w:ascii="Arial" w:hAnsi="Arial" w:eastAsia="Times New Roman" w:cs="Arial"/>
        </w:rPr>
        <w:t xml:space="preserve"> </w:t>
      </w:r>
      <w:r w:rsidRPr="00EF6058" w:rsidR="007477EC">
        <w:rPr>
          <w:rFonts w:ascii="Arial" w:hAnsi="Arial" w:eastAsia="Times New Roman" w:cs="Arial"/>
        </w:rPr>
        <w:t>godine</w:t>
      </w:r>
      <w:r w:rsidR="00EE540C">
        <w:rPr>
          <w:rFonts w:ascii="Arial" w:hAnsi="Arial" w:eastAsia="Times New Roman" w:cs="Arial"/>
        </w:rPr>
        <w:t>,</w:t>
      </w:r>
      <w:r w:rsidRPr="00EF6058" w:rsidR="00BB30F6">
        <w:rPr>
          <w:rFonts w:ascii="Arial" w:hAnsi="Arial" w:eastAsia="Times New Roman" w:cs="Arial"/>
        </w:rPr>
        <w:t xml:space="preserve">  </w:t>
      </w:r>
      <w:r w:rsidRPr="00EF6058" w:rsidR="00DD36F4">
        <w:rPr>
          <w:rFonts w:ascii="Arial" w:hAnsi="Arial" w:eastAsia="Times New Roman" w:cs="Arial"/>
        </w:rPr>
        <w:t>osuđenoj pravnoj osobi</w:t>
      </w:r>
      <w:r w:rsidRPr="00EF6058" w:rsidR="009977D2">
        <w:rPr>
          <w:rFonts w:ascii="Arial" w:hAnsi="Arial" w:eastAsia="Times New Roman" w:cs="Arial"/>
        </w:rPr>
        <w:t xml:space="preserve"> </w:t>
      </w:r>
      <w:r w:rsidR="00EE540C">
        <w:rPr>
          <w:rFonts w:ascii="Arial" w:hAnsi="Arial" w:eastAsia="Times New Roman" w:cs="Arial"/>
        </w:rPr>
        <w:t>„</w:t>
      </w:r>
      <w:r w:rsidRPr="00EF6058" w:rsidR="00BB30F6">
        <w:rPr>
          <w:rFonts w:ascii="Arial" w:hAnsi="Arial" w:eastAsia="Times New Roman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519E0" w:rsidR="00D55076">
            <w:rPr>
              <w:rStyle w:val="eSPISCCParagraphDefaultFont"/>
              <w:rFonts w:eastAsiaTheme="minorHAnsi"/>
            </w:rPr>
            <w:t>RAZVOJNI CENTAR PROJEKT PLUS</w:t>
          </w:r>
          <w:r w:rsidRPr="00F519E0" w:rsidR="00EE540C">
            <w:rPr>
              <w:rStyle w:val="eSPISCCParagraphDefaultFont"/>
              <w:rFonts w:eastAsiaTheme="minorHAnsi"/>
            </w:rPr>
            <w:t>“ j.d.o.o.,</w:t>
          </w:r>
        </w:sdtContent>
      </w:sdt>
      <w:r w:rsidRPr="00EF6058" w:rsidR="00BB30F6">
        <w:rPr>
          <w:rFonts w:ascii="Arial" w:hAnsi="Arial" w:eastAsia="Times New Roman" w:cs="Arial"/>
        </w:rPr>
        <w:t xml:space="preserve">  izrečena je novčana kazna u iznosu od  </w:t>
      </w:r>
      <w:sdt>
        <w:sdtPr>
          <w:rPr>
            <w:rStyle w:val="eSPISCCParagraphDefaultFont"/>
            <w:rFonts w:eastAsiaTheme="minorHAnsi"/>
          </w:rPr>
          <w:alias w:val="iznos kazne"/>
          <w:tag w:val="UserObject.IznosKazne_1"/>
          <w:id w:val="134765388"/>
          <w:lock w:val="sdtLocked"/>
          <w:placeholder>
            <w:docPart w:val="0DFE24BBC8214295A44F3FDBA576B08C"/>
          </w:placeholder>
          <w:dataBinding w:xpath="/icms/UserObject.IznosKazne/derivirana_varijabla[@naziv='UserObject.IznosKazn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519E0" w:rsidR="00D55076">
            <w:rPr>
              <w:rStyle w:val="eSPISCCParagraphDefaultFont"/>
              <w:rFonts w:eastAsiaTheme="minorHAnsi"/>
            </w:rPr>
            <w:t>1.320,00</w:t>
          </w:r>
          <w:r w:rsidRPr="00F519E0" w:rsidR="00EE540C">
            <w:rPr>
              <w:rStyle w:val="eSPISCCParagraphDefaultFont"/>
              <w:rFonts w:eastAsiaTheme="minorHAnsi"/>
            </w:rPr>
            <w:t xml:space="preserve"> eura</w:t>
          </w:r>
        </w:sdtContent>
      </w:sdt>
      <w:r w:rsidRPr="00EF6058" w:rsidR="00BB30F6">
        <w:rPr>
          <w:rFonts w:ascii="Arial" w:hAnsi="Arial" w:cs="Arial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Iznos kazne slovima"/>
          <w:tag w:val="UserObject.Tekst75_1"/>
          <w:id w:val="2112242729"/>
          <w:lock w:val="sdtLocked"/>
          <w:placeholder>
            <w:docPart w:val="0E23C069D0F040ECA7DD5C20EDA27865"/>
          </w:placeholder>
          <w:dataBinding w:xpath="/icms/UserObject.Tekst75/derivirana_varijabla[@naziv='UserObject.Tekst75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519E0" w:rsidR="00D55076">
            <w:rPr>
              <w:rStyle w:val="eSPISCCParagraphDefaultFont"/>
              <w:rFonts w:eastAsiaTheme="minorHAnsi"/>
            </w:rPr>
            <w:t>(jednatisućaitristodvadeset</w:t>
          </w:r>
          <w:r w:rsidRPr="00F519E0" w:rsidR="001E0400">
            <w:rPr>
              <w:rStyle w:val="eSPISCCParagraphDefaultFont"/>
              <w:rFonts w:eastAsiaTheme="minorHAnsi"/>
            </w:rPr>
            <w:t>eura</w:t>
          </w:r>
          <w:r w:rsidRPr="00F519E0" w:rsidR="00D55076">
            <w:rPr>
              <w:rStyle w:val="eSPISCCParagraphDefaultFont"/>
              <w:rFonts w:eastAsiaTheme="minorHAnsi"/>
            </w:rPr>
            <w:t>)</w:t>
          </w:r>
        </w:sdtContent>
      </w:sdt>
      <w:r w:rsidRPr="00EF6058" w:rsidR="00BB30F6">
        <w:rPr>
          <w:rFonts w:ascii="Arial" w:hAnsi="Arial" w:cs="Arial"/>
        </w:rPr>
        <w:t xml:space="preserve">  </w:t>
      </w:r>
      <w:r w:rsidRPr="00EF6058" w:rsidR="00DD36F4">
        <w:rPr>
          <w:rFonts w:ascii="Arial" w:hAnsi="Arial" w:eastAsia="Times New Roman" w:cs="Arial"/>
        </w:rPr>
        <w:t xml:space="preserve">i troškovi postupka u iznosu od </w:t>
      </w:r>
      <w:sdt>
        <w:sdtPr>
          <w:rPr>
            <w:rStyle w:val="eSPISCCParagraphDefaultFont"/>
            <w:rFonts w:eastAsiaTheme="minorHAnsi"/>
          </w:rPr>
          <w:alias w:val="trošak"/>
          <w:tag w:val="UserObject.Trosak_1"/>
          <w:id w:val="-800921903"/>
          <w:lock w:val="sdtLocked"/>
          <w:placeholder>
            <w:docPart w:val="32FDB96223B44DD6B7AA86F917319EDF"/>
          </w:placeholder>
          <w:dataBinding w:xpath="/icms/UserObject.Trosak/derivirana_varijabla[@naziv='UserObject.Trosak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519E0" w:rsidR="00D55076">
            <w:rPr>
              <w:rStyle w:val="eSPISCCParagraphDefaultFont"/>
              <w:rFonts w:eastAsiaTheme="minorHAnsi"/>
            </w:rPr>
            <w:t>40,00</w:t>
          </w:r>
        </w:sdtContent>
      </w:sdt>
      <w:r w:rsidRPr="00EF6058" w:rsidR="00DD36F4">
        <w:rPr>
          <w:rFonts w:ascii="Arial" w:hAnsi="Arial" w:eastAsia="Times New Roman" w:cs="Arial"/>
        </w:rPr>
        <w:t xml:space="preserve">  </w:t>
      </w:r>
      <w:r w:rsidR="00F850C1">
        <w:rPr>
          <w:rFonts w:ascii="Arial" w:hAnsi="Arial" w:eastAsia="Times New Roman" w:cs="Arial"/>
        </w:rPr>
        <w:t>eura</w:t>
      </w:r>
      <w:r w:rsidRPr="00EF6058" w:rsidR="00DD36F4">
        <w:rPr>
          <w:rFonts w:ascii="Arial" w:hAnsi="Arial" w:eastAsia="Times New Roman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TP slovima"/>
          <w:tag w:val="UserObject.Tekst81_1"/>
          <w:id w:val="-719130552"/>
          <w:lock w:val="sdtLocked"/>
          <w:placeholder>
            <w:docPart w:val="FFD1955568D140019D3DD8B83AFD5454"/>
          </w:placeholder>
          <w:dataBinding w:xpath="/icms/UserObject.Tekst81/derivirana_varijabla[@naziv='UserObject.Tekst81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519E0" w:rsidR="00D55076">
            <w:rPr>
              <w:rStyle w:val="eSPISCCParagraphDefaultFont"/>
              <w:rFonts w:eastAsiaTheme="minorHAnsi"/>
            </w:rPr>
            <w:t>(četrdeseteura)</w:t>
          </w:r>
        </w:sdtContent>
      </w:sdt>
      <w:r w:rsidRPr="00EF6058" w:rsidR="00DD36F4">
        <w:rPr>
          <w:rFonts w:ascii="Arial" w:hAnsi="Arial" w:eastAsia="Times New Roman" w:cs="Arial"/>
        </w:rPr>
        <w:t xml:space="preserve"> .</w:t>
      </w:r>
    </w:p>
    <w:p w:rsidRPr="00EF6058" w:rsidR="003F0F6A" w:rsidP="00DD36F4" w:rsidRDefault="003F0F6A" w14:paraId="796BB721" w14:textId="34C1F825">
      <w:pPr>
        <w:ind w:firstLine="709"/>
        <w:jc w:val="both"/>
        <w:rPr>
          <w:rFonts w:ascii="Arial" w:hAnsi="Arial" w:eastAsia="Times New Roman" w:cs="Arial"/>
        </w:rPr>
      </w:pPr>
      <w:r w:rsidRPr="00EF6058">
        <w:rPr>
          <w:rFonts w:ascii="Arial" w:hAnsi="Arial" w:eastAsia="Times New Roman" w:cs="Arial"/>
        </w:rPr>
        <w:t xml:space="preserve">2. </w:t>
      </w:r>
      <w:r w:rsidRPr="00EF6058" w:rsidR="00DD36F4">
        <w:rPr>
          <w:rFonts w:ascii="Arial" w:hAnsi="Arial" w:eastAsia="Times New Roman" w:cs="Arial"/>
        </w:rPr>
        <w:t xml:space="preserve">Na temelju izvršenog uvida u izvadak iz sudskog registra Trgovačkog suda u </w:t>
      </w:r>
      <w:sdt>
        <w:sdtPr>
          <w:rPr>
            <w:rStyle w:val="eSPISCCParagraphDefaultFont"/>
            <w:rFonts w:eastAsiaTheme="minorHAnsi"/>
          </w:rPr>
          <w:alias w:val="Naziv TS"/>
          <w:tag w:val="UserObject.Tekst82_1"/>
          <w:id w:val="187503251"/>
          <w:lock w:val="sdtLocked"/>
          <w:placeholder>
            <w:docPart w:val="E011746A89F84A0BA4B958E1D76B01A6"/>
          </w:placeholder>
          <w:dataBinding w:xpath="/icms/UserObject.Tekst82/derivirana_varijabla[@naziv='UserObject.Tekst82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519E0" w:rsidR="00D55076">
            <w:rPr>
              <w:rStyle w:val="eSPISCCParagraphDefaultFont"/>
              <w:rFonts w:eastAsiaTheme="minorHAnsi"/>
            </w:rPr>
            <w:t>Rijeci</w:t>
          </w:r>
          <w:r w:rsidRPr="00F519E0" w:rsidR="001E0400">
            <w:rPr>
              <w:rStyle w:val="eSPISCCParagraphDefaultFont"/>
              <w:rFonts w:eastAsiaTheme="minorHAnsi"/>
            </w:rPr>
            <w:t>,</w:t>
          </w:r>
        </w:sdtContent>
      </w:sdt>
      <w:r w:rsidRPr="00EF6058" w:rsidR="00DD36F4">
        <w:rPr>
          <w:rFonts w:ascii="Arial" w:hAnsi="Arial" w:eastAsia="Times New Roman" w:cs="Arial"/>
        </w:rPr>
        <w:t xml:space="preserve">  za osuđenu pravnu osobu utvrđeno je da je ista brisana dana  </w:t>
      </w:r>
      <w:r w:rsidR="00D55076">
        <w:rPr>
          <w:rFonts w:ascii="Arial" w:hAnsi="Arial" w:eastAsia="Times New Roman" w:cs="Arial"/>
        </w:rPr>
        <w:t>13.07.2026.</w:t>
      </w:r>
      <w:r w:rsidRPr="00EF6058" w:rsidR="00DD36F4">
        <w:rPr>
          <w:rFonts w:ascii="Arial" w:hAnsi="Arial" w:eastAsia="Times New Roman" w:cs="Arial"/>
        </w:rPr>
        <w:t xml:space="preserve"> godine, rješenjem Trgovačkog suda u </w:t>
      </w:r>
      <w:sdt>
        <w:sdtPr>
          <w:rPr>
            <w:rStyle w:val="eSPISCCParagraphDefaultFont"/>
            <w:rFonts w:eastAsiaTheme="minorHAnsi"/>
          </w:rPr>
          <w:alias w:val="Naziv suda"/>
          <w:tag w:val="UserObject.Tekst82_1"/>
          <w:id w:val="2084480739"/>
          <w:lock w:val="sdtLocked"/>
          <w:placeholder>
            <w:docPart w:val="00AB4F362FFA49A1A70719D0625626FB"/>
          </w:placeholder>
          <w:dataBinding w:xpath="/icms/UserObject.Tekst82/derivirana_varijabla[@naziv='UserObject.Tekst82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519E0" w:rsidR="001E0400">
            <w:rPr>
              <w:rStyle w:val="eSPISCCParagraphDefaultFont"/>
              <w:rFonts w:eastAsiaTheme="minorHAnsi"/>
            </w:rPr>
            <w:t>Rijeci,</w:t>
          </w:r>
        </w:sdtContent>
      </w:sdt>
      <w:r w:rsidRPr="00EF6058" w:rsidR="002209AF">
        <w:rPr>
          <w:rFonts w:ascii="Arial" w:hAnsi="Arial" w:eastAsia="Times New Roman" w:cs="Arial"/>
        </w:rPr>
        <w:t xml:space="preserve"> </w:t>
      </w:r>
      <w:r w:rsidR="00D55076">
        <w:rPr>
          <w:rFonts w:ascii="Arial" w:hAnsi="Arial" w:eastAsia="Times New Roman" w:cs="Arial"/>
        </w:rPr>
        <w:t>broj Tt-26/4378-2.</w:t>
      </w:r>
      <w:sdt>
        <w:sdtPr>
          <w:rPr>
            <w:rStyle w:val="eSPISCCParagraphDefaultFont"/>
            <w:rFonts w:eastAsiaTheme="minorHAnsi"/>
          </w:rPr>
          <w:alias w:val="datum2"/>
          <w:tag w:val="datum2"/>
          <w:id w:val="-2043971972"/>
          <w:lock w:val="sdtLocked"/>
          <w:placeholder>
            <w:docPart w:val="C6657058BFC6483990FE3F582A306053"/>
          </w:placeholder>
          <w:dataBinding w:xpath="/icms/DomainObject.Datum/derivirana_varijabla[@naziv='datum2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F519E0" w:rsidR="00EE540C">
            <w:rPr>
              <w:rStyle w:val="eSPISCCParagraphDefaultFont"/>
              <w:rFonts w:eastAsiaTheme="minorHAnsi"/>
            </w:rPr>
            <w:t>,</w:t>
          </w:r>
        </w:sdtContent>
      </w:sdt>
      <w:r w:rsidRPr="00EF6058" w:rsidR="006769C6">
        <w:rPr>
          <w:rFonts w:ascii="Arial" w:hAnsi="Arial" w:eastAsia="Times New Roman" w:cs="Arial"/>
        </w:rPr>
        <w:t xml:space="preserve"> </w:t>
      </w:r>
      <w:r w:rsidR="00EE540C">
        <w:rPr>
          <w:rFonts w:ascii="Arial" w:hAnsi="Arial" w:eastAsia="Times New Roman" w:cs="Arial"/>
        </w:rPr>
        <w:t xml:space="preserve">gdje </w:t>
      </w:r>
      <w:r w:rsidRPr="00EF6058" w:rsidR="00DD36F4">
        <w:rPr>
          <w:rFonts w:ascii="Arial" w:hAnsi="Arial" w:eastAsia="Times New Roman" w:cs="Arial"/>
        </w:rPr>
        <w:t xml:space="preserve">je utvrđena činjenica prestanka  postojanja osuđene pravne osobe. </w:t>
      </w:r>
    </w:p>
    <w:p w:rsidRPr="00EF6058" w:rsidR="00DD36F4" w:rsidP="00DD36F4" w:rsidRDefault="003F0F6A" w14:paraId="345D5C2F" w14:textId="10597976">
      <w:pPr>
        <w:ind w:firstLine="709"/>
        <w:jc w:val="both"/>
        <w:rPr>
          <w:rFonts w:ascii="Arial" w:hAnsi="Arial" w:eastAsia="Times New Roman" w:cs="Arial"/>
        </w:rPr>
      </w:pPr>
      <w:r w:rsidRPr="00EF6058">
        <w:rPr>
          <w:rFonts w:ascii="Arial" w:hAnsi="Arial" w:eastAsia="Times New Roman" w:cs="Arial"/>
        </w:rPr>
        <w:lastRenderedPageBreak/>
        <w:t xml:space="preserve">3. </w:t>
      </w:r>
      <w:r w:rsidRPr="00EF6058" w:rsidR="00DD36F4">
        <w:rPr>
          <w:rFonts w:ascii="Arial" w:hAnsi="Arial" w:eastAsia="Times New Roman" w:cs="Arial"/>
        </w:rPr>
        <w:t xml:space="preserve">Slijedom navedenog na temelju </w:t>
      </w:r>
      <w:r w:rsidRPr="00EF6058" w:rsidR="00DD36F4">
        <w:rPr>
          <w:rFonts w:ascii="Arial" w:hAnsi="Arial" w:cs="Arial"/>
        </w:rPr>
        <w:t>članka</w:t>
      </w:r>
      <w:r w:rsidRPr="00EF6058" w:rsidR="00DD36F4">
        <w:rPr>
          <w:rFonts w:ascii="Arial" w:hAnsi="Arial" w:eastAsia="Times New Roman" w:cs="Arial"/>
        </w:rPr>
        <w:t xml:space="preserve"> 155. stavka 1. Prekršajnog zakona</w:t>
      </w:r>
      <w:r w:rsidR="00EE540C">
        <w:rPr>
          <w:rFonts w:ascii="Arial" w:hAnsi="Arial" w:eastAsia="Times New Roman" w:cs="Arial"/>
        </w:rPr>
        <w:t>,</w:t>
      </w:r>
      <w:r w:rsidRPr="00EF6058" w:rsidR="00DD36F4">
        <w:rPr>
          <w:rFonts w:ascii="Arial" w:hAnsi="Arial" w:eastAsia="Times New Roman" w:cs="Arial"/>
        </w:rPr>
        <w:t xml:space="preserve"> obustavlja se daljnji postupak izvršenja, a dostava rješenja će se izvršiti putem oglasne ploče suda.</w:t>
      </w:r>
    </w:p>
    <w:p w:rsidRPr="00EF6058" w:rsidR="00561534" w:rsidP="00561534" w:rsidRDefault="00561534" w14:paraId="7CA63FD4" w14:textId="77777777">
      <w:pPr>
        <w:spacing w:after="0" w:line="276" w:lineRule="auto"/>
        <w:jc w:val="center"/>
        <w:rPr>
          <w:rFonts w:ascii="Arial" w:hAnsi="Arial" w:eastAsia="Calibri" w:cs="Arial"/>
        </w:rPr>
      </w:pPr>
    </w:p>
    <w:p w:rsidRPr="00EF6058" w:rsidR="00561534" w:rsidP="00D55076" w:rsidRDefault="00561534" w14:paraId="10EB902B" w14:textId="77777777">
      <w:pPr>
        <w:spacing w:after="0" w:line="276" w:lineRule="auto"/>
        <w:jc w:val="both"/>
        <w:rPr>
          <w:rFonts w:ascii="Arial" w:hAnsi="Arial" w:eastAsia="Calibri" w:cs="Arial"/>
        </w:rPr>
      </w:pPr>
    </w:p>
    <w:p w:rsidRPr="00EF6058" w:rsidR="001A12B4" w:rsidP="001A12B4" w:rsidRDefault="001A12B4" w14:paraId="380687AE" w14:textId="77777777">
      <w:pPr>
        <w:ind w:firstLine="567"/>
        <w:jc w:val="center"/>
        <w:rPr>
          <w:rFonts w:ascii="Arial" w:hAnsi="Arial" w:eastAsia="Times New Roman" w:cs="Arial"/>
          <w:lang w:eastAsia="hr-HR"/>
        </w:rPr>
      </w:pPr>
      <w:r w:rsidRPr="00EF6058">
        <w:rPr>
          <w:rFonts w:ascii="Arial" w:hAnsi="Arial" w:eastAsia="Times New Roman" w:cs="Arial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519E0" w:rsidR="00D55076">
            <w:rPr>
              <w:rStyle w:val="eSPISCCParagraphDefaultFont"/>
              <w:rFonts w:eastAsiaTheme="minorHAnsi"/>
            </w:rPr>
            <w:t>Gospiću</w:t>
          </w:r>
        </w:sdtContent>
      </w:sdt>
      <w:r w:rsidRPr="00EF6058">
        <w:rPr>
          <w:rFonts w:ascii="Arial" w:hAnsi="Arial" w:eastAsia="Times New Roman" w:cs="Arial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F519E0" w:rsidR="00D55076">
            <w:rPr>
              <w:rStyle w:val="eSPISCCParagraphDefaultFont"/>
              <w:rFonts w:eastAsiaTheme="minorHAnsi"/>
            </w:rPr>
            <w:t>25. rujna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34"/>
        <w:gridCol w:w="3009"/>
        <w:gridCol w:w="3144"/>
      </w:tblGrid>
      <w:tr w:rsidRPr="00EF6058" w:rsidR="00B40829" w:rsidTr="00876430" w14:paraId="6A2A7A7D" w14:textId="77777777">
        <w:tc>
          <w:tcPr>
            <w:tcW w:w="3284" w:type="dxa"/>
          </w:tcPr>
          <w:p w:rsidRPr="00EF6058" w:rsidR="00B40829" w:rsidP="00B40829" w:rsidRDefault="00B40829" w14:paraId="6D8FF1AE" w14:textId="77777777">
            <w:pPr>
              <w:spacing w:after="0"/>
              <w:jc w:val="center"/>
              <w:rPr>
                <w:rFonts w:ascii="Arial" w:hAnsi="Arial" w:eastAsia="Calibri" w:cs="Arial"/>
              </w:rPr>
            </w:pPr>
            <w:r w:rsidRPr="00EF6058">
              <w:rPr>
                <w:rFonts w:ascii="Arial" w:hAnsi="Arial" w:eastAsia="Calibri" w:cs="Arial"/>
              </w:rPr>
              <w:t>Zapisničar</w:t>
            </w:r>
          </w:p>
        </w:tc>
        <w:tc>
          <w:tcPr>
            <w:tcW w:w="3285" w:type="dxa"/>
          </w:tcPr>
          <w:p w:rsidRPr="00EF6058" w:rsidR="00B40829" w:rsidP="00B40829" w:rsidRDefault="00B40829" w14:paraId="46378763" w14:textId="77777777">
            <w:pPr>
              <w:spacing w:after="0"/>
              <w:rPr>
                <w:rFonts w:ascii="Arial" w:hAnsi="Arial" w:eastAsia="Calibri" w:cs="Arial"/>
              </w:rPr>
            </w:pPr>
          </w:p>
        </w:tc>
        <w:tc>
          <w:tcPr>
            <w:tcW w:w="3285" w:type="dxa"/>
          </w:tcPr>
          <w:p w:rsidRPr="00EF6058" w:rsidR="00B40829" w:rsidP="00B40829" w:rsidRDefault="00B40829" w14:paraId="5B51BF73" w14:textId="77777777">
            <w:pPr>
              <w:spacing w:after="0"/>
              <w:jc w:val="center"/>
              <w:rPr>
                <w:rFonts w:ascii="Arial" w:hAnsi="Arial" w:eastAsia="Calibri" w:cs="Arial"/>
              </w:rPr>
            </w:pPr>
            <w:r w:rsidRPr="00EF6058">
              <w:rPr>
                <w:rFonts w:ascii="Arial" w:hAnsi="Arial" w:eastAsia="Calibri" w:cs="Arial"/>
              </w:rPr>
              <w:t>Sudac</w:t>
            </w:r>
          </w:p>
        </w:tc>
      </w:tr>
      <w:tr w:rsidRPr="00EF6058" w:rsidR="00B40829" w:rsidTr="00876430" w14:paraId="296E662F" w14:textId="77777777">
        <w:tc>
          <w:tcPr>
            <w:tcW w:w="3284" w:type="dxa"/>
          </w:tcPr>
          <w:p w:rsidRPr="00EF6058" w:rsidR="00B40829" w:rsidP="00B40829" w:rsidRDefault="005E77FE" w14:paraId="7AA9F3D5" w14:textId="3EDABD07">
            <w:pPr>
              <w:spacing w:after="0"/>
              <w:jc w:val="center"/>
              <w:rPr>
                <w:rFonts w:ascii="Arial" w:hAnsi="Arial" w:eastAsia="Calibri" w:cs="Arial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F519E0" w:rsidR="004201A5">
                  <w:rPr>
                    <w:rStyle w:val="eSPISCCParagraphDefaultFont"/>
                    <w:rFonts w:eastAsiaTheme="minorHAnsi"/>
                  </w:rPr>
                  <w:t>Jadranka Rukavina</w:t>
                </w:r>
                <w:r w:rsidRPr="00F519E0" w:rsidR="00EE540C">
                  <w:rPr>
                    <w:rStyle w:val="eSPISCCParagraphDefaultFont"/>
                    <w:rFonts w:eastAsiaTheme="minorHAnsi"/>
                  </w:rPr>
                  <w:t>,v.r.</w:t>
                </w:r>
              </w:sdtContent>
            </w:sdt>
          </w:p>
        </w:tc>
        <w:tc>
          <w:tcPr>
            <w:tcW w:w="3285" w:type="dxa"/>
          </w:tcPr>
          <w:p w:rsidR="00B40829" w:rsidP="00B40829" w:rsidRDefault="00B40829" w14:paraId="64FC3E31" w14:textId="77777777">
            <w:pPr>
              <w:spacing w:after="0"/>
              <w:rPr>
                <w:rFonts w:ascii="Arial" w:hAnsi="Arial" w:eastAsia="Calibri" w:cs="Arial"/>
              </w:rPr>
            </w:pPr>
          </w:p>
          <w:p w:rsidR="004201A5" w:rsidP="00B40829" w:rsidRDefault="004201A5" w14:paraId="3BEADBE8" w14:textId="77777777">
            <w:pPr>
              <w:spacing w:after="0"/>
              <w:rPr>
                <w:rFonts w:ascii="Arial" w:hAnsi="Arial" w:eastAsia="Calibri" w:cs="Arial"/>
              </w:rPr>
            </w:pPr>
          </w:p>
          <w:p w:rsidR="004201A5" w:rsidP="00B40829" w:rsidRDefault="004201A5" w14:paraId="3C0321A8" w14:textId="77777777">
            <w:pPr>
              <w:spacing w:after="0"/>
              <w:rPr>
                <w:rFonts w:ascii="Arial" w:hAnsi="Arial" w:eastAsia="Calibri" w:cs="Arial"/>
              </w:rPr>
            </w:pPr>
          </w:p>
          <w:p w:rsidRPr="00EF6058" w:rsidR="004201A5" w:rsidP="00B40829" w:rsidRDefault="004201A5" w14:paraId="5F2F03B8" w14:textId="77777777">
            <w:pPr>
              <w:spacing w:after="0"/>
              <w:rPr>
                <w:rFonts w:ascii="Arial" w:hAnsi="Arial" w:eastAsia="Calibri" w:cs="Arial"/>
              </w:rPr>
            </w:pPr>
          </w:p>
        </w:tc>
        <w:tc>
          <w:tcPr>
            <w:tcW w:w="3285" w:type="dxa"/>
          </w:tcPr>
          <w:p w:rsidRPr="00EF6058" w:rsidR="00B40829" w:rsidP="00B40829" w:rsidRDefault="005E77FE" w14:paraId="29AE93F2" w14:textId="38861C06">
            <w:pPr>
              <w:spacing w:after="0"/>
              <w:jc w:val="center"/>
              <w:rPr>
                <w:rFonts w:ascii="Arial" w:hAnsi="Arial" w:eastAsia="Calibri" w:cs="Arial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F519E0" w:rsidR="00D55076">
                  <w:rPr>
                    <w:rStyle w:val="eSPISCCParagraphDefaultFont"/>
                    <w:rFonts w:eastAsiaTheme="minorHAnsi"/>
                  </w:rPr>
                  <w:t>Nevenka Šimunović</w:t>
                </w:r>
                <w:r w:rsidRPr="00F519E0" w:rsidR="00EE540C">
                  <w:rPr>
                    <w:rStyle w:val="eSPISCCParagraphDefaultFont"/>
                    <w:rFonts w:eastAsiaTheme="minorHAnsi"/>
                  </w:rPr>
                  <w:t>,v.r.</w:t>
                </w:r>
              </w:sdtContent>
            </w:sdt>
          </w:p>
        </w:tc>
      </w:tr>
    </w:tbl>
    <w:p w:rsidRPr="00EF6058" w:rsidR="00B40829" w:rsidP="00B40829" w:rsidRDefault="00B40829" w14:paraId="0B52E68E" w14:textId="77777777">
      <w:pPr>
        <w:spacing w:after="0" w:line="276" w:lineRule="auto"/>
        <w:ind w:firstLine="709"/>
        <w:jc w:val="both"/>
        <w:rPr>
          <w:rFonts w:ascii="Arial" w:hAnsi="Arial" w:eastAsia="Calibri" w:cs="Arial"/>
        </w:rPr>
      </w:pPr>
    </w:p>
    <w:p w:rsidRPr="00EF6058" w:rsidR="00B40829" w:rsidP="00B40829" w:rsidRDefault="00B40829" w14:paraId="06638206" w14:textId="77777777">
      <w:pPr>
        <w:spacing w:after="0" w:line="276" w:lineRule="auto"/>
        <w:ind w:firstLine="709"/>
        <w:jc w:val="both"/>
        <w:rPr>
          <w:rFonts w:ascii="Arial" w:hAnsi="Arial" w:eastAsia="Calibri" w:cs="Arial"/>
        </w:rPr>
      </w:pPr>
      <w:r w:rsidRPr="00EF6058">
        <w:rPr>
          <w:rFonts w:ascii="Arial" w:hAnsi="Arial" w:eastAsia="Calibri" w:cs="Arial"/>
        </w:rPr>
        <w:t>Uputa o pravnom lijeku:</w:t>
      </w:r>
    </w:p>
    <w:p w:rsidRPr="00EF6058" w:rsidR="00B5242F" w:rsidP="00B5242F" w:rsidRDefault="00B5242F" w14:paraId="327FC8A4" w14:textId="53956B6C">
      <w:pPr>
        <w:ind w:firstLine="709"/>
        <w:rPr>
          <w:rFonts w:ascii="Arial" w:hAnsi="Arial" w:eastAsia="Times New Roman" w:cs="Arial"/>
        </w:rPr>
      </w:pPr>
      <w:r w:rsidRPr="00EF6058">
        <w:rPr>
          <w:rFonts w:ascii="Arial" w:hAnsi="Arial" w:eastAsia="Times New Roman" w:cs="Arial"/>
        </w:rPr>
        <w:t>Protiv ovog rješenja dopuštena je žalba u roku od 3 (tri) dana od dana dostave. Žalba se podnosi</w:t>
      </w:r>
      <w:r w:rsidRPr="00EF6058" w:rsidR="00D92480">
        <w:rPr>
          <w:rFonts w:ascii="Arial" w:hAnsi="Arial" w:eastAsia="Times New Roman" w:cs="Arial"/>
        </w:rPr>
        <w:t xml:space="preserve"> </w:t>
      </w:r>
      <w:r w:rsidRPr="00EF6058">
        <w:rPr>
          <w:rFonts w:ascii="Arial" w:hAnsi="Arial" w:eastAsia="Times New Roman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1635402808"/>
          <w:placeholder>
            <w:docPart w:val="C2C6A45DDBE44D3D91691F4B430F0814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519E0" w:rsidR="006112C7">
            <w:rPr>
              <w:rStyle w:val="eSPISCCParagraphDefaultFont"/>
              <w:rFonts w:eastAsiaTheme="minorHAnsi"/>
            </w:rPr>
            <w:t>Općinskom sudu u Gospiću,</w:t>
          </w:r>
        </w:sdtContent>
      </w:sdt>
      <w:r w:rsidRPr="00EF6058" w:rsidR="00245C56">
        <w:rPr>
          <w:rFonts w:ascii="Arial" w:hAnsi="Arial" w:eastAsia="Times New Roman" w:cs="Arial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Naziv i adresa suda "/>
          <w:tag w:val="DomainObject.Predmet.Sud.Adresa.UlicaIKBR_1"/>
          <w:id w:val="-1903756745"/>
          <w:lock w:val="sdtLocked"/>
          <w:placeholder>
            <w:docPart w:val="6E2628E64A2C4503905D0A544C86097C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519E0" w:rsidR="00D55076">
            <w:rPr>
              <w:rStyle w:val="eSPISCCParagraphDefaultFont"/>
              <w:rFonts w:eastAsiaTheme="minorHAnsi"/>
            </w:rPr>
            <w:t>Trg Alojzija Stepinca 3</w:t>
          </w:r>
        </w:sdtContent>
      </w:sdt>
      <w:r w:rsidRPr="00EF6058" w:rsidR="00245C56">
        <w:rPr>
          <w:rFonts w:ascii="Arial" w:hAnsi="Arial" w:eastAsia="Times New Roman" w:cs="Arial"/>
        </w:rPr>
        <w:t xml:space="preserve"> </w:t>
      </w:r>
      <w:r w:rsidRPr="00EF6058">
        <w:rPr>
          <w:rFonts w:ascii="Arial" w:hAnsi="Arial" w:eastAsia="Times New Roman" w:cs="Arial"/>
        </w:rPr>
        <w:t>, u dva primjerka, a o žalbi odlučuje Visoki prekršajni sud Republike Hrvatske.</w:t>
      </w:r>
    </w:p>
    <w:p w:rsidRPr="00EF6058" w:rsidR="00B40829" w:rsidP="00B40829" w:rsidRDefault="00B40829" w14:paraId="6B4118B6" w14:textId="77777777">
      <w:pPr>
        <w:spacing w:after="0" w:line="276" w:lineRule="auto"/>
        <w:ind w:firstLine="709"/>
        <w:jc w:val="both"/>
        <w:rPr>
          <w:rFonts w:ascii="Arial" w:hAnsi="Arial" w:eastAsia="Calibri" w:cs="Arial"/>
        </w:rPr>
      </w:pPr>
    </w:p>
    <w:p w:rsidRPr="00EF6058" w:rsidR="00B40829" w:rsidP="00B40829" w:rsidRDefault="00B40829" w14:paraId="3B5DF5DA" w14:textId="77777777">
      <w:pPr>
        <w:spacing w:after="0" w:line="276" w:lineRule="auto"/>
        <w:jc w:val="both"/>
        <w:rPr>
          <w:rFonts w:ascii="Arial" w:hAnsi="Arial" w:eastAsia="Calibri" w:cs="Arial"/>
        </w:rPr>
      </w:pPr>
    </w:p>
    <w:p w:rsidRPr="00EF6058" w:rsidR="00B40829" w:rsidP="00B40829" w:rsidRDefault="00B40829" w14:paraId="1EAD903A" w14:textId="77777777">
      <w:pPr>
        <w:spacing w:after="0" w:line="276" w:lineRule="auto"/>
        <w:ind w:firstLine="644"/>
        <w:jc w:val="both"/>
        <w:rPr>
          <w:rFonts w:ascii="Arial" w:hAnsi="Arial" w:eastAsia="Calibri" w:cs="Arial"/>
          <w:bCs/>
        </w:rPr>
      </w:pPr>
      <w:r w:rsidRPr="00EF6058">
        <w:rPr>
          <w:rFonts w:ascii="Arial" w:hAnsi="Arial" w:eastAsia="Calibri" w:cs="Arial"/>
          <w:bCs/>
        </w:rPr>
        <w:t>Dostaviti:</w:t>
      </w:r>
    </w:p>
    <w:p w:rsidRPr="00EF6058" w:rsidR="00B37A7D" w:rsidP="002209AF" w:rsidRDefault="002209AF" w14:paraId="0382C75B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ascii="Arial" w:hAnsi="Arial" w:eastAsia="Calibri" w:cs="Arial"/>
        </w:rPr>
      </w:pPr>
      <w:r w:rsidRPr="00EF6058">
        <w:rPr>
          <w:rFonts w:ascii="Arial" w:hAnsi="Arial" w:eastAsia="Calibri" w:cs="Arial"/>
        </w:rPr>
        <w:t>Osuđenoj pravnoj osobi putem oglasne ploče ovog suda</w:t>
      </w:r>
      <w:r w:rsidRPr="00EF6058" w:rsidR="00B37A7D">
        <w:rPr>
          <w:rFonts w:ascii="Arial" w:hAnsi="Arial" w:eastAsia="Calibri" w:cs="Arial"/>
        </w:rPr>
        <w:t xml:space="preserve"> </w:t>
      </w:r>
    </w:p>
    <w:p w:rsidRPr="00EF6058" w:rsidR="00B37A7D" w:rsidP="00B37A7D" w:rsidRDefault="00B37A7D" w14:paraId="4B26B012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ascii="Arial" w:hAnsi="Arial" w:eastAsia="Calibri" w:cs="Arial"/>
        </w:rPr>
      </w:pPr>
      <w:r w:rsidRPr="00EF6058">
        <w:rPr>
          <w:rFonts w:ascii="Arial" w:hAnsi="Arial" w:eastAsia="Calibri" w:cs="Arial"/>
        </w:rPr>
        <w:t>spis</w:t>
      </w:r>
    </w:p>
    <w:p w:rsidRPr="00EF6058" w:rsidR="00B37A7D" w:rsidP="00B37A7D" w:rsidRDefault="00B37A7D" w14:paraId="263D7D5B" w14:textId="77777777">
      <w:pPr>
        <w:spacing w:after="0" w:line="276" w:lineRule="auto"/>
        <w:contextualSpacing/>
        <w:jc w:val="both"/>
        <w:rPr>
          <w:rFonts w:ascii="Arial" w:hAnsi="Arial" w:eastAsia="Calibri" w:cs="Arial"/>
        </w:rPr>
      </w:pPr>
    </w:p>
    <w:p w:rsidRPr="00EF6058" w:rsidR="001A12B4" w:rsidP="001A12B4" w:rsidRDefault="001A12B4" w14:paraId="1FFEC53B" w14:textId="77777777">
      <w:pPr>
        <w:rPr>
          <w:rFonts w:ascii="Arial" w:hAnsi="Arial" w:cs="Arial"/>
        </w:rPr>
      </w:pPr>
    </w:p>
    <w:sectPr w:rsidRPr="00EF6058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5E77FE" w:rsidP="00537B78" w:rsidRDefault="005E77FE" w14:paraId="5602EE9B" w14:textId="77777777">
      <w:r>
        <w:separator/>
      </w:r>
    </w:p>
  </w:endnote>
  <w:endnote w:type="continuationSeparator" w:id="0">
    <w:p w:rsidR="005E77FE" w:rsidP="00537B78" w:rsidRDefault="005E77FE" w14:paraId="17BB1360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33985633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09AF">
          <w:t>2</w:t>
        </w:r>
        <w:r>
          <w:fldChar w:fldCharType="end"/>
        </w:r>
      </w:p>
    </w:sdtContent>
  </w:sdt>
  <w:p w:rsidR="006C43C5" w:rsidP="00C5238E" w:rsidRDefault="006C43C5" w14:paraId="762FA24A" w14:textId="77777777">
    <w:pPr>
      <w:pStyle w:val="Stranica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5E77FE" w:rsidP="00537B78" w:rsidRDefault="005E77FE" w14:paraId="0DE19E72" w14:textId="77777777">
      <w:r>
        <w:separator/>
      </w:r>
    </w:p>
  </w:footnote>
  <w:footnote w:type="continuationSeparator" w:id="0">
    <w:p w:rsidR="005E77FE" w:rsidP="00537B78" w:rsidRDefault="005E77FE" w14:paraId="3CBA98A3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32BBEB2B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F519E0" w:rsidR="00D55076">
          <w:rPr>
            <w:rStyle w:val="eSPISCCParagraphDefaultFont"/>
          </w:rPr>
          <w:t>Pp Ikp-163/2026-5</w:t>
        </w:r>
      </w:sdtContent>
    </w:sdt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5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6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7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8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29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0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6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7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8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39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0">
    <w:nsid w:val="734A235C"/>
    <w:multiLevelType w:val="multilevel"/>
    <w:tmpl w:val="233E50AC"/>
    <w:numStyleLink w:val="NumList1"/>
  </w:abstractNum>
  <w:abstractNum w:abstractNumId="41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670CAA"/>
    <w:multiLevelType w:val="multilevel"/>
    <w:tmpl w:val="DF20873A"/>
    <w:numStyleLink w:val="NumListOI"/>
  </w:abstractNum>
  <w:abstractNum w:abstractNumId="43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4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30"/>
  </w:num>
  <w:num w:numId="3">
    <w:abstractNumId w:val="17"/>
  </w:num>
  <w:num w:numId="4">
    <w:abstractNumId w:val="41"/>
  </w:num>
  <w:num w:numId="5">
    <w:abstractNumId w:val="43"/>
  </w:num>
  <w:num w:numId="6">
    <w:abstractNumId w:val="19"/>
  </w:num>
  <w:num w:numId="7">
    <w:abstractNumId w:val="20"/>
  </w:num>
  <w:num w:numId="8">
    <w:abstractNumId w:val="29"/>
  </w:num>
  <w:num w:numId="9">
    <w:abstractNumId w:val="15"/>
  </w:num>
  <w:num w:numId="10">
    <w:abstractNumId w:val="36"/>
  </w:num>
  <w:num w:numId="11">
    <w:abstractNumId w:val="14"/>
  </w:num>
  <w:num w:numId="12">
    <w:abstractNumId w:val="13"/>
  </w:num>
  <w:num w:numId="13">
    <w:abstractNumId w:val="39"/>
  </w:num>
  <w:num w:numId="14">
    <w:abstractNumId w:val="27"/>
  </w:num>
  <w:num w:numId="1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23"/>
  </w:num>
  <w:num w:numId="18">
    <w:abstractNumId w:val="38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4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7"/>
  </w:num>
  <w:num w:numId="34">
    <w:abstractNumId w:val="28"/>
  </w:num>
  <w:num w:numId="35">
    <w:abstractNumId w:val="26"/>
  </w:num>
  <w:num w:numId="36">
    <w:abstractNumId w:val="11"/>
  </w:num>
  <w:num w:numId="37">
    <w:abstractNumId w:val="35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40"/>
  </w:num>
  <w:num w:numId="42">
    <w:abstractNumId w:val="44"/>
  </w:num>
  <w:num w:numId="43">
    <w:abstractNumId w:val="12"/>
  </w:num>
  <w:num w:numId="44">
    <w:abstractNumId w:val="42"/>
  </w:num>
  <w:num w:numId="45">
    <w:abstractNumId w:val="16"/>
  </w:num>
  <w:num w:numId="46">
    <w:abstractNumId w:val="16"/>
    <w:lvlOverride w:ilvl="0">
      <w:startOverride w:val="1"/>
    </w:lvlOverride>
  </w:num>
  <w:num w:numId="47">
    <w:abstractNumId w:val="33"/>
  </w:num>
  <w:num w:numId="48">
    <w:abstractNumId w:val="25"/>
  </w:num>
  <w:numIdMacAtCleanup w:val="44"/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561F1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2C6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04C7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29E3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0400"/>
    <w:rsid w:val="001E1CF7"/>
    <w:rsid w:val="001E34BF"/>
    <w:rsid w:val="001E57C9"/>
    <w:rsid w:val="001E6FF2"/>
    <w:rsid w:val="001E7337"/>
    <w:rsid w:val="001E7BF9"/>
    <w:rsid w:val="001F00D6"/>
    <w:rsid w:val="001F0607"/>
    <w:rsid w:val="001F0947"/>
    <w:rsid w:val="001F14AA"/>
    <w:rsid w:val="001F1677"/>
    <w:rsid w:val="001F20D3"/>
    <w:rsid w:val="001F357C"/>
    <w:rsid w:val="001F36DA"/>
    <w:rsid w:val="001F404F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6C20"/>
    <w:rsid w:val="00207A46"/>
    <w:rsid w:val="00207F3F"/>
    <w:rsid w:val="002146AD"/>
    <w:rsid w:val="00217901"/>
    <w:rsid w:val="00217B1D"/>
    <w:rsid w:val="002209AF"/>
    <w:rsid w:val="00220F17"/>
    <w:rsid w:val="00226502"/>
    <w:rsid w:val="00230588"/>
    <w:rsid w:val="00232861"/>
    <w:rsid w:val="00233507"/>
    <w:rsid w:val="0023422C"/>
    <w:rsid w:val="00235532"/>
    <w:rsid w:val="00236A94"/>
    <w:rsid w:val="002423CE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3A9"/>
    <w:rsid w:val="002B055F"/>
    <w:rsid w:val="002B062D"/>
    <w:rsid w:val="002B21AC"/>
    <w:rsid w:val="002B2DED"/>
    <w:rsid w:val="002B4B00"/>
    <w:rsid w:val="002B516C"/>
    <w:rsid w:val="002B6864"/>
    <w:rsid w:val="002B6DF4"/>
    <w:rsid w:val="002B792D"/>
    <w:rsid w:val="002B7C2B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286D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6EC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30CA"/>
    <w:rsid w:val="003947E0"/>
    <w:rsid w:val="003A01DD"/>
    <w:rsid w:val="003A02A2"/>
    <w:rsid w:val="003A07FA"/>
    <w:rsid w:val="003A0BC9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5B25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0F6A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1EA1"/>
    <w:rsid w:val="0041269F"/>
    <w:rsid w:val="00414FE2"/>
    <w:rsid w:val="004159E4"/>
    <w:rsid w:val="00415D6F"/>
    <w:rsid w:val="004164F0"/>
    <w:rsid w:val="00416CB6"/>
    <w:rsid w:val="004170A1"/>
    <w:rsid w:val="00417F2F"/>
    <w:rsid w:val="004201A5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0706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7FE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12C7"/>
    <w:rsid w:val="006123F5"/>
    <w:rsid w:val="00612FA1"/>
    <w:rsid w:val="0061303A"/>
    <w:rsid w:val="00614418"/>
    <w:rsid w:val="00614F42"/>
    <w:rsid w:val="006150BD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769C6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06A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477EC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1F1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977D2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D1BA4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135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0F2F"/>
    <w:rsid w:val="00AA1AB8"/>
    <w:rsid w:val="00AA2B8D"/>
    <w:rsid w:val="00AA3267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0AA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567D4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3564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5076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FF"/>
    <w:rsid w:val="00D771E2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2480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6F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0F36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33F"/>
    <w:rsid w:val="00EB39DC"/>
    <w:rsid w:val="00EB421F"/>
    <w:rsid w:val="00EB4984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40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EF6058"/>
    <w:rsid w:val="00F00355"/>
    <w:rsid w:val="00F0189F"/>
    <w:rsid w:val="00F01EB7"/>
    <w:rsid w:val="00F037B6"/>
    <w:rsid w:val="00F04251"/>
    <w:rsid w:val="00F054A5"/>
    <w:rsid w:val="00F05C11"/>
    <w:rsid w:val="00F05FAC"/>
    <w:rsid w:val="00F06163"/>
    <w:rsid w:val="00F062A3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9E0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0C1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0719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16B466B"/>
  <w15:docId w15:val="{DB9888CC-3709-4886-91CD-FC1E65BD0ACC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ascii="Arial" w:hAnsi="Arial"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ascii="Arial" w:hAnsi="Arial"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ascii="Arial" w:hAnsi="Arial"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ascii="Arial" w:hAnsi="Arial"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ascii="Arial" w:hAnsi="Arial"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9D1BA4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9D1BA4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9D1BA4"/>
    <w:pPr>
      <w:ind w:firstLine="567"/>
      <w:jc w:val="both"/>
    </w:pPr>
    <w:rPr>
      <w:rFonts w:ascii="Arial" w:hAnsi="Arial"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9D1BA4"/>
    <w:rPr>
      <w:rFonts w:ascii="Arial" w:hAnsi="Arial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9F8B9CAC6DB7428CA0DB94C8864CAF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67FEE6-642C-4E2F-8071-47DC737306B9}"/>
      </w:docPartPr>
      <w:docPartBody>
        <w:p w:rsidR="001B0766" w:rsidP="00B715E5" w:rsidRDefault="00B715E5">
          <w:pPr>
            <w:pStyle w:val="9F8B9CAC6DB7428CA0DB94C8864CAF7B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BDA3E4707D84B9A90150A71CE519DD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46E8BB0-73BF-4C06-8F48-69F00983538D}"/>
      </w:docPartPr>
      <w:docPartBody>
        <w:p w:rsidR="00445DEE" w:rsidP="00937323" w:rsidRDefault="00937323">
          <w:pPr>
            <w:pStyle w:val="0BDA3E4707D84B9A90150A71CE519DD7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4DB81062CF452C872AB089924808C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E190132-1C4E-45CD-82D1-0695C33E6ABC}"/>
      </w:docPartPr>
      <w:docPartBody>
        <w:p w:rsidR="00445DEE" w:rsidP="00937323" w:rsidRDefault="00937323">
          <w:pPr>
            <w:pStyle w:val="394DB81062CF452C872AB089924808C7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0B33F4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DFE24BBC8214295A44F3FDBA576B08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43FE7B0-B16F-4047-B79A-E17A4A00ABE9}"/>
      </w:docPartPr>
      <w:docPartBody>
        <w:p w:rsidR="000B33F4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E23C069D0F040ECA7DD5C20EDA2786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EC77E2-DA62-4FC7-A2C1-F4205E143757}"/>
      </w:docPartPr>
      <w:docPartBody>
        <w:p w:rsidR="000B33F4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2C6A45DDBE44D3D91691F4B430F081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5EE8DA6-EBAA-4D02-9F2E-8C5CE4925E04}"/>
      </w:docPartPr>
      <w:docPartBody>
        <w:p w:rsidR="000B33F4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E2628E64A2C4503905D0A544C86097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EBBF1C2-B07F-4C03-B661-E965517A2250}"/>
      </w:docPartPr>
      <w:docPartBody>
        <w:p w:rsidR="000B33F4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5E6B7AB297434C988AA3CD842EDCE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7D88A5D-C4EA-4425-8CC1-5671D7679B3A}"/>
      </w:docPartPr>
      <w:docPartBody>
        <w:p w:rsidR="003E5356" w:rsidRDefault="000B33F4">
          <w:r w:rsidRPr="004D6B3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2FDB96223B44DD6B7AA86F917319ED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2373374-738E-4C0F-94FF-48DBBBCB6318}"/>
      </w:docPartPr>
      <w:docPartBody>
        <w:p w:rsidR="003E5356" w:rsidRDefault="000B33F4">
          <w:r w:rsidRPr="004D6B3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FD1955568D140019D3DD8B83AFD545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C91EFFA-09F4-42FC-A647-EA05F905B61E}"/>
      </w:docPartPr>
      <w:docPartBody>
        <w:p w:rsidR="003E5356" w:rsidRDefault="000B33F4">
          <w:r w:rsidRPr="004D6B3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011746A89F84A0BA4B958E1D76B01A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0DCC1CC-0BC6-4723-A634-6F4DD0E81673}"/>
      </w:docPartPr>
      <w:docPartBody>
        <w:p w:rsidR="003E5356" w:rsidRDefault="000B33F4">
          <w:r w:rsidRPr="004D6B3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0AB4F362FFA49A1A70719D0625626F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6A9E956-42E7-4C24-B362-E1B6CBD03A0B}"/>
      </w:docPartPr>
      <w:docPartBody>
        <w:p w:rsidR="003E5356" w:rsidRDefault="000B33F4">
          <w:r w:rsidRPr="004D6B3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6657058BFC6483990FE3F582A30605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05A2075-B649-4CC0-A86C-CEBF7CD748D8}"/>
      </w:docPartPr>
      <w:docPartBody>
        <w:p w:rsidR="00F270E3" w:rsidRDefault="00531A6E">
          <w:r w:rsidRPr="001F3678">
            <w:rPr>
              <w:rStyle w:val="Tekstrezerviranogmjesta"/>
            </w:rPr>
            <w:t>__________</w:t>
          </w:r>
        </w:p>
      </w:docPartBody>
    </w:docPart>
    <w:docPart>
      <w:docPartPr>
        <w:name w:val="0493882BD491428992E1FBCEACCF2D7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AAC4FBE-2D26-40F3-B5D2-9263E3D69D24}"/>
      </w:docPartPr>
      <w:docPartBody>
        <w:p w:rsidR="002A630D" w:rsidRDefault="00F270E3">
          <w:r w:rsidRPr="001F367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4C209094C2944229EFF240908FFABA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A2656AC-8D74-4370-BBAA-4D72F6787654}"/>
      </w:docPartPr>
      <w:docPartBody>
        <w:p w:rsidR="002A630D" w:rsidRDefault="00F270E3">
          <w:r w:rsidRPr="001F367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89B5588F75343B5AE328F68AF0C988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357DC8D-A90F-4572-A031-5D0F1CAF6FDB}"/>
      </w:docPartPr>
      <w:docPartBody>
        <w:p w:rsidR="002A630D" w:rsidRDefault="00F270E3">
          <w:r w:rsidRPr="001F367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8CFE71785EB4EF39DA3964945D3CB1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31378FF-17B8-4D6D-8C56-671B36C3577C}"/>
      </w:docPartPr>
      <w:docPartBody>
        <w:p w:rsidR="00A078D3" w:rsidRDefault="0081690B">
          <w:r w:rsidRPr="00D1033D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1BBF51E7149451A8BD7B3830787DC9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5EC76BA-94CC-4557-9EAB-E7955EB90AB2}"/>
      </w:docPartPr>
      <w:docPartBody>
        <w:p w:rsidR="00A078D3" w:rsidRDefault="0081690B">
          <w:r w:rsidRPr="00D1033D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AB46195568A426684F72CD44B83C1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84B7F50-F3F1-4150-BA6C-3B9EEECADF9E}"/>
      </w:docPartPr>
      <w:docPartBody>
        <w:p w:rsidR="00423B50" w:rsidRDefault="00AE4A7E">
          <w:r w:rsidRPr="00106D6E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B33F4"/>
    <w:rsid w:val="001B0766"/>
    <w:rsid w:val="001C2496"/>
    <w:rsid w:val="00254069"/>
    <w:rsid w:val="002A630D"/>
    <w:rsid w:val="002B7C2B"/>
    <w:rsid w:val="00343DF3"/>
    <w:rsid w:val="003C5B25"/>
    <w:rsid w:val="003E5356"/>
    <w:rsid w:val="00423B50"/>
    <w:rsid w:val="00445DEE"/>
    <w:rsid w:val="0047758D"/>
    <w:rsid w:val="00501D89"/>
    <w:rsid w:val="00531A6E"/>
    <w:rsid w:val="00565551"/>
    <w:rsid w:val="0057557C"/>
    <w:rsid w:val="005B0F0A"/>
    <w:rsid w:val="005C5899"/>
    <w:rsid w:val="006054F1"/>
    <w:rsid w:val="00627279"/>
    <w:rsid w:val="0064237B"/>
    <w:rsid w:val="0072206A"/>
    <w:rsid w:val="0081690B"/>
    <w:rsid w:val="00833048"/>
    <w:rsid w:val="00874470"/>
    <w:rsid w:val="0087691E"/>
    <w:rsid w:val="00910405"/>
    <w:rsid w:val="00937323"/>
    <w:rsid w:val="009E647F"/>
    <w:rsid w:val="00A01DC1"/>
    <w:rsid w:val="00A078D3"/>
    <w:rsid w:val="00AE4A7E"/>
    <w:rsid w:val="00B0127E"/>
    <w:rsid w:val="00B55BCF"/>
    <w:rsid w:val="00B715E5"/>
    <w:rsid w:val="00C3386A"/>
    <w:rsid w:val="00C63CA9"/>
    <w:rsid w:val="00CB4658"/>
    <w:rsid w:val="00D5459C"/>
    <w:rsid w:val="00D94CFA"/>
    <w:rsid w:val="00E24D88"/>
    <w:rsid w:val="00F270E3"/>
    <w:rsid w:val="00FD1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E4A7E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  <w:style w:type="paragraph" w:styleId="0BDA3E4707D84B9A90150A71CE519DD7" w:customStyle="true">
    <w:name w:val="0BDA3E4707D84B9A90150A71CE519DD7"/>
    <w:rsid w:val="00937323"/>
  </w:style>
  <w:style w:type="paragraph" w:styleId="394DB81062CF452C872AB089924808C7" w:customStyle="true">
    <w:name w:val="394DB81062CF452C872AB089924808C7"/>
    <w:rsid w:val="00937323"/>
  </w:style>
</w:styles>
</file>

<file path=word/glossary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25. rujna 2026.</izvorni_sadrzaj>
    <derivirana_varijabla naziv="DomainObject.DatumDonosenjaOdluke_1">25.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Ikp-163/2026-5</izvorni_sadrzaj>
    <derivirana_varijabla naziv="DomainObject.Oznaka_1">Pp Ikp-163/2026-5</derivirana_varijabla>
  </DomainObject.Oznaka>
  <DomainObject.DonositeljOdluke.Ime>
    <izvorni_sadrzaj>Nevenka</izvorni_sadrzaj>
    <derivirana_varijabla naziv="DomainObject.DonositeljOdluke.Ime_1">Nevenka</derivirana_varijabla>
  </DomainObject.DonositeljOdluke.Ime>
  <DomainObject.DonositeljOdluke.Prezime>
    <izvorni_sadrzaj>Šimunović</izvorni_sadrzaj>
    <derivirana_varijabla naziv="DomainObject.DonositeljOdluke.Prezime_1">Šimunović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163</izvorni_sadrzaj>
    <derivirana_varijabla naziv="DomainObject.Predmet.Broj_1">163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30. travnja 2026.</izvorni_sadrzaj>
    <derivirana_varijabla naziv="DomainObject.Predmet.DatumOsnivanja_1">30. travnja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Ikp-163/2026</izvorni_sadrzaj>
    <derivirana_varijabla naziv="DomainObject.Predmet.OznakaBroj_1">Pp Ikp-163/2026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RAZVOJNI CENTAR PROJEKT PLUS jednostavno društvo s ograničenom odgovornošću za usluge</izvorni_sadrzaj>
    <derivirana_varijabla naziv="DomainObject.Predmet.ProtustrankaFormated_1">  RAZVOJNI CENTAR PROJEKT PLUS jednostavno društvo s ograničenom odgovornošću za usluge</derivirana_varijabla>
  </DomainObject.Predmet.ProtustrankaFormated>
  <DomainObject.Predmet.ProtustrankaFormatedOIB>
    <izvorni_sadrzaj>  RAZVOJNI CENTAR PROJEKT PLUS jednostavno društvo s ograničenom odgovornošću za usluge, OIB 86043672802</izvorni_sadrzaj>
    <derivirana_varijabla naziv="DomainObject.Predmet.ProtustrankaFormatedOIB_1">  „RAZVOJNI CENTAR PROJEKT PLUS“ j.d.o.o., OIB: 86043672802,</derivirana_varijabla>
  </DomainObject.Predmet.ProtustrankaFormatedOIB>
  <DomainObject.Predmet.ProtustrankaFormatedWithAdress>
    <izvorni_sadrzaj> RAZVOJNI CENTAR PROJEKT PLUS jednostavno društvo s ograničenom odgovornošću za usluge, Kralja Zvonimira 49, 53220 Otočac</izvorni_sadrzaj>
    <derivirana_varijabla naziv="DomainObject.Predmet.ProtustrankaFormatedWithAdress_1"> RAZVOJNI CENTAR PROJEKT PLUS jednostavno društvo s ograničenom odgovornošću za usluge, Kralja Zvonimira 49, 53220 Otočac</derivirana_varijabla>
  </DomainObject.Predmet.ProtustrankaFormatedWithAdress>
  <DomainObject.Predmet.ProtustrankaFormatedWithAdressOIB>
    <izvorni_sadrzaj> RAZVOJNI CENTAR PROJEKT PLUS jednostavno društvo s ograničenom odgovornošću za usluge, OIB 86043672802, Kralja Zvonimira 49, 53220 Otočac</izvorni_sadrzaj>
    <derivirana_varijabla naziv="DomainObject.Predmet.ProtustrankaFormatedWithAdressOIB_1"> RAZVOJNI CENTAR PROJEKT PLUS jednostavno društvo s ograničenom odgovornošću za usluge, OIB 86043672802, Kralja Zvonimira 49, 53220 Otočac</derivirana_varijabla>
  </DomainObject.Predmet.ProtustrankaFormatedWithAdressOIB>
  <DomainObject.Predmet.ProtustrankaWithAdress>
    <izvorni_sadrzaj>RAZVOJNI CENTAR PROJEKT PLUS jednostavno društvo s ograničenom odgovornošću za usluge Kralja Zvonimira 49, 53220 Otočac</izvorni_sadrzaj>
    <derivirana_varijabla naziv="DomainObject.Predmet.ProtustrankaWithAdress_1">RAZVOJNI CENTAR PROJEKT PLUS jednostavno društvo s ograničenom odgovornošću za usluge Kralja Zvonimira 49, 53220 Otočac</derivirana_varijabla>
  </DomainObject.Predmet.ProtustrankaWithAdress>
  <DomainObject.Predmet.ProtustrankaWithAdressOIB>
    <izvorni_sadrzaj>RAZVOJNI CENTAR PROJEKT PLUS jednostavno društvo s ograničenom odgovornošću za usluge, OIB 86043672802, Kralja Zvonimira 49, 53220 Otočac</izvorni_sadrzaj>
    <derivirana_varijabla naziv="DomainObject.Predmet.ProtustrankaWithAdressOIB_1">RAZVOJNI CENTAR PROJEKT PLUS jednostavno društvo s ograničenom odgovornošću za usluge, OIB 86043672802, Kralja Zvonimira 49, 53220 Otočac</derivirana_varijabla>
  </DomainObject.Predmet.ProtustrankaWithAdressOIB>
  <DomainObject.Predmet.ProtustrankaNazivFormated>
    <izvorni_sadrzaj>RAZVOJNI CENTAR PROJEKT PLUS jednostavno društvo s ograničenom odgovornošću za usluge</izvorni_sadrzaj>
    <derivirana_varijabla naziv="DomainObject.Predmet.ProtustrankaNazivFormated_1">RAZVOJNI CENTAR PROJEKT PLUS“ j.d.o.o.,</derivirana_varijabla>
    <derivirana_varijabla naziv="Padez">RAZVOJNI CENTAR PROJEKT PLUS jednostavno društvo s ograničenom odgovornošću za usluge</derivirana_varijabla>
  </DomainObject.Predmet.ProtustrankaNazivFormated>
  <DomainObject.Predmet.ProtustrankaNazivFormatedOIB>
    <izvorni_sadrzaj>RAZVOJNI CENTAR PROJEKT PLUS jednostavno društvo s ograničenom odgovornošću za usluge, OIB 86043672802</izvorni_sadrzaj>
    <derivirana_varijabla naziv="DomainObject.Predmet.ProtustrankaNazivFormatedOIB_1">RAZVOJNI CENTAR PROJEKT PLUS jednostavno društvo s ograničenom odgovornošću za usluge, OIB 86043672802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 3 Nevenka Šimunović SSGR</izvorni_sadrzaj>
    <derivirana_varijabla naziv="DomainObject.Predmet.Referada.Naziv_1">ref 3 Nevenka Šimunović SSGR</derivirana_varijabla>
  </DomainObject.Predmet.Referada.Naziv>
  <DomainObject.Predmet.Referada.Oznaka>
    <izvorni_sadrzaj>ref 3</izvorni_sadrzaj>
    <derivirana_varijabla naziv="DomainObject.Predmet.Referada.Oznaka_1">ref 3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Gospiću</izvorni_sadrzaj>
    <derivirana_varijabla naziv="DomainObject.Predmet.Referada.Sud.Naziv_1">Općinskom sudu u Gospiću,</derivirana_varijabla>
    <derivirana_varijabla naziv="DomainObject.Predmet.Referada.Sud.Naziv">Općinski sud u Gospiću</derivirana_varijabla>
  </DomainObject.Predmet.Referada.Sud.Naziv>
  <DomainObject.Predmet.Referada.Sudac>
    <izvorni_sadrzaj>Nevenka Šimunović</izvorni_sadrzaj>
    <derivirana_varijabla naziv="DomainObject.Predmet.Referada.Sudac_1">Nevenka Šimunović,v.r.</derivirana_varijabla>
    <derivirana_varijabla naziv="Dativ">Nevenki Šimunović,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Gospiću</izvorni_sadrzaj>
    <derivirana_varijabla naziv="DomainObject.Predmet.StrankaFormated_1">  Općinskog suda u Gospiću, Stalna služba u Otočcu, Prekršajni odjel</derivirana_varijabla>
  </DomainObject.Predmet.StrankaFormated>
  <DomainObject.Predmet.StrankaFormatedOIB>
    <izvorni_sadrzaj>  Općinski sud u Gospiću, OIB 29608777564</izvorni_sadrzaj>
    <derivirana_varijabla naziv="DomainObject.Predmet.StrankaFormatedOIB_1">  Općinski sud u Gospiću, OIB 29608777564</derivirana_varijabla>
  </DomainObject.Predmet.StrankaFormatedOIB>
  <DomainObject.Predmet.StrankaFormatedWithAdress>
    <izvorni_sadrzaj> Općinski sud u Gospiću, Trg Alojzija Stepinca 3, 53000 Gospić</izvorni_sadrzaj>
    <derivirana_varijabla naziv="DomainObject.Predmet.StrankaFormatedWithAdress_1"> Općinski sud u Gospiću, Trg Alojzija Stepinca 3, 53000 Gospić</derivirana_varijabla>
  </DomainObject.Predmet.StrankaFormatedWithAdress>
  <DomainObject.Predmet.StrankaFormatedWithAdressOIB>
    <izvorni_sadrzaj> Općinski sud u Gospiću, OIB 29608777564, Trg Alojzija Stepinca 3, 53000 Gospić</izvorni_sadrzaj>
    <derivirana_varijabla naziv="DomainObject.Predmet.StrankaFormatedWithAdressOIB_1"> Općinski sud u Gospiću, OIB 29608777564, Trg Alojzija Stepinca 3, 53000 Gospić</derivirana_varijabla>
  </DomainObject.Predmet.StrankaFormatedWithAdressOIB>
  <DomainObject.Predmet.StrankaWithAdress>
    <izvorni_sadrzaj>Općinski sud u Gospiću Trg Alojzija Stepinca 3,53000 Gospić</izvorni_sadrzaj>
    <derivirana_varijabla naziv="DomainObject.Predmet.StrankaWithAdress_1">Općinski sud u Gospiću Trg Alojzija Stepinca 3,53000 Gospić</derivirana_varijabla>
  </DomainObject.Predmet.StrankaWithAdress>
  <DomainObject.Predmet.StrankaWithAdressOIB>
    <izvorni_sadrzaj>Općinski sud u Gospiću, OIB 29608777564, Trg Alojzija Stepinca 3,53000 Gospić</izvorni_sadrzaj>
    <derivirana_varijabla naziv="DomainObject.Predmet.StrankaWithAdressOIB_1">Općinski sud u Gospiću, OIB 29608777564, Trg Alojzija Stepinca 3,53000 Gospić</derivirana_varijabla>
  </DomainObject.Predmet.StrankaWithAdressOIB>
  <DomainObject.Predmet.StrankaNazivFormated>
    <izvorni_sadrzaj>Općinski sud u Gospiću</izvorni_sadrzaj>
    <derivirana_varijabla naziv="DomainObject.Predmet.StrankaNazivFormated_1">Općinski sud u Gospiću</derivirana_varijabla>
    <derivirana_varijabla naziv="Padez">Općinski sud u Gospiću</derivirana_varijabla>
  </DomainObject.Predmet.StrankaNazivFormated>
  <DomainObject.Predmet.StrankaNazivFormatedOIB>
    <izvorni_sadrzaj>Općinski sud u Gospiću, OIB 29608777564</izvorni_sadrzaj>
    <derivirana_varijabla naziv="DomainObject.Predmet.StrankaNazivFormatedOIB_1">Općinski sud u Gospiću, OIB 29608777564</derivirana_varijabla>
  </DomainObject.Predmet.StrankaNazivFormatedOIB>
  <DomainObject.Predmet.Sud.Adresa.Naselje>
    <izvorni_sadrzaj>Gospić</izvorni_sadrzaj>
    <derivirana_varijabla naziv="DomainObject.Predmet.Sud.Adresa.Naselje_1">Gospić</derivirana_varijabla>
  </DomainObject.Predmet.Sud.Adresa.Naselje>
  <DomainObject.Predmet.Sud.Adresa.NaseljeLokativ>
    <izvorni_sadrzaj>Gospiću</izvorni_sadrzaj>
    <derivirana_varijabla naziv="DomainObject.Predmet.Sud.Adresa.NaseljeLokativ_1">Gospiću</derivirana_varijabla>
  </DomainObject.Predmet.Sud.Adresa.NaseljeLokativ>
  <DomainObject.Predmet.Sud.Adresa.PostBroj>
    <izvorni_sadrzaj>53000</izvorni_sadrzaj>
    <derivirana_varijabla naziv="DomainObject.Predmet.Sud.Adresa.PostBroj_1">53000</derivirana_varijabla>
  </DomainObject.Predmet.Sud.Adresa.PostBroj>
  <DomainObject.Predmet.Sud.Adresa.UlicaIKBR>
    <izvorni_sadrzaj>Trg Alojzija Stepinca 3</izvorni_sadrzaj>
    <derivirana_varijabla naziv="DomainObject.Predmet.Sud.Adresa.UlicaIKBR_1">Trg Alojzija Stepinca 3</derivirana_varijabla>
  </DomainObject.Predmet.Sud.Adresa.UlicaIKBR>
  <DomainObject.Predmet.Sud.Naziv>
    <izvorni_sadrzaj>Općinski sud u Gospiću</izvorni_sadrzaj>
    <derivirana_varijabla naziv="DomainObject.Predmet.Sud.Naziv_1">Općinski sud u Gospiću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Prekršajna pisarnica IK - Gospić</izvorni_sadrzaj>
    <derivirana_varijabla naziv="DomainObject.Predmet.TrenutnaLokacijaSpisa.Naziv_1">Prekršajna pisarnica IK - Gospić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Gospiću</izvorni_sadrzaj>
    <derivirana_varijabla naziv="DomainObject.Predmet.TrenutnaLokacijaSpisa.Sud.Naziv_1">Općinski sud u Gospiću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 IK - Gospić</izvorni_sadrzaj>
    <derivirana_varijabla naziv="DomainObject.Predmet.UstrojstvenaJedinicaVodi.Naziv_1">Prekršajna pisarnica IK - Gospić</derivirana_varijabla>
  </DomainObject.Predmet.UstrojstvenaJedinicaVodi.Naziv>
  <DomainObject.Predmet.UstrojstvenaJedinicaVodi.Oznaka>
    <izvorni_sadrzaj>GS</izvorni_sadrzaj>
    <derivirana_varijabla naziv="DomainObject.Predmet.UstrojstvenaJedinicaVodi.Oznaka_1">GS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Gospiću</izvorni_sadrzaj>
    <derivirana_varijabla naziv="DomainObject.Predmet.UstrojstvenaJedinicaVodi.Sud.Naziv_1">Općinski sud u Gospiću</derivirana_varijabla>
  </DomainObject.Predmet.UstrojstvenaJedinicaVodi.Sud.Naziv>
  <DomainObject.Predmet.VrstaSpora.Naziv>
    <izvorni_sadrzaj>Financije</izvorni_sadrzaj>
    <derivirana_varijabla naziv="DomainObject.Predmet.VrstaSpora.Naziv_1">Financije</derivirana_varijabla>
  </DomainObject.Predmet.VrstaSpora.Naziv>
  <DomainObject.Predmet.Zapisnicar>
    <izvorni_sadrzaj>Antonela Krešić</izvorni_sadrzaj>
    <derivirana_varijabla naziv="DomainObject.Predmet.Zapisnicar_1">Jadranka Rukavina,v.r.</derivirana_varijabla>
    <derivirana_varijabla naziv="Padez">Jadranke Rukavine,</derivirana_varijabla>
  </DomainObject.Predmet.Zapisnicar>
  <DomainObject.Predmet.StrankaListFormated>
    <izvorni_sadrzaj>
      <item>Općinski sud u Gospiću</item>
    </izvorni_sadrzaj>
    <derivirana_varijabla naziv="DomainObject.Predmet.StrankaListFormated_1">
      <item>Općinski sud u Gospiću</item>
    </derivirana_varijabla>
  </DomainObject.Predmet.StrankaListFormated>
  <DomainObject.Predmet.StrankaListFormatedOIB>
    <izvorni_sadrzaj>
      <item>Općinski sud u Gospiću, OIB 29608777564</item>
    </izvorni_sadrzaj>
    <derivirana_varijabla naziv="DomainObject.Predmet.StrankaListFormatedOIB_1">
      <item>Općinski sud u Gospiću, OIB 29608777564</item>
    </derivirana_varijabla>
  </DomainObject.Predmet.StrankaListFormatedOIB>
  <DomainObject.Predmet.StrankaListFormatedWithAdress>
    <izvorni_sadrzaj>
      <item>Općinski sud u Gospiću, Trg Alojzija Stepinca 3, 53000 Gospić</item>
    </izvorni_sadrzaj>
    <derivirana_varijabla naziv="DomainObject.Predmet.StrankaListFormatedWithAdress_1">
      <item>Općinski sud u Gospiću, Trg Alojzija Stepinca 3, 53000 Gospić</item>
    </derivirana_varijabla>
  </DomainObject.Predmet.StrankaListFormatedWithAdress>
  <DomainObject.Predmet.StrankaListFormatedWithAdressOIB>
    <izvorni_sadrzaj>
      <item>Općinski sud u Gospiću, OIB 29608777564, Trg Alojzija Stepinca 3, 53000 Gospić</item>
    </izvorni_sadrzaj>
    <derivirana_varijabla naziv="DomainObject.Predmet.StrankaListFormatedWithAdressOIB_1">
      <item>Općinski sud u Gospiću, OIB 29608777564, Trg Alojzija Stepinca 3, 53000 Gospić</item>
    </derivirana_varijabla>
  </DomainObject.Predmet.StrankaListFormatedWithAdressOIB>
  <DomainObject.Predmet.StrankaListNazivFormated>
    <izvorni_sadrzaj>
      <item>Općinski sud u Gospiću</item>
    </izvorni_sadrzaj>
    <derivirana_varijabla naziv="DomainObject.Predmet.StrankaListNazivFormated_1">
      <item>Općinski sud u Gospiću</item>
    </derivirana_varijabla>
  </DomainObject.Predmet.StrankaListNazivFormated>
  <DomainObject.Predmet.StrankaListNazivFormatedOIB>
    <izvorni_sadrzaj>
      <item>Općinski sud u Gospiću, OIB 29608777564</item>
    </izvorni_sadrzaj>
    <derivirana_varijabla naziv="DomainObject.Predmet.StrankaListNazivFormatedOIB_1">
      <item>Općinski sud u Gospiću, OIB 29608777564</item>
    </derivirana_varijabla>
  </DomainObject.Predmet.StrankaListNazivFormatedOIB>
  <DomainObject.Predmet.ProtuStrankaListFormated>
    <izvorni_sadrzaj>
      <item>RAZVOJNI CENTAR PROJEKT PLUS jednostavno društvo s ograničenom odgovornošću za usluge</item>
    </izvorni_sadrzaj>
    <derivirana_varijabla naziv="DomainObject.Predmet.ProtuStrankaListFormated_1">
      <item>RAZVOJNI CENTAR PROJEKT PLUS jednostavno društvo s ograničenom odgovornošću za usluge</item>
    </derivirana_varijabla>
  </DomainObject.Predmet.ProtuStrankaListFormated>
  <DomainObject.Predmet.ProtuStrankaListFormatedOIB>
    <izvorni_sadrzaj>
      <item>RAZVOJNI CENTAR PROJEKT PLUS jednostavno društvo s ograničenom odgovornošću za usluge, OIB 86043672802</item>
    </izvorni_sadrzaj>
    <derivirana_varijabla naziv="DomainObject.Predmet.ProtuStrankaListFormatedOIB_1">
      <item>RAZVOJNI CENTAR PROJEKT PLUS jednostavno društvo s ograničenom odgovornošću za usluge, OIB 86043672802</item>
    </derivirana_varijabla>
  </DomainObject.Predmet.ProtuStrankaListFormatedOIB>
  <DomainObject.Predmet.ProtuStrankaListFormatedWithAdress>
    <izvorni_sadrzaj>
      <item>RAZVOJNI CENTAR PROJEKT PLUS jednostavno društvo s ograničenom odgovornošću za usluge, Kralja Zvonimira 49, 53220 Otočac</item>
    </izvorni_sadrzaj>
    <derivirana_varijabla naziv="DomainObject.Predmet.ProtuStrankaListFormatedWithAdress_1">
      <item>RAZVOJNI CENTAR PROJEKT PLUS jednostavno društvo s ograničenom odgovornošću za usluge, Kralja Zvonimira 49, 53220 Otočac</item>
    </derivirana_varijabla>
  </DomainObject.Predmet.ProtuStrankaListFormatedWithAdress>
  <DomainObject.Predmet.ProtuStrankaListFormatedWithAdressOIB>
    <izvorni_sadrzaj>
      <item>RAZVOJNI CENTAR PROJEKT PLUS jednostavno društvo s ograničenom odgovornošću za usluge, OIB 86043672802, Kralja Zvonimira 49, 53220 Otočac</item>
    </izvorni_sadrzaj>
    <derivirana_varijabla naziv="DomainObject.Predmet.ProtuStrankaListFormatedWithAdressOIB_1">
      <item>RAZVOJNI CENTAR PROJEKT PLUS jednostavno društvo s ograničenom odgovornošću za usluge, OIB 86043672802, Kralja Zvonimira 49, 53220 Otočac</item>
    </derivirana_varijabla>
  </DomainObject.Predmet.ProtuStrankaListFormatedWithAdressOIB>
  <DomainObject.Predmet.ProtuStrankaListNazivFormated>
    <izvorni_sadrzaj>
      <item>RAZVOJNI CENTAR PROJEKT PLUS jednostavno društvo s ograničenom odgovornošću za usluge</item>
    </izvorni_sadrzaj>
    <derivirana_varijabla naziv="DomainObject.Predmet.ProtuStrankaListNazivFormated_1">
      <item>RAZVOJNI CENTAR PROJEKT PLUS jednostavno društvo s ograničenom odgovornošću za usluge</item>
    </derivirana_varijabla>
  </DomainObject.Predmet.ProtuStrankaListNazivFormated>
  <DomainObject.Predmet.ProtuStrankaListNazivFormatedOIB>
    <izvorni_sadrzaj>
      <item>RAZVOJNI CENTAR PROJEKT PLUS jednostavno društvo s ograničenom odgovornošću za usluge, OIB 86043672802</item>
    </izvorni_sadrzaj>
    <derivirana_varijabla naziv="DomainObject.Predmet.ProtuStrankaListNazivFormatedOIB_1">
      <item>RAZVOJNI CENTAR PROJEKT PLUS jednostavno društvo s ograničenom odgovornošću za usluge, OIB 86043672802</item>
    </derivirana_varijabla>
  </DomainObject.Predmet.ProtuStrankaListNazivFormatedOIB>
  <DomainObject.Predmet.OstaliListFormated>
    <izvorni_sadrzaj>
      <item>Financijska agencija (FINA) Rijeka</item>
    </izvorni_sadrzaj>
    <derivirana_varijabla naziv="DomainObject.Predmet.OstaliListFormated_1">
      <item>Financijska agencija (FINA) Rijeka</item>
    </derivirana_varijabla>
    <derivirana_varijabla naziv="DrugaOsoba">
      <item>Financijska agencija (FINA) Rijeka</item>
    </derivirana_varijabla>
  </DomainObject.Predmet.OstaliListFormated>
  <DomainObject.Predmet.OstaliListFormatedOIB>
    <izvorni_sadrzaj>
      <item>Financijska agencija (FINA) Rijeka</item>
    </izvorni_sadrzaj>
    <derivirana_varijabla naziv="DomainObject.Predmet.OstaliListFormatedOIB_1">
      <item>Financijska agencija (FINA) Rijeka</item>
    </derivirana_varijabla>
  </DomainObject.Predmet.OstaliListFormatedOIB>
  <DomainObject.Predmet.OstaliListFormatedWithAdress>
    <izvorni_sadrzaj>
      <item>Financijska agencija (FINA) Rijeka, F. Kurelca 8, 51000 Rijeka</item>
    </izvorni_sadrzaj>
    <derivirana_varijabla naziv="DomainObject.Predmet.OstaliListFormatedWithAdress_1">
      <item>Financijska agencija (FINA) Rijeka, F. Kurelca 8, 51000 Rijeka</item>
    </derivirana_varijabla>
  </DomainObject.Predmet.OstaliListFormatedWithAdress>
  <DomainObject.Predmet.OstaliListFormatedWithAdressOIB>
    <izvorni_sadrzaj>
      <item>Financijska agencija (FINA) Rijeka, F. Kurelca 8, 51000 Rijeka</item>
    </izvorni_sadrzaj>
    <derivirana_varijabla naziv="DomainObject.Predmet.OstaliListFormatedWithAdressOIB_1">
      <item>Financijska agencija (FINA) Rijeka, F. Kurelca 8, 51000 Rijeka</item>
    </derivirana_varijabla>
  </DomainObject.Predmet.OstaliListFormatedWithAdressOIB>
  <DomainObject.Predmet.OstaliListNazivFormated>
    <izvorni_sadrzaj>
      <item>Financijska agencija (FINA) Rijeka</item>
    </izvorni_sadrzaj>
    <derivirana_varijabla naziv="DomainObject.Predmet.OstaliListNazivFormated_1">
      <item>Financijska agencija (FINA) Rijeka</item>
    </derivirana_varijabla>
  </DomainObject.Predmet.OstaliListNazivFormated>
  <DomainObject.Predmet.OstaliListNazivFormatedOIB>
    <izvorni_sadrzaj>
      <item>Financijska agencija (FINA) Rijeka</item>
    </izvorni_sadrzaj>
    <derivirana_varijabla naziv="DomainObject.Predmet.OstaliListNazivFormatedOIB_1">
      <item>Financijska agencija (FINA) Rijeka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30</izvorni_sadrzaj>
    <derivirana_varijabla naziv="DomainObject.Predmet.ClanakZakona_1">30</derivirana_varijabla>
  </DomainObject.Predmet.ClanakZakona>
  <DomainObject.Predmet.ClanakZakonaFull>
    <izvorni_sadrzaj>članka 30.</izvorni_sadrzaj>
    <derivirana_varijabla naziv="DomainObject.Predmet.ClanakZakonaFull_1">članka 30.</derivirana_varijabla>
  </DomainObject.Predmet.ClanakZakonaFull>
  <DomainObject.Predmet.Sud.Parent.Naziv>
    <izvorni_sadrzaj>Županijski sud u Karlovcu</izvorni_sadrzaj>
    <derivirana_varijabla naziv="DomainObject.Predmet.Sud.Parent.Naziv_1">Županijski sud u Karlovcu</derivirana_varijabla>
  </DomainObject.Predmet.Sud.Parent.Naziv>
  <DomainObject.Datum>
    <izvorni_sadrzaj>25. rujna 2026.</izvorni_sadrzaj>
    <derivirana_varijabla naziv="DomainObject.Datum_1">25. rujna 2026.</derivirana_varijabla>
    <derivirana_varijabla naziv="datum">25. rujna 2026.</derivirana_varijabla>
    <derivirana_varijabla naziv="datum2">,</derivirana_varijabla>
    <derivirana_varijabla naziv="datum1">25. rujna 2026.</derivirana_varijabla>
  </DomainObject.Datum>
  <DomainObject.PoslovniBrojDokumenta>
    <izvorni_sadrzaj>Pp Ikp-163/2026-5</izvorni_sadrzaj>
    <derivirana_varijabla naziv="DomainObject.PoslovniBrojDokumenta_1">Pp Ikp-163/2026-5</derivirana_varijabla>
  </DomainObject.PoslovniBrojDokumenta>
  <DomainObject.Predmet.StrankaIDrugi>
    <izvorni_sadrzaj>Općinski sud u Gospiću</izvorni_sadrzaj>
    <derivirana_varijabla naziv="DomainObject.Predmet.StrankaIDrugi_1">Općinski sud u Gospiću</derivirana_varijabla>
  </DomainObject.Predmet.StrankaIDrugi>
  <DomainObject.Predmet.ProtustrankaIDrugi>
    <izvorni_sadrzaj>RAZVOJNI CENTAR PROJEKT PLUS jednostavno društvo s ograničenom odgovornošću za usluge</izvorni_sadrzaj>
    <derivirana_varijabla naziv="DomainObject.Predmet.ProtustrankaIDrugi_1">RAZVOJNI CENTAR PROJEKT PLUS jednostavno društvo s ograničenom odgovornošću za usluge</derivirana_varijabla>
  </DomainObject.Predmet.ProtustrankaIDrugi>
  <DomainObject.Predmet.StrankaIDrugiAdressOIB>
    <izvorni_sadrzaj>Općinski sud u Gospiću, OIB 29608777564, Trg Alojzija Stepinca 3, 53000 Gospić</izvorni_sadrzaj>
    <derivirana_varijabla naziv="DomainObject.Predmet.StrankaIDrugiAdressOIB_1">Općinski sud u Gospiću, OIB 29608777564, Trg Alojzija Stepinca 3, 53000 Gospić</derivirana_varijabla>
  </DomainObject.Predmet.StrankaIDrugiAdressOIB>
  <DomainObject.Predmet.ProtustrankaIDrugiAdressOIB>
    <izvorni_sadrzaj>RAZVOJNI CENTAR PROJEKT PLUS jednostavno društvo s ograničenom odgovornošću za usluge, OIB 86043672802, Kralja Zvonimira 49, 53220 Otočac</izvorni_sadrzaj>
    <derivirana_varijabla naziv="DomainObject.Predmet.ProtustrankaIDrugiAdressOIB_1">RAZVOJNI CENTAR PROJEKT PLUS jednostavno društvo s ograničenom odgovornošću za usluge, OIB 86043672802, Kralja Zvonimira 49, 53220 Otočac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RAZVOJNI CENTAR PROJEKT PLUS jednostavno društvo s ograničenom odgovornošću za usluge</item>
      <item>Općinski sud u Gospiću</item>
      <item>Financijska agencija (FINA) Rijeka</item>
    </izvorni_sadrzaj>
    <derivirana_varijabla naziv="DomainObject.Predmet.SudioniciListNaziv_1">
      <item>RAZVOJNI CENTAR PROJEKT PLUS jednostavno društvo s ograničenom odgovornošću za usluge</item>
      <item>Općinski sud u Gospiću</item>
      <item>Financijska agencija (FINA) Rijeka</item>
    </derivirana_varijabla>
    <derivirana_varijabla naziv="OstaliSudionici">
      <item>RAZVOJNI CENTAR PROJEKT PLUS jednostavno društvo s ograničenom odgovornošću za usluge</item>
      <item>Općinski sud u Gospiću</item>
      <item>Financijska agencija (FINA) Rijeka</item>
    </derivirana_varijabla>
  </DomainObject.Predmet.SudioniciListNaziv>
  <DomainObject.Predmet.SudioniciListAdressOIB>
    <izvorni_sadrzaj>
      <item>RAZVOJNI CENTAR PROJEKT PLUS jednostavno društvo s ograničenom odgovornošću za usluge, OIB 86043672802, Kralja Zvonimira 49,53220 Otočac</item>
      <item>Općinski sud u Gospiću, OIB 29608777564, Trg Alojzija Stepinca 3,53000 Gospić</item>
      <item>Financijska agencija (FINA) Rijeka, F. Kurelca 8,51000 Rijeka</item>
    </izvorni_sadrzaj>
    <derivirana_varijabla naziv="DomainObject.Predmet.SudioniciListAdressOIB_1">
      <item>RAZVOJNI CENTAR PROJEKT PLUS jednostavno društvo s ograničenom odgovornošću za usluge, OIB 86043672802, Kralja Zvonimira 49,53220 Otočac</item>
      <item>Općinski sud u Gospiću, OIB 29608777564, Trg Alojzija Stepinca 3,53000 Gospić</item>
      <item>Financijska agencija (FINA) Rijeka, F. Kurelca 8,51000 Rijeka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260,00 EUR, trošak u iznosu od 60,00 EUR, u ukupnom iznosu od 320,00 EUR</izvorni_sadrzaj>
    <derivirana_varijabla naziv="DomainObject.Predmet.Pristojbe_1">troškove za novčana kazna u iznosu od 260,00 EUR, trošak u iznosu od 60,00 EUR, u ukupnom iznosu od 320,00 EUR</derivirana_varijabla>
  </DomainObject.Predmet.Pristojbe>
  <DomainObject.Predmet.PristojbeSudionikNazivOIB>
    <izvorni_sadrzaj>RAZVOJNI CENTAR PROJEKT PLUS jednostavno društvo s ograničenom odgovornošću za usluge, OIB 86043672802</izvorni_sadrzaj>
    <derivirana_varijabla naziv="DomainObject.Predmet.PristojbeSudionikNazivOIB_1">RAZVOJNI CENTAR PROJEKT PLUS jednostavno društvo s ograničenom odgovornošću za usluge, OIB 86043672802</derivirana_varijabla>
  </DomainObject.Predmet.PristojbeSudionikNazivOIB>
  <DomainObject.Predmet.PristojbePNB>
    <izvorni_sadrzaj>HR63 6068-3919-1078859108</izvorni_sadrzaj>
    <derivirana_varijabla naziv="DomainObject.Predmet.PristojbePNB_1">HR63 6068-3919-1078859108</derivirana_varijabla>
  </DomainObject.Predmet.PristojbePNB>
  <DomainObject.Predmet.PristojbeIznos>
    <izvorni_sadrzaj>320,00 EUR</izvorni_sadrzaj>
    <derivirana_varijabla naziv="DomainObject.Predmet.PristojbeIznos_1">320,00 EUR</derivirana_varijabla>
  </DomainObject.Predmet.PristojbeIznos>
  <DomainObject.Predmet.PristojbeOpisPlacanja>
    <izvorni_sadrzaj>Troškovi iz predmeta Pp Ikp-163/2026, OS GS</izvorni_sadrzaj>
    <derivirana_varijabla naziv="DomainObject.Predmet.PristojbeOpisPlacanja_1">Troškovi iz predmeta Pp Ikp-163/2026, OS GS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86043672802</item>
      <item>, OIB 29608777564</item>
      <item>, OIB null</item>
    </izvorni_sadrzaj>
    <derivirana_varijabla naziv="DomainObject.Predmet.SudioniciListNazivOIB_1">
      <item>, OIB 86043672802</item>
      <item>, OIB 29608777564</item>
      <item>, OIB null</item>
    </derivirana_varijabla>
  </DomainObject.Predmet.SudioniciListNazivOIB>
  <DomainObject.Barcode>
    <izvorni_sadrzaj/>
    <derivirana_varijabla naziv="DomainObject.Barcode_1"/>
    <derivirana_varijabla naziv="datum1"/>
    <derivirana_varijabla naziv="datum2"/>
  </DomainObject.Barcode>
  <DomainObject.Predmet.PristojbeDatumRokPlacanja>
    <izvorni_sadrzaj>8. travnja 2026.</izvorni_sadrzaj>
    <derivirana_varijabla naziv="DomainObject.Predmet.PristojbeDatumRokPlacanja_1">8. travnja 2026.</derivirana_varijabla>
  </DomainObject.Predmet.PristojbeDatumRokPlacanja>
  <DomainObject.Predmet.PristojbeNazivVrste>
    <izvorni_sadrzaj>Troškovi iz predmeta Pp Ikp-163/2026, OS GS</izvorni_sadrzaj>
    <derivirana_varijabla naziv="DomainObject.Predmet.PristojbeNazivVrste_1">Troškovi iz predmeta Pp Ikp-163/2026, OS GS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11. svibnja 2026.</izvorni_sadrzaj>
    <derivirana_varijabla naziv="DomainObject.PredzadnjaOdlukaIzPredmeta.DatumDonosenjaOdluke_1">11. svibnja 2026.</derivirana_varijabla>
  </DomainObject.PredzadnjaOdlukaIzPredmeta.DatumDonosenjaOdluke>
  <DomainObject.PredzadnjaOdlukaIzPredmeta.Oznaka>
    <izvorni_sadrzaj>Pp Ikp-163/2026-2</izvorni_sadrzaj>
    <derivirana_varijabla naziv="DomainObject.PredzadnjaOdlukaIzPredmeta.Oznaka_1">Pp Ikp-163/2026-2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>Vrhovine</derivirana_varijabla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>1.320,00 eura</derivirana_varijabla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>40,00</derivirana_varijabla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>(jednatisućaitristodvadeseteura)</derivirana_varijabla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81>
    <izvorni_sadrzaj/>
    <derivirana_varijabla naziv="UserObject.Tekst81_1">(četrdeseteura)</derivirana_varijabla>
  </UserObject.Tekst81>
  <UserObject.Tekst82>
    <izvorni_sadrzaj/>
    <derivirana_varijabla naziv="UserObject.Tekst82_1">Rijeci,</derivirana_varijabla>
  </UserObject.Tekst82>
  <UserObject.Tekst83>
    <izvorni_sadrzaj/>
    <derivirana_varijabla naziv="UserObject.Tekst83_1"/>
  </UserObject.Tekst83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11. siječnja 2023.</izvorni_sadrzaj>
    <derivirana_varijabla naziv="DomainObject.Predmet.DatumPocetkaProcesa_1">11. siječnja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računovodstvu</item>
    </izvorni_sadrzaj>
    <derivirana_varijabla naziv="DomainObject.ZakonPravilnikList_1">
      <item>Zakon o računovodstvu.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107/07,39/13,157/13,110/15,70/17,118/18)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RAZVOJNI CENTAR PROJEKT PLUS jednostavno društvo s ograničenom odgovornošću za usluge, Kralja Zvonimira 49, 53220 Otočac</izvorni_sadrzaj>
    <derivirana_varijabla naziv="DomainObject.Predmet.OsudenikImePrezimeAdresa_1">RAZVOJNI CENTAR PROJEKT PLUS jednostavno društvo s ograničenom odgovornošću za usluge, Kralja Zvonimira 49, 53220 Otočac</derivirana_varijabla>
  </DomainObject.Predmet.OsudenikImePrezimeAdresa>
  <DomainObject.Predmet.OsudenikImePrezimeOIBDatRodenja>
    <izvorni_sadrzaj>RAZVOJNI CENTAR PROJEKT PLUS jednostavno društvo s ograničenom odgovornošću za usluge, OIB 86043672802</izvorni_sadrzaj>
    <derivirana_varijabla naziv="DomainObject.Predmet.OsudenikImePrezimeOIBDatRodenja_1">RAZVOJNI CENTAR PROJEKT PLUS jednostavno društvo s ograničenom odgovornošću za usluge, OIB 86043672802</derivirana_varijabla>
  </DomainObject.Predmet.OsudenikImePrezimeOIBDatRodenja>
  <DomainObject.IkpPredmet.OdlukaRjesenjeIshodisni>
    <izvorni_sadrzaj>Pp-44/2023-8 donesena 19.11.2025.</izvorni_sadrzaj>
    <derivirana_varijabla naziv="DomainObject.IkpPredmet.OdlukaRjesenjeIshodisni_1">Pp-44/2023-8 donesena 19.11.2025.</derivirana_varijabla>
  </DomainObject.IkpPredmet.OdlukaRjesenjeIshodisni>
  <UserObject.pravnizastupnik>
    <izvorni_sadrzaj/>
    <derivirana_varijabla naziv="UserObject.pravnizastupnik_1">Miroslavu Mašiću</derivirana_varijabla>
  </UserObject.pravnizastupnik>
  <UserObject.NN>
    <izvorni_sadrzaj/>
    <derivirana_varijabla naziv="UserObject.NN_1"/>
  </UserObject.NN>
  <DomainObject.IkpPredmet.NovcanaObaveza.PreostaliIznos>
    <izvorni_sadrzaj>260,00 EUR</izvorni_sadrzaj>
    <derivirana_varijabla naziv="DomainObject.IkpPredmet.NovcanaObaveza.PreostaliIznos_1">260,00 EUR</derivirana_varijabla>
  </DomainObject.IkpPredmet.NovcanaObaveza.PreostaliIznos>
  <DomainObject.IkpPredmet.NovcanaObaveza.PNB>
    <izvorni_sadrzaj>HR63 6068-3919-1078859035</izvorni_sadrzaj>
    <derivirana_varijabla naziv="DomainObject.IkpPredmet.NovcanaObaveza.PNB_1">HR63 6068-3919-1078859035</derivirana_varijabla>
  </DomainObject.IkpPredmet.NovcanaObaveza.PNB>
  <DomainObject.IkpPredmet.Trosak.PreostaliIznos>
    <izvorni_sadrzaj>60,00 EUR</izvorni_sadrzaj>
    <derivirana_varijabla naziv="DomainObject.IkpPredmet.Trosak.PreostaliIznos_1">60,00 EUR</derivirana_varijabla>
  </DomainObject.IkpPredmet.Trosak.PreostaliIznos>
  <DomainObject.IkpPredmet.Trosak.PNB>
    <izvorni_sadrzaj>HR63 6068-3919-1078859108</izvorni_sadrzaj>
    <derivirana_varijabla naziv="DomainObject.IkpPredmet.Trosak.PNB_1">HR63 6068-3919-1078859108</derivirana_varijabla>
  </DomainObject.IkpPredmet.Trosak.PNB>
  <DomainObject.IkpPredmet.IshodisnaOdlukaDatumPravomocnosti>
    <izvorni_sadrzaj>29.01.2026.</izvorni_sadrzaj>
    <derivirana_varijabla naziv="DomainObject.IkpPredmet.IshodisnaOdlukaDatumPravomocnosti_1">29.01.2026.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>08.04.2026.</izvorni_sadrzaj>
    <derivirana_varijabla naziv="DomainObject.IkpPredmet.IshodisnaOdlukaDatumIzvrsnosti_1">08.04.2026.</derivirana_varijabla>
  </DomainObject.IkpPredmet.IshodisnaOdlukaDatumIzvrsnosti>
</icms>
</file>

<file path=customXml/itemProps1.xml><?xml version="1.0" encoding="utf-8"?>
<ds:datastoreItem xmlns:ds="http://schemas.openxmlformats.org/officeDocument/2006/customXml" ds:itemID="{530F990E-EDFD-41EB-80DC-A286D329E3AE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microsoft.com/office/word/2012/wordml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337</properties:Words>
  <properties:Characters>1964</properties:Characters>
  <properties:Lines>70</properties:Lines>
  <properties:Paragraphs>26</properties:Paragraphs>
  <properties:TotalTime>216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2317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Jadranka Rukavina</cp:lastModifiedBy>
  <cp:lastPrinted>2026-09-25T09:30:00Z</cp:lastPrinted>
  <dcterms:modified xmlns:xsi="http://www.w3.org/2001/XMLSchema-instance" xsi:type="dcterms:W3CDTF">2026-09-25T09:31:00Z</dcterms:modified>
  <cp:revision>29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Ikp-163/2026-5 / Odluka - Rješenje (odluka_Pp_Ikp-163_2026-5.docx)</vt:lpwstr>
  </prop:property>
  <prop:property fmtid="{D5CDD505-2E9C-101B-9397-08002B2CF9AE}" pid="6" name="Predlozak_id">
    <vt:lpwstr>1000000915</vt:lpwstr>
  </prop:property>
  <prop:property fmtid="{D5CDD505-2E9C-101B-9397-08002B2CF9AE}" pid="7" name="Predlozak_oznaka">
    <vt:lpwstr>OS_Pp-139</vt:lpwstr>
  </prop:property>
  <prop:property fmtid="{D5CDD505-2E9C-101B-9397-08002B2CF9AE}" pid="8" name="Predlozak_naziv">
    <vt:lpwstr>Rješenje o obustavi postupka - pravna osoba brisana iz sudskog registra</vt:lpwstr>
  </prop:property>
</prop:Properties>
</file>