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07AF8" w:rsidR="00107AF8" w:rsidP="00107AF8" w:rsidRDefault="00107AF8" w14:paraId="2c8767d" w14:textId="2c8767d">
      <w:pPr>
        <w:spacing w:after="0"/>
        <w:ind w:left="600" w:hanging="600"/>
        <w:jc w:val="both"/>
        <w:outlineLvl w:val="0"/>
        <w15:collapsed w:val="false"/>
        <w:rPr>
          <w:rFonts w:eastAsia="Times New Roman" w:cs="Arial"/>
          <w:bCs/>
          <w:lang w:eastAsia="hr-HR"/>
        </w:rPr>
      </w:pPr>
      <w:bookmarkStart w:name="_GoBack" w:id="0"/>
      <w:bookmarkEnd w:id="0"/>
      <w:r w:rsidRPr="00107AF8">
        <w:rPr>
          <w:rFonts w:eastAsia="Times New Roman" w:cs="Arial"/>
          <w:bCs/>
          <w:lang w:eastAsia="hr-HR"/>
        </w:rPr>
        <w:t>REPUBLIKA HRVATSKA</w:t>
      </w:r>
    </w:p>
    <w:p w:rsidRPr="00107AF8" w:rsidR="00107AF8" w:rsidP="00107AF8" w:rsidRDefault="00107AF8">
      <w:pPr>
        <w:spacing w:after="0"/>
        <w:outlineLvl w:val="0"/>
        <w:rPr>
          <w:rFonts w:eastAsia="Times New Roman" w:cs="Arial"/>
          <w:lang w:eastAsia="hr-HR"/>
        </w:rPr>
      </w:pPr>
      <w:r w:rsidRPr="00107AF8">
        <w:rPr>
          <w:rFonts w:eastAsia="Times New Roman" w:cs="Arial"/>
          <w:bCs/>
          <w:lang w:eastAsia="hr-HR"/>
        </w:rPr>
        <w:t>OPĆINSKI SUD U SPLITU</w:t>
      </w:r>
    </w:p>
    <w:p w:rsidR="00107AF8" w:rsidP="00107AF8" w:rsidRDefault="00107AF8">
      <w:pPr>
        <w:spacing w:after="0"/>
        <w:jc w:val="right"/>
        <w:outlineLvl w:val="0"/>
        <w:rPr>
          <w:rFonts w:eastAsia="Times New Roman" w:cs="Arial"/>
          <w:bCs/>
          <w:lang w:eastAsia="hr-HR"/>
        </w:rPr>
      </w:pPr>
      <w:r w:rsidRPr="00107AF8">
        <w:rPr>
          <w:rFonts w:eastAsia="Times New Roman" w:cs="Arial"/>
          <w:bCs/>
          <w:lang w:eastAsia="hr-HR"/>
        </w:rPr>
        <w:t>Poslovni broj P-</w:t>
      </w:r>
      <w:r w:rsidR="00D45C68">
        <w:rPr>
          <w:rFonts w:eastAsia="Times New Roman" w:cs="Arial"/>
          <w:bCs/>
          <w:lang w:eastAsia="hr-HR"/>
        </w:rPr>
        <w:t>2742/2025</w:t>
      </w:r>
    </w:p>
    <w:p w:rsidRPr="00107AF8" w:rsidR="000A6C84" w:rsidP="00107AF8" w:rsidRDefault="000A6C84">
      <w:pPr>
        <w:spacing w:after="0"/>
        <w:jc w:val="right"/>
        <w:outlineLvl w:val="0"/>
        <w:rPr>
          <w:rFonts w:eastAsia="Times New Roman" w:cs="Arial"/>
          <w:bCs/>
          <w:lang w:eastAsia="hr-HR"/>
        </w:rPr>
      </w:pPr>
    </w:p>
    <w:p w:rsidRPr="00107AF8" w:rsidR="00107AF8" w:rsidP="00107AF8" w:rsidRDefault="00107AF8">
      <w:pPr>
        <w:spacing w:after="0"/>
        <w:jc w:val="center"/>
        <w:outlineLvl w:val="0"/>
        <w:rPr>
          <w:rFonts w:eastAsia="Times New Roman" w:cs="Arial"/>
          <w:bCs/>
          <w:lang w:eastAsia="hr-HR"/>
        </w:rPr>
      </w:pPr>
      <w:r w:rsidRPr="00107AF8">
        <w:rPr>
          <w:rFonts w:eastAsia="Times New Roman" w:cs="Arial"/>
          <w:bCs/>
          <w:lang w:eastAsia="hr-HR"/>
        </w:rPr>
        <w:t>Z A P I S N I K</w:t>
      </w:r>
    </w:p>
    <w:p w:rsidRPr="00483DC2" w:rsidR="00107AF8" w:rsidP="00483DC2" w:rsidRDefault="00107AF8">
      <w:pPr>
        <w:spacing w:after="0"/>
        <w:jc w:val="center"/>
        <w:outlineLvl w:val="0"/>
        <w:rPr>
          <w:rFonts w:eastAsia="Times New Roman" w:cs="Arial"/>
          <w:bCs/>
          <w:lang w:eastAsia="hr-HR"/>
        </w:rPr>
      </w:pPr>
      <w:r w:rsidRPr="00107AF8">
        <w:rPr>
          <w:rFonts w:eastAsia="Times New Roman" w:cs="Arial"/>
          <w:bCs/>
          <w:lang w:eastAsia="hr-HR"/>
        </w:rPr>
        <w:t xml:space="preserve">od </w:t>
      </w:r>
      <w:r w:rsidR="008437E2">
        <w:rPr>
          <w:rFonts w:eastAsia="Times New Roman" w:cs="Arial"/>
          <w:bCs/>
          <w:lang w:eastAsia="hr-HR"/>
        </w:rPr>
        <w:t>11. ožujka 2026</w:t>
      </w:r>
      <w:r w:rsidRPr="00107AF8">
        <w:rPr>
          <w:rFonts w:eastAsia="Times New Roman" w:cs="Arial"/>
          <w:bCs/>
          <w:lang w:eastAsia="hr-HR"/>
        </w:rPr>
        <w:t>.</w:t>
      </w:r>
    </w:p>
    <w:p w:rsidRPr="00107AF8" w:rsidR="00107AF8" w:rsidP="00107AF8" w:rsidRDefault="00107AF8">
      <w:pPr>
        <w:spacing w:after="0"/>
        <w:jc w:val="center"/>
        <w:rPr>
          <w:rFonts w:eastAsia="Calibri" w:cs="Arial"/>
        </w:rPr>
      </w:pPr>
      <w:r w:rsidRPr="00107AF8">
        <w:rPr>
          <w:rFonts w:eastAsia="Calibri" w:cs="Arial"/>
        </w:rPr>
        <w:t>o  održanom ročištu za glavnu raspravu kod Općinskog suda u Splitu</w:t>
      </w:r>
    </w:p>
    <w:p w:rsidRPr="00107AF8" w:rsidR="00107AF8" w:rsidP="00107AF8" w:rsidRDefault="00107AF8">
      <w:pPr>
        <w:spacing w:after="0"/>
        <w:rPr>
          <w:rFonts w:eastAsia="Calibri" w:cs="Arial"/>
        </w:rPr>
      </w:pPr>
    </w:p>
    <w:p w:rsidRPr="00107AF8" w:rsidR="00107AF8" w:rsidP="00107AF8" w:rsidRDefault="00107AF8">
      <w:pPr>
        <w:spacing w:after="0"/>
        <w:rPr>
          <w:rFonts w:eastAsia="Calibri" w:cs="Arial"/>
        </w:rPr>
      </w:pPr>
      <w:r w:rsidRPr="00107AF8">
        <w:rPr>
          <w:rFonts w:eastAsia="Calibri" w:cs="Arial"/>
        </w:rPr>
        <w:t xml:space="preserve">            Prisutni od suda:</w:t>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t xml:space="preserve">           Pravna stvar:</w:t>
      </w:r>
    </w:p>
    <w:p w:rsidRPr="00107AF8" w:rsidR="00107AF8" w:rsidP="00107AF8" w:rsidRDefault="00107AF8">
      <w:pPr>
        <w:spacing w:after="0"/>
        <w:rPr>
          <w:rFonts w:eastAsia="Calibri" w:cs="Arial"/>
        </w:rPr>
      </w:pPr>
    </w:p>
    <w:p w:rsidRPr="00107AF8" w:rsidR="00107AF8" w:rsidP="00107AF8" w:rsidRDefault="00107AF8">
      <w:pPr>
        <w:spacing w:after="0"/>
        <w:rPr>
          <w:rFonts w:eastAsia="Calibri" w:cs="Arial"/>
        </w:rPr>
      </w:pPr>
      <w:r w:rsidRPr="00107AF8">
        <w:rPr>
          <w:rFonts w:eastAsia="Calibri" w:cs="Arial"/>
        </w:rPr>
        <w:t xml:space="preserve">             ŽELJKO BORIĆ</w:t>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t xml:space="preserve">Tužitelj: </w:t>
      </w:r>
      <w:r w:rsidR="00D45C68">
        <w:rPr>
          <w:rFonts w:eastAsia="Calibri" w:cs="Arial"/>
        </w:rPr>
        <w:t xml:space="preserve">Anđelo </w:t>
      </w:r>
      <w:proofErr w:type="spellStart"/>
      <w:r w:rsidR="00D45C68">
        <w:rPr>
          <w:rFonts w:eastAsia="Calibri" w:cs="Arial"/>
        </w:rPr>
        <w:t>Mojsović</w:t>
      </w:r>
      <w:proofErr w:type="spellEnd"/>
      <w:r w:rsidR="00D45C68">
        <w:rPr>
          <w:rFonts w:eastAsia="Calibri" w:cs="Arial"/>
        </w:rPr>
        <w:t xml:space="preserve"> i dr.</w:t>
      </w:r>
    </w:p>
    <w:p w:rsidRPr="00107AF8" w:rsidR="00107AF8" w:rsidP="00107AF8" w:rsidRDefault="00107AF8">
      <w:pPr>
        <w:spacing w:after="0"/>
        <w:rPr>
          <w:rFonts w:eastAsia="Calibri" w:cs="Arial"/>
        </w:rPr>
      </w:pPr>
      <w:r w:rsidRPr="00107AF8">
        <w:rPr>
          <w:rFonts w:eastAsia="Calibri" w:cs="Arial"/>
        </w:rPr>
        <w:t xml:space="preserve">                   (sudac)</w:t>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r>
    </w:p>
    <w:p w:rsidRPr="00107AF8" w:rsidR="00107AF8" w:rsidP="00107AF8" w:rsidRDefault="00107AF8">
      <w:pPr>
        <w:spacing w:after="0"/>
        <w:ind w:left="5664"/>
        <w:rPr>
          <w:rFonts w:eastAsia="Calibri" w:cs="Arial"/>
        </w:rPr>
      </w:pPr>
      <w:r w:rsidRPr="00107AF8">
        <w:rPr>
          <w:rFonts w:eastAsia="Calibri" w:cs="Arial"/>
        </w:rPr>
        <w:t xml:space="preserve">Tuženik: </w:t>
      </w:r>
      <w:r w:rsidR="00D45C68">
        <w:rPr>
          <w:rFonts w:eastAsia="Calibri" w:cs="Arial"/>
        </w:rPr>
        <w:t xml:space="preserve">Danica </w:t>
      </w:r>
      <w:proofErr w:type="spellStart"/>
      <w:r w:rsidR="00D45C68">
        <w:rPr>
          <w:rFonts w:eastAsia="Calibri" w:cs="Arial"/>
        </w:rPr>
        <w:t>Talajić</w:t>
      </w:r>
      <w:proofErr w:type="spellEnd"/>
      <w:r w:rsidR="00D45C68">
        <w:rPr>
          <w:rFonts w:eastAsia="Calibri" w:cs="Arial"/>
        </w:rPr>
        <w:t xml:space="preserve"> i dr.</w:t>
      </w:r>
    </w:p>
    <w:p w:rsidRPr="00107AF8" w:rsidR="00107AF8" w:rsidP="00107AF8" w:rsidRDefault="00107AF8">
      <w:pPr>
        <w:spacing w:after="0"/>
        <w:rPr>
          <w:rFonts w:eastAsia="Calibri" w:cs="Arial"/>
        </w:rPr>
      </w:pPr>
      <w:r w:rsidRPr="00107AF8">
        <w:rPr>
          <w:rFonts w:eastAsia="Calibri" w:cs="Arial"/>
        </w:rPr>
        <w:t xml:space="preserve">                 Ana </w:t>
      </w:r>
      <w:r w:rsidR="008236E7">
        <w:rPr>
          <w:rFonts w:eastAsia="Calibri" w:cs="Arial"/>
        </w:rPr>
        <w:t>Lubina</w:t>
      </w:r>
    </w:p>
    <w:p w:rsidRPr="00107AF8" w:rsidR="00107AF8" w:rsidP="00107AF8" w:rsidRDefault="00107AF8">
      <w:pPr>
        <w:spacing w:after="0"/>
        <w:rPr>
          <w:rFonts w:eastAsia="Calibri" w:cs="Arial"/>
        </w:rPr>
      </w:pPr>
      <w:r w:rsidRPr="00107AF8">
        <w:rPr>
          <w:rFonts w:eastAsia="Calibri" w:cs="Arial"/>
        </w:rPr>
        <w:t xml:space="preserve">                (zapisničar)</w:t>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r>
      <w:r w:rsidRPr="00107AF8">
        <w:rPr>
          <w:rFonts w:eastAsia="Calibri" w:cs="Arial"/>
        </w:rPr>
        <w:tab/>
        <w:t xml:space="preserve">Radi: </w:t>
      </w:r>
      <w:r w:rsidR="00DB592B">
        <w:rPr>
          <w:rFonts w:eastAsia="Calibri" w:cs="Arial"/>
        </w:rPr>
        <w:t xml:space="preserve">obvezno – </w:t>
      </w:r>
      <w:proofErr w:type="spellStart"/>
      <w:r w:rsidR="00DB592B">
        <w:rPr>
          <w:rFonts w:eastAsia="Calibri" w:cs="Arial"/>
        </w:rPr>
        <w:t>ništetnost</w:t>
      </w:r>
      <w:proofErr w:type="spellEnd"/>
      <w:r w:rsidR="00DB592B">
        <w:rPr>
          <w:rFonts w:eastAsia="Calibri" w:cs="Arial"/>
        </w:rPr>
        <w:t xml:space="preserve"> </w:t>
      </w:r>
    </w:p>
    <w:p w:rsidRPr="00107AF8" w:rsidR="00107AF8" w:rsidP="00107AF8" w:rsidRDefault="00107AF8">
      <w:pPr>
        <w:spacing w:after="0"/>
        <w:rPr>
          <w:rFonts w:eastAsia="Calibri" w:cs="Arial"/>
        </w:rPr>
      </w:pPr>
      <w:r w:rsidRPr="00107AF8">
        <w:rPr>
          <w:rFonts w:eastAsia="Calibri" w:cs="Arial"/>
        </w:rPr>
        <w:t xml:space="preserve">                       </w:t>
      </w:r>
    </w:p>
    <w:p w:rsidRPr="00107AF8" w:rsidR="00107AF8" w:rsidP="00107AF8" w:rsidRDefault="00107AF8">
      <w:pPr>
        <w:spacing w:after="0"/>
        <w:rPr>
          <w:rFonts w:eastAsia="Calibri" w:cs="Arial"/>
        </w:rPr>
      </w:pPr>
      <w:r w:rsidRPr="00107AF8">
        <w:rPr>
          <w:rFonts w:eastAsia="Calibri" w:cs="Arial"/>
        </w:rPr>
        <w:t xml:space="preserve">Sudac otvara ročište u </w:t>
      </w:r>
      <w:r w:rsidR="008437E2">
        <w:rPr>
          <w:rFonts w:eastAsia="Calibri" w:cs="Arial"/>
        </w:rPr>
        <w:t>11</w:t>
      </w:r>
      <w:r w:rsidR="00D45C68">
        <w:rPr>
          <w:rFonts w:eastAsia="Calibri" w:cs="Arial"/>
        </w:rPr>
        <w:t>,30</w:t>
      </w:r>
      <w:r w:rsidRPr="00107AF8">
        <w:rPr>
          <w:rFonts w:eastAsia="Calibri" w:cs="Arial"/>
        </w:rPr>
        <w:t xml:space="preserve"> sati objavljuje predmet raspravljanja</w:t>
      </w:r>
    </w:p>
    <w:p w:rsidRPr="00107AF8" w:rsidR="00107AF8" w:rsidP="00107AF8" w:rsidRDefault="00107AF8">
      <w:pPr>
        <w:spacing w:after="0"/>
        <w:rPr>
          <w:rFonts w:eastAsia="Calibri" w:cs="Arial"/>
        </w:rPr>
      </w:pPr>
      <w:r w:rsidRPr="00107AF8">
        <w:rPr>
          <w:rFonts w:eastAsia="Calibri" w:cs="Arial"/>
        </w:rPr>
        <w:t xml:space="preserve">Rasprava je javna. </w:t>
      </w:r>
    </w:p>
    <w:p w:rsidRPr="00107AF8" w:rsidR="00107AF8" w:rsidP="00107AF8" w:rsidRDefault="00107AF8">
      <w:pPr>
        <w:spacing w:after="0"/>
        <w:rPr>
          <w:rFonts w:eastAsia="Calibri" w:cs="Arial"/>
        </w:rPr>
      </w:pPr>
    </w:p>
    <w:p w:rsidRPr="00107AF8" w:rsidR="00107AF8" w:rsidP="00107AF8" w:rsidRDefault="00107AF8">
      <w:pPr>
        <w:tabs>
          <w:tab w:val="center" w:pos="4536"/>
        </w:tabs>
        <w:spacing w:after="0"/>
        <w:rPr>
          <w:rFonts w:eastAsia="Calibri" w:cs="Arial"/>
        </w:rPr>
      </w:pPr>
      <w:r w:rsidRPr="00107AF8">
        <w:rPr>
          <w:rFonts w:eastAsia="Calibri" w:cs="Arial"/>
        </w:rPr>
        <w:t>Utvrđuje se da su pristupili:</w:t>
      </w:r>
    </w:p>
    <w:p w:rsidRPr="00107AF8" w:rsidR="00107AF8" w:rsidP="00107AF8" w:rsidRDefault="00107AF8">
      <w:pPr>
        <w:tabs>
          <w:tab w:val="center" w:pos="4536"/>
        </w:tabs>
        <w:spacing w:after="0"/>
        <w:rPr>
          <w:rFonts w:eastAsia="Calibri" w:cs="Arial"/>
        </w:rPr>
      </w:pPr>
    </w:p>
    <w:p w:rsidR="002E4186" w:rsidP="00A9275B" w:rsidRDefault="00107AF8">
      <w:pPr>
        <w:spacing w:after="0"/>
        <w:jc w:val="both"/>
        <w:rPr>
          <w:rFonts w:eastAsia="Calibri" w:cs="Arial"/>
        </w:rPr>
      </w:pPr>
      <w:r w:rsidRPr="00107AF8">
        <w:rPr>
          <w:rFonts w:eastAsia="Calibri" w:cs="Arial"/>
        </w:rPr>
        <w:t xml:space="preserve">Za tužitelja: </w:t>
      </w:r>
      <w:r w:rsidR="00D45C68">
        <w:rPr>
          <w:rFonts w:eastAsia="Calibri" w:cs="Arial"/>
        </w:rPr>
        <w:t xml:space="preserve">pod 1 </w:t>
      </w:r>
      <w:r w:rsidR="002E4186">
        <w:rPr>
          <w:rFonts w:eastAsia="Calibri" w:cs="Arial"/>
        </w:rPr>
        <w:t>nitko, dostava poziva neuredna</w:t>
      </w:r>
    </w:p>
    <w:p w:rsidRPr="00107AF8" w:rsidR="00107AF8" w:rsidP="002E4186" w:rsidRDefault="002E4186">
      <w:pPr>
        <w:spacing w:after="0"/>
        <w:ind w:firstLine="708"/>
        <w:jc w:val="both"/>
        <w:rPr>
          <w:rFonts w:eastAsia="Calibri" w:cs="Arial"/>
        </w:rPr>
      </w:pPr>
      <w:r>
        <w:rPr>
          <w:rFonts w:eastAsia="Calibri" w:cs="Arial"/>
        </w:rPr>
        <w:t xml:space="preserve">        </w:t>
      </w:r>
      <w:r w:rsidR="00D45C68">
        <w:rPr>
          <w:rFonts w:eastAsia="Calibri" w:cs="Arial"/>
        </w:rPr>
        <w:t>pod 2 pun. Boris Vrdoljak, odvjetnik u Splitu</w:t>
      </w:r>
    </w:p>
    <w:p w:rsidR="00C62EAF" w:rsidP="00107AF8" w:rsidRDefault="00107AF8">
      <w:pPr>
        <w:spacing w:after="0"/>
        <w:jc w:val="both"/>
        <w:rPr>
          <w:rFonts w:eastAsia="Calibri" w:cs="Arial"/>
        </w:rPr>
      </w:pPr>
      <w:r w:rsidRPr="00107AF8">
        <w:rPr>
          <w:rFonts w:eastAsia="Calibri" w:cs="Arial"/>
        </w:rPr>
        <w:t xml:space="preserve">Za tuženika: </w:t>
      </w:r>
      <w:r w:rsidR="00D45C68">
        <w:rPr>
          <w:rFonts w:eastAsia="Calibri" w:cs="Arial"/>
        </w:rPr>
        <w:t>od 1 do 4 pun. Edita Dvornik, odvjetnica u Splitu</w:t>
      </w:r>
    </w:p>
    <w:p w:rsidR="00D45C68" w:rsidP="00107AF8" w:rsidRDefault="00D45C68">
      <w:pPr>
        <w:spacing w:after="0"/>
        <w:jc w:val="both"/>
        <w:rPr>
          <w:rFonts w:eastAsia="Calibri" w:cs="Arial"/>
        </w:rPr>
      </w:pPr>
      <w:r>
        <w:rPr>
          <w:rFonts w:eastAsia="Calibri" w:cs="Arial"/>
        </w:rPr>
        <w:tab/>
      </w:r>
      <w:r>
        <w:rPr>
          <w:rFonts w:eastAsia="Calibri" w:cs="Arial"/>
        </w:rPr>
        <w:tab/>
        <w:t xml:space="preserve">pod 5 </w:t>
      </w:r>
      <w:proofErr w:type="spellStart"/>
      <w:r>
        <w:rPr>
          <w:rFonts w:eastAsia="Calibri" w:cs="Arial"/>
        </w:rPr>
        <w:t>zz</w:t>
      </w:r>
      <w:proofErr w:type="spellEnd"/>
      <w:r>
        <w:rPr>
          <w:rFonts w:eastAsia="Calibri" w:cs="Arial"/>
        </w:rPr>
        <w:t xml:space="preserve"> ODO Split </w:t>
      </w:r>
      <w:r w:rsidR="00DF0C9B">
        <w:rPr>
          <w:rFonts w:eastAsia="Calibri" w:cs="Arial"/>
        </w:rPr>
        <w:t xml:space="preserve">Frano </w:t>
      </w:r>
      <w:proofErr w:type="spellStart"/>
      <w:r w:rsidR="00DF0C9B">
        <w:rPr>
          <w:rFonts w:eastAsia="Calibri" w:cs="Arial"/>
        </w:rPr>
        <w:t>Amidžić</w:t>
      </w:r>
      <w:proofErr w:type="spellEnd"/>
    </w:p>
    <w:p w:rsidR="00D45C68" w:rsidP="00107AF8" w:rsidRDefault="00A9275B">
      <w:pPr>
        <w:spacing w:after="0"/>
        <w:jc w:val="both"/>
        <w:rPr>
          <w:rFonts w:eastAsia="Calibri" w:cs="Arial"/>
        </w:rPr>
      </w:pPr>
      <w:r>
        <w:rPr>
          <w:rFonts w:eastAsia="Calibri" w:cs="Arial"/>
        </w:rPr>
        <w:tab/>
      </w:r>
      <w:r>
        <w:rPr>
          <w:rFonts w:eastAsia="Calibri" w:cs="Arial"/>
        </w:rPr>
        <w:tab/>
        <w:t>pod 6</w:t>
      </w:r>
      <w:r w:rsidR="00D45C68">
        <w:rPr>
          <w:rFonts w:eastAsia="Calibri" w:cs="Arial"/>
        </w:rPr>
        <w:t xml:space="preserve"> pun.</w:t>
      </w:r>
      <w:r>
        <w:rPr>
          <w:rFonts w:eastAsia="Calibri" w:cs="Arial"/>
        </w:rPr>
        <w:t xml:space="preserve"> </w:t>
      </w:r>
      <w:proofErr w:type="spellStart"/>
      <w:r w:rsidR="00DF0C9B">
        <w:rPr>
          <w:rFonts w:eastAsia="Calibri" w:cs="Arial"/>
        </w:rPr>
        <w:t>Tonći</w:t>
      </w:r>
      <w:proofErr w:type="spellEnd"/>
      <w:r w:rsidR="00DF0C9B">
        <w:rPr>
          <w:rFonts w:eastAsia="Calibri" w:cs="Arial"/>
        </w:rPr>
        <w:t xml:space="preserve"> </w:t>
      </w:r>
      <w:proofErr w:type="spellStart"/>
      <w:r w:rsidR="00DF0C9B">
        <w:rPr>
          <w:rFonts w:eastAsia="Calibri" w:cs="Arial"/>
        </w:rPr>
        <w:t>Matutinović</w:t>
      </w:r>
      <w:proofErr w:type="spellEnd"/>
      <w:r>
        <w:rPr>
          <w:rFonts w:eastAsia="Calibri" w:cs="Arial"/>
        </w:rPr>
        <w:t xml:space="preserve"> dipl. </w:t>
      </w:r>
      <w:proofErr w:type="spellStart"/>
      <w:r>
        <w:rPr>
          <w:rFonts w:eastAsia="Calibri" w:cs="Arial"/>
        </w:rPr>
        <w:t>iur</w:t>
      </w:r>
      <w:proofErr w:type="spellEnd"/>
      <w:r w:rsidR="00D45C68">
        <w:rPr>
          <w:rFonts w:eastAsia="Calibri" w:cs="Arial"/>
        </w:rPr>
        <w:t xml:space="preserve"> (radnik tuženika pod 6)</w:t>
      </w:r>
    </w:p>
    <w:p w:rsidR="00CB5131" w:rsidP="00107AF8" w:rsidRDefault="00CB5131">
      <w:pPr>
        <w:spacing w:after="0"/>
        <w:jc w:val="both"/>
        <w:rPr>
          <w:rFonts w:eastAsia="Calibri" w:cs="Arial"/>
        </w:rPr>
      </w:pPr>
    </w:p>
    <w:p w:rsidR="008311AE" w:rsidP="00107AF8" w:rsidRDefault="00107AF8">
      <w:pPr>
        <w:spacing w:after="0"/>
        <w:jc w:val="both"/>
        <w:rPr>
          <w:rFonts w:eastAsia="Calibri" w:cs="Arial"/>
        </w:rPr>
      </w:pPr>
      <w:r w:rsidRPr="00107AF8">
        <w:rPr>
          <w:rFonts w:eastAsia="Calibri" w:cs="Arial"/>
        </w:rPr>
        <w:t xml:space="preserve">Utvrđuje se da </w:t>
      </w:r>
      <w:r w:rsidR="008437E2">
        <w:rPr>
          <w:rFonts w:eastAsia="Calibri" w:cs="Arial"/>
        </w:rPr>
        <w:t>je</w:t>
      </w:r>
      <w:r w:rsidR="00DF0C9B">
        <w:rPr>
          <w:rFonts w:eastAsia="Calibri" w:cs="Arial"/>
        </w:rPr>
        <w:t xml:space="preserve"> 19.2.2026. u spisu zaprimljen podneska tuženih od 1-4 sa prilozima (listovi 104-116 spisa), dana 9.3.2026. podnesak tuženih od 1-4 (list 119 spisa).</w:t>
      </w:r>
    </w:p>
    <w:p w:rsidRPr="00107AF8" w:rsidR="00C62EAF" w:rsidP="00107AF8" w:rsidRDefault="00C62EAF">
      <w:pPr>
        <w:spacing w:after="0"/>
        <w:jc w:val="both"/>
        <w:rPr>
          <w:rFonts w:eastAsia="Calibri" w:cs="Arial"/>
        </w:rPr>
      </w:pPr>
    </w:p>
    <w:p w:rsidR="008236E7" w:rsidP="00107AF8" w:rsidRDefault="00AA10DC">
      <w:pPr>
        <w:spacing w:after="0"/>
        <w:jc w:val="both"/>
        <w:rPr>
          <w:rFonts w:eastAsia="Calibri" w:cs="Arial"/>
        </w:rPr>
      </w:pPr>
      <w:r>
        <w:rPr>
          <w:rFonts w:eastAsia="Calibri" w:cs="Arial"/>
        </w:rPr>
        <w:t xml:space="preserve">Pun. tužitelja </w:t>
      </w:r>
      <w:r w:rsidR="007B1632">
        <w:rPr>
          <w:rFonts w:eastAsia="Calibri" w:cs="Arial"/>
        </w:rPr>
        <w:t xml:space="preserve">pod </w:t>
      </w:r>
      <w:r w:rsidR="008437E2">
        <w:rPr>
          <w:rFonts w:eastAsia="Calibri" w:cs="Arial"/>
        </w:rPr>
        <w:t>2</w:t>
      </w:r>
      <w:r w:rsidR="006B2974">
        <w:rPr>
          <w:rFonts w:eastAsia="Calibri" w:cs="Arial"/>
        </w:rPr>
        <w:t xml:space="preserve"> ne protivi se prijedlogu tuženih do 1-4 za odgodom današnjeg ročišta.</w:t>
      </w:r>
    </w:p>
    <w:p w:rsidR="008437E2" w:rsidP="00107AF8" w:rsidRDefault="008437E2">
      <w:pPr>
        <w:spacing w:after="0"/>
        <w:jc w:val="both"/>
        <w:rPr>
          <w:rFonts w:eastAsia="Calibri" w:cs="Arial"/>
        </w:rPr>
      </w:pPr>
    </w:p>
    <w:p w:rsidR="008437E2" w:rsidP="00107AF8" w:rsidRDefault="008437E2">
      <w:pPr>
        <w:spacing w:after="0"/>
        <w:jc w:val="both"/>
        <w:rPr>
          <w:rFonts w:eastAsia="Calibri" w:cs="Arial"/>
        </w:rPr>
      </w:pPr>
      <w:r>
        <w:rPr>
          <w:rFonts w:eastAsia="Calibri" w:cs="Arial"/>
        </w:rPr>
        <w:t>ZZ tuženika pod 5</w:t>
      </w:r>
      <w:r w:rsidRPr="006B2974" w:rsidR="006B2974">
        <w:rPr>
          <w:rFonts w:eastAsia="Calibri" w:cs="Arial"/>
        </w:rPr>
        <w:t xml:space="preserve"> </w:t>
      </w:r>
      <w:r w:rsidR="006B2974">
        <w:rPr>
          <w:rFonts w:eastAsia="Calibri" w:cs="Arial"/>
        </w:rPr>
        <w:t>ne protivi se prijedlogu tuženih do 1-4 za odgodom današnjeg ročišta.</w:t>
      </w:r>
    </w:p>
    <w:p w:rsidR="008437E2" w:rsidP="00107AF8" w:rsidRDefault="008437E2">
      <w:pPr>
        <w:spacing w:after="0"/>
        <w:jc w:val="both"/>
        <w:rPr>
          <w:rFonts w:eastAsia="Calibri" w:cs="Arial"/>
        </w:rPr>
      </w:pPr>
    </w:p>
    <w:p w:rsidR="006B2974" w:rsidP="006B2974" w:rsidRDefault="008437E2">
      <w:pPr>
        <w:spacing w:after="0"/>
        <w:jc w:val="both"/>
        <w:rPr>
          <w:rFonts w:eastAsia="Calibri" w:cs="Arial"/>
        </w:rPr>
      </w:pPr>
      <w:r>
        <w:rPr>
          <w:rFonts w:eastAsia="Calibri" w:cs="Arial"/>
        </w:rPr>
        <w:t>Pun. tuženika pod 6</w:t>
      </w:r>
      <w:r w:rsidRPr="006B2974" w:rsidR="006B2974">
        <w:rPr>
          <w:rFonts w:eastAsia="Calibri" w:cs="Arial"/>
        </w:rPr>
        <w:t xml:space="preserve"> </w:t>
      </w:r>
      <w:r w:rsidR="006B2974">
        <w:rPr>
          <w:rFonts w:eastAsia="Calibri" w:cs="Arial"/>
        </w:rPr>
        <w:t>ne protivi se prijedlogu tuženih do 1-4 za odgodom današnjeg ročišta.</w:t>
      </w:r>
    </w:p>
    <w:p w:rsidR="00CB5131" w:rsidP="00780FDB" w:rsidRDefault="00CB5131">
      <w:pPr>
        <w:spacing w:after="0"/>
        <w:jc w:val="both"/>
        <w:rPr>
          <w:rFonts w:eastAsia="Calibri" w:cs="Arial"/>
        </w:rPr>
      </w:pPr>
    </w:p>
    <w:p w:rsidR="004449C8" w:rsidP="00780FDB" w:rsidRDefault="004449C8">
      <w:pPr>
        <w:spacing w:after="0"/>
        <w:jc w:val="both"/>
        <w:rPr>
          <w:rFonts w:eastAsia="Calibri" w:cs="Arial"/>
        </w:rPr>
      </w:pPr>
      <w:r>
        <w:rPr>
          <w:rFonts w:eastAsia="Calibri" w:cs="Arial"/>
        </w:rPr>
        <w:t xml:space="preserve">Pun. tužitelja pdo2 obavještava sud da rema njegovom saznanju tužitelj pod 1 doista živi na adresi </w:t>
      </w:r>
      <w:proofErr w:type="spellStart"/>
      <w:r>
        <w:rPr>
          <w:rFonts w:eastAsia="Calibri" w:cs="Arial"/>
        </w:rPr>
        <w:t>Sukoišanska</w:t>
      </w:r>
      <w:proofErr w:type="spellEnd"/>
      <w:r>
        <w:rPr>
          <w:rFonts w:eastAsia="Calibri" w:cs="Arial"/>
        </w:rPr>
        <w:t xml:space="preserve"> 2, Split, te mu ej poznato da navedeni tužitelj inače ima gen. punomoćnika u osobi Srđana Granića, </w:t>
      </w:r>
      <w:proofErr w:type="spellStart"/>
      <w:r>
        <w:rPr>
          <w:rFonts w:eastAsia="Calibri" w:cs="Arial"/>
        </w:rPr>
        <w:t>odvj</w:t>
      </w:r>
      <w:proofErr w:type="spellEnd"/>
      <w:r>
        <w:rPr>
          <w:rFonts w:eastAsia="Calibri" w:cs="Arial"/>
        </w:rPr>
        <w:t>. u Splitu, pa se predlaže radi ekonomiziranja postupkom, da se na sljedeće ročište tužitelj pod 1 pozove i osobno i po navedenom gen. punomoćniku.</w:t>
      </w:r>
    </w:p>
    <w:p w:rsidR="004449C8" w:rsidP="00780FDB" w:rsidRDefault="004449C8">
      <w:pPr>
        <w:spacing w:after="0"/>
        <w:jc w:val="both"/>
        <w:rPr>
          <w:rFonts w:eastAsia="Calibri" w:cs="Arial"/>
        </w:rPr>
      </w:pPr>
    </w:p>
    <w:p w:rsidR="004449C8" w:rsidP="00780FDB" w:rsidRDefault="004449C8">
      <w:pPr>
        <w:spacing w:after="0"/>
        <w:jc w:val="both"/>
        <w:rPr>
          <w:rFonts w:eastAsia="Calibri" w:cs="Arial"/>
        </w:rPr>
      </w:pPr>
      <w:r>
        <w:rPr>
          <w:rFonts w:eastAsia="Calibri" w:cs="Arial"/>
        </w:rPr>
        <w:t xml:space="preserve">Provjerom u evidenciji MUP-a utvrđeno je da je prijavljena prebivališna adresa tužitelja pod 1 Anđela </w:t>
      </w:r>
      <w:proofErr w:type="spellStart"/>
      <w:r>
        <w:rPr>
          <w:rFonts w:eastAsia="Calibri" w:cs="Arial"/>
        </w:rPr>
        <w:t>Mojsovića</w:t>
      </w:r>
      <w:proofErr w:type="spellEnd"/>
      <w:r>
        <w:rPr>
          <w:rFonts w:eastAsia="Calibri" w:cs="Arial"/>
        </w:rPr>
        <w:t xml:space="preserve">, </w:t>
      </w:r>
      <w:proofErr w:type="spellStart"/>
      <w:r>
        <w:rPr>
          <w:rFonts w:eastAsia="Calibri" w:cs="Arial"/>
        </w:rPr>
        <w:t>Sukoišanska</w:t>
      </w:r>
      <w:proofErr w:type="spellEnd"/>
      <w:r>
        <w:rPr>
          <w:rFonts w:eastAsia="Calibri" w:cs="Arial"/>
        </w:rPr>
        <w:t xml:space="preserve"> 2, Split.</w:t>
      </w:r>
    </w:p>
    <w:p w:rsidRPr="00107AF8" w:rsidR="004449C8" w:rsidP="00780FDB" w:rsidRDefault="004449C8">
      <w:pPr>
        <w:spacing w:after="0"/>
        <w:jc w:val="both"/>
        <w:rPr>
          <w:rFonts w:eastAsia="Calibri" w:cs="Arial"/>
        </w:rPr>
      </w:pPr>
    </w:p>
    <w:p w:rsidRPr="00AA10DC" w:rsidR="00AA10DC" w:rsidP="00780FDB" w:rsidRDefault="00107AF8">
      <w:pPr>
        <w:ind w:firstLine="709"/>
        <w:jc w:val="both"/>
        <w:rPr>
          <w:rFonts w:eastAsia="Times New Roman" w:cs="Arial"/>
          <w:lang w:eastAsia="hr-HR"/>
        </w:rPr>
      </w:pPr>
      <w:r w:rsidRPr="00107AF8">
        <w:rPr>
          <w:rFonts w:eastAsia="Calibri" w:cs="Arial"/>
        </w:rPr>
        <w:tab/>
      </w:r>
      <w:r w:rsidRPr="00AA10DC" w:rsidR="00AA10DC">
        <w:rPr>
          <w:rFonts w:eastAsia="Times New Roman" w:cs="Arial"/>
          <w:lang w:eastAsia="hr-HR"/>
        </w:rPr>
        <w:t xml:space="preserve">Sud donosi </w:t>
      </w:r>
    </w:p>
    <w:p w:rsidR="00AA10DC" w:rsidP="00AA10DC" w:rsidRDefault="00AA10DC">
      <w:pPr>
        <w:spacing w:after="0"/>
        <w:jc w:val="center"/>
        <w:rPr>
          <w:rFonts w:eastAsia="Times New Roman" w:cs="Arial"/>
          <w:lang w:eastAsia="hr-HR"/>
        </w:rPr>
      </w:pPr>
      <w:r w:rsidRPr="00AA10DC">
        <w:rPr>
          <w:rFonts w:eastAsia="Times New Roman" w:cs="Arial"/>
          <w:lang w:eastAsia="hr-HR"/>
        </w:rPr>
        <w:t>r j e š e nj e</w:t>
      </w:r>
    </w:p>
    <w:p w:rsidRPr="00AA10DC" w:rsidR="008236E7" w:rsidP="006B0267" w:rsidRDefault="008236E7">
      <w:pPr>
        <w:spacing w:after="0"/>
        <w:jc w:val="both"/>
        <w:rPr>
          <w:rFonts w:eastAsia="Times New Roman" w:cs="Arial"/>
          <w:lang w:eastAsia="hr-HR"/>
        </w:rPr>
      </w:pPr>
    </w:p>
    <w:p w:rsidR="005B6D26" w:rsidP="00AA10DC" w:rsidRDefault="005B6D26">
      <w:pPr>
        <w:spacing w:after="0"/>
        <w:jc w:val="both"/>
        <w:rPr>
          <w:rFonts w:eastAsia="Times New Roman" w:cs="Arial"/>
          <w:lang w:eastAsia="hr-HR"/>
        </w:rPr>
      </w:pPr>
      <w:r>
        <w:rPr>
          <w:rFonts w:eastAsia="Times New Roman" w:cs="Arial"/>
          <w:lang w:eastAsia="hr-HR"/>
        </w:rPr>
        <w:lastRenderedPageBreak/>
        <w:t xml:space="preserve">Na sljedećem ročištu izvesti će se dokaz saslušanjem </w:t>
      </w:r>
      <w:r w:rsidR="006636CD">
        <w:rPr>
          <w:rFonts w:eastAsia="Times New Roman" w:cs="Arial"/>
          <w:lang w:eastAsia="hr-HR"/>
        </w:rPr>
        <w:t>tužitelja i tuženika</w:t>
      </w:r>
      <w:r w:rsidR="00AF43BB">
        <w:rPr>
          <w:rFonts w:eastAsia="Times New Roman" w:cs="Arial"/>
          <w:lang w:eastAsia="hr-HR"/>
        </w:rPr>
        <w:t xml:space="preserve"> od 1-4</w:t>
      </w:r>
      <w:r w:rsidR="006636CD">
        <w:rPr>
          <w:rFonts w:eastAsia="Times New Roman" w:cs="Arial"/>
          <w:lang w:eastAsia="hr-HR"/>
        </w:rPr>
        <w:t xml:space="preserve"> u svojstvu parničnih stranaka, s time što im se poziv upućuje preko njihovih zastupnika</w:t>
      </w:r>
      <w:r w:rsidR="006B0267">
        <w:rPr>
          <w:rFonts w:eastAsia="Times New Roman" w:cs="Arial"/>
          <w:lang w:eastAsia="hr-HR"/>
        </w:rPr>
        <w:t>,</w:t>
      </w:r>
      <w:r w:rsidR="006636CD">
        <w:rPr>
          <w:rFonts w:eastAsia="Times New Roman" w:cs="Arial"/>
          <w:lang w:eastAsia="hr-HR"/>
        </w:rPr>
        <w:t xml:space="preserve"> a tužitelj pod 1 će se </w:t>
      </w:r>
      <w:r w:rsidR="006B0267">
        <w:rPr>
          <w:rFonts w:eastAsia="Times New Roman" w:cs="Arial"/>
          <w:lang w:eastAsia="hr-HR"/>
        </w:rPr>
        <w:t>pozvati osobno, te po gen. pun.  Srđanu Graniću, odvjetniku u Splitu.</w:t>
      </w:r>
    </w:p>
    <w:p w:rsidR="005B6D26" w:rsidP="00AA10DC" w:rsidRDefault="005B6D26">
      <w:pPr>
        <w:spacing w:after="0"/>
        <w:jc w:val="both"/>
        <w:rPr>
          <w:rFonts w:eastAsia="Times New Roman" w:cs="Arial"/>
          <w:lang w:eastAsia="hr-HR"/>
        </w:rPr>
      </w:pPr>
    </w:p>
    <w:p w:rsidR="00107AF8" w:rsidP="00AA10DC" w:rsidRDefault="008236E7">
      <w:pPr>
        <w:spacing w:after="0"/>
        <w:jc w:val="both"/>
        <w:rPr>
          <w:rFonts w:eastAsia="Times New Roman" w:cs="Arial"/>
          <w:lang w:eastAsia="hr-HR"/>
        </w:rPr>
      </w:pPr>
      <w:r>
        <w:rPr>
          <w:rFonts w:eastAsia="Times New Roman" w:cs="Arial"/>
          <w:lang w:eastAsia="hr-HR"/>
        </w:rPr>
        <w:t xml:space="preserve">Sljedeće ročište za glavnu raspravu zakazuje se za dan </w:t>
      </w:r>
      <w:r w:rsidR="00AF43BB">
        <w:rPr>
          <w:rFonts w:eastAsia="Times New Roman" w:cs="Arial"/>
          <w:lang w:eastAsia="hr-HR"/>
        </w:rPr>
        <w:t>10. lipnja</w:t>
      </w:r>
      <w:r w:rsidR="008E7ED7">
        <w:rPr>
          <w:rFonts w:eastAsia="Times New Roman" w:cs="Arial"/>
          <w:lang w:eastAsia="hr-HR"/>
        </w:rPr>
        <w:t xml:space="preserve"> </w:t>
      </w:r>
      <w:r>
        <w:rPr>
          <w:rFonts w:eastAsia="Times New Roman" w:cs="Arial"/>
          <w:lang w:eastAsia="hr-HR"/>
        </w:rPr>
        <w:t xml:space="preserve">2026. u </w:t>
      </w:r>
      <w:r w:rsidR="008E7ED7">
        <w:rPr>
          <w:rFonts w:eastAsia="Times New Roman" w:cs="Arial"/>
          <w:lang w:eastAsia="hr-HR"/>
        </w:rPr>
        <w:t xml:space="preserve">11,30 </w:t>
      </w:r>
      <w:r>
        <w:rPr>
          <w:rFonts w:eastAsia="Times New Roman" w:cs="Arial"/>
          <w:lang w:eastAsia="hr-HR"/>
        </w:rPr>
        <w:t xml:space="preserve">sati, što prisutne stranke primaju na znanje, te </w:t>
      </w:r>
      <w:r w:rsidR="006636CD">
        <w:rPr>
          <w:rFonts w:eastAsia="Times New Roman" w:cs="Arial"/>
          <w:lang w:eastAsia="hr-HR"/>
        </w:rPr>
        <w:t>se smatraju uredno obaviješteni, dok će se posebno na predstojeće ročište uz kopiju zapisnika sa današnjeg pozvati tužitelj pod 1</w:t>
      </w:r>
      <w:r w:rsidR="00AF43BB">
        <w:rPr>
          <w:rFonts w:eastAsia="Times New Roman" w:cs="Arial"/>
          <w:lang w:eastAsia="hr-HR"/>
        </w:rPr>
        <w:t xml:space="preserve"> osobno i putem gen. punomoćnika Srđana Granića, </w:t>
      </w:r>
      <w:proofErr w:type="spellStart"/>
      <w:r w:rsidR="00AF43BB">
        <w:rPr>
          <w:rFonts w:eastAsia="Times New Roman" w:cs="Arial"/>
          <w:lang w:eastAsia="hr-HR"/>
        </w:rPr>
        <w:t>odvj</w:t>
      </w:r>
      <w:proofErr w:type="spellEnd"/>
      <w:r w:rsidR="00AF43BB">
        <w:rPr>
          <w:rFonts w:eastAsia="Times New Roman" w:cs="Arial"/>
          <w:lang w:eastAsia="hr-HR"/>
        </w:rPr>
        <w:t>. u Splitu</w:t>
      </w:r>
      <w:r w:rsidR="006636CD">
        <w:rPr>
          <w:rFonts w:eastAsia="Times New Roman" w:cs="Arial"/>
          <w:lang w:eastAsia="hr-HR"/>
        </w:rPr>
        <w:t>.</w:t>
      </w:r>
    </w:p>
    <w:p w:rsidRPr="00107AF8" w:rsidR="008236E7" w:rsidP="00AA10DC" w:rsidRDefault="008236E7">
      <w:pPr>
        <w:spacing w:after="0"/>
        <w:jc w:val="both"/>
        <w:rPr>
          <w:rFonts w:eastAsia="Calibri" w:cs="Arial"/>
        </w:rPr>
      </w:pPr>
    </w:p>
    <w:p w:rsidRPr="00107AF8" w:rsidR="00107AF8" w:rsidP="00107AF8" w:rsidRDefault="00107AF8">
      <w:pPr>
        <w:spacing w:after="0"/>
        <w:jc w:val="both"/>
        <w:rPr>
          <w:rFonts w:eastAsia="Calibri" w:cs="Arial"/>
        </w:rPr>
      </w:pPr>
      <w:r w:rsidRPr="00107AF8">
        <w:rPr>
          <w:rFonts w:eastAsia="Calibri" w:cs="Arial"/>
        </w:rPr>
        <w:t xml:space="preserve">Dovršeno </w:t>
      </w:r>
      <w:r w:rsidR="009D2D79">
        <w:rPr>
          <w:rFonts w:eastAsia="Calibri" w:cs="Arial"/>
        </w:rPr>
        <w:t xml:space="preserve">u </w:t>
      </w:r>
      <w:r w:rsidR="00AF43BB">
        <w:rPr>
          <w:rFonts w:eastAsia="Calibri" w:cs="Arial"/>
        </w:rPr>
        <w:t xml:space="preserve">11,43 </w:t>
      </w:r>
      <w:r w:rsidR="009D2D79">
        <w:rPr>
          <w:rFonts w:eastAsia="Calibri" w:cs="Arial"/>
        </w:rPr>
        <w:t>sati.</w:t>
      </w:r>
    </w:p>
    <w:p w:rsidRPr="00107AF8" w:rsidR="00107AF8" w:rsidP="00107AF8" w:rsidRDefault="00107AF8">
      <w:pPr>
        <w:spacing w:after="0"/>
        <w:jc w:val="both"/>
        <w:rPr>
          <w:rFonts w:eastAsia="Calibri" w:cs="Arial"/>
        </w:rPr>
      </w:pPr>
    </w:p>
    <w:p w:rsidRPr="00107AF8" w:rsidR="00107AF8" w:rsidP="009D2D79" w:rsidRDefault="00107AF8">
      <w:pPr>
        <w:spacing w:after="0"/>
        <w:jc w:val="center"/>
        <w:rPr>
          <w:rFonts w:eastAsia="Calibri" w:cs="Arial"/>
        </w:rPr>
      </w:pPr>
    </w:p>
    <w:p w:rsidR="009D2D79" w:rsidP="009D2D79" w:rsidRDefault="009D2D79">
      <w:pPr>
        <w:spacing w:after="0"/>
        <w:jc w:val="center"/>
        <w:rPr>
          <w:rFonts w:eastAsia="Calibri" w:cs="Arial"/>
        </w:rPr>
      </w:pPr>
      <w:r>
        <w:rPr>
          <w:rFonts w:eastAsia="Calibri" w:cs="Arial"/>
        </w:rPr>
        <w:t>SUDAC</w:t>
      </w:r>
    </w:p>
    <w:p w:rsidR="009D2D79" w:rsidP="009D2D79" w:rsidRDefault="009D2D79">
      <w:pPr>
        <w:spacing w:after="0"/>
        <w:jc w:val="center"/>
        <w:rPr>
          <w:rFonts w:eastAsia="Calibri" w:cs="Arial"/>
        </w:rPr>
      </w:pPr>
    </w:p>
    <w:p w:rsidR="009D2D79" w:rsidP="009D2D79" w:rsidRDefault="009D2D79">
      <w:pPr>
        <w:spacing w:after="0"/>
        <w:jc w:val="center"/>
        <w:rPr>
          <w:rFonts w:eastAsia="Calibri" w:cs="Arial"/>
        </w:rPr>
      </w:pPr>
      <w:r>
        <w:rPr>
          <w:rFonts w:eastAsia="Calibri" w:cs="Arial"/>
        </w:rPr>
        <w:tab/>
      </w:r>
      <w:r>
        <w:rPr>
          <w:rFonts w:eastAsia="Calibri" w:cs="Arial"/>
        </w:rPr>
        <w:tab/>
      </w:r>
      <w:r>
        <w:rPr>
          <w:rFonts w:eastAsia="Calibri" w:cs="Arial"/>
        </w:rPr>
        <w:tab/>
      </w:r>
      <w:r>
        <w:rPr>
          <w:rFonts w:eastAsia="Calibri" w:cs="Arial"/>
        </w:rPr>
        <w:tab/>
      </w:r>
      <w:r>
        <w:rPr>
          <w:rFonts w:eastAsia="Calibri" w:cs="Arial"/>
        </w:rPr>
        <w:tab/>
      </w:r>
      <w:r>
        <w:rPr>
          <w:rFonts w:eastAsia="Calibri" w:cs="Arial"/>
        </w:rPr>
        <w:tab/>
      </w:r>
      <w:r>
        <w:rPr>
          <w:rFonts w:eastAsia="Calibri" w:cs="Arial"/>
        </w:rPr>
        <w:tab/>
      </w:r>
      <w:r>
        <w:rPr>
          <w:rFonts w:eastAsia="Calibri" w:cs="Arial"/>
        </w:rPr>
        <w:tab/>
      </w:r>
      <w:r>
        <w:rPr>
          <w:rFonts w:eastAsia="Calibri" w:cs="Arial"/>
        </w:rPr>
        <w:tab/>
        <w:t>STRANKE</w:t>
      </w:r>
    </w:p>
    <w:p w:rsidR="009D2D79" w:rsidP="009D2D79" w:rsidRDefault="009D2D79">
      <w:pPr>
        <w:spacing w:after="0"/>
        <w:jc w:val="center"/>
        <w:rPr>
          <w:rFonts w:eastAsia="Calibri" w:cs="Arial"/>
        </w:rPr>
      </w:pPr>
    </w:p>
    <w:p w:rsidR="009D2D79" w:rsidP="009D2D79" w:rsidRDefault="009D2D79">
      <w:pPr>
        <w:spacing w:after="0"/>
        <w:jc w:val="center"/>
        <w:rPr>
          <w:rFonts w:eastAsia="Calibri" w:cs="Arial"/>
        </w:rPr>
      </w:pPr>
    </w:p>
    <w:p w:rsidR="009D2D79" w:rsidP="009D2D79" w:rsidRDefault="009D2D79">
      <w:pPr>
        <w:spacing w:after="0"/>
        <w:jc w:val="center"/>
        <w:rPr>
          <w:rFonts w:eastAsia="Calibri" w:cs="Arial"/>
        </w:rPr>
      </w:pPr>
    </w:p>
    <w:p w:rsidRPr="00107AF8" w:rsidR="00107AF8" w:rsidP="009D2D79" w:rsidRDefault="009D2D79">
      <w:pPr>
        <w:spacing w:after="0"/>
        <w:jc w:val="center"/>
        <w:rPr>
          <w:rFonts w:eastAsia="Calibri" w:cs="Arial"/>
        </w:rPr>
      </w:pPr>
      <w:r>
        <w:rPr>
          <w:rFonts w:eastAsia="Calibri" w:cs="Arial"/>
        </w:rPr>
        <w:t>ZAPISNIČAR</w:t>
      </w:r>
    </w:p>
    <w:p w:rsidRPr="00107AF8" w:rsidR="00107AF8" w:rsidP="00107AF8" w:rsidRDefault="00107AF8">
      <w:pPr>
        <w:spacing w:after="0"/>
        <w:jc w:val="both"/>
        <w:rPr>
          <w:rFonts w:eastAsia="Calibri" w:cs="Arial"/>
        </w:rPr>
      </w:pPr>
      <w:r w:rsidRPr="00107AF8">
        <w:rPr>
          <w:rFonts w:eastAsia="Calibri" w:cs="Arial"/>
        </w:rPr>
        <w:tab/>
      </w:r>
    </w:p>
    <w:p w:rsidRPr="00107AF8" w:rsidR="00107AF8" w:rsidP="00107AF8" w:rsidRDefault="00107AF8">
      <w:pPr>
        <w:spacing w:after="0"/>
        <w:jc w:val="both"/>
        <w:rPr>
          <w:rFonts w:eastAsia="Calibri" w:cs="Arial"/>
        </w:rPr>
      </w:pPr>
    </w:p>
    <w:p w:rsidRPr="00107AF8" w:rsidR="00107AF8" w:rsidP="00107AF8" w:rsidRDefault="00107AF8">
      <w:pPr>
        <w:spacing w:after="0"/>
        <w:jc w:val="both"/>
        <w:rPr>
          <w:rFonts w:eastAsia="Times New Roman" w:cs="Arial"/>
          <w:lang w:eastAsia="hr-HR"/>
        </w:rPr>
      </w:pPr>
      <w:r w:rsidRPr="00107AF8">
        <w:rPr>
          <w:rFonts w:eastAsia="Calibri" w:cs="Arial"/>
        </w:rPr>
        <w:t xml:space="preserve"> </w:t>
      </w:r>
    </w:p>
    <w:p w:rsidRPr="00E33DC8" w:rsidR="00AE649C" w:rsidP="00E67D40" w:rsidRDefault="00AE649C">
      <w:pPr>
        <w:pStyle w:val="FiksniRH"/>
        <w:rPr>
          <w:rFonts w:cs="Arial"/>
        </w:rPr>
      </w:pPr>
    </w:p>
    <w:p w:rsidRPr="00E33DC8" w:rsidR="00AE649C" w:rsidP="00E67D40" w:rsidRDefault="00AE649C">
      <w:pPr>
        <w:pStyle w:val="SudNaziv"/>
        <w:rPr>
          <w:rFonts w:cs="Arial"/>
        </w:rPr>
      </w:pPr>
    </w:p>
    <w:p w:rsidRPr="00E33DC8" w:rsidR="00AE649C" w:rsidP="00E67D40" w:rsidRDefault="00EA1C6D">
      <w:pPr>
        <w:pStyle w:val="SudSjedite"/>
        <w:rPr>
          <w:rFonts w:cs="Arial"/>
        </w:rPr>
      </w:pPr>
      <w:r w:rsidRPr="00E33DC8">
        <w:rPr>
          <w:rFonts w:cs="Arial"/>
        </w:rPr>
        <w:tab/>
      </w:r>
    </w:p>
    <w:p w:rsidRPr="00E33DC8" w:rsidR="00DA0242" w:rsidP="00DA0242" w:rsidRDefault="00DA0242">
      <w:pPr>
        <w:pStyle w:val="ZapisniarPotpis"/>
        <w:rPr>
          <w:rFonts w:cs="Arial"/>
        </w:rPr>
      </w:pPr>
    </w:p>
    <w:sectPr w:rsidRPr="00E33DC8" w:rsidR="00DA0242" w:rsidSect="009D2D79">
      <w:headerReference w:type="default" r:id="rId9"/>
      <w:pgSz w:w="11907" w:h="16839" w:code="9"/>
      <w:pgMar w:top="-956" w:right="1417" w:bottom="1417" w:left="1417" w:header="709" w:footer="0"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1252" w:rsidP="00537B78" w:rsidRDefault="00E91252">
      <w:r>
        <w:separator/>
      </w:r>
    </w:p>
  </w:endnote>
  <w:endnote w:type="continuationSeparator" w:id="0">
    <w:p w:rsidR="00E91252" w:rsidP="00537B78" w:rsidRDefault="00E91252">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1252" w:rsidP="00537B78" w:rsidRDefault="00E91252">
      <w:r>
        <w:separator/>
      </w:r>
    </w:p>
  </w:footnote>
  <w:footnote w:type="continuationSeparator" w:id="0">
    <w:p w:rsidR="00E91252" w:rsidP="00537B78" w:rsidRDefault="00E91252">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A6C84" w:rsidP="000A6C84" w:rsidRDefault="000A6C84">
    <w:pPr>
      <w:pStyle w:val="Zaglavlje"/>
      <w:tabs>
        <w:tab w:val="center" w:pos="4536"/>
        <w:tab w:val="left" w:pos="7281"/>
      </w:tabs>
      <w:jc w:val="left"/>
    </w:pPr>
    <w:r>
      <w:tab/>
    </w:r>
  </w:p>
  <w:p w:rsidR="008333A9" w:rsidRDefault="008333A9">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50"/>
  <w:proofState w:spelling="clean" w:grammar="clean"/>
  <w:attachedTemplate r:id="rId1"/>
  <w:stylePaneFormatFilter w:val="1021"/>
  <w:stylePaneSortMethod w:val="0000"/>
  <w:documentProtection w:edit="readOnly" w:enforcement="false"/>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96CFA"/>
    <w:rsid w:val="000A012A"/>
    <w:rsid w:val="000A0212"/>
    <w:rsid w:val="000A1530"/>
    <w:rsid w:val="000A3D5F"/>
    <w:rsid w:val="000A59D9"/>
    <w:rsid w:val="000A6C84"/>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91F"/>
    <w:rsid w:val="000D7DF3"/>
    <w:rsid w:val="000E09B4"/>
    <w:rsid w:val="000E2587"/>
    <w:rsid w:val="000E2D23"/>
    <w:rsid w:val="000E30E6"/>
    <w:rsid w:val="000E522F"/>
    <w:rsid w:val="000E7426"/>
    <w:rsid w:val="000F1E5D"/>
    <w:rsid w:val="000F1EEC"/>
    <w:rsid w:val="000F29D1"/>
    <w:rsid w:val="000F2F65"/>
    <w:rsid w:val="000F42BB"/>
    <w:rsid w:val="00100E9B"/>
    <w:rsid w:val="00101BA5"/>
    <w:rsid w:val="00102337"/>
    <w:rsid w:val="00104558"/>
    <w:rsid w:val="0010469C"/>
    <w:rsid w:val="001048D4"/>
    <w:rsid w:val="00106D9B"/>
    <w:rsid w:val="00107889"/>
    <w:rsid w:val="00107AF8"/>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435"/>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18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719"/>
    <w:rsid w:val="00323744"/>
    <w:rsid w:val="00323B80"/>
    <w:rsid w:val="00324B76"/>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034"/>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4C2A"/>
    <w:rsid w:val="00437222"/>
    <w:rsid w:val="0044391A"/>
    <w:rsid w:val="004449C8"/>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2952"/>
    <w:rsid w:val="00483DC2"/>
    <w:rsid w:val="004843E5"/>
    <w:rsid w:val="00484903"/>
    <w:rsid w:val="00485725"/>
    <w:rsid w:val="004869C6"/>
    <w:rsid w:val="004903CB"/>
    <w:rsid w:val="004905BA"/>
    <w:rsid w:val="004916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2F80"/>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54F"/>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6D26"/>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1C95"/>
    <w:rsid w:val="00653250"/>
    <w:rsid w:val="00653845"/>
    <w:rsid w:val="00653982"/>
    <w:rsid w:val="00653E08"/>
    <w:rsid w:val="00655F73"/>
    <w:rsid w:val="006568E4"/>
    <w:rsid w:val="00656C95"/>
    <w:rsid w:val="006613CD"/>
    <w:rsid w:val="0066296C"/>
    <w:rsid w:val="006636CD"/>
    <w:rsid w:val="006637A9"/>
    <w:rsid w:val="00663908"/>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0267"/>
    <w:rsid w:val="006B1653"/>
    <w:rsid w:val="006B1C3F"/>
    <w:rsid w:val="006B2974"/>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4B90"/>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0FDB"/>
    <w:rsid w:val="00782C8E"/>
    <w:rsid w:val="007831FA"/>
    <w:rsid w:val="007832B1"/>
    <w:rsid w:val="00783729"/>
    <w:rsid w:val="007853C8"/>
    <w:rsid w:val="00787A82"/>
    <w:rsid w:val="00787AEC"/>
    <w:rsid w:val="00787AFA"/>
    <w:rsid w:val="00787F45"/>
    <w:rsid w:val="0079043C"/>
    <w:rsid w:val="0079066F"/>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1632"/>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36E7"/>
    <w:rsid w:val="00824441"/>
    <w:rsid w:val="00824D64"/>
    <w:rsid w:val="00827641"/>
    <w:rsid w:val="00830C99"/>
    <w:rsid w:val="008311AE"/>
    <w:rsid w:val="00831B9F"/>
    <w:rsid w:val="008333A9"/>
    <w:rsid w:val="00834525"/>
    <w:rsid w:val="008360BC"/>
    <w:rsid w:val="00840B2B"/>
    <w:rsid w:val="00840BB5"/>
    <w:rsid w:val="0084219E"/>
    <w:rsid w:val="008437E2"/>
    <w:rsid w:val="008447C0"/>
    <w:rsid w:val="00846CAD"/>
    <w:rsid w:val="00847E5D"/>
    <w:rsid w:val="00847E8B"/>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E7ED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2229"/>
    <w:rsid w:val="00912415"/>
    <w:rsid w:val="0091331F"/>
    <w:rsid w:val="009137E2"/>
    <w:rsid w:val="00913A6B"/>
    <w:rsid w:val="00914AD2"/>
    <w:rsid w:val="00914C7F"/>
    <w:rsid w:val="00915391"/>
    <w:rsid w:val="009153B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C50A1"/>
    <w:rsid w:val="009D200C"/>
    <w:rsid w:val="009D21AD"/>
    <w:rsid w:val="009D2D79"/>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1F38"/>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565"/>
    <w:rsid w:val="00A73910"/>
    <w:rsid w:val="00A73D81"/>
    <w:rsid w:val="00A742DA"/>
    <w:rsid w:val="00A75002"/>
    <w:rsid w:val="00A7544D"/>
    <w:rsid w:val="00A755FB"/>
    <w:rsid w:val="00A770B8"/>
    <w:rsid w:val="00A77785"/>
    <w:rsid w:val="00A82E70"/>
    <w:rsid w:val="00A83231"/>
    <w:rsid w:val="00A836D8"/>
    <w:rsid w:val="00A83B94"/>
    <w:rsid w:val="00A84F81"/>
    <w:rsid w:val="00A86020"/>
    <w:rsid w:val="00A877D0"/>
    <w:rsid w:val="00A87A4F"/>
    <w:rsid w:val="00A90C42"/>
    <w:rsid w:val="00A9165D"/>
    <w:rsid w:val="00A9275B"/>
    <w:rsid w:val="00A927D0"/>
    <w:rsid w:val="00A94A00"/>
    <w:rsid w:val="00A95B44"/>
    <w:rsid w:val="00A9643D"/>
    <w:rsid w:val="00A9694F"/>
    <w:rsid w:val="00A96E3C"/>
    <w:rsid w:val="00AA0BCE"/>
    <w:rsid w:val="00AA10DC"/>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3BB"/>
    <w:rsid w:val="00AF4765"/>
    <w:rsid w:val="00AF61D5"/>
    <w:rsid w:val="00AF68DF"/>
    <w:rsid w:val="00AF6B1D"/>
    <w:rsid w:val="00AF77C3"/>
    <w:rsid w:val="00B02678"/>
    <w:rsid w:val="00B02957"/>
    <w:rsid w:val="00B042BD"/>
    <w:rsid w:val="00B0542C"/>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421D"/>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30FF"/>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2EAF"/>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5131"/>
    <w:rsid w:val="00CB65BD"/>
    <w:rsid w:val="00CB6B9B"/>
    <w:rsid w:val="00CB6CE6"/>
    <w:rsid w:val="00CC2AF0"/>
    <w:rsid w:val="00CC2C51"/>
    <w:rsid w:val="00CC2EE9"/>
    <w:rsid w:val="00CC36C9"/>
    <w:rsid w:val="00CC4246"/>
    <w:rsid w:val="00CC47CA"/>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1AA"/>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5E65"/>
    <w:rsid w:val="00D37306"/>
    <w:rsid w:val="00D37847"/>
    <w:rsid w:val="00D425F3"/>
    <w:rsid w:val="00D42BF1"/>
    <w:rsid w:val="00D42E2F"/>
    <w:rsid w:val="00D43977"/>
    <w:rsid w:val="00D43FB5"/>
    <w:rsid w:val="00D4427E"/>
    <w:rsid w:val="00D44CD6"/>
    <w:rsid w:val="00D45C68"/>
    <w:rsid w:val="00D45EA7"/>
    <w:rsid w:val="00D46AB5"/>
    <w:rsid w:val="00D46DDA"/>
    <w:rsid w:val="00D50B8C"/>
    <w:rsid w:val="00D50D1C"/>
    <w:rsid w:val="00D527C8"/>
    <w:rsid w:val="00D57CE7"/>
    <w:rsid w:val="00D608D4"/>
    <w:rsid w:val="00D60CBE"/>
    <w:rsid w:val="00D619DD"/>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592B"/>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0C9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3DC8"/>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25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471C"/>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4FE"/>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65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2107"/>
    <w:rsid w:val="00F7436B"/>
    <w:rsid w:val="00F76470"/>
    <w:rsid w:val="00F800BB"/>
    <w:rsid w:val="00F81FFF"/>
    <w:rsid w:val="00F823DC"/>
    <w:rsid w:val="00F83896"/>
    <w:rsid w:val="00F84E6D"/>
    <w:rsid w:val="00F85180"/>
    <w:rsid w:val="00F865FB"/>
    <w:rsid w:val="00F90422"/>
    <w:rsid w:val="00F944F1"/>
    <w:rsid w:val="00FA0671"/>
    <w:rsid w:val="00FA2826"/>
    <w:rsid w:val="00FA3515"/>
    <w:rsid w:val="00FA523A"/>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C7C6D"/>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5:docId w15:val="{9FDF5731-BB62-432C-9D58-0B4CC7AA4E6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D619DD"/>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spacing w:before="200"/>
      <w:ind w:left="720" w:hanging="432"/>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spacing w:before="200"/>
      <w:ind w:left="864" w:hanging="144"/>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spacing w:before="120" w:after="0"/>
      <w:ind w:left="1008" w:hanging="432"/>
      <w:outlineLvl w:val="4"/>
    </w:pPr>
    <w:rPr>
      <w:rFonts w:eastAsia="Times New Roman"/>
      <w:noProof/>
      <w:kern w:val="22"/>
      <w:sz w:val="22"/>
      <w:lang w:eastAsia="hr-HR"/>
    </w:rPr>
  </w:style>
  <w:style w:type="paragraph" w:styleId="Naslov6">
    <w:name w:val="heading 6"/>
    <w:basedOn w:val="Normal"/>
    <w:next w:val="Normal"/>
    <w:link w:val="Naslov6Char"/>
    <w:rsid w:val="00EB0D4C"/>
    <w:pPr>
      <w:spacing w:before="120" w:after="0"/>
      <w:ind w:left="1152" w:hanging="432"/>
      <w:outlineLvl w:val="5"/>
    </w:pPr>
    <w:rPr>
      <w:rFonts w:eastAsia="Times New Roman"/>
      <w:i/>
      <w:noProof/>
      <w:kern w:val="22"/>
      <w:sz w:val="22"/>
      <w:lang w:eastAsia="hr-HR"/>
    </w:rPr>
  </w:style>
  <w:style w:type="paragraph" w:styleId="Naslov7">
    <w:name w:val="heading 7"/>
    <w:basedOn w:val="Normal"/>
    <w:next w:val="Normal"/>
    <w:link w:val="Naslov7Char"/>
    <w:rsid w:val="00EB0D4C"/>
    <w:pPr>
      <w:spacing w:before="120" w:after="0"/>
      <w:ind w:left="1296" w:hanging="288"/>
      <w:outlineLvl w:val="6"/>
    </w:pPr>
    <w:rPr>
      <w:rFonts w:eastAsia="Times New Roman"/>
      <w:noProof/>
      <w:kern w:val="20"/>
      <w:sz w:val="22"/>
      <w:lang w:eastAsia="hr-HR"/>
    </w:rPr>
  </w:style>
  <w:style w:type="paragraph" w:styleId="Naslov8">
    <w:name w:val="heading 8"/>
    <w:basedOn w:val="Normal"/>
    <w:next w:val="Normal"/>
    <w:link w:val="Naslov8Char"/>
    <w:rsid w:val="00EB0D4C"/>
    <w:pPr>
      <w:spacing w:before="120" w:after="0"/>
      <w:ind w:left="1440" w:hanging="432"/>
      <w:outlineLvl w:val="7"/>
    </w:pPr>
    <w:rPr>
      <w:rFonts w:eastAsia="Times New Roman"/>
      <w:i/>
      <w:noProof/>
      <w:kern w:val="20"/>
      <w:sz w:val="22"/>
      <w:lang w:eastAsia="hr-HR"/>
    </w:rPr>
  </w:style>
  <w:style w:type="paragraph" w:styleId="Naslov9">
    <w:name w:val="heading 9"/>
    <w:basedOn w:val="Normal"/>
    <w:next w:val="Normal"/>
    <w:link w:val="Naslov9Char"/>
    <w:rsid w:val="00EB0D4C"/>
    <w:pPr>
      <w:spacing w:before="120" w:after="0"/>
      <w:ind w:left="1584" w:hanging="144"/>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D619DD"/>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D619DD"/>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24505623">
      <w:bodyDiv w:val="true"/>
      <w:marLeft w:val="0"/>
      <w:marRight w:val="0"/>
      <w:marTop w:val="0"/>
      <w:marBottom w:val="0"/>
      <w:divBdr>
        <w:top w:val="none" w:color="auto" w:sz="0" w:space="0"/>
        <w:left w:val="none" w:color="auto" w:sz="0" w:space="0"/>
        <w:bottom w:val="none" w:color="auto" w:sz="0" w:space="0"/>
        <w:right w:val="none" w:color="auto" w:sz="0" w:space="0"/>
      </w:divBdr>
    </w:div>
    <w:div w:id="763114489">
      <w:bodyDiv w:val="true"/>
      <w:marLeft w:val="0"/>
      <w:marRight w:val="0"/>
      <w:marTop w:val="0"/>
      <w:marBottom w:val="0"/>
      <w:divBdr>
        <w:top w:val="none" w:color="auto" w:sz="0" w:space="0"/>
        <w:left w:val="none" w:color="auto" w:sz="0" w:space="0"/>
        <w:bottom w:val="none" w:color="auto" w:sz="0" w:space="0"/>
        <w:right w:val="none" w:color="auto" w:sz="0" w:space="0"/>
      </w:divBdr>
    </w:div>
    <w:div w:id="931165378">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35/I</izvorni_sadrzaj>
    <derivirana_varijabla naziv="DomainObject.Prostorija.Naziv_1">Soba 35/I</derivirana_varijabla>
  </DomainObject.Prostorija.Naziv>
  <DomainObject.Prostorija.Oznaka>
    <izvorni_sadrzaj>Soba 35/I</izvorni_sadrzaj>
    <derivirana_varijabla naziv="DomainObject.Prostorija.Oznaka_1">Soba 35/I</derivirana_varijabla>
  </DomainObject.Prostorija.Oznaka>
  <DomainObject.Obrazlozenje>
    <izvorni_sadrzaj/>
    <derivirana_varijabla naziv="DomainObject.Obrazlozenje_1"/>
  </DomainObject.Obrazlozenje>
  <DomainObject.StvarniPocetakDatum>
    <izvorni_sadrzaj>11. ožujka 2026.</izvorni_sadrzaj>
    <derivirana_varijabla naziv="DomainObject.StvarniPocetakDatum_1">11. ožujka 2026.</derivirana_varijabla>
  </DomainObject.StvarniPocetakDatum>
  <DomainObject.StvarniZavrsetakDatum>
    <izvorni_sadrzaj>11. ožujka 2026.</izvorni_sadrzaj>
    <derivirana_varijabla naziv="DomainObject.StvarniZavrsetakDatum_1">11. ožujka 2026.</derivirana_varijabla>
  </DomainObject.StvarniZavrsetakDatum>
  <DomainObject.PlaniraniZavrsetakDatum>
    <izvorni_sadrzaj>11. ožujka 2026.</izvorni_sadrzaj>
    <derivirana_varijabla naziv="DomainObject.PlaniraniZavrsetakDatum_1">11. ožujka 2026.</derivirana_varijabla>
  </DomainObject.PlaniraniZavrsetakDatum>
  <DomainObject.PlaniraniPocetakDatum>
    <izvorni_sadrzaj>11. ožujka 2026.</izvorni_sadrzaj>
    <derivirana_varijabla naziv="DomainObject.PlaniraniPocetakDatum_1">11. ožujka 2026.</derivirana_varijabla>
  </DomainObject.PlaniraniPocetakDatum>
  <DomainObject.StvarniPocetakVrijeme>
    <izvorni_sadrzaj>11:30</izvorni_sadrzaj>
    <derivirana_varijabla naziv="DomainObject.StvarniPocetakVrijeme_1">11:30</derivirana_varijabla>
  </DomainObject.StvarniPocetakVrijeme>
  <DomainObject.StvarniZavrsetakVrijeme>
    <izvorni_sadrzaj>11:43</izvorni_sadrzaj>
    <derivirana_varijabla naziv="DomainObject.StvarniZavrsetakVrijeme_1">11:43</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11:30</izvorni_sadrzaj>
    <derivirana_varijabla naziv="DomainObject.PlaniraniPocetakVrijeme_1">11:30</derivirana_varijabla>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11. ožujka 2026.</izvorni_sadrzaj>
    <derivirana_varijabla naziv="DomainObject.Zapisnik.DatumKreiranja_1">11. ožujka 2026.</derivirana_varijabla>
  </DomainObject.Zapisnik.DatumKreiranja>
  <DomainObject.Zapisnik.ImovinskaKorist>
    <izvorni_sadrzaj/>
    <derivirana_varijabla naziv="DomainObject.Zapisnik.ImovinskaKorist_1"/>
  </DomainObject.Zapisnik.ImovinskaKorist>
  <DomainObject.Zapisnik.Oznaka>
    <izvorni_sadrzaj>P-2472/2025-9</izvorni_sadrzaj>
    <derivirana_varijabla naziv="DomainObject.Zapisnik.Oznaka_1">P-2472/2025-9</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2472</izvorni_sadrzaj>
    <derivirana_varijabla naziv="DomainObject.Predmet.Broj_1">2472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lipnja 2025.</izvorni_sadrzaj>
    <derivirana_varijabla naziv="DomainObject.Predmet.DatumOsnivanja_1">24.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NASTAVAK POSTUPKA IZ IIP132/99, priložen O-140/05</izvorni_sadrzaj>
    <derivirana_varijabla naziv="DomainObject.Predmet.Opis_1">NASTAVAK POSTUPKA IZ IIP132/99, priložen O-140/05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P-2472/2025</izvorni_sadrzaj>
    <derivirana_varijabla naziv="DomainObject.Predmet.OznakaBroj_1">P-2472/2025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ormar ročišta</izvorni_sadrzaj>
    <derivirana_varijabla naziv="DomainObject.Predmet.PrimjedbaSuca_1">ormar ročišta</derivirana_varijabla>
  </DomainObject.Predmet.PrimjedbaSuca>
  <DomainObject.Predmet.PrimjedbaUpisnicara>
    <izvorni_sadrzaj/>
    <derivirana_varijabla naziv="DomainObject.Predmet.PrimjedbaUpisnicara_1"/>
  </DomainObject.Predmet.PrimjedbaUpisnicara>
  <DomainObject.Predmet.ProtustrankaFormated>
    <izvorni_sadrzaj>  Danica Talajić zastupane po punomoćniku Edita Dvornik; Tamara Talajić Tarlać zastupane po punomoćniku Edita Dvornik; Tatjana Parmač zastupane po punomoćniku Edita Dvornik; Gorka Livaja zastupane po punomoćniku Edita Dvornik; Republika Hrvatska zastupanog po punomoćniku ODO u Splitu; GRAD SPLIT</izvorni_sadrzaj>
    <derivirana_varijabla naziv="DomainObject.Predmet.ProtustrankaFormated_1">  Danica Talajić zastupane po punomoćniku Edita Dvornik; Tamara Talajić Tarlać zastupane po punomoćniku Edita Dvornik; Tatjana Parmač zastupane po punomoćniku Edita Dvornik; Gorka Livaja zastupane po punomoćniku Edita Dvornik; Republika Hrvatska zastupanog po punomoćniku ODO u Splitu; GRAD SPLIT</derivirana_varijabla>
  </DomainObject.Predmet.ProtustrankaFormated>
  <DomainObject.Predmet.ProtustrankaFormatedOIB>
    <izvorni_sadrzaj>  Danica Talajić, OIB 42338628845 zastupane po punomoćniku Edita Dvornik; Tamara Talajić Tarlać, OIB 34086880821 zastupane po punomoćniku Edita Dvornik; Tatjana Parmač, OIB 35634240782 zastupane po punomoćniku Edita Dvornik; Gorka Livaja, OIB 66470579896 zastupane po punomoćniku Edita Dvornik; Republika Hrvatska zastupanog po punomoćniku ODO u Splitu; GRAD SPLIT, OIB 78755598868</izvorni_sadrzaj>
    <derivirana_varijabla naziv="DomainObject.Predmet.ProtustrankaFormatedOIB_1">  Danica Talajić, OIB 42338628845 zastupane po punomoćniku Edita Dvornik; Tamara Talajić Tarlać, OIB 34086880821 zastupane po punomoćniku Edita Dvornik; Tatjana Parmač, OIB 35634240782 zastupane po punomoćniku Edita Dvornik; Gorka Livaja, OIB 66470579896 zastupane po punomoćniku Edita Dvornik; Republika Hrvatska zastupanog po punomoćniku ODO u Splitu; GRAD SPLIT, OIB 78755598868</derivirana_varijabla>
  </DomainObject.Predmet.ProtustrankaFormatedOIB>
  <DomainObject.Predmet.ProtustrankaFormatedWithAdress>
    <izvorni_sadrzaj> Danica Talajić, Vinogradi Odvojak 20b, 10000 Zagreb zastupane po punomoćniku Edita Dvornik; Tamara Talajić Tarlać, Sukoišanska 2, 21000 Split zastupane po punomoćniku Edita Dvornik; Tatjana Parmač, Put Sv. Ižidora 10, 21000 Split zastupane po punomoćniku Edita Dvornik; Gorka Livaja, Miroslava Krleže 32, 21000 Split zastupane po punomoćniku Edita Dvornik; Republika Hrvatska zastupanog po punomoćniku ODO u Splitu; GRAD SPLIT</izvorni_sadrzaj>
    <derivirana_varijabla naziv="DomainObject.Predmet.ProtustrankaFormatedWithAdress_1"> Danica Talajić, Vinogradi Odvojak 20b, 10000 Zagreb zastupane po punomoćniku Edita Dvornik; Tamara Talajić Tarlać, Sukoišanska 2, 21000 Split zastupane po punomoćniku Edita Dvornik; Tatjana Parmač, Put Sv. Ižidora 10, 21000 Split zastupane po punomoćniku Edita Dvornik; Gorka Livaja, Miroslava Krleže 32, 21000 Split zastupane po punomoćniku Edita Dvornik; Republika Hrvatska zastupanog po punomoćniku ODO u Splitu; GRAD SPLIT</derivirana_varijabla>
  </DomainObject.Predmet.ProtustrankaFormatedWithAdress>
  <DomainObject.Predmet.ProtustrankaFormatedWithAdressOIB>
    <izvorni_sadrzaj> Danica Talajić, OIB 42338628845, Vinogradi Odvojak 20b, 10000 Zagreb zastupane po punomoćniku Edita Dvornik; Tamara Talajić Tarlać, OIB 34086880821, Sukoišanska 2, 21000 Split zastupane po punomoćniku Edita Dvornik; Tatjana Parmač, OIB 35634240782, Put Sv. Ižidora 10, 21000 Split zastupane po punomoćniku Edita Dvornik; Gorka Livaja, OIB 66470579896, Miroslava Krleže 32, 21000 Split zastupane po punomoćniku Edita Dvornik; Republika Hrvatska zastupanog po punomoćniku ODO u Splitu; GRAD SPLIT, OIB 78755598868</izvorni_sadrzaj>
    <derivirana_varijabla naziv="DomainObject.Predmet.ProtustrankaFormatedWithAdressOIB_1"> Danica Talajić, OIB 42338628845, Vinogradi Odvojak 20b, 10000 Zagreb zastupane po punomoćniku Edita Dvornik; Tamara Talajić Tarlać, OIB 34086880821, Sukoišanska 2, 21000 Split zastupane po punomoćniku Edita Dvornik; Tatjana Parmač, OIB 35634240782, Put Sv. Ižidora 10, 21000 Split zastupane po punomoćniku Edita Dvornik; Gorka Livaja, OIB 66470579896, Miroslava Krleže 32, 21000 Split zastupane po punomoćniku Edita Dvornik; Republika Hrvatska zastupanog po punomoćniku ODO u Splitu; GRAD SPLIT, OIB 78755598868</derivirana_varijabla>
  </DomainObject.Predmet.ProtustrankaFormatedWithAdressOIB>
  <DomainObject.Predmet.ProtustrankaWithAdress>
    <izvorni_sadrzaj>Danica Talajić Vinogradi Odvojak 20b, 10000 Zagreb, Tamara Talajić Tarlać Sukoišanska 2, 21000 Split, Tatjana Parmač Put Sv. Ižidora 10, 21000 Split, Gorka Livaja Miroslava Krleže 32, 21000 Split, Republika Hrvatska , GRAD SPLIT </izvorni_sadrzaj>
    <derivirana_varijabla naziv="DomainObject.Predmet.ProtustrankaWithAdress_1">Danica Talajić Vinogradi Odvojak 20b, 10000 Zagreb, Tamara Talajić Tarlać Sukoišanska 2, 21000 Split, Tatjana Parmač Put Sv. Ižidora 10, 21000 Split, Gorka Livaja Miroslava Krleže 32, 21000 Split, Republika Hrvatska , GRAD SPLIT </derivirana_varijabla>
  </DomainObject.Predmet.ProtustrankaWithAdress>
  <DomainObject.Predmet.ProtustrankaWithAdressOIB>
    <izvorni_sadrzaj>Danica Talajić, OIB 42338628845, Vinogradi Odvojak 20b, 10000 Zagreb, Tamara Talajić Tarlać, OIB 34086880821, Sukoišanska 2, 21000 Split, Tatjana Parmač, OIB 35634240782, Put Sv. Ižidora 10, 21000 Split, Gorka Livaja, OIB 66470579896, Miroslava Krleže 32, 21000 Split, Republika Hrvatska, GRAD SPLIT, OIB 78755598868</izvorni_sadrzaj>
    <derivirana_varijabla naziv="DomainObject.Predmet.ProtustrankaWithAdressOIB_1">Danica Talajić, OIB 42338628845, Vinogradi Odvojak 20b, 10000 Zagreb, Tamara Talajić Tarlać, OIB 34086880821, Sukoišanska 2, 21000 Split, Tatjana Parmač, OIB 35634240782, Put Sv. Ižidora 10, 21000 Split, Gorka Livaja, OIB 66470579896, Miroslava Krleže 32, 21000 Split, Republika Hrvatska, GRAD SPLIT, OIB 78755598868</derivirana_varijabla>
  </DomainObject.Predmet.ProtustrankaWithAdressOIB>
  <DomainObject.Predmet.ProtustrankaNazivFormated>
    <izvorni_sadrzaj>Danica Talajić,Tamara Talajić Tarlać,Tatjana Parmač,Gorka Livaja,Republika Hrvatska,GRAD SPLIT</izvorni_sadrzaj>
    <derivirana_varijabla naziv="DomainObject.Predmet.ProtustrankaNazivFormated_1">Danica Talajić,Tamara Talajić Tarlać,Tatjana Parmač,Gorka Livaja,Republika Hrvatska,GRAD SPLIT</derivirana_varijabla>
  </DomainObject.Predmet.ProtustrankaNazivFormated>
  <DomainObject.Predmet.ProtustrankaNazivFormatedOIB>
    <izvorni_sadrzaj>Danica Talajić, OIB 42338628845,Tamara Talajić Tarlać, OIB 34086880821,Tatjana Parmač, OIB 35634240782,Gorka Livaja, OIB 66470579896,Republika Hrvatska,GRAD SPLIT, OIB 78755598868</izvorni_sadrzaj>
    <derivirana_varijabla naziv="DomainObject.Predmet.ProtustrankaNazivFormatedOIB_1">Danica Talajić, OIB 42338628845,Tamara Talajić Tarlać, OIB 34086880821,Tatjana Parmač, OIB 35634240782,Gorka Livaja, OIB 66470579896,Republika Hrvatska,GRAD SPLIT, OIB 78755598868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 P - Borić Željko</izvorni_sadrzaj>
    <derivirana_varijabla naziv="DomainObject.Predmet.Referada.Naziv_1">5 P - Borić Željko</derivirana_varijabla>
  </DomainObject.Predmet.Referada.Naziv>
  <DomainObject.Predmet.Referada.Oznaka>
    <izvorni_sadrzaj>Ref 5 P</izvorni_sadrzaj>
    <derivirana_varijabla naziv="DomainObject.Predmet.Referada.Oznaka_1">Ref 5 P</derivirana_varijabla>
  </DomainObject.Predmet.Referada.Oznaka>
  <DomainObject.Predmet.Referada.Prostorija.Naziv>
    <izvorni_sadrzaj>Soba 35/I</izvorni_sadrzaj>
    <derivirana_varijabla naziv="DomainObject.Predmet.Referada.Prostorija.Naziv_1">Soba 35/I</derivirana_varijabla>
  </DomainObject.Predmet.Referada.Prostorija.Naziv>
  <DomainObject.Predmet.Referada.Prostorija.Oznaka>
    <izvorni_sadrzaj>Soba 35/I</izvorni_sadrzaj>
    <derivirana_varijabla naziv="DomainObject.Predmet.Referada.Prostorija.Oznaka_1">Soba 35/I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Željko Borić</izvorni_sadrzaj>
    <derivirana_varijabla naziv="DomainObject.Predmet.Referada.Sudac_1">Željko Borić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Anđelo Mojsović; Flora Mojsović-Mijić zastupanog po punomoćniku Boris Vrdoljak</izvorni_sadrzaj>
    <derivirana_varijabla naziv="DomainObject.Predmet.StrankaFormated_1">  Anđelo Mojsović; Flora Mojsović-Mijić zastupanog po punomoćniku Boris Vrdoljak</derivirana_varijabla>
  </DomainObject.Predmet.StrankaFormated>
  <DomainObject.Predmet.StrankaFormatedOIB>
    <izvorni_sadrzaj>  Anđelo Mojsović, OIB 30995958995; Flora Mojsović-Mijić zastupanog po punomoćniku Boris Vrdoljak</izvorni_sadrzaj>
    <derivirana_varijabla naziv="DomainObject.Predmet.StrankaFormatedOIB_1">  Anđelo Mojsović, OIB 30995958995; Flora Mojsović-Mijić zastupanog po punomoćniku Boris Vrdoljak</derivirana_varijabla>
  </DomainObject.Predmet.StrankaFormatedOIB>
  <DomainObject.Predmet.StrankaFormatedWithAdress>
    <izvorni_sadrzaj> Anđelo Mojsović, Sukoišanska 2, 21000 Split; Flora Mojsović-Mijić, Sukoišanska 2, 21000 Split zastupanog po punomoćniku Boris Vrdoljak</izvorni_sadrzaj>
    <derivirana_varijabla naziv="DomainObject.Predmet.StrankaFormatedWithAdress_1"> Anđelo Mojsović, Sukoišanska 2, 21000 Split; Flora Mojsović-Mijić, Sukoišanska 2, 21000 Split zastupanog po punomoćniku Boris Vrdoljak</derivirana_varijabla>
  </DomainObject.Predmet.StrankaFormatedWithAdress>
  <DomainObject.Predmet.StrankaFormatedWithAdressOIB>
    <izvorni_sadrzaj> Anđelo Mojsović, OIB 30995958995, Sukoišanska 2, 21000 Split; Flora Mojsović-Mijić, Sukoišanska 2, 21000 Split zastupanog po punomoćniku Boris Vrdoljak</izvorni_sadrzaj>
    <derivirana_varijabla naziv="DomainObject.Predmet.StrankaFormatedWithAdressOIB_1"> Anđelo Mojsović, OIB 30995958995, Sukoišanska 2, 21000 Split; Flora Mojsović-Mijić, Sukoišanska 2, 21000 Split zastupanog po punomoćniku Boris Vrdoljak</derivirana_varijabla>
  </DomainObject.Predmet.StrankaFormatedWithAdressOIB>
  <DomainObject.Predmet.StrankaWithAdress>
    <izvorni_sadrzaj>Anđelo Mojsović Sukoišanska 2,21000 Split,Flora Mojsović-Mijić Sukoišanska 2,21000 Split</izvorni_sadrzaj>
    <derivirana_varijabla naziv="DomainObject.Predmet.StrankaWithAdress_1">Anđelo Mojsović Sukoišanska 2,21000 Split,Flora Mojsović-Mijić Sukoišanska 2,21000 Split</derivirana_varijabla>
  </DomainObject.Predmet.StrankaWithAdress>
  <DomainObject.Predmet.StrankaWithAdressOIB>
    <izvorni_sadrzaj>Anđelo Mojsović, OIB 30995958995, Sukoišanska 2,21000 Split,Flora Mojsović-Mijić, Sukoišanska 2,21000 Split</izvorni_sadrzaj>
    <derivirana_varijabla naziv="DomainObject.Predmet.StrankaWithAdressOIB_1">Anđelo Mojsović, OIB 30995958995, Sukoišanska 2,21000 Split,Flora Mojsović-Mijić, Sukoišanska 2,21000 Split</derivirana_varijabla>
  </DomainObject.Predmet.StrankaWithAdressOIB>
  <DomainObject.Predmet.StrankaNazivFormated>
    <izvorni_sadrzaj>Anđelo Mojsović,Flora Mojsović-Mijić</izvorni_sadrzaj>
    <derivirana_varijabla naziv="DomainObject.Predmet.StrankaNazivFormated_1">Anđelo Mojsović,Flora Mojsović-Mijić</derivirana_varijabla>
  </DomainObject.Predmet.StrankaNazivFormated>
  <DomainObject.Predmet.StrankaNazivFormatedOIB>
    <izvorni_sadrzaj>Anđelo Mojsović, OIB 30995958995,Flora Mojsović-Mijić</izvorni_sadrzaj>
    <derivirana_varijabla naziv="DomainObject.Predmet.StrankaNazivFormatedOIB_1">Anđelo Mojsović, OIB 30995958995,Flora Mojsović-Mijić</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5 P - Borić Željko</izvorni_sadrzaj>
    <derivirana_varijabla naziv="DomainObject.Predmet.TrenutnaLokacijaSpisa.Naziv_1">5 P - Borić Željko</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Obvezno - ništetnost</izvorni_sadrzaj>
    <derivirana_varijabla naziv="DomainObject.Predmet.VrstaSpora.Naziv_1">Obvezno - ništetnost</derivirana_varijabla>
  </DomainObject.Predmet.VrstaSpora.Naziv>
  <DomainObject.Predmet.Zapisnicar>
    <izvorni_sadrzaj>ANA LUBINA</izvorni_sadrzaj>
    <derivirana_varijabla naziv="DomainObject.Predmet.Zapisnicar_1">ANA LUBINA</derivirana_varijabla>
  </DomainObject.Predmet.Zapisnicar>
  <DomainObject.Predmet.StrankaListFormated>
    <izvorni_sadrzaj>
      <item>Anđelo Mojsović</item>
      <item>Flora Mojsović-Mijić zastupanog po punomoćniku Boris Vrdoljak</item>
    </izvorni_sadrzaj>
    <derivirana_varijabla naziv="DomainObject.Predmet.StrankaListFormated_1">
      <item>Anđelo Mojsović</item>
      <item>Flora Mojsović-Mijić zastupanog po punomoćniku Boris Vrdoljak</item>
    </derivirana_varijabla>
  </DomainObject.Predmet.StrankaListFormated>
  <DomainObject.Predmet.StrankaListFormatedOIB>
    <izvorni_sadrzaj>
      <item>Anđelo Mojsović, OIB 30995958995</item>
      <item>Flora Mojsović-Mijić zastupanog po punomoćniku Boris Vrdoljak</item>
    </izvorni_sadrzaj>
    <derivirana_varijabla naziv="DomainObject.Predmet.StrankaListFormatedOIB_1">
      <item>Anđelo Mojsović, OIB 30995958995</item>
      <item>Flora Mojsović-Mijić zastupanog po punomoćniku Boris Vrdoljak</item>
    </derivirana_varijabla>
  </DomainObject.Predmet.StrankaListFormatedOIB>
  <DomainObject.Predmet.StrankaListFormatedWithAdress>
    <izvorni_sadrzaj>
      <item>Anđelo Mojsović, Sukoišanska 2, 21000 Split</item>
      <item>Flora Mojsović-Mijić, Sukoišanska 2, 21000 Split zastupanog po punomoćniku Boris Vrdoljak</item>
    </izvorni_sadrzaj>
    <derivirana_varijabla naziv="DomainObject.Predmet.StrankaListFormatedWithAdress_1">
      <item>Anđelo Mojsović, Sukoišanska 2, 21000 Split</item>
      <item>Flora Mojsović-Mijić, Sukoišanska 2, 21000 Split zastupanog po punomoćniku Boris Vrdoljak</item>
    </derivirana_varijabla>
  </DomainObject.Predmet.StrankaListFormatedWithAdress>
  <DomainObject.Predmet.StrankaListFormatedWithAdressOIB>
    <izvorni_sadrzaj>
      <item>Anđelo Mojsović, OIB 30995958995, Sukoišanska 2, 21000 Split</item>
      <item>Flora Mojsović-Mijić, Sukoišanska 2, 21000 Split zastupanog po punomoćniku Boris Vrdoljak</item>
    </izvorni_sadrzaj>
    <derivirana_varijabla naziv="DomainObject.Predmet.StrankaListFormatedWithAdressOIB_1">
      <item>Anđelo Mojsović, OIB 30995958995, Sukoišanska 2, 21000 Split</item>
      <item>Flora Mojsović-Mijić, Sukoišanska 2, 21000 Split zastupanog po punomoćniku Boris Vrdoljak</item>
    </derivirana_varijabla>
  </DomainObject.Predmet.StrankaListFormatedWithAdressOIB>
  <DomainObject.Predmet.StrankaListNazivFormated>
    <izvorni_sadrzaj>
      <item>Anđelo Mojsović</item>
      <item>Flora Mojsović-Mijić</item>
    </izvorni_sadrzaj>
    <derivirana_varijabla naziv="DomainObject.Predmet.StrankaListNazivFormated_1">
      <item>Anđelo Mojsović</item>
      <item>Flora Mojsović-Mijić</item>
    </derivirana_varijabla>
  </DomainObject.Predmet.StrankaListNazivFormated>
  <DomainObject.Predmet.StrankaListNazivFormatedOIB>
    <izvorni_sadrzaj>
      <item>Anđelo Mojsović, OIB 30995958995</item>
      <item>Flora Mojsović-Mijić</item>
    </izvorni_sadrzaj>
    <derivirana_varijabla naziv="DomainObject.Predmet.StrankaListNazivFormatedOIB_1">
      <item>Anđelo Mojsović, OIB 30995958995</item>
      <item>Flora Mojsović-Mijić</item>
    </derivirana_varijabla>
  </DomainObject.Predmet.StrankaListNazivFormatedOIB>
  <DomainObject.Predmet.ProtuStrankaListFormated>
    <izvorni_sadrzaj>
      <item>Danica Talajić zastupane po punomoćniku Edita Dvornik</item>
      <item>Tamara Talajić Tarlać zastupane po punomoćniku Edita Dvornik</item>
      <item>Tatjana Parmač zastupane po punomoćniku Edita Dvornik</item>
      <item>Gorka Livaja zastupane po punomoćniku Edita Dvornik</item>
      <item>Republika Hrvatska zastupanog po punomoćniku ODO u Splitu</item>
      <item>GRAD SPLIT</item>
    </izvorni_sadrzaj>
    <derivirana_varijabla naziv="DomainObject.Predmet.ProtuStrankaListFormated_1">
      <item>Danica Talajić zastupane po punomoćniku Edita Dvornik</item>
      <item>Tamara Talajić Tarlać zastupane po punomoćniku Edita Dvornik</item>
      <item>Tatjana Parmač zastupane po punomoćniku Edita Dvornik</item>
      <item>Gorka Livaja zastupane po punomoćniku Edita Dvornik</item>
      <item>Republika Hrvatska zastupanog po punomoćniku ODO u Splitu</item>
      <item>GRAD SPLIT</item>
    </derivirana_varijabla>
  </DomainObject.Predmet.ProtuStrankaListFormated>
  <DomainObject.Predmet.ProtuStrankaListFormatedOIB>
    <izvorni_sadrzaj>
      <item>Danica Talajić, OIB 42338628845 zastupane po punomoćniku Edita Dvornik</item>
      <item>Tamara Talajić Tarlać, OIB 34086880821 zastupane po punomoćniku Edita Dvornik</item>
      <item>Tatjana Parmač, OIB 35634240782 zastupane po punomoćniku Edita Dvornik</item>
      <item>Gorka Livaja, OIB 66470579896 zastupane po punomoćniku Edita Dvornik</item>
      <item>Republika Hrvatska zastupanog po punomoćniku ODO u Splitu</item>
      <item>GRAD SPLIT, OIB 78755598868</item>
    </izvorni_sadrzaj>
    <derivirana_varijabla naziv="DomainObject.Predmet.ProtuStrankaListFormatedOIB_1">
      <item>Danica Talajić, OIB 42338628845 zastupane po punomoćniku Edita Dvornik</item>
      <item>Tamara Talajić Tarlać, OIB 34086880821 zastupane po punomoćniku Edita Dvornik</item>
      <item>Tatjana Parmač, OIB 35634240782 zastupane po punomoćniku Edita Dvornik</item>
      <item>Gorka Livaja, OIB 66470579896 zastupane po punomoćniku Edita Dvornik</item>
      <item>Republika Hrvatska zastupanog po punomoćniku ODO u Splitu</item>
      <item>GRAD SPLIT, OIB 78755598868</item>
    </derivirana_varijabla>
  </DomainObject.Predmet.ProtuStrankaListFormatedOIB>
  <DomainObject.Predmet.ProtuStrankaListFormatedWithAdress>
    <izvorni_sadrzaj>
      <item>Danica Talajić, Vinogradi Odvojak 20b, 10000 Zagreb zastupane po punomoćniku Edita Dvornik</item>
      <item>Tamara Talajić Tarlać, Sukoišanska 2, 21000 Split zastupane po punomoćniku Edita Dvornik</item>
      <item>Tatjana Parmač, Put Sv. Ižidora 10, 21000 Split zastupane po punomoćniku Edita Dvornik</item>
      <item>Gorka Livaja, Miroslava Krleže 32, 21000 Split zastupane po punomoćniku Edita Dvornik</item>
      <item>Republika Hrvatska zastupanog po punomoćniku ODO u Splitu</item>
      <item>GRAD SPLIT</item>
    </izvorni_sadrzaj>
    <derivirana_varijabla naziv="DomainObject.Predmet.ProtuStrankaListFormatedWithAdress_1">
      <item>Danica Talajić, Vinogradi Odvojak 20b, 10000 Zagreb zastupane po punomoćniku Edita Dvornik</item>
      <item>Tamara Talajić Tarlać, Sukoišanska 2, 21000 Split zastupane po punomoćniku Edita Dvornik</item>
      <item>Tatjana Parmač, Put Sv. Ižidora 10, 21000 Split zastupane po punomoćniku Edita Dvornik</item>
      <item>Gorka Livaja, Miroslava Krleže 32, 21000 Split zastupane po punomoćniku Edita Dvornik</item>
      <item>Republika Hrvatska zastupanog po punomoćniku ODO u Splitu</item>
      <item>GRAD SPLIT</item>
    </derivirana_varijabla>
  </DomainObject.Predmet.ProtuStrankaListFormatedWithAdress>
  <DomainObject.Predmet.ProtuStrankaListFormatedWithAdressOIB>
    <izvorni_sadrzaj>
      <item>Danica Talajić, OIB 42338628845, Vinogradi Odvojak 20b, 10000 Zagreb zastupane po punomoćniku Edita Dvornik</item>
      <item>Tamara Talajić Tarlać, OIB 34086880821, Sukoišanska 2, 21000 Split zastupane po punomoćniku Edita Dvornik</item>
      <item>Tatjana Parmač, OIB 35634240782, Put Sv. Ižidora 10, 21000 Split zastupane po punomoćniku Edita Dvornik</item>
      <item>Gorka Livaja, OIB 66470579896, Miroslava Krleže 32, 21000 Split zastupane po punomoćniku Edita Dvornik</item>
      <item>Republika Hrvatska zastupanog po punomoćniku ODO u Splitu</item>
      <item>GRAD SPLIT, OIB 78755598868</item>
    </izvorni_sadrzaj>
    <derivirana_varijabla naziv="DomainObject.Predmet.ProtuStrankaListFormatedWithAdressOIB_1">
      <item>Danica Talajić, OIB 42338628845, Vinogradi Odvojak 20b, 10000 Zagreb zastupane po punomoćniku Edita Dvornik</item>
      <item>Tamara Talajić Tarlać, OIB 34086880821, Sukoišanska 2, 21000 Split zastupane po punomoćniku Edita Dvornik</item>
      <item>Tatjana Parmač, OIB 35634240782, Put Sv. Ižidora 10, 21000 Split zastupane po punomoćniku Edita Dvornik</item>
      <item>Gorka Livaja, OIB 66470579896, Miroslava Krleže 32, 21000 Split zastupane po punomoćniku Edita Dvornik</item>
      <item>Republika Hrvatska zastupanog po punomoćniku ODO u Splitu</item>
      <item>GRAD SPLIT, OIB 78755598868</item>
    </derivirana_varijabla>
  </DomainObject.Predmet.ProtuStrankaListFormatedWithAdressOIB>
  <DomainObject.Predmet.ProtuStrankaListNazivFormated>
    <izvorni_sadrzaj>
      <item>Danica Talajić</item>
      <item>Tamara Talajić Tarlać</item>
      <item>Tatjana Parmač</item>
      <item>Gorka Livaja</item>
      <item>Republika Hrvatska</item>
      <item>GRAD SPLIT</item>
    </izvorni_sadrzaj>
    <derivirana_varijabla naziv="DomainObject.Predmet.ProtuStrankaListNazivFormated_1">
      <item>Danica Talajić</item>
      <item>Tamara Talajić Tarlać</item>
      <item>Tatjana Parmač</item>
      <item>Gorka Livaja</item>
      <item>Republika Hrvatska</item>
      <item>GRAD SPLIT</item>
    </derivirana_varijabla>
  </DomainObject.Predmet.ProtuStrankaListNazivFormated>
  <DomainObject.Predmet.ProtuStrankaListNazivFormatedOIB>
    <izvorni_sadrzaj>
      <item>Danica Talajić, OIB 42338628845</item>
      <item>Tamara Talajić Tarlać, OIB 34086880821</item>
      <item>Tatjana Parmač, OIB 35634240782</item>
      <item>Gorka Livaja, OIB 66470579896</item>
      <item>Republika Hrvatska</item>
      <item>GRAD SPLIT, OIB 78755598868</item>
    </izvorni_sadrzaj>
    <derivirana_varijabla naziv="DomainObject.Predmet.ProtuStrankaListNazivFormatedOIB_1">
      <item>Danica Talajić, OIB 42338628845</item>
      <item>Tamara Talajić Tarlać, OIB 34086880821</item>
      <item>Tatjana Parmač, OIB 35634240782</item>
      <item>Gorka Livaja, OIB 66470579896</item>
      <item>Republika Hrvatska</item>
      <item>GRAD SPLIT, OIB 78755598868</item>
    </derivirana_varijabla>
  </DomainObject.Predmet.ProtuStrankaListNazivFormatedOIB>
  <DomainObject.Predmet.OstaliListFormated>
    <izvorni_sadrzaj>
      <item>ODO u Splitu punomoćnik sudionika u postupku Republika Hrvatska</item>
      <item>Edita Dvornik punomoćnik sudionika u postupku Gorka Livaja; Danica Talajić; Tamara Talajić Tarlać; Tatjana Parmač</item>
      <item>Boris Vrdoljak punomoćnik sudionika u postupku Flora Mojsović-Mijić</item>
    </izvorni_sadrzaj>
    <derivirana_varijabla naziv="DomainObject.Predmet.OstaliListFormated_1">
      <item>ODO u Splitu punomoćnik sudionika u postupku Republika Hrvatska</item>
      <item>Edita Dvornik punomoćnik sudionika u postupku Gorka Livaja; Danica Talajić; Tamara Talajić Tarlać; Tatjana Parmač</item>
      <item>Boris Vrdoljak punomoćnik sudionika u postupku Flora Mojsović-Mijić</item>
    </derivirana_varijabla>
  </DomainObject.Predmet.OstaliListFormated>
  <DomainObject.Predmet.OstaliListFormatedOIB>
    <izvorni_sadrzaj>
      <item>ODO u Splitu punomoćnik sudionika u postupku Republika Hrvatska</item>
      <item>Edita Dvornik, OIB 14110896258 punomoćnik sudionika u postupku Gorka Livaja; Danica Talajić; Tamara Talajić Tarlać; Tatjana Parmač</item>
      <item>Boris Vrdoljak, OIB 20001580942 punomoćnik sudionika u postupku Flora Mojsović-Mijić</item>
    </izvorni_sadrzaj>
    <derivirana_varijabla naziv="DomainObject.Predmet.OstaliListFormatedOIB_1">
      <item>ODO u Splitu punomoćnik sudionika u postupku Republika Hrvatska</item>
      <item>Edita Dvornik, OIB 14110896258 punomoćnik sudionika u postupku Gorka Livaja; Danica Talajić; Tamara Talajić Tarlać; Tatjana Parmač</item>
      <item>Boris Vrdoljak, OIB 20001580942 punomoćnik sudionika u postupku Flora Mojsović-Mijić</item>
    </derivirana_varijabla>
  </DomainObject.Predmet.OstaliListFormatedOIB>
  <DomainObject.Predmet.OstaliListFormatedWithAdress>
    <izvorni_sadrzaj>
      <item>ODO u Splitu punomoćnik sudionika u postupku Republika Hrvatska</item>
      <item>Edita Dvornik punomoćnik sudionika u postupku Gorka Livaja; Danica Talajić; Tamara Talajić Tarlać; Tatjana Parmač</item>
      <item>Boris Vrdoljak, Sukoišanska 4, 21000 Split punomoćnik sudionika u postupku Flora Mojsović-Mijić</item>
    </izvorni_sadrzaj>
    <derivirana_varijabla naziv="DomainObject.Predmet.OstaliListFormatedWithAdress_1">
      <item>ODO u Splitu punomoćnik sudionika u postupku Republika Hrvatska</item>
      <item>Edita Dvornik punomoćnik sudionika u postupku Gorka Livaja; Danica Talajić; Tamara Talajić Tarlać; Tatjana Parmač</item>
      <item>Boris Vrdoljak, Sukoišanska 4, 21000 Split punomoćnik sudionika u postupku Flora Mojsović-Mijić</item>
    </derivirana_varijabla>
  </DomainObject.Predmet.OstaliListFormatedWithAdress>
  <DomainObject.Predmet.OstaliListFormatedWithAdressOIB>
    <izvorni_sadrzaj>
      <item>ODO u Splitu punomoćnik sudionika u postupku Republika Hrvatska</item>
      <item>Edita Dvornik, OIB 14110896258 punomoćnik sudionika u postupku Gorka Livaja; Danica Talajić; Tamara Talajić Tarlać; Tatjana Parmač</item>
      <item>Boris Vrdoljak, OIB 20001580942, Sukoišanska 4, 21000 Split punomoćnik sudionika u postupku Flora Mojsović-Mijić</item>
    </izvorni_sadrzaj>
    <derivirana_varijabla naziv="DomainObject.Predmet.OstaliListFormatedWithAdressOIB_1">
      <item>ODO u Splitu punomoćnik sudionika u postupku Republika Hrvatska</item>
      <item>Edita Dvornik, OIB 14110896258 punomoćnik sudionika u postupku Gorka Livaja; Danica Talajić; Tamara Talajić Tarlać; Tatjana Parmač</item>
      <item>Boris Vrdoljak, OIB 20001580942, Sukoišanska 4, 21000 Split punomoćnik sudionika u postupku Flora Mojsović-Mijić</item>
    </derivirana_varijabla>
  </DomainObject.Predmet.OstaliListFormatedWithAdressOIB>
  <DomainObject.Predmet.OstaliListNazivFormated>
    <izvorni_sadrzaj>
      <item>ODO u Splitu</item>
      <item>Edita Dvornik</item>
      <item>Boris Vrdoljak</item>
    </izvorni_sadrzaj>
    <derivirana_varijabla naziv="DomainObject.Predmet.OstaliListNazivFormated_1">
      <item>ODO u Splitu</item>
      <item>Edita Dvornik</item>
      <item>Boris Vrdoljak</item>
    </derivirana_varijabla>
  </DomainObject.Predmet.OstaliListNazivFormated>
  <DomainObject.Predmet.OstaliListNazivFormatedOIB>
    <izvorni_sadrzaj>
      <item>ODO u Splitu</item>
      <item>Edita Dvornik, OIB 14110896258</item>
      <item>Boris Vrdoljak, OIB 20001580942</item>
    </izvorni_sadrzaj>
    <derivirana_varijabla naziv="DomainObject.Predmet.OstaliListNazivFormatedOIB_1">
      <item>ODO u Splitu</item>
      <item>Edita Dvornik, OIB 14110896258</item>
      <item>Boris Vrdoljak, OIB 20001580942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11. ožujka 2026.</izvorni_sadrzaj>
    <derivirana_varijabla naziv="DomainObject.Datum_1">11. ožujka 2026.</derivirana_varijabla>
  </DomainObject.Datum>
  <DomainObject.PoslovniBrojDokumenta>
    <izvorni_sadrzaj>P-2472/2025-9</izvorni_sadrzaj>
    <derivirana_varijabla naziv="DomainObject.PoslovniBrojDokumenta_1">P-2472/2025-9</derivirana_varijabla>
  </DomainObject.PoslovniBrojDokumenta>
  <DomainObject.Predmet.StrankaIDrugi>
    <izvorni_sadrzaj>Anđelo Mojsović i dr.</izvorni_sadrzaj>
    <derivirana_varijabla naziv="DomainObject.Predmet.StrankaIDrugi_1">Anđelo Mojsović i dr.</derivirana_varijabla>
  </DomainObject.Predmet.StrankaIDrugi>
  <DomainObject.Predmet.ProtustrankaIDrugi>
    <izvorni_sadrzaj>Danica Talajić i dr.</izvorni_sadrzaj>
    <derivirana_varijabla naziv="DomainObject.Predmet.ProtustrankaIDrugi_1">Danica Talajić i dr.</derivirana_varijabla>
  </DomainObject.Predmet.ProtustrankaIDrugi>
  <DomainObject.Predmet.StrankaIDrugiAdressOIB>
    <izvorni_sadrzaj>Anđelo Mojsović, OIB 30995958995, Sukoišanska 2, 21000 Split i dr.</izvorni_sadrzaj>
    <derivirana_varijabla naziv="DomainObject.Predmet.StrankaIDrugiAdressOIB_1">Anđelo Mojsović, OIB 30995958995, Sukoišanska 2, 21000 Split i dr.</derivirana_varijabla>
  </DomainObject.Predmet.StrankaIDrugiAdressOIB>
  <DomainObject.Predmet.ProtustrankaIDrugiAdressOIB>
    <izvorni_sadrzaj>Danica Talajić, OIB 42338628845, Vinogradi Odvojak 20b, 10000 Zagreb i dr.</izvorni_sadrzaj>
    <derivirana_varijabla naziv="DomainObject.Predmet.ProtustrankaIDrugiAdressOIB_1">Danica Talajić, OIB 42338628845, Vinogradi Odvojak 20b,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Tamara Talajić Tarlać</item>
      <item>Danica Talajić</item>
      <item>Gorka Livaja</item>
      <item>GRAD SPLIT</item>
      <item>ODO u Splitu</item>
      <item>Republika Hrvatska</item>
      <item>Anđelo Mojsović</item>
      <item>Flora Mojsović-Mijić</item>
      <item>Edita Dvornik</item>
      <item>Tatjana Parmač</item>
      <item>Boris Vrdoljak</item>
    </izvorni_sadrzaj>
    <derivirana_varijabla naziv="DomainObject.Predmet.SudioniciListNaziv_1">
      <item>Tamara Talajić Tarlać</item>
      <item>Danica Talajić</item>
      <item>Gorka Livaja</item>
      <item>GRAD SPLIT</item>
      <item>ODO u Splitu</item>
      <item>Republika Hrvatska</item>
      <item>Anđelo Mojsović</item>
      <item>Flora Mojsović-Mijić</item>
      <item>Edita Dvornik</item>
      <item>Tatjana Parmač</item>
      <item>Boris Vrdoljak</item>
    </derivirana_varijabla>
  </DomainObject.Predmet.SudioniciListNaziv>
  <DomainObject.Predmet.SudioniciListAdressOIB>
    <izvorni_sadrzaj>
      <item>Tamara Talajić Tarlać, OIB 34086880821, Sukoišanska 2,21000 Split</item>
      <item>Danica Talajić, OIB 42338628845, Vinogradi Odvojak 20b,10000 Zagreb</item>
      <item>Anđelo Mojsović, OIB 30995958995, Sukoišanska 2,21000 Split</item>
      <item>Flora Mojsović-Mijić, Sukoišanska 2,21000 Split</item>
      <item>Tatjana Parmač, OIB 35634240782, Put Sv. Ižidora 10,21000 Split</item>
      <item>Gorka Livaja, OIB 66470579896, Miroslava Krleže 32,21000 Split</item>
      <item>Republika Hrvatska</item>
      <item>GRAD SPLIT, OIB 78755598868</item>
      <item>ODO u Splitu</item>
      <item>Edita Dvornik, OIB 14110896258</item>
      <item>Boris Vrdoljak, OIB 20001580942, Sukoišanska 4,21000 Split</item>
    </izvorni_sadrzaj>
    <derivirana_varijabla naziv="DomainObject.Predmet.SudioniciListAdressOIB_1">
      <item>Tamara Talajić Tarlać, OIB 34086880821, Sukoišanska 2,21000 Split</item>
      <item>Danica Talajić, OIB 42338628845, Vinogradi Odvojak 20b,10000 Zagreb</item>
      <item>Anđelo Mojsović, OIB 30995958995, Sukoišanska 2,21000 Split</item>
      <item>Flora Mojsović-Mijić, Sukoišanska 2,21000 Split</item>
      <item>Tatjana Parmač, OIB 35634240782, Put Sv. Ižidora 10,21000 Split</item>
      <item>Gorka Livaja, OIB 66470579896, Miroslava Krleže 32,21000 Split</item>
      <item>Republika Hrvatska</item>
      <item>GRAD SPLIT, OIB 78755598868</item>
      <item>ODO u Splitu</item>
      <item>Edita Dvornik, OIB 14110896258</item>
      <item>Boris Vrdoljak, OIB 20001580942, Sukoišanska 4,21000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E5B1F9C-EDE7-4CDB-B22D-73A4843D034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380</properties:Words>
  <properties:Characters>1918</properties:Characters>
  <properties:Lines>77</properties:Lines>
  <properties:Paragraphs>34</properties:Paragraphs>
  <properties:TotalTime>61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Prazni eSPIS predložak s naputkom</vt:lpstr>
      <vt:lpstr>Prazni eSPIS predložak s naputkom</vt:lpstr>
    </vt:vector>
  </properties:TitlesOfParts>
  <properties:LinksUpToDate>false</properties:LinksUpToDate>
  <properties:CharactersWithSpaces>2423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2024-10-01T06:19:00Z</dcterms:created>
  <dc:creator>Ratko Gospodnetić, ZI5 d.o.o. Zagreb</dc:creator>
  <dc:description>Ovaj predložak služi kao osnova za kreiranje novih eSPIS predložaka tijekom obrade sudskih dokumenata.</dc:description>
  <cp:lastModifiedBy>Ana Lubina</cp:lastModifiedBy>
  <cp:lastPrinted>2024-10-01T07:14:00Z</cp:lastPrinted>
  <dcterms:modified xmlns:xsi="http://www.w3.org/2001/XMLSchema-instance" xsi:type="dcterms:W3CDTF">2026-03-11T10:45:00Z</dcterms:modified>
  <cp:revision>28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P-2472/2025-9 / Zapisnik - Ročište za glavnu raspravu (glavna_rasprava_P-2472-25   11,30.docx)</vt:lpwstr>
  </prop:property>
  <prop:property fmtid="{D5CDD505-2E9C-101B-9397-08002B2CF9AE}" pid="6" name="Predlozak_id">
    <vt:lpwstr>1000000458</vt:lpwstr>
  </prop:property>
  <prop:property fmtid="{D5CDD505-2E9C-101B-9397-08002B2CF9AE}" pid="7" name="Predlozak_oznaka">
    <vt:lpwstr>ZA0000</vt:lpwstr>
  </prop:property>
  <prop:property fmtid="{D5CDD505-2E9C-101B-9397-08002B2CF9AE}" pid="8" name="Predlozak_naziv">
    <vt:lpwstr>Potpuno prazni predložak - zapisnik</vt:lpwstr>
  </prop:property>
</prop:Properties>
</file>