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fd15c94" w14:textId="fd15c94">
      <w:pPr>
        <w:pStyle w:val="FiksniRH"/>
        <w:spacing w:before="0" w:after="0"/>
        <w15:collapsed w:val="false"/>
        <w:rPr>
          <w:rStyle w:val="PozadinaSvijetloZuta"/>
        </w:rPr>
      </w:pPr>
      <w:bookmarkStart w:name="_GoBack" w:id="0"/>
      <w:bookmarkEnd w:id="0"/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Pr="00AD020E" w:rsidR="00AE649C" w:rsidP="001A12B4" w:rsidRDefault="00AD020E">
      <w:pPr>
        <w:pStyle w:val="FiksniRH"/>
        <w:spacing w:before="0" w:after="0"/>
        <w:rPr>
          <w:b w:val="false"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AD020E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AD020E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AD020E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12B4" w:rsidP="001A12B4" w:rsidRDefault="00AD020E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D020E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D020E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D020E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AD020E" w:rsidRDefault="00AD020E">
      <w:r w:rsidRPr="005957B3">
        <w:t>Odjel za izvršenje prekršajnih sankcija</w:t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D020E" w:rsidR="00AD020E">
            <w:rPr>
              <w:rStyle w:val="eSPISCCParagraphDefaultFont"/>
              <w:rFonts w:eastAsiaTheme="minorHAnsi"/>
            </w:rPr>
            <w:t>Pp Ikp-6946/2025-8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AD020E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AD020E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D020E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D020E">
            <w:rPr>
              <w:rStyle w:val="eSPISCCParagraphDefaultFont"/>
              <w:rFonts w:eastAsiaTheme="minorHAnsi"/>
            </w:rPr>
            <w:t>Andrea Krelja Tovarac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>
        <w:rPr>
          <w:rFonts w:eastAsia="Calibri" w:cs="Times New Roman"/>
        </w:rPr>
        <w:t>sudskog referenta za izvršenja kazni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D020E">
            <w:rPr>
              <w:rStyle w:val="eSPISCCParagraphDefaultFont"/>
              <w:rFonts w:eastAsiaTheme="minorHAnsi"/>
            </w:rPr>
            <w:t>Renate Jajtić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B07F1" w:rsidR="002A712A">
        <w:rPr>
          <w:rFonts w:eastAsia="Times New Roman" w:cs="Arial"/>
        </w:rPr>
        <w:t xml:space="preserve">prekršajnopravne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D020E">
            <w:rPr>
              <w:rStyle w:val="eSPISCCParagraphDefaultFont"/>
              <w:rFonts w:eastAsiaTheme="minorHAnsi"/>
            </w:rPr>
            <w:t xml:space="preserve">  Nadir Karić, OIB 05178031732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D020E">
            <w:rPr>
              <w:rStyle w:val="eSPISCCParagraphDefaultFont"/>
              <w:rFonts w:eastAsiaTheme="minorHAnsi"/>
            </w:rPr>
            <w:t>članka 133.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D020E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D020E">
            <w:rPr>
              <w:rStyle w:val="eSPISCCParagraphDefaultFont"/>
              <w:rFonts w:eastAsiaTheme="minorHAnsi"/>
            </w:rPr>
            <w:t>8.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="00AD020E" w:rsidP="00AD020E" w:rsidRDefault="00790006">
      <w:pPr>
        <w:jc w:val="both"/>
        <w:rPr>
          <w:rFonts w:cs="Arial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D020E" w:rsidR="00AD020E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prekršajnopravne sankcije </w:t>
      </w:r>
      <w:r w:rsidR="00AD020E">
        <w:rPr>
          <w:rFonts w:eastAsia="Times New Roman" w:cs="Arial"/>
        </w:rPr>
        <w:t>novčane kazne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Nadir Karić, OIB 05178031732">
            <w:listItem w:displayText="Nadir Karić, OIB 05178031732" w:value="Nadir Karić, OIB 05178031732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D020E" w:rsidR="00AD020E">
            <w:rPr>
              <w:rStyle w:val="eSPISCCParagraphDefaultFont"/>
              <w:rFonts w:eastAsiaTheme="minorHAnsi"/>
            </w:rPr>
            <w:t>Nadir Karić, OIB 05178031732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 Skorušička ulica 19, 10000 Zagreb">
            <w:listItem w:displayText=" Skorušička ulica 19, 10000 Zagreb" w:value=" Skorušička ulica 19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D020E" w:rsidR="00AD020E">
            <w:rPr>
              <w:rStyle w:val="eSPISCCParagraphDefaultFont"/>
              <w:rFonts w:eastAsiaTheme="minorHAnsi"/>
            </w:rPr>
            <w:t xml:space="preserve"> Skorušička ulica 19,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članka </w:t>
      </w:r>
      <w:sdt>
        <w:sdtPr>
          <w:rPr>
            <w:rStyle w:val="eSPISCCParagraphDefaultFont"/>
            <w:rFonts w:eastAsiaTheme="minorHAnsi"/>
          </w:rPr>
          <w:alias w:val="DomainObject.Predmet.ClanakZakona_1"/>
          <w:tag w:val="DomainObject.Predmet.ClanakZakona_1"/>
          <w:id w:val="463167421"/>
          <w:placeholder>
            <w:docPart w:val="E49B87B98E574A0C9604083C324032F1"/>
          </w:placeholder>
          <w:dataBinding w:xpath="/icms/DomainObject.Predmet.ClanakZakona/derivirana_varijabla[@naziv='DomainObject.Predmet.ClanakZakon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D020E" w:rsidR="00AD020E">
            <w:rPr>
              <w:rStyle w:val="eSPISCCParagraphDefaultFont"/>
              <w:rFonts w:eastAsiaTheme="minorHAnsi"/>
            </w:rPr>
            <w:t>133</w:t>
          </w:r>
        </w:sdtContent>
      </w:sdt>
      <w:r w:rsidR="002A712A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D020E" w:rsidR="00AD020E">
            <w:rPr>
              <w:rStyle w:val="eSPISCCParagraphDefaultFont"/>
              <w:rFonts w:eastAsiaTheme="minorHAnsi"/>
            </w:rPr>
            <w:t>članka 133. stavka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AD020E">
        <w:rPr>
          <w:rFonts w:cs="Arial"/>
        </w:rPr>
        <w:t>Zakona o sigurnosti prometa na cestama</w:t>
      </w:r>
      <w:r w:rsidR="00AD020E">
        <w:rPr>
          <w:rFonts w:cs="Arial"/>
        </w:rPr>
        <w:t>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AD020E">
      <w:pPr>
        <w:pStyle w:val="Odlomakpopisa"/>
        <w:numPr>
          <w:ilvl w:val="0"/>
          <w:numId w:val="51"/>
        </w:numPr>
        <w:rPr>
          <w:rStyle w:val="PozadinaSvijetloZelena"/>
        </w:rPr>
      </w:pPr>
      <w:r>
        <w:rPr>
          <w:rFonts w:cs="Times New Roman"/>
        </w:rPr>
        <w:t xml:space="preserve">Pravomoćnim obaveznim prekršajnim nalogom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D020E">
            <w:rPr>
              <w:rStyle w:val="eSPISCCParagraphDefaultFont"/>
            </w:rPr>
            <w:t>Općinski prekršajni sud u Zagrebu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D020E">
            <w:rPr>
              <w:rStyle w:val="eSPISCCParagraphDefaultFont"/>
            </w:rPr>
            <w:t>Policijske uprave zagrebačke, I. postaje prometne policije Zagreb od 16.06.2023.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godine </w:t>
      </w:r>
      <w:r w:rsidRPr="002A712A" w:rsidR="002A712A">
        <w:rPr>
          <w:rFonts w:cs="Times New Roman"/>
        </w:rPr>
        <w:t>koj</w:t>
      </w:r>
      <w:r>
        <w:rPr>
          <w:rFonts w:cs="Times New Roman"/>
        </w:rPr>
        <w:t>i</w:t>
      </w:r>
      <w:r w:rsidRPr="002A712A" w:rsidR="002A712A">
        <w:rPr>
          <w:rFonts w:cs="Times New Roman"/>
        </w:rPr>
        <w:t xml:space="preserve"> je posta</w:t>
      </w:r>
      <w:r>
        <w:rPr>
          <w:rFonts w:cs="Times New Roman"/>
        </w:rPr>
        <w:t>o</w:t>
      </w:r>
      <w:r w:rsidRPr="002A712A" w:rsidR="002A712A">
        <w:rPr>
          <w:rFonts w:cs="Times New Roman"/>
        </w:rPr>
        <w:t xml:space="preserve"> pravomoćn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7-18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AD020E">
            <w:rPr>
              <w:rStyle w:val="eSPISCCParagraphDefaultFont"/>
            </w:rPr>
            <w:t>18.07.2023.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D020E">
            <w:rPr>
              <w:rStyle w:val="eSPISCCParagraphDefaultFont"/>
            </w:rPr>
            <w:t>Nadir Karić</w:t>
          </w:r>
        </w:sdtContent>
      </w:sdt>
      <w:r w:rsidR="00F237DC">
        <w:rPr>
          <w:rFonts w:cs="Times New Roman"/>
        </w:rPr>
        <w:t xml:space="preserve"> </w:t>
      </w:r>
      <w:r w:rsidRPr="002A712A" w:rsidR="00275E81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 w:rsidR="00275E81">
        <w:rPr>
          <w:rFonts w:cs="Times New Roman"/>
        </w:rPr>
        <w:t xml:space="preserve">je </w:t>
      </w:r>
      <w:r w:rsidRPr="002A712A" w:rsidR="002A712A">
        <w:rPr>
          <w:rFonts w:cs="Times New Roman"/>
        </w:rPr>
        <w:t xml:space="preserve">prekršajnopravna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D020E">
            <w:rPr>
              <w:rStyle w:val="eSPISCCParagraphDefaultFont"/>
            </w:rPr>
            <w:t>novčane kazne u iznosu od 390,00 (tristo devedeset eura) eura.</w:t>
          </w:r>
        </w:sdtContent>
      </w:sdt>
    </w:p>
    <w:p w:rsidRPr="002A712A" w:rsidR="002A712A" w:rsidP="002A712A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>Odredbom članka 14. stavka 1. Prekršajnog zakona  propisano je da zastara izvršenja kazni i drugih prekršajnopravnih sankcija nastupa u svakom slučaju kada proteknu tri godine od dana pravomoćnosti odluke kojom je izrečena kazna ili druga prekršajnopravna sankcija.</w:t>
      </w:r>
    </w:p>
    <w:p w:rsidRPr="00AD020E" w:rsidR="002A712A" w:rsidP="00494527" w:rsidRDefault="002A712A">
      <w:pPr>
        <w:pStyle w:val="Odlomakpopisa"/>
        <w:numPr>
          <w:ilvl w:val="0"/>
          <w:numId w:val="51"/>
        </w:numPr>
        <w:ind w:firstLine="0"/>
        <w:rPr>
          <w:rFonts w:cs="Arial"/>
        </w:rPr>
      </w:pPr>
      <w:r w:rsidRPr="00AD020E">
        <w:rPr>
          <w:rFonts w:cs="Arial"/>
        </w:rPr>
        <w:t>Budući je od dana pravomoćnosti odluke o prekršaju proteklo više od tri godine nastupila je zastara izvršenja prekršajnopravnih sankcija, zbog čega je postupak izvršenja obustavljen.</w:t>
      </w: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D020E" w:rsidR="00AD020E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D020E" w:rsidR="00AD020E">
            <w:rPr>
              <w:rStyle w:val="eSPISCCParagraphDefaultFont"/>
              <w:rFonts w:eastAsiaTheme="minorHAnsi"/>
            </w:rPr>
            <w:t>8.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1"/>
        <w:gridCol w:w="3050"/>
        <w:gridCol w:w="3116"/>
      </w:tblGrid>
      <w:tr w:rsidRPr="00B40829" w:rsidR="00B40829" w:rsidTr="00876430">
        <w:tc>
          <w:tcPr>
            <w:tcW w:w="3284" w:type="dxa"/>
          </w:tcPr>
          <w:p w:rsidRPr="00AD020E" w:rsidR="00B40829" w:rsidP="00B40829" w:rsidRDefault="00AD020E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AD020E">
              <w:rPr>
                <w:rFonts w:eastAsia="Calibri" w:cs="Times New Roman"/>
                <w:sz w:val="24"/>
                <w:szCs w:val="24"/>
              </w:rPr>
              <w:t>Sudski referent za izvršenje kazni</w:t>
            </w: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AD020E" w:rsidRDefault="00B40829">
            <w:pPr>
              <w:spacing w:before="240"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AD020E" w:rsidR="00B40829" w:rsidP="00AD020E" w:rsidRDefault="00AD020E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AD020E">
                  <w:rPr>
                    <w:rStyle w:val="eSPISCCParagraphDefaultFont"/>
                    <w:rFonts w:eastAsiaTheme="minorHAnsi"/>
                  </w:rPr>
                  <w:t>Renata Jajtić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AD020E" w:rsidRDefault="00AD020E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AD020E">
                  <w:rPr>
                    <w:rStyle w:val="eSPISCCParagraphDefaultFont"/>
                    <w:rFonts w:eastAsiaTheme="minorHAnsi"/>
                  </w:rPr>
                  <w:t>Andrea Krelja Tovarac</w:t>
                </w:r>
              </w:sdtContent>
            </w:sdt>
          </w:p>
        </w:tc>
      </w:tr>
    </w:tbl>
    <w:p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D020E" w:rsidR="00AD020E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D020E" w:rsidR="00AD020E">
            <w:rPr>
              <w:rStyle w:val="eSPISCCParagraphDefaultFont"/>
              <w:rFonts w:eastAsiaTheme="minorHAnsi"/>
            </w:rPr>
            <w:t>Nadir Karić, Skorušička Ulica 19,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licijskoj upravi zagrebačkoj, I. postaji prometne policije Zagreb, Ulica Vjekoslava Heinzela 98,10000 Zagreb">
            <w:listItem w:displayText="Policijskoj upravi zagrebačkoj, I. postaji prometne policije Zagreb, Ulica Vjekoslava Heinzela 98,10000 Zagreb" w:value="Policijskoj upravi zagrebačkoj, I. postaji prometne policije Zagreb, Ulica Vjekoslava Heinzela 98,10000 Zagreb"/>
            <w:listItem w:displayText="Nadir Karić, OIB 05178031732, Skorušička Ulica 19,10000 Zagreb" w:value="Nadir Karić, OIB 05178031732, Skorušička Ulica 19,10000 Zagreb"/>
            <w:listItem w:displayText="IV. policijska postaja Zagreb, Petrova Ulica 152,10000 Zagreb" w:value="IV. policijska postaja Zagreb, Petrova Ulica 152,10000 Zagreb"/>
          </w:comboBox>
        </w:sdtPr>
        <w:sdtEndPr>
          <w:rPr>
            <w:rStyle w:val="eSPISCCParagraphDefaultFont"/>
          </w:rPr>
        </w:sdtEndPr>
        <w:sdtContent>
          <w:r w:rsidRPr="00AD020E" w:rsidR="00AD020E">
            <w:rPr>
              <w:rStyle w:val="eSPISCCParagraphDefaultFont"/>
              <w:rFonts w:eastAsiaTheme="minorHAnsi"/>
            </w:rPr>
            <w:t>Policijskoj upravi zagrebačkoj, I. postaji prometne policije Zagreb, Ulica Vjekoslava Heinzela 98,10000 Zagreb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1A12B4" w:rsidR="001A12B4" w:rsidP="000F78B1" w:rsidRDefault="00B37A7D">
      <w:pPr>
        <w:pStyle w:val="Odlomakpopisa"/>
        <w:numPr>
          <w:ilvl w:val="0"/>
          <w:numId w:val="48"/>
        </w:numPr>
        <w:spacing w:after="0" w:line="276" w:lineRule="auto"/>
        <w:contextualSpacing/>
      </w:pPr>
      <w:r w:rsidRPr="00AD020E">
        <w:rPr>
          <w:rFonts w:eastAsia="Calibri" w:cs="Times New Roman"/>
        </w:rPr>
        <w:t>spis</w:t>
      </w:r>
    </w:p>
    <w:sectPr w:rsidRPr="001A12B4" w:rsidR="001A12B4" w:rsidSect="00AD020E">
      <w:headerReference w:type="default" r:id="rId10"/>
      <w:footerReference w:type="default" r:id="rId11"/>
      <w:pgSz w:w="11907" w:h="16839" w:code="9"/>
      <w:pgMar w:top="1418" w:right="1418" w:bottom="56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03F80" w:rsidP="00537B78" w:rsidRDefault="00803F80">
      <w:r>
        <w:separator/>
      </w:r>
    </w:p>
  </w:endnote>
  <w:endnote w:type="continuationSeparator" w:id="0">
    <w:p w:rsidR="00803F80" w:rsidP="00537B78" w:rsidRDefault="00803F80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020E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03F80" w:rsidP="00537B78" w:rsidRDefault="00803F80">
      <w:r>
        <w:separator/>
      </w:r>
    </w:p>
  </w:footnote>
  <w:footnote w:type="continuationSeparator" w:id="0">
    <w:p w:rsidR="00803F80" w:rsidP="00537B78" w:rsidRDefault="00803F80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AD020E" w:rsidR="00AD020E">
          <w:rPr>
            <w:rStyle w:val="eSPISCCParagraphDefaultFont"/>
          </w:rPr>
          <w:t>Pp Ikp-6946/2025-8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020E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61E1A9B8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795339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041562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49B87B98E574A0C9604083C324032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743C4A-22BD-44AF-838B-1B3191340C16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EC76F4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8. rujna 2026.</izvorni_sadrzaj>
    <derivirana_varijabla naziv="DomainObject.DatumDonosenjaOdluke_1">8.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Ikp-6946/2025-8</izvorni_sadrzaj>
    <derivirana_varijabla naziv="DomainObject.Oznaka_1">Pp Ikp-6946/2025-8</derivirana_varijabla>
  </DomainObject.Oznaka>
  <DomainObject.DonositeljOdluke.Ime>
    <izvorni_sadrzaj>Andrea</izvorni_sadrzaj>
    <derivirana_varijabla naziv="DomainObject.DonositeljOdluke.Ime_1">Andrea</derivirana_varijabla>
  </DomainObject.DonositeljOdluke.Ime>
  <DomainObject.DonositeljOdluke.Prezime>
    <izvorni_sadrzaj>Krelja Tovarac</izvorni_sadrzaj>
    <derivirana_varijabla naziv="DomainObject.DonositeljOdluke.Prezime_1">Krelja Tovarac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6946</izvorni_sadrzaj>
    <derivirana_varijabla naziv="DomainObject.Predmet.Broj_1">6946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studenog 2025.</izvorni_sadrzaj>
    <derivirana_varijabla naziv="DomainObject.Predmet.DatumOsnivanja_1">12. studenog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Andrea Krelja Tovarac, rj rod,  za poziv</izvorni_sadrzaj>
    <derivirana_varijabla naziv="DomainObject.Predmet.Opis_1">vanjski Andrea Krelja Tovarac, rj rod,  za poziv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Ikp-6946/2025</izvorni_sadrzaj>
    <derivirana_varijabla naziv="DomainObject.Predmet.OznakaBroj_1">Pp Ikp-6946/2025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Nadir Karić</izvorni_sadrzaj>
    <derivirana_varijabla naziv="DomainObject.Predmet.ProtustrankaFormated_1">  Nadir Karić</derivirana_varijabla>
  </DomainObject.Predmet.ProtustrankaFormated>
  <DomainObject.Predmet.ProtustrankaFormatedOIB>
    <izvorni_sadrzaj>  Nadir Karić, OIB 05178031732</izvorni_sadrzaj>
    <derivirana_varijabla naziv="DomainObject.Predmet.ProtustrankaFormatedOIB_1">  Nadir Karić, OIB 05178031732</derivirana_varijabla>
  </DomainObject.Predmet.ProtustrankaFormatedOIB>
  <DomainObject.Predmet.ProtustrankaFormatedWithAdress>
    <izvorni_sadrzaj> Nadir Karić, Skorušička Ulica 19, 10000 Zagreb</izvorni_sadrzaj>
    <derivirana_varijabla naziv="DomainObject.Predmet.ProtustrankaFormatedWithAdress_1"> Nadir Karić, Skorušička Ulica 19, 10000 Zagreb</derivirana_varijabla>
  </DomainObject.Predmet.ProtustrankaFormatedWithAdress>
  <DomainObject.Predmet.ProtustrankaFormatedWithAdressOIB>
    <izvorni_sadrzaj> Nadir Karić, OIB 05178031732, Skorušička Ulica 19, 10000 Zagreb</izvorni_sadrzaj>
    <derivirana_varijabla naziv="DomainObject.Predmet.ProtustrankaFormatedWithAdressOIB_1"> Nadir Karić, OIB 05178031732, Skorušička Ulica 19, 10000 Zagreb</derivirana_varijabla>
  </DomainObject.Predmet.ProtustrankaFormatedWithAdressOIB>
  <DomainObject.Predmet.ProtustrankaWithAdress>
    <izvorni_sadrzaj>Nadir Karić Skorušička Ulica 19, 10000 Zagreb</izvorni_sadrzaj>
    <derivirana_varijabla naziv="DomainObject.Predmet.ProtustrankaWithAdress_1">Nadir Karić Skorušička Ulica 19, 10000 Zagreb</derivirana_varijabla>
  </DomainObject.Predmet.ProtustrankaWithAdress>
  <DomainObject.Predmet.ProtustrankaWithAdressOIB>
    <izvorni_sadrzaj>Nadir Karić, OIB 05178031732, Skorušička Ulica 19, 10000 Zagreb</izvorni_sadrzaj>
    <derivirana_varijabla naziv="DomainObject.Predmet.ProtustrankaWithAdressOIB_1">Nadir Karić, OIB 05178031732, Skorušička Ulica 19, 10000 Zagreb</derivirana_varijabla>
  </DomainObject.Predmet.ProtustrankaWithAdressOIB>
  <DomainObject.Predmet.ProtustrankaNazivFormated>
    <izvorni_sadrzaj>Nadir Karić</izvorni_sadrzaj>
    <derivirana_varijabla naziv="DomainObject.Predmet.ProtustrankaNazivFormated_1">Nadir Karić</derivirana_varijabla>
    <derivirana_varijabla naziv="Padez">Nadir Karić</derivirana_varijabla>
  </DomainObject.Predmet.ProtustrankaNazivFormated>
  <DomainObject.Predmet.ProtustrankaNazivFormatedOIB>
    <izvorni_sadrzaj>Nadir Karić, OIB 05178031732</izvorni_sadrzaj>
    <derivirana_varijabla naziv="DomainObject.Predmet.ProtustrankaNazivFormatedOIB_1">Nadir Karić, OIB 05178031732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Andrea Krelja Tovarac, 40.</izvorni_sadrzaj>
    <derivirana_varijabla naziv="DomainObject.Predmet.Referada.Naziv_1">Andrea Krelja Tovarac, 40.</derivirana_varijabla>
  </DomainObject.Predmet.Referada.Naziv>
  <DomainObject.Predmet.Referada.Oznaka>
    <izvorni_sadrzaj>40</izvorni_sadrzaj>
    <derivirana_varijabla naziv="DomainObject.Predmet.Referada.Oznaka_1">40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340</izvorni_sadrzaj>
    <derivirana_varijabla naziv="DomainObject.Predmet.Referada.Prostorija.Oznaka_1">340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Andrea Krelja Tovarac</izvorni_sadrzaj>
    <derivirana_varijabla naziv="DomainObject.Predmet.Referada.Sudac_1">Andrea Krelja Tovarac</derivirana_varijabla>
    <derivirana_varijabla naziv="Dativ">Andrea Krelja Tovarac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I. postaja prometne policije Zagreb</izvorni_sadrzaj>
    <derivirana_varijabla naziv="DomainObject.Predmet.StrankaFormated_1">  I. postaja prometne policije Zagreb</derivirana_varijabla>
  </DomainObject.Predmet.StrankaFormated>
  <DomainObject.Predmet.StrankaFormatedOIB>
    <izvorni_sadrzaj>  I. postaja prometne policije Zagreb</izvorni_sadrzaj>
    <derivirana_varijabla naziv="DomainObject.Predmet.StrankaFormatedOIB_1">  I. postaja prometne policije Zagreb</derivirana_varijabla>
  </DomainObject.Predmet.StrankaFormatedOIB>
  <DomainObject.Predmet.StrankaFormatedWithAdress>
    <izvorni_sadrzaj> I. postaja prometne policije Zagreb, Ulica Vjekoslava Heinzela 98, 10000 Zagreb</izvorni_sadrzaj>
    <derivirana_varijabla naziv="DomainObject.Predmet.StrankaFormatedWithAdress_1"> I. postaja prometne policije Zagreb, Ulica Vjekoslava Heinzela 98, 10000 Zagreb</derivirana_varijabla>
  </DomainObject.Predmet.StrankaFormatedWithAdress>
  <DomainObject.Predmet.StrankaFormatedWithAdressOIB>
    <izvorni_sadrzaj> I. postaja prometne policije Zagreb, Ulica Vjekoslava Heinzela 98, 10000 Zagreb</izvorni_sadrzaj>
    <derivirana_varijabla naziv="DomainObject.Predmet.StrankaFormatedWithAdressOIB_1"> I. postaja prometne policije Zagreb, Ulica Vjekoslava Heinzela 98, 10000 Zagreb</derivirana_varijabla>
  </DomainObject.Predmet.StrankaFormatedWithAdressOIB>
  <DomainObject.Predmet.StrankaWithAdress>
    <izvorni_sadrzaj>I. postaja prometne policije Zagreb Ulica Vjekoslava Heinzela 98,10000 Zagreb</izvorni_sadrzaj>
    <derivirana_varijabla naziv="DomainObject.Predmet.StrankaWithAdress_1">I. postaja prometne policije Zagreb Ulica Vjekoslava Heinzela 98,10000 Zagreb</derivirana_varijabla>
  </DomainObject.Predmet.StrankaWithAdress>
  <DomainObject.Predmet.StrankaWithAdressOIB>
    <izvorni_sadrzaj>I. postaja prometne policije Zagreb, Ulica Vjekoslava Heinzela 98,10000 Zagreb</izvorni_sadrzaj>
    <derivirana_varijabla naziv="DomainObject.Predmet.StrankaWithAdressOIB_1">I. postaja prometne policije Zagreb, Ulica Vjekoslava Heinzela 98,10000 Zagreb</derivirana_varijabla>
  </DomainObject.Predmet.StrankaWithAdressOIB>
  <DomainObject.Predmet.StrankaNazivFormated>
    <izvorni_sadrzaj>I. postaja prometne policije Zagreb</izvorni_sadrzaj>
    <derivirana_varijabla naziv="DomainObject.Predmet.StrankaNazivFormated_1">I. postaja prometne policije Zagreb</derivirana_varijabla>
    <derivirana_varijabla naziv="Padez">I. postaja prometne policije Zagreb</derivirana_varijabla>
  </DomainObject.Predmet.StrankaNazivFormated>
  <DomainObject.Predmet.StrankaNazivFormatedOIB>
    <izvorni_sadrzaj>I. postaja prometne policije Zagreb</izvorni_sadrzaj>
    <derivirana_varijabla naziv="DomainObject.Predmet.StrankaNazivFormatedOIB_1">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Pazman</izvorni_sadrzaj>
    <derivirana_varijabla naziv="DomainObject.Predmet.Zapisnicar_1">Renata Jajtić</derivirana_varijabla>
    <derivirana_varijabla naziv="Padez">Renate Jajtić</derivirana_varijabla>
  </DomainObject.Predmet.Zapisnicar>
  <DomainObject.Predmet.StrankaListFormated>
    <izvorni_sadrzaj>
      <item>I. postaja prometne policije Zagreb</item>
    </izvorni_sadrzaj>
    <derivirana_varijabla naziv="DomainObject.Predmet.StrankaListFormated_1">
      <item>I. postaja prometne policije Zagreb</item>
    </derivirana_varijabla>
  </DomainObject.Predmet.StrankaListFormated>
  <DomainObject.Predmet.StrankaListFormatedOIB>
    <izvorni_sadrzaj>
      <item>I. postaja prometne policije Zagreb</item>
    </izvorni_sadrzaj>
    <derivirana_varijabla naziv="DomainObject.Predmet.StrankaListFormatedOIB_1">
      <item>I. postaja prometne policije Zagreb</item>
    </derivirana_varijabla>
  </DomainObject.Predmet.StrankaListFormatedOIB>
  <DomainObject.Predmet.StrankaListFormatedWithAdress>
    <izvorni_sadrzaj>
      <item>I. postaja prometne policije Zagreb, Ulica Vjekoslava Heinzela 98, 10000 Zagreb</item>
    </izvorni_sadrzaj>
    <derivirana_varijabla naziv="DomainObject.Predmet.StrankaListFormatedWithAdress_1">
      <item>I. postaja prometne policije Zagreb, Ulica Vjekoslava Heinzela 98, 10000 Zagreb</item>
    </derivirana_varijabla>
  </DomainObject.Predmet.StrankaListFormatedWithAdress>
  <DomainObject.Predmet.StrankaListFormatedWithAdressOIB>
    <izvorni_sadrzaj>
      <item>I. postaja prometne policije Zagreb, Ulica Vjekoslava Heinzela 98, 10000 Zagreb</item>
    </izvorni_sadrzaj>
    <derivirana_varijabla naziv="DomainObject.Predmet.StrankaListFormatedWithAdressOIB_1">
      <item>I. postaja prometne policije Zagreb, Ulica Vjekoslava Heinzela 98, 10000 Zagreb</item>
    </derivirana_varijabla>
  </DomainObject.Predmet.StrankaListFormatedWithAdressOIB>
  <DomainObject.Predmet.StrankaListNazivFormated>
    <izvorni_sadrzaj>
      <item>I. postaja prometne policije Zagreb</item>
    </izvorni_sadrzaj>
    <derivirana_varijabla naziv="DomainObject.Predmet.StrankaListNazivFormated_1">
      <item>I. postaja prometne policije Zagreb</item>
    </derivirana_varijabla>
  </DomainObject.Predmet.StrankaListNazivFormated>
  <DomainObject.Predmet.StrankaListNazivFormatedOIB>
    <izvorni_sadrzaj>
      <item>I. postaja prometne policije Zagreb</item>
    </izvorni_sadrzaj>
    <derivirana_varijabla naziv="DomainObject.Predmet.StrankaListNazivFormatedOIB_1">
      <item>I. postaja prometne policije Zagreb</item>
    </derivirana_varijabla>
  </DomainObject.Predmet.StrankaListNazivFormatedOIB>
  <DomainObject.Predmet.ProtuStrankaListFormated>
    <izvorni_sadrzaj>
      <item>Nadir Karić</item>
    </izvorni_sadrzaj>
    <derivirana_varijabla naziv="DomainObject.Predmet.ProtuStrankaListFormated_1">
      <item>Nadir Karić</item>
    </derivirana_varijabla>
  </DomainObject.Predmet.ProtuStrankaListFormated>
  <DomainObject.Predmet.ProtuStrankaListFormatedOIB>
    <izvorni_sadrzaj>
      <item>Nadir Karić, OIB 05178031732</item>
    </izvorni_sadrzaj>
    <derivirana_varijabla naziv="DomainObject.Predmet.ProtuStrankaListFormatedOIB_1">
      <item>Nadir Karić, OIB 05178031732</item>
    </derivirana_varijabla>
  </DomainObject.Predmet.ProtuStrankaListFormatedOIB>
  <DomainObject.Predmet.ProtuStrankaListFormatedWithAdress>
    <izvorni_sadrzaj>
      <item>Nadir Karić, Skorušička Ulica 19, 10000 Zagreb</item>
    </izvorni_sadrzaj>
    <derivirana_varijabla naziv="DomainObject.Predmet.ProtuStrankaListFormatedWithAdress_1">
      <item> Skorušička ulica 19, 10000 Zagreb</item>
    </derivirana_varijabla>
  </DomainObject.Predmet.ProtuStrankaListFormatedWithAdress>
  <DomainObject.Predmet.ProtuStrankaListFormatedWithAdressOIB>
    <izvorni_sadrzaj>
      <item>Nadir Karić, OIB 05178031732, Skorušička Ulica 19, 10000 Zagreb</item>
    </izvorni_sadrzaj>
    <derivirana_varijabla naziv="DomainObject.Predmet.ProtuStrankaListFormatedWithAdressOIB_1">
      <item>Nadir Karić, OIB 05178031732, Skorušička Ulica 19, 10000 Zagreb</item>
    </derivirana_varijabla>
  </DomainObject.Predmet.ProtuStrankaListFormatedWithAdressOIB>
  <DomainObject.Predmet.ProtuStrankaListNazivFormated>
    <izvorni_sadrzaj>
      <item>Nadir Karić</item>
    </izvorni_sadrzaj>
    <derivirana_varijabla naziv="DomainObject.Predmet.ProtuStrankaListNazivFormated_1">
      <item>Nadir Karić</item>
    </derivirana_varijabla>
  </DomainObject.Predmet.ProtuStrankaListNazivFormated>
  <DomainObject.Predmet.ProtuStrankaListNazivFormatedOIB>
    <izvorni_sadrzaj>
      <item>Nadir Karić, OIB 05178031732</item>
    </izvorni_sadrzaj>
    <derivirana_varijabla naziv="DomainObject.Predmet.ProtuStrankaListNazivFormatedOIB_1">
      <item>Nadir Karić, OIB 05178031732</item>
    </derivirana_varijabla>
  </DomainObject.Predmet.ProtuStrankaListNazivFormatedOIB>
  <DomainObject.Predmet.OstaliListFormated>
    <izvorni_sadrzaj>
      <item>IV. policijska postaja Zagreb</item>
    </izvorni_sadrzaj>
    <derivirana_varijabla naziv="DomainObject.Predmet.OstaliListFormated_1">
      <item>IV. policijska postaja Zagreb</item>
    </derivirana_varijabla>
    <derivirana_varijabla naziv="DrugaOsoba">
      <item>IV. policijska postaja Zagreb</item>
    </derivirana_varijabla>
  </DomainObject.Predmet.OstaliListFormated>
  <DomainObject.Predmet.OstaliListFormatedOIB>
    <izvorni_sadrzaj>
      <item>IV. policijska postaja Zagreb</item>
    </izvorni_sadrzaj>
    <derivirana_varijabla naziv="DomainObject.Predmet.OstaliListFormatedOIB_1">
      <item>IV. policijska postaja Zagreb</item>
    </derivirana_varijabla>
  </DomainObject.Predmet.OstaliListFormatedOIB>
  <DomainObject.Predmet.OstaliListFormatedWithAdress>
    <izvorni_sadrzaj>
      <item>IV. policijska postaja Zagreb, Petrova Ulica 152, 10000 Zagreb</item>
    </izvorni_sadrzaj>
    <derivirana_varijabla naziv="DomainObject.Predmet.OstaliListFormatedWithAdress_1">
      <item>IV. policijska postaja Zagreb, Petrova Ulica 152, 10000 Zagreb</item>
    </derivirana_varijabla>
  </DomainObject.Predmet.OstaliListFormatedWithAdress>
  <DomainObject.Predmet.OstaliListFormatedWithAdressOIB>
    <izvorni_sadrzaj>
      <item>IV. policijska postaja Zagreb, Petrova Ulica 152, 10000 Zagreb</item>
    </izvorni_sadrzaj>
    <derivirana_varijabla naziv="DomainObject.Predmet.OstaliListFormatedWithAdressOIB_1">
      <item>IV. policijska postaja Zagreb, Petrova Ulica 152, 10000 Zagreb</item>
    </derivirana_varijabla>
  </DomainObject.Predmet.OstaliListFormatedWithAdressOIB>
  <DomainObject.Predmet.OstaliListNazivFormated>
    <izvorni_sadrzaj>
      <item>IV. policijska postaja Zagreb</item>
    </izvorni_sadrzaj>
    <derivirana_varijabla naziv="DomainObject.Predmet.OstaliListNazivFormated_1">
      <item>IV. policijska postaja Zagreb</item>
    </derivirana_varijabla>
  </DomainObject.Predmet.OstaliListNazivFormated>
  <DomainObject.Predmet.OstaliListNazivFormatedOIB>
    <izvorni_sadrzaj>
      <item>IV. policijska postaja Zagreb</item>
    </izvorni_sadrzaj>
    <derivirana_varijabla naziv="DomainObject.Predmet.OstaliListNazivFormatedOIB_1">
      <item>IV. policijska postaja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133</izvorni_sadrzaj>
    <derivirana_varijabla naziv="DomainObject.Predmet.ClanakZakona_1">133</derivirana_varijabla>
  </DomainObject.Predmet.ClanakZakona>
  <DomainObject.Predmet.ClanakZakonaFull>
    <izvorni_sadrzaj>članka 133. stavka 1.</izvorni_sadrzaj>
    <derivirana_varijabla naziv="DomainObject.Predmet.ClanakZakonaFull_1">članka 133.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8. rujna 2026.</izvorni_sadrzaj>
    <derivirana_varijabla naziv="DomainObject.Datum_1">8. rujna 2026.</derivirana_varijabla>
    <derivirana_varijabla naziv="datum">8. rujna 2026.</derivirana_varijabla>
    <derivirana_varijabla naziv="datumpravomocnosti">8. rujna 2026.</derivirana_varijabla>
    <derivirana_varijabla naziv="datumizvrsnosti">8. rujna 2026.</derivirana_varijabla>
  </DomainObject.Datum>
  <DomainObject.PoslovniBrojDokumenta>
    <izvorni_sadrzaj>Pp Ikp-6946/2025-8</izvorni_sadrzaj>
    <derivirana_varijabla naziv="DomainObject.PoslovniBrojDokumenta_1">Pp Ikp-6946/2025-8</derivirana_varijabla>
  </DomainObject.PoslovniBrojDokumenta>
  <DomainObject.Predmet.StrankaIDrugi>
    <izvorni_sadrzaj>I. postaja prometne policije Zagreb</izvorni_sadrzaj>
    <derivirana_varijabla naziv="DomainObject.Predmet.StrankaIDrugi_1">I. postaja prometne policije Zagreb</derivirana_varijabla>
  </DomainObject.Predmet.StrankaIDrugi>
  <DomainObject.Predmet.ProtustrankaIDrugi>
    <izvorni_sadrzaj>Nadir Karić</izvorni_sadrzaj>
    <derivirana_varijabla naziv="DomainObject.Predmet.ProtustrankaIDrugi_1">Nadir Karić</derivirana_varijabla>
  </DomainObject.Predmet.ProtustrankaIDrugi>
  <DomainObject.Predmet.StrankaIDrugiAdressOIB>
    <izvorni_sadrzaj>I. postaja prometne policije Zagreb, Ulica Vjekoslava Heinzela 98, 10000 Zagreb</izvorni_sadrzaj>
    <derivirana_varijabla naziv="DomainObject.Predmet.StrankaIDrugiAdressOIB_1">I. postaja prometne policije Zagreb, Ulica Vjekoslava Heinzela 98, 10000 Zagreb</derivirana_varijabla>
  </DomainObject.Predmet.StrankaIDrugiAdressOIB>
  <DomainObject.Predmet.ProtustrankaIDrugiAdressOIB>
    <izvorni_sadrzaj>Nadir Karić, OIB 05178031732, Skorušička Ulica 19, 10000 Zagreb</izvorni_sadrzaj>
    <derivirana_varijabla naziv="DomainObject.Predmet.ProtustrankaIDrugiAdressOIB_1">Nadir Karić, OIB 05178031732, Skorušička Ulica 19,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Nadir Karić</item>
      <item>I. postaja prometne policije Zagreb</item>
      <item>IV. policijska postaja Zagreb</item>
    </izvorni_sadrzaj>
    <derivirana_varijabla naziv="DomainObject.Predmet.SudioniciListNaziv_1">
      <item>Nadir Karić</item>
      <item>I. postaja prometne policije Zagreb</item>
      <item>IV. policijska postaja Zagreb</item>
    </derivirana_varijabla>
    <derivirana_varijabla naziv="OstaliSudionici">
      <item>Nadir Karić</item>
      <item>I. postaja prometne policije Zagreb</item>
      <item>IV. policijska postaja Zagreb</item>
    </derivirana_varijabla>
  </DomainObject.Predmet.SudioniciListNaziv>
  <DomainObject.Predmet.SudioniciListAdressOIB>
    <izvorni_sadrzaj>
      <item>Nadir Karić, OIB 05178031732, Skorušička Ulica 19,10000 Zagreb</item>
      <item>I. postaja prometne policije Zagreb, Ulica Vjekoslava Heinzela 98,10000 Zagreb</item>
      <item>IV. policijska postaja Zagreb, Petrova Ulica 152,10000 Zagreb</item>
    </izvorni_sadrzaj>
    <derivirana_varijabla naziv="DomainObject.Predmet.SudioniciListAdressOIB_1">
      <item>Policijskoj upravi zagrebačkoj, I. postaji prometne policije Zagreb, Ulica Vjekoslava Heinzela 98,10000 Zagreb</item>
      <item>Nadir Karić, OIB 05178031732, Skorušička Ulica 19,10000 Zagreb</item>
      <item>IV. policijska postaja Zagreb, Petrova Ulica 152,10000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390,00 EUR</izvorni_sadrzaj>
    <derivirana_varijabla naziv="DomainObject.Predmet.Pristojbe_1">trošak za novčana kazna u iznosu od 390,00 EUR</derivirana_varijabla>
  </DomainObject.Predmet.Pristojbe>
  <DomainObject.Predmet.PristojbeSudionikNazivOIB>
    <izvorni_sadrzaj>Nadir Karić, OIB 05178031732</izvorni_sadrzaj>
    <derivirana_varijabla naziv="DomainObject.Predmet.PristojbeSudionikNazivOIB_1">Nadir Karić, OIB 05178031732</derivirana_varijabla>
  </DomainObject.Predmet.PristojbeSudionikNazivOIB>
  <DomainObject.Predmet.PristojbePNB>
    <izvorni_sadrzaj>HR63 6050-20454-1078396167</izvorni_sadrzaj>
    <derivirana_varijabla naziv="DomainObject.Predmet.PristojbePNB_1">HR63 6050-20454-1078396167</derivirana_varijabla>
  </DomainObject.Predmet.PristojbePNB>
  <DomainObject.Predmet.PristojbeIznos>
    <izvorni_sadrzaj>390,00 EUR</izvorni_sadrzaj>
    <derivirana_varijabla naziv="DomainObject.Predmet.PristojbeIznos_1">390,00 EUR</derivirana_varijabla>
  </DomainObject.Predmet.PristojbeIznos>
  <DomainObject.Predmet.PristojbeOpisPlacanja>
    <izvorni_sadrzaj>Novčana kazna Pp Ikp-6946/2025, OPS ZG.</izvorni_sadrzaj>
    <derivirana_varijabla naziv="DomainObject.Predmet.PristojbeOpisPlacanja_1">Novčana kazna Pp Ikp-6946/2025,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05178031732</item>
      <item>, OIB null</item>
      <item>, OIB null</item>
    </izvorni_sadrzaj>
    <derivirana_varijabla naziv="DomainObject.Predmet.SudioniciListNazivOIB_1">
      <item>, OIB 05178031732</item>
      <item>, OIB null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od 390,00 (tristo devedeset eura) eura.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9. prosinca 2025.</izvorni_sadrzaj>
    <derivirana_varijabla naziv="DomainObject.PredzadnjaOdlukaIzPredmeta.DatumDonosenjaOdluke_1">9. prosinca 2025.</derivirana_varijabla>
  </DomainObject.PredzadnjaOdlukaIzPredmeta.DatumDonosenjaOdluke>
  <DomainObject.PredzadnjaOdlukaIzPredmeta.Oznaka>
    <izvorni_sadrzaj>Pp Ikp-6946/2025-5</izvorni_sadrzaj>
    <derivirana_varijabla naziv="DomainObject.PredzadnjaOdlukaIzPredmeta.Oznaka_1">Pp Ikp-6946/2025-5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12. studenog 2025.</izvorni_sadrzaj>
    <derivirana_varijabla naziv="DomainObject.Predmet.DatumPocetkaProcesa_1">12. studenog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Nadir Karić, Skorušička Ulica 19, 10000 Zagreb</izvorni_sadrzaj>
    <derivirana_varijabla naziv="DomainObject.Predmet.OsudenikImePrezimeAdresa_1">Nadir Karić, Skorušička Ulica 19, 10000 Zagreb</derivirana_varijabla>
  </DomainObject.Predmet.OsudenikImePrezimeAdresa>
  <DomainObject.Predmet.OsudenikImePrezimeOIBDatRodenja>
    <izvorni_sadrzaj>Nadir Karić, OIB 05178031732, rođen-a 14.04.1963.</izvorni_sadrzaj>
    <derivirana_varijabla naziv="DomainObject.Predmet.OsudenikImePrezimeOIBDatRodenja_1">Nadir Karić, OIB 05178031732, rođen-a 14.04.1963.</derivirana_varijabla>
  </DomainObject.Predmet.OsudenikImePrezimeOIBDatRodenja>
  <DomainObject.IkpPredmet.OdlukaRjesenjeIshodisni>
    <izvorni_sadrzaj/>
    <derivirana_varijabla naziv="DomainObject.IkpPredmet.OdlukaRjesenjeIshodisni_1">Policijske uprave zagrebačke, I. postaje prometne policije Zagreb od 16.06.2023.</derivirana_varijabla>
  </DomainObject.IkpPredmet.OdlukaRjesenjeIshodisni>
  <DomainObject.IkpPredmet.NovcanaObaveza.PreostaliIznos>
    <izvorni_sadrzaj>390,00 EUR</izvorni_sadrzaj>
    <derivirana_varijabla naziv="DomainObject.IkpPredmet.NovcanaObaveza.PreostaliIznos_1">390,00 EUR</derivirana_varijabla>
  </DomainObject.IkpPredmet.NovcanaObaveza.PreostaliIznos>
  <DomainObject.IkpPredmet.NovcanaObaveza.PNB>
    <izvorni_sadrzaj>HR63 6050-20454-1078396167</izvorni_sadrzaj>
    <derivirana_varijabla naziv="DomainObject.IkpPredmet.NovcanaObaveza.PNB_1">HR63 6050-20454-1078396167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18.07.2023.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B864A4E-AD1D-4D5C-A449-83890F3BA7B7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MPRH</properties:Company>
  <properties:Pages>2</properties:Pages>
  <properties:Words>343</properties:Words>
  <properties:Characters>1954</properties:Characters>
  <properties:Lines>63</properties:Lines>
  <properties:Paragraphs>25</properties:Paragraphs>
  <properties:TotalTime>216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2299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Renata Jajtić</cp:lastModifiedBy>
  <cp:lastPrinted>2026-09-08T11:17:00Z</cp:lastPrinted>
  <dcterms:modified xmlns:xsi="http://www.w3.org/2001/XMLSchema-instance" xsi:type="dcterms:W3CDTF">2026-09-08T11:19:00Z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Ikp-6946/2025-8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