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278d6" w14:paraId="a0278d6" w:rsidRDefault="004E2A1F" w:rsidP="004E2A1F" w:rsidR="004E2A1F" w:rsidRPr="00DC4089">
      <w:pPr>
        <w:ind w:firstLine="708" w:left="708"/>
        <w15:collapsed w:val="false"/>
        <w:rPr>
          <w:color w:val="000000"/>
          <w:sz w:val="22"/>
          <w:szCs w:val="22"/>
        </w:rPr>
      </w:pPr>
      <w:bookmarkStart w:name="_GoBack" w:id="0"/>
      <w:bookmarkEnd w:id="0"/>
      <w:r w:rsidRPr="00DC4089">
        <w:rPr>
          <w:noProof/>
          <w:color w:val="0000FF"/>
          <w:sz w:val="22"/>
          <w:szCs w:val="22"/>
        </w:rPr>
        <w:drawing>
          <wp:inline distR="0" distL="0" distB="0" distT="0">
            <wp:extent cy="731520" cx="556260"/>
            <wp:effectExtent b="0" r="0" t="0" l="0"/>
            <wp:docPr descr="http://tbn0.google.com/images?q=tbn:8lIypWC5bJjP1M:http://www.hnv.org.yu/images/grb-rh.jpg" name="Slika 1" id="1">
              <a:hlinkClick r:id="rId7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9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color w:val="000000"/>
          <w:sz w:val="22"/>
          <w:szCs w:val="22"/>
        </w:rPr>
        <w:t xml:space="preserve">        </w:t>
      </w:r>
      <w:r w:rsidRPr="00DC4089">
        <w:rPr>
          <w:b/>
          <w:sz w:val="22"/>
          <w:szCs w:val="22"/>
        </w:rPr>
        <w:t>REPUBLIKA HRVATSKA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   TRGOVAČKI SUD U SPLITU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 STALNA SLUŽBA DUBROVNIK 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Dubrovnik, Dr. Ante Starčevića 23</w:t>
      </w:r>
    </w:p>
    <w:p w:rsidRDefault="004E2A1F" w:rsidP="004E2A1F" w:rsidR="004E2A1F" w:rsidRPr="00DC4089">
      <w:pPr>
        <w:pStyle w:val="Naslov1"/>
        <w:rPr>
          <w:sz w:val="22"/>
          <w:szCs w:val="22"/>
        </w:rPr>
      </w:pPr>
    </w:p>
    <w:p w:rsidRDefault="00537AC5" w:rsidP="004E2A1F" w:rsidR="00F6168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Posl.br.7.St-</w:t>
      </w:r>
      <w:r w:rsidR="00261410">
        <w:rPr>
          <w:b/>
          <w:sz w:val="22"/>
          <w:szCs w:val="22"/>
        </w:rPr>
        <w:t>1</w:t>
      </w:r>
      <w:r w:rsidR="00AA3F76">
        <w:rPr>
          <w:b/>
          <w:sz w:val="22"/>
          <w:szCs w:val="22"/>
        </w:rPr>
        <w:t>65/17</w:t>
      </w:r>
    </w:p>
    <w:p w:rsidRDefault="004E2A1F" w:rsidP="004E2A1F" w:rsidR="004E2A1F" w:rsidRPr="00DC4089">
      <w:pPr>
        <w:jc w:val="right"/>
        <w:rPr>
          <w:b/>
          <w:sz w:val="22"/>
          <w:szCs w:val="22"/>
        </w:rPr>
      </w:pPr>
    </w:p>
    <w:p w:rsidRDefault="004E2A1F" w:rsidP="004E2A1F" w:rsidR="004E2A1F" w:rsidRPr="00DC4089">
      <w:pPr>
        <w:jc w:val="right"/>
        <w:rPr>
          <w:b/>
          <w:sz w:val="22"/>
          <w:szCs w:val="22"/>
        </w:rPr>
      </w:pPr>
    </w:p>
    <w:p w:rsidRDefault="00DC4089" w:rsidP="00D640D6" w:rsidR="00DC4089" w:rsidRPr="00DC4089">
      <w:pPr>
        <w:jc w:val="center"/>
        <w:rPr>
          <w:b/>
          <w:sz w:val="22"/>
          <w:szCs w:val="22"/>
        </w:rPr>
      </w:pPr>
    </w:p>
    <w:p w:rsidRDefault="00DC4089" w:rsidP="004E2A1F" w:rsidR="00DC4089" w:rsidRPr="00DC4089">
      <w:pPr>
        <w:jc w:val="right"/>
        <w:rPr>
          <w:b/>
          <w:sz w:val="22"/>
          <w:szCs w:val="22"/>
        </w:rPr>
      </w:pPr>
    </w:p>
    <w:p w:rsidRDefault="004E2A1F" w:rsidP="00643D3D" w:rsidR="004E2A1F" w:rsidRPr="00643D3D">
      <w:pPr>
        <w:ind w:firstLine="708"/>
        <w:jc w:val="both"/>
        <w:rPr>
          <w:b/>
          <w:sz w:val="22"/>
          <w:szCs w:val="22"/>
        </w:rPr>
      </w:pPr>
      <w:r w:rsidRPr="00DC4089">
        <w:rPr>
          <w:sz w:val="22"/>
          <w:szCs w:val="22"/>
        </w:rPr>
        <w:t xml:space="preserve">Trgovački sud u Splitu, </w:t>
      </w:r>
      <w:r w:rsidR="007615C9">
        <w:rPr>
          <w:sz w:val="22"/>
          <w:szCs w:val="22"/>
        </w:rPr>
        <w:t>S</w:t>
      </w:r>
      <w:r w:rsidRPr="00DC4089">
        <w:rPr>
          <w:sz w:val="22"/>
          <w:szCs w:val="22"/>
        </w:rPr>
        <w:t xml:space="preserve">talna služba u Dubrovniku, po stečajnom sucu tog suda </w:t>
      </w:r>
      <w:r w:rsidR="00F61684">
        <w:rPr>
          <w:sz w:val="22"/>
          <w:szCs w:val="22"/>
        </w:rPr>
        <w:t>Diani</w:t>
      </w:r>
      <w:r w:rsidR="006D4923">
        <w:rPr>
          <w:sz w:val="22"/>
          <w:szCs w:val="22"/>
        </w:rPr>
        <w:t xml:space="preserve"> </w:t>
      </w:r>
      <w:r w:rsidR="00F61684">
        <w:rPr>
          <w:sz w:val="22"/>
          <w:szCs w:val="22"/>
        </w:rPr>
        <w:t>Butigan Granić</w:t>
      </w:r>
      <w:r w:rsidRPr="00DC4089">
        <w:rPr>
          <w:sz w:val="22"/>
          <w:szCs w:val="22"/>
        </w:rPr>
        <w:t xml:space="preserve">, kao sucu pojedincu, odlučujući o prijedlogu FINA RC SPLIT, Podružnica Dubrovnik, za otvaranje stečajnog postupka nad dužnikom </w:t>
      </w:r>
      <w:r w:rsidR="00AA3F76">
        <w:rPr>
          <w:b/>
          <w:sz w:val="22"/>
          <w:szCs w:val="22"/>
        </w:rPr>
        <w:t xml:space="preserve">IDEJA Udruga primijenjenih umjetnika i dizajnera u likvidaciji, OIB: 44568087412, </w:t>
      </w:r>
      <w:r w:rsidR="00643D3D">
        <w:rPr>
          <w:b/>
          <w:sz w:val="22"/>
          <w:szCs w:val="22"/>
        </w:rPr>
        <w:t xml:space="preserve"> </w:t>
      </w:r>
      <w:r w:rsidRPr="00DC4089">
        <w:rPr>
          <w:sz w:val="22"/>
          <w:szCs w:val="22"/>
        </w:rPr>
        <w:t xml:space="preserve">temeljem čl. 430.  Stečajnog zakona (NN 71/15, dalje u tekstu SZ), dana </w:t>
      </w:r>
      <w:r w:rsidR="00AA3F76">
        <w:rPr>
          <w:sz w:val="22"/>
          <w:szCs w:val="22"/>
        </w:rPr>
        <w:t>03. travnja  2017</w:t>
      </w:r>
      <w:r w:rsidR="009838E5">
        <w:rPr>
          <w:sz w:val="22"/>
          <w:szCs w:val="22"/>
        </w:rPr>
        <w:t>.g.</w:t>
      </w:r>
      <w:r w:rsidRPr="00DC4089">
        <w:rPr>
          <w:sz w:val="22"/>
          <w:szCs w:val="22"/>
        </w:rPr>
        <w:t xml:space="preserve"> objavljuje </w:t>
      </w:r>
    </w:p>
    <w:p w:rsidRDefault="00537AC5" w:rsidP="004E2A1F" w:rsidR="00537AC5" w:rsidRPr="00DC4089">
      <w:pPr>
        <w:ind w:firstLine="708"/>
        <w:jc w:val="both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  <w:r w:rsidRPr="00DC4089">
        <w:rPr>
          <w:sz w:val="22"/>
          <w:szCs w:val="22"/>
        </w:rPr>
        <w:t>O G L A S</w:t>
      </w: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>
      <w:pPr>
        <w:numPr>
          <w:ilvl w:val="12"/>
          <w:numId w:val="0"/>
        </w:numPr>
        <w:jc w:val="both"/>
        <w:rPr>
          <w:b/>
          <w:sz w:val="22"/>
          <w:szCs w:val="22"/>
        </w:rPr>
      </w:pPr>
      <w:r w:rsidRPr="00DC4089">
        <w:rPr>
          <w:sz w:val="22"/>
          <w:szCs w:val="22"/>
        </w:rPr>
        <w:t>za dužnika</w:t>
      </w:r>
      <w:r w:rsidR="008B1FE5" w:rsidRPr="00DC4089">
        <w:rPr>
          <w:b/>
          <w:sz w:val="22"/>
          <w:szCs w:val="22"/>
        </w:rPr>
        <w:t xml:space="preserve"> </w:t>
      </w:r>
      <w:r w:rsidR="00AA3F76">
        <w:rPr>
          <w:b/>
          <w:sz w:val="22"/>
          <w:szCs w:val="22"/>
        </w:rPr>
        <w:t xml:space="preserve">IDEJA Udruga primijenjenih umjetnika i dizajnera u likvidaciji, OIB: 44568087412,   </w:t>
      </w:r>
    </w:p>
    <w:p w:rsidRDefault="001A25A1" w:rsidP="004E2A1F" w:rsidR="001A25A1" w:rsidRPr="00DC4089">
      <w:pPr>
        <w:numPr>
          <w:ilvl w:val="12"/>
          <w:numId w:val="0"/>
        </w:numPr>
        <w:jc w:val="both"/>
        <w:rPr>
          <w:b/>
          <w:sz w:val="22"/>
          <w:szCs w:val="22"/>
        </w:rPr>
      </w:pPr>
    </w:p>
    <w:p w:rsidRDefault="004E2A1F" w:rsidP="004E2A1F" w:rsidR="004E2A1F" w:rsidRPr="00DC4089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u zahtjevu za provedbu skraćenog postupka Financijska agencija RC Split navodi da na dan </w:t>
      </w:r>
      <w:r w:rsidR="00AA3F76">
        <w:rPr>
          <w:sz w:val="22"/>
          <w:szCs w:val="22"/>
        </w:rPr>
        <w:t>10. veljače 2017.g.</w:t>
      </w:r>
      <w:r w:rsidRPr="00DC4089">
        <w:rPr>
          <w:sz w:val="22"/>
          <w:szCs w:val="22"/>
        </w:rPr>
        <w:t xml:space="preserve"> dužniku u očevidniku redoslijeda osnova za plaćanje ima evidentirane neizvršene osnove za plaćanje u ukupnom iznosu od </w:t>
      </w:r>
      <w:r w:rsidR="00AA3F76">
        <w:rPr>
          <w:b/>
          <w:sz w:val="22"/>
          <w:szCs w:val="22"/>
        </w:rPr>
        <w:t>40.165,02</w:t>
      </w:r>
      <w:r w:rsidR="00DC7B95">
        <w:rPr>
          <w:b/>
          <w:sz w:val="22"/>
          <w:szCs w:val="22"/>
        </w:rPr>
        <w:t xml:space="preserve"> </w:t>
      </w:r>
      <w:r w:rsidR="00A65013">
        <w:rPr>
          <w:sz w:val="22"/>
          <w:szCs w:val="22"/>
        </w:rPr>
        <w:t xml:space="preserve"> k</w:t>
      </w:r>
      <w:r w:rsidRPr="00DC4089">
        <w:rPr>
          <w:sz w:val="22"/>
          <w:szCs w:val="22"/>
        </w:rPr>
        <w:t xml:space="preserve">una, pa se 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ind w:firstLine="360" w:left="0"/>
        <w:jc w:val="both"/>
        <w:rPr>
          <w:sz w:val="22"/>
          <w:szCs w:val="22"/>
        </w:rPr>
      </w:pPr>
      <w:r w:rsidRPr="00DC4089">
        <w:rPr>
          <w:sz w:val="22"/>
          <w:szCs w:val="22"/>
        </w:rPr>
        <w:t>pozivaju osobe ovlaštene za zastupanje dužnika po zakonu da u roku od 15 dana od dana objave oglasa podnesu sudu pozivom na gornji poslovni broj javnobilježnički ovjerovljen popis imovine i obveza na propisanom obrascu;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ind w:firstLine="360" w:left="0"/>
        <w:jc w:val="both"/>
        <w:rPr>
          <w:sz w:val="22"/>
          <w:szCs w:val="22"/>
        </w:rPr>
      </w:pPr>
      <w:r w:rsidRPr="00DC4089">
        <w:rPr>
          <w:sz w:val="22"/>
          <w:szCs w:val="22"/>
        </w:rPr>
        <w:t>pozivaju vjerovnici da najkasnije u roku od 45 dana od objave oglasa pozivom na gornji poslovni broj predlože otvaranje stečajnoga postupka;</w:t>
      </w:r>
    </w:p>
    <w:p w:rsidRDefault="004E2A1F" w:rsidP="004E2A1F" w:rsidR="004E2A1F" w:rsidRPr="00DC4089">
      <w:pPr>
        <w:jc w:val="both"/>
        <w:rPr>
          <w:sz w:val="22"/>
          <w:szCs w:val="22"/>
        </w:rPr>
      </w:pPr>
      <w:r w:rsidRPr="00DC4089">
        <w:rPr>
          <w:sz w:val="22"/>
          <w:szCs w:val="22"/>
        </w:rPr>
        <w:t>uz UPOZORENJE da:</w:t>
      </w:r>
    </w:p>
    <w:p w:rsidRDefault="004E2A1F" w:rsidP="004E2A1F" w:rsidR="004E2A1F" w:rsidRPr="00DC4089">
      <w:pPr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- ako osobe ovlaštene za zastupanje dužnika po zakonu u roku od 15 dana ne podnesu popis imovine i obveza dužnika ili ako iz toga popisa proizlazi da dužnik ima imovinu koja nije dostatna za namirenje predvidivih troškova stečajnoga postupka, te ako u roku od 45 dana nijedan vjerovnik ne predloži otvaranje stečajnoga postupka i ne predujmi sredstva za namirenje troškova postupka, smatrat će se da je dužnik nesposoban za plaćanje, pa će u tom slučaju sud po službenoj dužnosti donijeti rješenje o otvaranju i zaključenju skraćenoga stečajnog postupka. </w:t>
      </w:r>
    </w:p>
    <w:p w:rsidRDefault="004E2A1F" w:rsidP="004E2A1F" w:rsidR="004E2A1F" w:rsidRPr="00DC4089">
      <w:pPr>
        <w:pStyle w:val="Tijeloteksta"/>
        <w:rPr>
          <w:sz w:val="22"/>
          <w:szCs w:val="22"/>
        </w:rPr>
      </w:pPr>
    </w:p>
    <w:p w:rsidRDefault="00DC4089" w:rsidP="004E2A1F" w:rsidR="00DC4089" w:rsidRPr="00DC4089">
      <w:pPr>
        <w:pStyle w:val="Tijeloteksta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  <w:r w:rsidRPr="00DC4089">
        <w:rPr>
          <w:sz w:val="22"/>
          <w:szCs w:val="22"/>
        </w:rPr>
        <w:t xml:space="preserve">U Dubrovniku, </w:t>
      </w:r>
      <w:r w:rsidR="00AA3F76">
        <w:rPr>
          <w:sz w:val="22"/>
          <w:szCs w:val="22"/>
        </w:rPr>
        <w:t>03. travnja  2017.g.</w:t>
      </w: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>
      <w:pPr>
        <w:jc w:val="both"/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  <w:t>Stečajni sudac:</w:t>
      </w:r>
    </w:p>
    <w:p w:rsidRDefault="00464254" w:rsidP="004E2A1F" w:rsidR="00464254" w:rsidRPr="00DC4089">
      <w:pPr>
        <w:jc w:val="both"/>
        <w:rPr>
          <w:b/>
          <w:sz w:val="22"/>
          <w:szCs w:val="22"/>
        </w:rPr>
      </w:pPr>
    </w:p>
    <w:p w:rsidRDefault="004E2A1F" w:rsidP="004E2A1F" w:rsidR="004E2A1F" w:rsidRPr="00DC4089">
      <w:pPr>
        <w:jc w:val="both"/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="006D4923">
        <w:rPr>
          <w:b/>
          <w:sz w:val="22"/>
          <w:szCs w:val="22"/>
        </w:rPr>
        <w:t>Diana Butigan Granić</w:t>
      </w:r>
    </w:p>
    <w:p w:rsidRDefault="006D4923" w:rsidP="004E2A1F" w:rsidR="004E2A1F" w:rsidRPr="00DC408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DN-a:</w:t>
      </w:r>
    </w:p>
    <w:p w:rsidRDefault="001924E7" w:rsidP="00B77B32" w:rsidR="00B77B32" w:rsidRPr="00D640D6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e-oglasna ploča suda</w:t>
      </w:r>
    </w:p>
    <w:p w:rsidRDefault="00FA1EDD" w:rsidR="00FA1EDD" w:rsidRPr="00DC4089">
      <w:pPr>
        <w:rPr>
          <w:sz w:val="22"/>
          <w:szCs w:val="22"/>
        </w:rPr>
      </w:pPr>
    </w:p>
    <w:sectPr w:rsidSect="00545464" w:rsidR="00FA1EDD" w:rsidRPr="00DC4089">
      <w:pgSz w:h="16838" w:w="11906"/>
      <w:pgMar w:gutter="0" w:footer="708" w:header="708" w:left="1417" w:bottom="1417" w:right="1700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661D70"/>
    <w:multiLevelType w:val="hybridMultilevel"/>
    <w:tmpl w:val="52E6AFA2"/>
    <w:lvl w:tplc="C5AE579C" w:ilvl="0">
      <w:start w:val="10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1036C"/>
    <w:rsid w:val="00011D60"/>
    <w:rsid w:val="00016A14"/>
    <w:rsid w:val="00021F46"/>
    <w:rsid w:val="000B41AB"/>
    <w:rsid w:val="000B7207"/>
    <w:rsid w:val="000D799C"/>
    <w:rsid w:val="000E02C6"/>
    <w:rsid w:val="000F0CF7"/>
    <w:rsid w:val="000F185A"/>
    <w:rsid w:val="00102E28"/>
    <w:rsid w:val="00154DA5"/>
    <w:rsid w:val="00166031"/>
    <w:rsid w:val="00167F2F"/>
    <w:rsid w:val="001924E7"/>
    <w:rsid w:val="001A25A1"/>
    <w:rsid w:val="001A4D27"/>
    <w:rsid w:val="001B6929"/>
    <w:rsid w:val="001D333B"/>
    <w:rsid w:val="00261410"/>
    <w:rsid w:val="00296023"/>
    <w:rsid w:val="002A6B09"/>
    <w:rsid w:val="0032747B"/>
    <w:rsid w:val="003A6F45"/>
    <w:rsid w:val="003F7AB1"/>
    <w:rsid w:val="00406BEA"/>
    <w:rsid w:val="004435B3"/>
    <w:rsid w:val="00447F0F"/>
    <w:rsid w:val="00464254"/>
    <w:rsid w:val="004B6723"/>
    <w:rsid w:val="004E2A1F"/>
    <w:rsid w:val="00537AC5"/>
    <w:rsid w:val="00542B2B"/>
    <w:rsid w:val="00545464"/>
    <w:rsid w:val="005518D6"/>
    <w:rsid w:val="00555B81"/>
    <w:rsid w:val="00561E1F"/>
    <w:rsid w:val="005B0261"/>
    <w:rsid w:val="005B6802"/>
    <w:rsid w:val="005D3F65"/>
    <w:rsid w:val="00626DD8"/>
    <w:rsid w:val="00643D3D"/>
    <w:rsid w:val="006A7C65"/>
    <w:rsid w:val="006B537C"/>
    <w:rsid w:val="006D4923"/>
    <w:rsid w:val="006F0D91"/>
    <w:rsid w:val="00731956"/>
    <w:rsid w:val="007606AB"/>
    <w:rsid w:val="007615C9"/>
    <w:rsid w:val="0079356B"/>
    <w:rsid w:val="007C71CF"/>
    <w:rsid w:val="007D1F61"/>
    <w:rsid w:val="007F1205"/>
    <w:rsid w:val="0080196D"/>
    <w:rsid w:val="00831FE9"/>
    <w:rsid w:val="008B1FE5"/>
    <w:rsid w:val="008B566A"/>
    <w:rsid w:val="009838E5"/>
    <w:rsid w:val="009A1027"/>
    <w:rsid w:val="009C5A5C"/>
    <w:rsid w:val="00A1036C"/>
    <w:rsid w:val="00A65013"/>
    <w:rsid w:val="00A92812"/>
    <w:rsid w:val="00AA0DE7"/>
    <w:rsid w:val="00AA3F76"/>
    <w:rsid w:val="00AC519C"/>
    <w:rsid w:val="00AE617E"/>
    <w:rsid w:val="00AE72FD"/>
    <w:rsid w:val="00B12436"/>
    <w:rsid w:val="00B24282"/>
    <w:rsid w:val="00B420ED"/>
    <w:rsid w:val="00B5210F"/>
    <w:rsid w:val="00B62A30"/>
    <w:rsid w:val="00B70C82"/>
    <w:rsid w:val="00B77B32"/>
    <w:rsid w:val="00BA7E75"/>
    <w:rsid w:val="00C50B45"/>
    <w:rsid w:val="00CD2741"/>
    <w:rsid w:val="00CE2FFC"/>
    <w:rsid w:val="00D16AF7"/>
    <w:rsid w:val="00D640D6"/>
    <w:rsid w:val="00D77622"/>
    <w:rsid w:val="00DA5072"/>
    <w:rsid w:val="00DC4089"/>
    <w:rsid w:val="00DC7B95"/>
    <w:rsid w:val="00DD5408"/>
    <w:rsid w:val="00E249B3"/>
    <w:rsid w:val="00E62E42"/>
    <w:rsid w:val="00E868DC"/>
    <w:rsid w:val="00F40A76"/>
    <w:rsid w:val="00F61684"/>
    <w:rsid w:val="00F722FC"/>
    <w:rsid w:val="00F73B18"/>
    <w:rsid w:val="00F851E1"/>
    <w:rsid w:val="00F96579"/>
    <w:rsid w:val="00FA1EDD"/>
    <w:rsid w:val="00FA5A0B"/>
    <w:rsid w:val="00FB60E3"/>
    <w:rsid w:val="00FD1898"/>
    <w:rsid w:val="00FD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E2A1F"/>
    <w:pPr>
      <w:spacing w:lineRule="auto" w:line="240" w:after="0"/>
    </w:pPr>
    <w:rPr>
      <w:rFonts w:cs="Times New Roman" w:eastAsia="Times New Roman" w:hAnsi="Times New Roman" w:asci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4E2A1F"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4E2A1F"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4E2A1F"/>
    <w:rPr>
      <w:rFonts w:cs="Times New Roman" w:eastAsia="Times New Roman" w:hAnsi="Times New Roman" w:ascii="Times New Roman"/>
      <w:b/>
      <w:sz w:val="20"/>
      <w:szCs w:val="20"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4E2A1F"/>
    <w:rPr>
      <w:rFonts w:cs="Times New Roman" w:eastAsia="Times New Roman" w:hAnsi="Times New Roman" w:ascii="Times New Roman"/>
      <w:b/>
      <w:sz w:val="20"/>
      <w:szCs w:val="20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4E2A1F"/>
    <w:pPr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4E2A1F"/>
    <w:rPr>
      <w:rFonts w:cs="Times New Roman" w:eastAsia="Times New Roman" w:hAnsi="Times New Roman" w:asci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4E2A1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E2A1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E2A1F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D189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1898"/>
    <w:rPr>
      <w:rFonts w:cs="Times New Roman" w:hAnsi="Times New Roman" w:ascii="Times New Roman"/>
      <w:color w:val="000000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1898"/>
    <w:rPr>
      <w:color w:val="000000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1898"/>
    <w:rPr>
      <w:rFonts w:cs="Times New Roman" w:hAnsi="Times New Roman" w:ascii="Times New Roman"/>
      <w:color w:val="000000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1898"/>
    <w:rPr>
      <w:rFonts w:cs="Times New Roman" w:hAnsi="Times New Roman" w:ascii="Times New Roman"/>
      <w:color w:val="000000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E2A1F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4E2A1F"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4E2A1F"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4E2A1F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4E2A1F"/>
    <w:rPr>
      <w:rFonts w:ascii="Times New Roman" w:cs="Times New Roman" w:eastAsia="Times New Roman" w:hAnsi="Times New Roman"/>
      <w:b/>
      <w:sz w:val="20"/>
      <w:szCs w:val="20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4E2A1F"/>
    <w:pPr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4E2A1F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4E2A1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E2A1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E2A1F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D189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1898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1898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1898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1898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517464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tbn0.google.com/images?q=tbn:8lIypWC5bJjP1M:http://www.hnv.org.yu/images/grb-rh.jpg" TargetMode="Externa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travnja 2017.</izvorni_sadrzaj>
    <derivirana_varijabla naziv="DomainObject.DatumDonosenjaOdluke_1">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</izvorni_sadrzaj>
    <derivirana_varijabla naziv="DomainObject.Predmet.Broj_1">165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veljače 2017.</izvorni_sadrzaj>
    <derivirana_varijabla naziv="DomainObject.Predmet.DatumOsnivanja_1">15.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429.st.1. SZ-a</izvorni_sadrzaj>
    <derivirana_varijabla naziv="DomainObject.Predmet.Opis_1">čl. 429.st.1. SZ-a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St-165/2017</izvorni_sadrzaj>
    <derivirana_varijabla naziv="DomainObject.Predmet.OznakaBroj_1">St-165/2017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 d e j a  Udruga primijenjenih umjetnika i dizajnera U LIKVIDACIJI</izvorni_sadrzaj>
    <derivirana_varijabla naziv="DomainObject.Predmet.ProtustrankaFormated_1">  I d e j a  Udruga primijenjenih umjetnika i dizajnera U LIKVIDACIJI</derivirana_varijabla>
  </DomainObject.Predmet.ProtustrankaFormated>
  <DomainObject.Predmet.ProtustrankaFormatedOIB>
    <izvorni_sadrzaj>  I d e j a  Udruga primijenjenih umjetnika i dizajnera U LIKVIDACIJI, OIB 44568087412</izvorni_sadrzaj>
    <derivirana_varijabla naziv="DomainObject.Predmet.ProtustrankaFormatedOIB_1">  I d e j a  Udruga primijenjenih umjetnika i dizajnera U LIKVIDACIJI, OIB 44568087412</derivirana_varijabla>
  </DomainObject.Predmet.ProtustrankaFormatedOIB>
  <DomainObject.Predmet.ProtustrankaFormatedWithAdress>
    <izvorni_sadrzaj> I d e j a  Udruga primijenjenih umjetnika i dizajnera U LIKVIDACIJI, Od Gaja 72, 20000 Dubrovnik</izvorni_sadrzaj>
    <derivirana_varijabla naziv="DomainObject.Predmet.ProtustrankaFormatedWithAdress_1"> I d e j a  Udruga primijenjenih umjetnika i dizajnera U LIKVIDACIJI, Od Gaja 72, 20000 Dubrovnik</derivirana_varijabla>
  </DomainObject.Predmet.ProtustrankaFormatedWithAdress>
  <DomainObject.Predmet.ProtustrankaFormatedWithAdressOIB>
    <izvorni_sadrzaj> I d e j a  Udruga primijenjenih umjetnika i dizajnera U LIKVIDACIJI, OIB 44568087412, Od Gaja 72, 20000 Dubrovnik</izvorni_sadrzaj>
    <derivirana_varijabla naziv="DomainObject.Predmet.ProtustrankaFormatedWithAdressOIB_1"> I d e j a  Udruga primijenjenih umjetnika i dizajnera U LIKVIDACIJI, OIB 44568087412, Od Gaja 72, 20000 Dubrovnik</derivirana_varijabla>
  </DomainObject.Predmet.ProtustrankaFormatedWithAdressOIB>
  <DomainObject.Predmet.ProtustrankaWithAdress>
    <izvorni_sadrzaj>I d e j a  Udruga primijenjenih umjetnika i dizajnera U LIKVIDACIJI Od Gaja 72, 20000 Dubrovnik</izvorni_sadrzaj>
    <derivirana_varijabla naziv="DomainObject.Predmet.ProtustrankaWithAdress_1">I d e j a  Udruga primijenjenih umjetnika i dizajnera U LIKVIDACIJI Od Gaja 72, 20000 Dubrovnik</derivirana_varijabla>
  </DomainObject.Predmet.ProtustrankaWithAdress>
  <DomainObject.Predmet.ProtustrankaWithAdressOIB>
    <izvorni_sadrzaj>I d e j a  Udruga primijenjenih umjetnika i dizajnera U LIKVIDACIJI, OIB 44568087412, Od Gaja 72, 20000 Dubrovnik</izvorni_sadrzaj>
    <derivirana_varijabla naziv="DomainObject.Predmet.ProtustrankaWithAdressOIB_1">I d e j a  Udruga primijenjenih umjetnika i dizajnera U LIKVIDACIJI, OIB 44568087412, Od Gaja 72, 20000 Dubrovnik</derivirana_varijabla>
  </DomainObject.Predmet.ProtustrankaWithAdressOIB>
  <DomainObject.Predmet.ProtustrankaNazivFormated>
    <izvorni_sadrzaj>I d e j a  Udruga primijenjenih umjetnika i dizajnera U LIKVIDACIJI</izvorni_sadrzaj>
    <derivirana_varijabla naziv="DomainObject.Predmet.ProtustrankaNazivFormated_1">I d e j a  Udruga primijenjenih umjetnika i dizajnera U LIKVIDACIJI</derivirana_varijabla>
  </DomainObject.Predmet.ProtustrankaNazivFormated>
  <DomainObject.Predmet.ProtustrankaNazivFormatedOIB>
    <izvorni_sadrzaj>I d e j a  Udruga primijenjenih umjetnika i dizajnera U LIKVIDACIJI, OIB 44568087412</izvorni_sadrzaj>
    <derivirana_varijabla naziv="DomainObject.Predmet.ProtustrankaNazivFormatedOIB_1">I d e j a  Udruga primijenjenih umjetnika i dizajnera U LIKVIDACIJI, OIB 44568087412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FINA,RC Split, Podružnica Dubrovnik</izvorni_sadrzaj>
    <derivirana_varijabla naziv="DomainObject.Predmet.StrankaFormated_1">  FINA,RC Split, Podružnica Dubrovnik</derivirana_varijabla>
  </DomainObject.Predmet.StrankaFormated>
  <DomainObject.Predmet.StrankaFormatedOIB>
    <izvorni_sadrzaj>  FINA,RC Split, Podružnica Dubrovnik, OIB 85821130368</izvorni_sadrzaj>
    <derivirana_varijabla naziv="DomainObject.Predmet.StrankaFormatedOIB_1">  FINA,RC Split, Podružnica Dubrovnik, OIB 85821130368</derivirana_varijabla>
  </DomainObject.Predmet.StrankaFormatedOIB>
  <DomainObject.Predmet.StrankaFormatedWithAdress>
    <izvorni_sadrzaj> FINA,RC Split, Podružnica Dubrovnik, Vukovarska 2, 20000 Dubrovnik</izvorni_sadrzaj>
    <derivirana_varijabla naziv="DomainObject.Predmet.StrankaFormatedWithAdress_1"> FINA,RC Split, Podružnica Dubrovnik, Vukovarska 2, 20000 Dubrovnik</derivirana_varijabla>
  </DomainObject.Predmet.StrankaFormatedWithAdress>
  <DomainObject.Predmet.StrankaFormatedWithAdressOIB>
    <izvorni_sadrzaj> FINA,RC Split, Podružnica Dubrovnik, OIB 85821130368, Vukovarska 2, 20000 Dubrovnik</izvorni_sadrzaj>
    <derivirana_varijabla naziv="DomainObject.Predmet.StrankaFormatedWithAdressOIB_1"> FINA,RC Split, Podružnica Dubrovnik, OIB 85821130368, Vukovarska 2, 20000 Dubrovnik</derivirana_varijabla>
  </DomainObject.Predmet.StrankaFormatedWithAdressOIB>
  <DomainObject.Predmet.StrankaWithAdress>
    <izvorni_sadrzaj>FINA,RC Split, Podružnica Dubrovnik Vukovarska 2,20000 Dubrovnik</izvorni_sadrzaj>
    <derivirana_varijabla naziv="DomainObject.Predmet.StrankaWithAdress_1">FINA,RC Split, Podružnica Dubrovnik Vukovarska 2,20000 Dubrovnik</derivirana_varijabla>
  </DomainObject.Predmet.StrankaWithAdress>
  <DomainObject.Predmet.StrankaWithAdressOIB>
    <izvorni_sadrzaj>FINA,RC Split, Podružnica Dubrovnik, OIB 85821130368, Vukovarska 2,20000 Dubrovnik</izvorni_sadrzaj>
    <derivirana_varijabla naziv="DomainObject.Predmet.StrankaWithAdressOIB_1">FINA,RC Split, Podružnica Dubrovnik, OIB 85821130368, Vukovarska 2,20000 Dubrovnik</derivirana_varijabla>
  </DomainObject.Predmet.StrankaWithAdressOIB>
  <DomainObject.Predmet.StrankaNazivFormated>
    <izvorni_sadrzaj>FINA,RC Split, Podružnica Dubrovnik</izvorni_sadrzaj>
    <derivirana_varijabla naziv="DomainObject.Predmet.StrankaNazivFormated_1">FINA,RC Split, Podružnica Dubrovnik</derivirana_varijabla>
  </DomainObject.Predmet.StrankaNazivFormated>
  <DomainObject.Predmet.StrankaNazivFormatedOIB>
    <izvorni_sadrzaj>FINA,RC Split, Podružnica Dubrovnik, OIB 85821130368</izvorni_sadrzaj>
    <derivirana_varijabla naziv="DomainObject.Predmet.StrankaNazivFormatedOIB_1">FINA,RC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40165.02</izvorni_sadrzaj>
    <derivirana_varijabla naziv="DomainObject.Predmet.TrenutnaVrijednost_1">40165.02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FINA,RC Split, Podružnica Dubrovnik</item>
    </izvorni_sadrzaj>
    <derivirana_varijabla naziv="DomainObject.Predmet.StrankaListFormated_1">
      <item>FINA,RC Split, Podružnica Dubrovnik</item>
    </derivirana_varijabla>
  </DomainObject.Predmet.StrankaListFormated>
  <DomainObject.Predmet.StrankaListFormatedOIB>
    <izvorni_sadrzaj>
      <item>FINA,RC Split, Podružnica Dubrovnik, OIB 85821130368</item>
    </izvorni_sadrzaj>
    <derivirana_varijabla naziv="DomainObject.Predmet.StrankaListFormatedOIB_1">
      <item>FINA,RC Split, Podružnica Dubrovnik, OIB 85821130368</item>
    </derivirana_varijabla>
  </DomainObject.Predmet.StrankaListFormatedOIB>
  <DomainObject.Predmet.StrankaListFormatedWithAdress>
    <izvorni_sadrzaj>
      <item>FINA,RC Split, Podružnica Dubrovnik, Vukovarska 2, 20000 Dubrovnik</item>
    </izvorni_sadrzaj>
    <derivirana_varijabla naziv="DomainObject.Predmet.StrankaListFormatedWithAdress_1">
      <item>FINA,RC Split, Podružnica Dubrovnik, Vukovarska 2, 20000 Dubrovnik</item>
    </derivirana_varijabla>
  </DomainObject.Predmet.StrankaListFormatedWithAdress>
  <DomainObject.Predmet.StrankaListFormatedWithAdressOIB>
    <izvorni_sadrzaj>
      <item>FINA,RC Split, Podružnica Dubrovnik, OIB 85821130368, Vukovarska 2, 20000 Dubrovnik</item>
    </izvorni_sadrzaj>
    <derivirana_varijabla naziv="DomainObject.Predmet.StrankaListFormatedWithAdressOIB_1">
      <item>FINA,RC Split, Podružnica Dubrovnik, OIB 85821130368, Vukovarska 2, 20000 Dubrovnik</item>
    </derivirana_varijabla>
  </DomainObject.Predmet.StrankaListFormatedWithAdressOIB>
  <DomainObject.Predmet.StrankaListNazivFormated>
    <izvorni_sadrzaj>
      <item>FINA,RC Split, Podružnica Dubrovnik</item>
    </izvorni_sadrzaj>
    <derivirana_varijabla naziv="DomainObject.Predmet.StrankaListNazivFormated_1">
      <item>FINA,RC Split, Podružnica Dubrovnik</item>
    </derivirana_varijabla>
  </DomainObject.Predmet.StrankaListNazivFormated>
  <DomainObject.Predmet.StrankaListNazivFormatedOIB>
    <izvorni_sadrzaj>
      <item>FINA,RC Split, Podružnica Dubrovnik, OIB 85821130368</item>
    </izvorni_sadrzaj>
    <derivirana_varijabla naziv="DomainObject.Predmet.StrankaListNazivFormatedOIB_1">
      <item>FINA,RC Split, Podružnica Dubrovnik, OIB 85821130368</item>
    </derivirana_varijabla>
  </DomainObject.Predmet.StrankaListNazivFormatedOIB>
  <DomainObject.Predmet.ProtuStrankaListFormated>
    <izvorni_sadrzaj>
      <item>I d e j a  Udruga primijenjenih umjetnika i dizajnera U LIKVIDACIJI</item>
    </izvorni_sadrzaj>
    <derivirana_varijabla naziv="DomainObject.Predmet.ProtuStrankaListFormated_1">
      <item>I d e j a  Udruga primijenjenih umjetnika i dizajnera U LIKVIDACIJI</item>
    </derivirana_varijabla>
  </DomainObject.Predmet.ProtuStrankaListFormated>
  <DomainObject.Predmet.ProtuStrankaListFormatedOIB>
    <izvorni_sadrzaj>
      <item>I d e j a  Udruga primijenjenih umjetnika i dizajnera U LIKVIDACIJI, OIB 44568087412</item>
    </izvorni_sadrzaj>
    <derivirana_varijabla naziv="DomainObject.Predmet.ProtuStrankaListFormatedOIB_1">
      <item>I d e j a  Udruga primijenjenih umjetnika i dizajnera U LIKVIDACIJI, OIB 44568087412</item>
    </derivirana_varijabla>
  </DomainObject.Predmet.ProtuStrankaListFormatedOIB>
  <DomainObject.Predmet.ProtuStrankaListFormatedWithAdress>
    <izvorni_sadrzaj>
      <item>I d e j a  Udruga primijenjenih umjetnika i dizajnera U LIKVIDACIJI, Od Gaja 72, 20000 Dubrovnik</item>
    </izvorni_sadrzaj>
    <derivirana_varijabla naziv="DomainObject.Predmet.ProtuStrankaListFormatedWithAdress_1">
      <item>I d e j a  Udruga primijenjenih umjetnika i dizajnera U LIKVIDACIJI, Od Gaja 72, 20000 Dubrovnik</item>
    </derivirana_varijabla>
  </DomainObject.Predmet.ProtuStrankaListFormatedWithAdress>
  <DomainObject.Predmet.ProtuStrankaListFormatedWithAdressOIB>
    <izvorni_sadrzaj>
      <item>I d e j a  Udruga primijenjenih umjetnika i dizajnera U LIKVIDACIJI, OIB 44568087412, Od Gaja 72, 20000 Dubrovnik</item>
    </izvorni_sadrzaj>
    <derivirana_varijabla naziv="DomainObject.Predmet.ProtuStrankaListFormatedWithAdressOIB_1">
      <item>I d e j a  Udruga primijenjenih umjetnika i dizajnera U LIKVIDACIJI, OIB 44568087412, Od Gaja 72, 20000 Dubrovnik</item>
    </derivirana_varijabla>
  </DomainObject.Predmet.ProtuStrankaListFormatedWithAdressOIB>
  <DomainObject.Predmet.ProtuStrankaListNazivFormated>
    <izvorni_sadrzaj>
      <item>I d e j a  Udruga primijenjenih umjetnika i dizajnera U LIKVIDACIJI</item>
    </izvorni_sadrzaj>
    <derivirana_varijabla naziv="DomainObject.Predmet.ProtuStrankaListNazivFormated_1">
      <item>I d e j a  Udruga primijenjenih umjetnika i dizajnera U LIKVIDACIJI</item>
    </derivirana_varijabla>
  </DomainObject.Predmet.ProtuStrankaListNazivFormated>
  <DomainObject.Predmet.ProtuStrankaListNazivFormatedOIB>
    <izvorni_sadrzaj>
      <item>I d e j a  Udruga primijenjenih umjetnika i dizajnera U LIKVIDACIJI, OIB 44568087412</item>
    </izvorni_sadrzaj>
    <derivirana_varijabla naziv="DomainObject.Predmet.ProtuStrankaListNazivFormatedOIB_1">
      <item>I d e j a  Udruga primijenjenih umjetnika i dizajnera U LIKVIDACIJI, OIB 44568087412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travnja 2017.</izvorni_sadrzaj>
    <derivirana_varijabla naziv="DomainObject.Datum_1">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FINA,RC Split, Podružnica Dubrovnik</izvorni_sadrzaj>
    <derivirana_varijabla naziv="DomainObject.Predmet.StrankaIDrugi_1">FINA,RC Split, Podružnica Dubrovnik</derivirana_varijabla>
  </DomainObject.Predmet.StrankaIDrugi>
  <DomainObject.Predmet.ProtustrankaIDrugi>
    <izvorni_sadrzaj>I d e j a  Udruga primijenjenih umjetnika i dizajnera U LIKVIDACIJI</izvorni_sadrzaj>
    <derivirana_varijabla naziv="DomainObject.Predmet.ProtustrankaIDrugi_1">I d e j a  Udruga primijenjenih umjetnika i dizajnera U LIKVIDACIJI</derivirana_varijabla>
  </DomainObject.Predmet.ProtustrankaIDrugi>
  <DomainObject.Predmet.StrankaIDrugiAdressOIB>
    <izvorni_sadrzaj>FINA,RC Split, Podružnica Dubrovnik, OIB 85821130368, Vukovarska 2, 20000 Dubrovnik</izvorni_sadrzaj>
    <derivirana_varijabla naziv="DomainObject.Predmet.StrankaIDrugiAdressOIB_1">FINA,RC Split, Podružnica Dubrovnik, OIB 85821130368, Vukovarska 2, 20000 Dubrovnik</derivirana_varijabla>
  </DomainObject.Predmet.StrankaIDrugiAdressOIB>
  <DomainObject.Predmet.ProtustrankaIDrugiAdressOIB>
    <izvorni_sadrzaj>I d e j a  Udruga primijenjenih umjetnika i dizajnera U LIKVIDACIJI, OIB 44568087412, Od Gaja 72, 20000 Dubrovnik</izvorni_sadrzaj>
    <derivirana_varijabla naziv="DomainObject.Predmet.ProtustrankaIDrugiAdressOIB_1">I d e j a  Udruga primijenjenih umjetnika i dizajnera U LIKVIDACIJI, OIB 44568087412, Od Gaja 72, 20000 Dubrovnik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FINA,RC Split, Podružnica Dubrovnik</item>
      <item>I d e j a  Udruga primijenjenih umjetnika i dizajnera U LIKVIDACIJI</item>
    </izvorni_sadrzaj>
    <derivirana_varijabla naziv="DomainObject.Predmet.SudioniciListNaziv_1">
      <item>FINA,RC Split, Podružnica Dubrovnik</item>
      <item>I d e j a  Udruga primijenjenih umjetnika i dizajnera U LIKVIDACIJI</item>
    </derivirana_varijabla>
  </DomainObject.Predmet.SudioniciListNaziv>
  <DomainObject.Predmet.SudioniciListAdressOIB>
    <izvorni_sadrzaj>
      <item>FINA,RC Split, Podružnica Dubrovnik, OIB 85821130368, Vukovarska 2,20000 Dubrovnik</item>
      <item>I d e j a  Udruga primijenjenih umjetnika i dizajnera U LIKVIDACIJI, OIB 44568087412, Od Gaja 72,20000 Dubrovnik</item>
    </izvorni_sadrzaj>
    <derivirana_varijabla naziv="DomainObject.Predmet.SudioniciListAdressOIB_1">
      <item>FINA,RC Split, Podružnica Dubrovnik, OIB 85821130368, Vukovarska 2,20000 Dubrovnik</item>
      <item>I d e j a  Udruga primijenjenih umjetnika i dizajnera U LIKVIDACIJI, OIB 44568087412, Od Gaja 72,20000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44568087412</item>
    </izvorni_sadrzaj>
    <derivirana_varijabla naziv="DomainObject.Predmet.SudioniciListNazivOIB_1">
      <item>, OIB 85821130368</item>
      <item>, OIB 44568087412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294</properties:Words>
  <properties:Characters>1630</properties:Characters>
  <properties:Lines>48</properties:Lines>
  <properties:Paragraphs>18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2017-04-03T08:48:00Z</dcterms:created>
  <dc:creator>Mirjana Mihović</dc:creator>
  <cp:lastModifiedBy>Mara Marčinko</cp:lastModifiedBy>
  <cp:lastPrinted>2016-08-25T06:46:00Z</cp:lastPrinted>
  <dcterms:modified xmlns:xsi="http://www.w3.org/2001/XMLSchema-instance" xsi:type="dcterms:W3CDTF">2017-04-03T08:54:00Z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