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bookmarkStart w:name="_GoBack" w:id="0"/>
    <w:bookmarkEnd w:id="0"/>
    <w:p w14:textId="6d37001" w14:paraId="6d37001" w:rsidRDefault="006C15C6" w:rsidP="00E67D40" w:rsidR="00AE649C" w:rsidRPr="006C43C5">
      <w:pPr>
        <w:pStyle w:val="FiksniRH"/>
        <w15:collapsed w:val="false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EB447DF421B545AC91EF682F568CC6C7"/>
          </w:placeholder>
          <w:text/>
        </w:sdtPr>
        <w:sdtEndPr>
          <w:rPr>
            <w:rStyle w:val="eSPISCCParagraphDefaultFont"/>
          </w:rPr>
        </w:sdtEndPr>
        <w:sdtContent>
          <w:r w:rsidR="00AE649C" w:rsidRPr="006C15C6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Default="006C15C6" w:rsidP="00E67D40" w:rsidR="00AE649C" w:rsidRPr="006C43C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0C6FF937A8384F5A9961DC297798A4A4"/>
          </w:placeholder>
          <w:dataBinding w:storeItemID="{100293BC-3C9C-4740-99C7-73F5E9006100}" w:xpath="/icms/DomainObject.Predmet.Sud.Naziv/derivirana_varijabla[@naziv='DomainObject.Predmet.Sud.Naziv_1']"/>
          <w:text w:multiLine="true"/>
        </w:sdtPr>
        <w:sdtEndPr>
          <w:rPr>
            <w:rStyle w:val="eSPISCCParagraphDefaultFont"/>
          </w:rPr>
        </w:sdtEndPr>
        <w:sdtContent>
          <w:r w:rsidRPr="006C15C6">
            <w:rPr>
              <w:rStyle w:val="eSPISCCParagraphDefaultFont"/>
              <w:rFonts w:eastAsiaTheme="minorHAnsi"/>
            </w:rPr>
            <w:t>Trgovački sud u Splitu</w:t>
          </w:r>
        </w:sdtContent>
      </w:sdt>
      <w:r w:rsidR="00AE649C" w:rsidRPr="006C43C5">
        <w:t xml:space="preserve"> </w:t>
      </w:r>
      <w:r w:rsidR="00AE649C" w:rsidRPr="006C43C5"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ABQABgAIAAAAIQDzSihucwIAAFEFAAAOAAAAAAAAAAAAAAAAAC4CAABkcnMvZTJvRG9jLnhtbFBLAQItABQABgAIAAAAIQCdVg3a3gAAAAoBAAAPAAAAAAAAAAAAAAAAAM0EAABkcnMvZG93bnJldi54bWxQSwUGAAAAAAQABADzAAAA2AUAAAAA">
            <v:textbox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6C43C5" w:rsidP="00E67D40" w:rsidR="006C43C5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6C15C6" w:rsidP="00E67D40" w:rsidR="00AE649C" w:rsidRPr="006C43C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DFACC19C0AA24203BE3ED164F685CBC4"/>
          </w:placeholder>
          <w:dataBinding w:storeItemID="{100293BC-3C9C-4740-99C7-73F5E9006100}" w:xpath="/icms/DomainObject.Predmet.Sud.Adresa.UlicaIKBR/derivirana_varijabla[@naziv='DomainObject.Predmet.Sud.Adresa.UlicaIKBR_1']"/>
          <w:text/>
        </w:sdtPr>
        <w:sdtEndPr>
          <w:rPr>
            <w:rStyle w:val="eSPISCCParagraphDefaultFont"/>
          </w:rPr>
        </w:sdtEndPr>
        <w:sdtContent>
          <w:r w:rsidRPr="006C15C6">
            <w:rPr>
              <w:rStyle w:val="eSPISCCParagraphDefaultFont"/>
            </w:rPr>
            <w:t>Sukoišanska 6</w:t>
          </w:r>
        </w:sdtContent>
      </w:sdt>
      <w:r w:rsidR="00AE649C" w:rsidRPr="006C43C5">
        <w:t xml:space="preserve"> </w:t>
      </w:r>
    </w:p>
    <w:p w:rsidRDefault="006C15C6" w:rsidP="00E67D40" w:rsidR="00BC4B7C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9CDA86DBD9C043F6BF10EE36CB8B4C11"/>
          </w:placeholder>
          <w:dataBinding w:storeItemID="{100293BC-3C9C-4740-99C7-73F5E9006100}" w:xpath="/icms/DomainObject.Predmet.Sud.Adresa.PostBroj/derivirana_varijabla[@naziv='DomainObject.Predmet.Sud.Adresa.PostBroj_1']"/>
          <w:text/>
        </w:sdtPr>
        <w:sdtEndPr>
          <w:rPr>
            <w:rStyle w:val="eSPISCCParagraphDefaultFont"/>
          </w:rPr>
        </w:sdtEndPr>
        <w:sdtContent>
          <w:r w:rsidRPr="006C15C6">
            <w:rPr>
              <w:rStyle w:val="eSPISCCParagraphDefaultFont"/>
            </w:rPr>
            <w:t>21000</w:t>
          </w:r>
        </w:sdtContent>
      </w:sdt>
      <w:r w:rsidR="00AE649C" w:rsidRPr="006C43C5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0A29D26874B465CA0EB94B2DD91577D"/>
          </w:placeholder>
          <w:dataBinding w:storeItemID="{100293BC-3C9C-4740-99C7-73F5E9006100}" w:xpath="/icms/DomainObject.Predmet.Sud.Adresa.Naselje/derivirana_varijabla[@naziv='DomainObject.Predmet.Sud.Adresa.Naselje_1']"/>
          <w:text/>
        </w:sdtPr>
        <w:sdtEndPr>
          <w:rPr>
            <w:rStyle w:val="eSPISCCParagraphDefaultFont"/>
          </w:rPr>
        </w:sdtEndPr>
        <w:sdtContent>
          <w:r w:rsidRPr="006C15C6">
            <w:rPr>
              <w:rStyle w:val="eSPISCCParagraphDefaultFont"/>
            </w:rPr>
            <w:t>Split</w:t>
          </w:r>
        </w:sdtContent>
      </w:sdt>
      <w:r w:rsidR="00AE649C" w:rsidRPr="006C43C5">
        <w:t xml:space="preserve"> </w:t>
      </w:r>
    </w:p>
    <w:p w:rsidRDefault="006C15C6" w:rsidP="00E67D40" w:rsidR="006C15C6">
      <w:pPr>
        <w:pStyle w:val="SudSjedite"/>
      </w:pPr>
    </w:p>
    <w:p w:rsidRDefault="006C15C6" w:rsidP="00A83B6E" w:rsidR="006C15C6">
      <w:pPr>
        <w:spacing w:after="0"/>
        <w:ind w:firstLine="708"/>
      </w:pPr>
    </w:p>
    <w:p w:rsidRDefault="006C15C6" w:rsidP="006C15C6" w:rsidR="006C15C6" w:rsidRPr="006C15C6">
      <w:pPr>
        <w:pStyle w:val="Bezproreda"/>
        <w:jc w:val="center"/>
        <w:rPr>
          <w:b/>
        </w:rPr>
      </w:pPr>
      <w:r w:rsidRPr="006C15C6">
        <w:rPr>
          <w:b/>
        </w:rPr>
        <w:t>R J E Š E N J E</w:t>
      </w:r>
    </w:p>
    <w:p w:rsidRDefault="006C15C6" w:rsidP="006C15C6" w:rsidR="006C15C6">
      <w:pPr>
        <w:pStyle w:val="Bezproreda"/>
        <w:jc w:val="center"/>
        <w:rPr>
          <w:b/>
        </w:rPr>
      </w:pPr>
      <w:r w:rsidRPr="006C15C6">
        <w:rPr>
          <w:b/>
        </w:rPr>
        <w:t>o pristojbi</w:t>
      </w:r>
    </w:p>
    <w:p w:rsidRDefault="006C15C6" w:rsidP="006C15C6" w:rsidR="006C15C6" w:rsidRPr="006C15C6">
      <w:pPr>
        <w:pStyle w:val="Bezproreda"/>
        <w:jc w:val="center"/>
        <w:rPr>
          <w:b/>
        </w:rPr>
      </w:pPr>
    </w:p>
    <w:p w:rsidRDefault="006C15C6" w:rsidP="006C15C6" w:rsidR="006C15C6">
      <w:pPr>
        <w:jc w:val="both"/>
      </w:pPr>
      <w:r>
        <w:tab/>
        <w:t>Trgovački sud u Splitu, po sucu Jozi Ćaleta, kao sucu pojedincu, uz sudjelovanje Vesne Katić kao zapisničarke, u predstečajnoj nagodbi nad trgovačkim društvom:  Ante Matijaš, vlasnik Obrta KEKO KOP, Marinska cesta 142, Marina, OIB: 90580697038.</w:t>
      </w:r>
      <w:r>
        <w:rPr>
          <w:lang w:eastAsia="hr-HR"/>
        </w:rPr>
        <w:t xml:space="preserve"> </w:t>
      </w:r>
      <w:r>
        <w:t>dana 14. rujna 2016. godine, izvanraspravno,</w:t>
      </w:r>
    </w:p>
    <w:p w:rsidRDefault="006C15C6" w:rsidP="006C15C6" w:rsidR="006C15C6">
      <w:pPr>
        <w:jc w:val="center"/>
        <w:rPr>
          <w:b/>
        </w:rPr>
      </w:pPr>
      <w:r>
        <w:rPr>
          <w:b/>
        </w:rPr>
        <w:t>r i j e š i o    j e</w:t>
      </w:r>
    </w:p>
    <w:p w:rsidRDefault="006C15C6" w:rsidP="006C15C6" w:rsidR="006C15C6" w:rsidRPr="0072128C">
      <w:pPr>
        <w:tabs>
          <w:tab w:pos="7088" w:val="left"/>
        </w:tabs>
        <w:spacing w:after="0"/>
        <w:contextualSpacing/>
        <w:jc w:val="both"/>
        <w:rPr>
          <w:rFonts w:cs="Times New Roman" w:eastAsia="Times New Roman"/>
          <w:noProof/>
          <w:lang w:eastAsia="hr-HR"/>
        </w:rPr>
      </w:pPr>
      <w:r>
        <w:t>Temeljem članka 39., Zakona o sudskim pristojbama („Narodne novine“, br.: 74/95., 57/96., 137/02. i 125/11., dalje: ZSP), nalaže se stranci:  Ante Matijaš, vlasnik Obrta KEKO KOP, Marinska cesta 142, Marina, OIB: 90580697038.</w:t>
      </w:r>
      <w:r>
        <w:rPr>
          <w:lang w:eastAsia="hr-HR"/>
        </w:rPr>
        <w:t>,</w:t>
      </w:r>
      <w:r>
        <w:t xml:space="preserve"> platiti sudsku pristojbu, na račun prihoda Državnog proračuna Republike Hrvatske Zagreb, broj računa: </w:t>
      </w:r>
      <w:r>
        <w:rPr>
          <w:rStyle w:val="TijelotekstaChar"/>
        </w:rPr>
        <w:t xml:space="preserve"> </w:t>
      </w:r>
      <w:r>
        <w:rPr>
          <w:rStyle w:val="PozadinaSvijetloZelena"/>
        </w:rPr>
        <w:t>HR1210010051863000160.</w:t>
      </w:r>
      <w:r>
        <w:t>, poziv na broj: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Poziv na broj sa modelom"/>
          <w:tag w:val="DomainObject.Predmet.PristojbePNB_1"/>
          <w:id w:val="-1551759339"/>
          <w:placeholder>
            <w:docPart w:val="0503E877496B4ABBB8D2A4B0D7F86108"/>
          </w:placeholder>
          <w:dataBinding w:storeItemID="{100293BC-3C9C-4740-99C7-73F5E9006100}" w:xpath="/icms/DomainObject.Predmet.PristojbePNB/derivirana_varijabla[@naziv='DomainObject.Predmet.PristojbePNB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C15C6">
            <w:rPr>
              <w:rStyle w:val="eSPISCCParagraphDefaultFont"/>
              <w:rFonts w:eastAsiaTheme="minorHAnsi"/>
            </w:rPr>
            <w:t>HR635045-3566-10025936468.</w:t>
          </w:r>
        </w:sdtContent>
      </w:sdt>
    </w:p>
    <w:p w:rsidRDefault="006C15C6" w:rsidP="006C15C6" w:rsidR="006C15C6">
      <w:pPr>
        <w:jc w:val="both"/>
      </w:pPr>
    </w:p>
    <w:p w:rsidRDefault="006C15C6" w:rsidP="006C15C6" w:rsidR="006C15C6">
      <w:pPr>
        <w:numPr>
          <w:ilvl w:val="0"/>
          <w:numId w:val="47"/>
        </w:numPr>
        <w:spacing w:after="0"/>
        <w:jc w:val="both"/>
      </w:pPr>
      <w:r>
        <w:t xml:space="preserve">pristojba za prijedlog  rješenja o odobravanju sklapanja </w:t>
      </w:r>
    </w:p>
    <w:p w:rsidRDefault="006C15C6" w:rsidP="006C15C6" w:rsidR="006C15C6">
      <w:pPr>
        <w:ind w:left="360"/>
        <w:jc w:val="both"/>
      </w:pPr>
      <w:r>
        <w:t xml:space="preserve">        predstečajne nagodbe ukupan iznos od                                         500,00 kuna</w:t>
      </w:r>
    </w:p>
    <w:p w:rsidRDefault="006C15C6" w:rsidP="006C15C6" w:rsidR="006C15C6">
      <w:pPr>
        <w:jc w:val="both"/>
      </w:pPr>
    </w:p>
    <w:p w:rsidRDefault="006C15C6" w:rsidP="006C15C6" w:rsidR="006C15C6">
      <w:pPr>
        <w:jc w:val="right"/>
      </w:pPr>
      <w:r>
        <w:t>Ukupno: __</w:t>
      </w:r>
      <w:r>
        <w:rPr>
          <w:u w:val="single"/>
        </w:rPr>
        <w:t>500,00</w:t>
      </w:r>
      <w:r>
        <w:t xml:space="preserve">___kuna,                                         </w:t>
      </w:r>
    </w:p>
    <w:p w:rsidRDefault="006C15C6" w:rsidP="006C15C6" w:rsidR="006C15C6">
      <w:pPr>
        <w:jc w:val="both"/>
      </w:pPr>
    </w:p>
    <w:p w:rsidRDefault="006C15C6" w:rsidP="006C15C6" w:rsidR="006C15C6">
      <w:pPr>
        <w:jc w:val="both"/>
        <w:rPr>
          <w:b/>
          <w:u w:val="single"/>
        </w:rPr>
      </w:pPr>
      <w:r>
        <w:rPr>
          <w:b/>
          <w:u w:val="single"/>
        </w:rPr>
        <w:t>i o tome bez odgode obavijestiti ovaj Sud dostavom uplatnice ili drugoga pisanog dokaza, pozivom na gornji poslovni broj spisa.</w:t>
      </w:r>
    </w:p>
    <w:p w:rsidRDefault="006C15C6" w:rsidP="006C15C6" w:rsidR="006C15C6">
      <w:pPr>
        <w:jc w:val="both"/>
        <w:rPr>
          <w:b/>
          <w:u w:val="single"/>
        </w:rPr>
      </w:pPr>
    </w:p>
    <w:p w:rsidRDefault="006C15C6" w:rsidP="006C15C6" w:rsidR="006C15C6">
      <w:pPr>
        <w:numPr>
          <w:ilvl w:val="0"/>
          <w:numId w:val="48"/>
        </w:numPr>
        <w:spacing w:after="0"/>
        <w:ind w:firstLine="709" w:left="0"/>
        <w:jc w:val="both"/>
      </w:pPr>
      <w:r>
        <w:t>Ako Stranka ne plati naprijed navedenu sudsku pristojbu i o tome bez odgode ne obavijesti ovaj Sud, Sud će u daljnjem roku od 8. (osam) dana na ovo rješenje, odnosno, na rješenje o prigovoru, staviti potvrdu o ovršnosti te ga dostaviti Financijskoj agenciji radi provedbe ovrhe na novčanim sredstvima Stranke. Ako Financijska agencija u roku od godine dana ne provede ovrhu na novčanim</w:t>
      </w:r>
    </w:p>
    <w:p w:rsidRDefault="006C15C6" w:rsidP="006C15C6" w:rsidR="006C15C6">
      <w:pPr>
        <w:ind w:left="360"/>
        <w:jc w:val="both"/>
      </w:pPr>
    </w:p>
    <w:p w:rsidRDefault="006C15C6" w:rsidP="006C15C6" w:rsidR="006C15C6">
      <w:pPr>
        <w:jc w:val="both"/>
      </w:pPr>
    </w:p>
    <w:p w:rsidRDefault="006C15C6" w:rsidP="006C15C6" w:rsidR="006C15C6">
      <w:pPr>
        <w:jc w:val="both"/>
      </w:pPr>
      <w:r>
        <w:lastRenderedPageBreak/>
        <w:t>sredstvima i oročenim novčanim sredstvima Stranke u cjelokupnom iznosu pristojbene obveze, dostavit će rješenje o</w:t>
      </w:r>
      <w:r>
        <w:t xml:space="preserve"> </w:t>
      </w:r>
      <w:r>
        <w:t xml:space="preserve">pristojbi s potvrdom ovršnosti nadležnoj ispostavi Područnog ureda Porezne uprave prema prebivalištu, odnosno, sjedištu Stranke kao pristojbenog obveznika, radi provedbe ovrhe na njezinoj cjelokupnoj imovini prema propisima o prisilnoj naplati poreza (članak 40., ZSP). </w:t>
      </w:r>
    </w:p>
    <w:p w:rsidRDefault="006C15C6" w:rsidP="006C15C6" w:rsidR="006C15C6">
      <w:pPr>
        <w:jc w:val="both"/>
      </w:pPr>
    </w:p>
    <w:p w:rsidRDefault="006C15C6" w:rsidP="006C15C6" w:rsidR="006C15C6">
      <w:pPr>
        <w:jc w:val="both"/>
      </w:pPr>
      <w:r>
        <w:t xml:space="preserve">           </w:t>
      </w:r>
      <w:r>
        <w:rPr>
          <w:b/>
        </w:rPr>
        <w:t>3)</w:t>
      </w:r>
      <w:r>
        <w:t xml:space="preserve">  Nalaže se Financijskoj agenciji, temeljem članka 39., stavak 5., ZSP, provedba ovrhe na novčanim sredstvima Stranke, sa svih računa i oročenih novčanih sredstava Stranke, prema odredbama zakona koji uređuje provedbu ovrhe na novčanim sredstvima.</w:t>
      </w:r>
    </w:p>
    <w:p w:rsidRDefault="006C15C6" w:rsidP="006C15C6" w:rsidR="006C15C6">
      <w:pPr>
        <w:jc w:val="both"/>
      </w:pPr>
    </w:p>
    <w:p w:rsidRDefault="006C15C6" w:rsidP="006C15C6" w:rsidR="006C15C6">
      <w:pPr>
        <w:jc w:val="center"/>
      </w:pPr>
      <w:r>
        <w:t>Split, 14. rujna 2016.  godine</w:t>
      </w:r>
    </w:p>
    <w:p w:rsidRDefault="006C15C6" w:rsidP="006C15C6" w:rsidR="006C15C6">
      <w:pPr>
        <w:jc w:val="both"/>
      </w:pPr>
    </w:p>
    <w:p w:rsidRDefault="006C15C6" w:rsidP="006C15C6" w:rsidR="006C15C6">
      <w:pPr>
        <w:pStyle w:val="Bezproreda"/>
      </w:pPr>
    </w:p>
    <w:p w:rsidRDefault="006C15C6" w:rsidP="006C15C6" w:rsidR="006C15C6">
      <w:pPr>
        <w:pStyle w:val="Bezproreda"/>
      </w:pPr>
      <w:r>
        <w:t>ZAPISNIČAR:                                                                                       SUDAC:</w:t>
      </w:r>
    </w:p>
    <w:p w:rsidRDefault="006C15C6" w:rsidP="006C15C6" w:rsidR="006C15C6">
      <w:pPr>
        <w:pStyle w:val="Bezproreda"/>
      </w:pPr>
      <w:r>
        <w:t xml:space="preserve"> Vesna Katić                                                                                         Jozo Ćaleta</w:t>
      </w:r>
    </w:p>
    <w:p w:rsidRDefault="006C15C6" w:rsidP="006C15C6" w:rsidR="006C15C6">
      <w:pPr>
        <w:jc w:val="both"/>
      </w:pPr>
    </w:p>
    <w:p w:rsidRDefault="006C15C6" w:rsidP="006C15C6" w:rsidR="006C15C6">
      <w:pPr>
        <w:pStyle w:val="Bezproreda"/>
      </w:pPr>
    </w:p>
    <w:p w:rsidRDefault="006C15C6" w:rsidP="006C15C6" w:rsidR="006C15C6">
      <w:pPr>
        <w:pStyle w:val="Bezproreda"/>
      </w:pPr>
      <w:r>
        <w:rPr>
          <w:u w:val="single"/>
        </w:rPr>
        <w:t xml:space="preserve">POUKA O PRAVNOM LIJEKU: </w:t>
      </w:r>
      <w:r>
        <w:t xml:space="preserve"> </w:t>
      </w:r>
    </w:p>
    <w:p w:rsidRDefault="006C15C6" w:rsidP="006C15C6" w:rsidR="006C15C6">
      <w:pPr>
        <w:pStyle w:val="Bezproreda"/>
      </w:pPr>
    </w:p>
    <w:p w:rsidRDefault="006C15C6" w:rsidP="006C15C6" w:rsidR="006C15C6">
      <w:pPr>
        <w:pStyle w:val="Bezproreda"/>
      </w:pPr>
      <w:r>
        <w:t xml:space="preserve">Protiv ovog rješenja Stranka može, u roku od tri dana od dana kad joj je rješenje dostavljeno, podnijeti prigovor. Prigovor se podnosi u 3. (tri) primjerka, Trgovačkom sudu u Splitu, Split, Sukoišanska 6. (članak </w:t>
      </w:r>
      <w:smartTag w:element="metricconverter" w:uri="urn:schemas-microsoft-com:office:smarttags">
        <w:smartTagPr>
          <w:attr w:val="39. a" w:name="ProductID"/>
        </w:smartTagPr>
        <w:r>
          <w:t>39. a</w:t>
        </w:r>
      </w:smartTag>
      <w:r>
        <w:t>, stavak 1., ZSP).</w:t>
      </w:r>
    </w:p>
    <w:p w:rsidRDefault="006C15C6" w:rsidP="006C15C6" w:rsidR="006C15C6">
      <w:pPr>
        <w:pStyle w:val="Bezproreda"/>
      </w:pPr>
    </w:p>
    <w:p w:rsidRDefault="006C15C6" w:rsidP="006C15C6" w:rsidR="006C15C6">
      <w:pPr>
        <w:pStyle w:val="Bezproreda"/>
      </w:pPr>
    </w:p>
    <w:p w:rsidRDefault="006C15C6" w:rsidP="006C15C6" w:rsidR="006C15C6">
      <w:pPr>
        <w:jc w:val="both"/>
        <w:rPr>
          <w:u w:val="single"/>
        </w:rPr>
      </w:pPr>
      <w:r>
        <w:rPr>
          <w:u w:val="single"/>
        </w:rPr>
        <w:t>DNA:</w:t>
      </w:r>
    </w:p>
    <w:p w:rsidRDefault="006C15C6" w:rsidP="006C15C6" w:rsidR="006C15C6">
      <w:pPr>
        <w:numPr>
          <w:ilvl w:val="0"/>
          <w:numId w:val="49"/>
        </w:numPr>
        <w:spacing w:after="0"/>
        <w:jc w:val="both"/>
        <w:rPr>
          <w:lang w:eastAsia="hr-HR" w:val="en-US"/>
        </w:rPr>
      </w:pPr>
      <w:r>
        <w:t xml:space="preserve">Ante Matijaš, vlasnik Obrta KEKO KOP, Marinska cesta 142, Marina, </w:t>
      </w:r>
      <w:r>
        <w:rPr>
          <w:lang w:eastAsia="hr-HR"/>
        </w:rPr>
        <w:t xml:space="preserve"> </w:t>
      </w:r>
    </w:p>
    <w:p w:rsidRDefault="006C15C6" w:rsidP="006C15C6" w:rsidR="006C15C6">
      <w:pPr>
        <w:numPr>
          <w:ilvl w:val="0"/>
          <w:numId w:val="49"/>
        </w:numPr>
        <w:spacing w:after="0"/>
        <w:jc w:val="both"/>
        <w:rPr>
          <w:lang w:eastAsia="hr-HR"/>
        </w:rPr>
      </w:pPr>
      <w:r>
        <w:t>spis</w:t>
      </w:r>
    </w:p>
    <w:p w:rsidRDefault="006C15C6" w:rsidP="006C15C6" w:rsidR="006C15C6">
      <w:pPr>
        <w:ind w:left="360"/>
        <w:jc w:val="both"/>
      </w:pPr>
    </w:p>
    <w:p w:rsidRDefault="006C15C6" w:rsidP="006C15C6" w:rsidR="006C15C6">
      <w:pPr>
        <w:jc w:val="both"/>
      </w:pPr>
      <w:r>
        <w:t xml:space="preserve">Split, 16. rujna 2016. godine.                                                   </w:t>
      </w:r>
    </w:p>
    <w:p w:rsidRDefault="006C15C6" w:rsidP="006C15C6" w:rsidR="006C15C6">
      <w:pPr>
        <w:jc w:val="both"/>
      </w:pPr>
      <w:r>
        <w:tab/>
        <w:t xml:space="preserve">   </w:t>
      </w:r>
      <w:r>
        <w:tab/>
      </w:r>
      <w:r>
        <w:tab/>
        <w:t xml:space="preserve"> </w:t>
      </w:r>
    </w:p>
    <w:p w:rsidRDefault="006C15C6" w:rsidP="006C15C6" w:rsidR="006C15C6">
      <w:pPr>
        <w:jc w:val="center"/>
      </w:pPr>
      <w:r>
        <w:t xml:space="preserve">                                                                                                                           SUDAC:</w:t>
      </w:r>
    </w:p>
    <w:p w:rsidRDefault="006C15C6" w:rsidP="006C15C6" w:rsidR="006C15C6">
      <w:pPr>
        <w:jc w:val="right"/>
      </w:pPr>
      <w:r>
        <w:t xml:space="preserve">                                                    Jozo Ćaleta</w:t>
      </w:r>
    </w:p>
    <w:p w:rsidRDefault="006C15C6" w:rsidP="006C15C6" w:rsidR="006C15C6">
      <w:pPr>
        <w:rPr>
          <w:b/>
        </w:rPr>
      </w:pPr>
    </w:p>
    <w:p w:rsidRDefault="006C15C6" w:rsidP="00BC4B7C" w:rsidR="006C15C6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lastRenderedPageBreak/>
        <w:t>Podaci za uplatu pristojbe</w:t>
      </w:r>
    </w:p>
    <w:p w:rsidRDefault="006C15C6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sdt>
        <w:sdtPr>
          <w:rPr>
            <w:rStyle w:val="eSPISCCParagraphDefaultFont"/>
            <w:rFonts w:eastAsiaTheme="minorHAnsi"/>
          </w:rPr>
          <w:alias w:val="Vrsta pristojbe (naziv)"/>
          <w:tag w:val="DomainObject.Predmet.PristojbeNazivVrste_1"/>
          <w:id w:val="-1116446015"/>
          <w:placeholder>
            <w:docPart w:val="AF80E6E5993F424EB4424A03ED9516A5"/>
          </w:placeholder>
          <w:dataBinding w:storeItemID="{100293BC-3C9C-4740-99C7-73F5E9006100}" w:xpath="/icms/DomainObject.Predmet.PristojbeNazivVrste/derivirana_varijabla[@naziv='DomainObject.Predmet.PristojbeNazivVrste_1']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6C15C6">
            <w:rPr>
              <w:rStyle w:val="eSPISCCParagraphDefaultFont"/>
              <w:rFonts w:eastAsiaTheme="minorHAnsi"/>
            </w:rPr>
            <w:t>Pristojba na rješenje</w:t>
          </w:r>
        </w:sdtContent>
      </w:sdt>
      <w:r w:rsidR="00BC4B7C" w:rsidRPr="0072128C">
        <w:rPr>
          <w:rFonts w:cs="Times New Roman" w:eastAsia="Times New Roman"/>
          <w:noProof/>
          <w:lang w:eastAsia="hr-HR"/>
        </w:rPr>
        <w:t xml:space="preserve"> </w:t>
      </w:r>
    </w:p>
    <w:p w:rsidRDefault="006C15C6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5" style="width:0;height:1.5pt"/>
        </w:pict>
      </w:r>
    </w:p>
    <w:tbl>
      <w:tblPr>
        <w:tblW w:type="dxa" w:w="9072"/>
        <w:tblInd w:type="dxa" w:w="108"/>
        <w:tblLook w:val="04A0" w:noVBand="1" w:noHBand="0" w:lastColumn="0" w:firstColumn="1" w:lastRow="0" w:firstRow="1"/>
      </w:tblPr>
      <w:tblGrid>
        <w:gridCol w:w="4644"/>
        <w:gridCol w:w="4428"/>
      </w:tblGrid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Platitelj:</w:t>
            </w:r>
          </w:p>
        </w:tc>
        <w:tc>
          <w:tcPr>
            <w:tcW w:type="dxa" w:w="4428"/>
          </w:tcPr>
          <w:p w:rsidRDefault="006C15C6" w:rsidP="008442D2" w:rsidR="00BC4B7C" w:rsidRPr="0072128C">
            <w:pPr>
              <w:tabs>
                <w:tab w:pos="7088" w:val="left"/>
              </w:tabs>
              <w:spacing w:after="0"/>
              <w:ind w:right="108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tranka koja je dužna platiti sudsku pristojbu"/>
                <w:tag w:val="DomainObject.Predmet.PristojbeSudionikNazivOIB_1"/>
                <w:id w:val="-236787887"/>
                <w:placeholder>
                  <w:docPart w:val="1D99CD7E05E14D82AFC5408550D7F7C8"/>
                </w:placeholder>
                <w:dataBinding w:storeItemID="{100293BC-3C9C-4740-99C7-73F5E9006100}" w:xpath="/icms/DomainObject.Predmet.PristojbeSudionikNazivOIB/derivirana_varijabla[@naziv='DomainObject.Predmet.PristojbeSudionikNazivOI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6C15C6">
                  <w:rPr>
                    <w:rStyle w:val="eSPISCCParagraphDefaultFont"/>
                    <w:rFonts w:eastAsiaTheme="minorHAnsi"/>
                  </w:rPr>
                  <w:t>Ante Matijaš, OIB 90580697038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Primatelj:</w:t>
            </w:r>
          </w:p>
        </w:tc>
        <w:tc>
          <w:tcPr>
            <w:tcW w:type="dxa" w:w="4428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Državni proračun Republike Hrvatske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Iznos:</w:t>
            </w:r>
          </w:p>
        </w:tc>
        <w:tc>
          <w:tcPr>
            <w:tcW w:type="dxa" w:w="4428"/>
          </w:tcPr>
          <w:p w:rsidRDefault="006C15C6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Ukupni iznos pristojbe"/>
                <w:tag w:val="DomainObject.Predmet.PristojbeIznos_1"/>
                <w:id w:val="-906303241"/>
                <w:placeholder>
                  <w:docPart w:val="8473A96E64FC478C963E6063FE6CFA13"/>
                </w:placeholder>
                <w:dataBinding w:storeItemID="{100293BC-3C9C-4740-99C7-73F5E9006100}" w:xpath="/icms/DomainObject.Predmet.PristojbeIznos/derivirana_varijabla[@naziv='DomainObject.Predmet.PristojbeIznos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6C15C6">
                  <w:rPr>
                    <w:rStyle w:val="eSPISCCParagraphDefaultFont"/>
                    <w:rFonts w:eastAsiaTheme="minorHAnsi"/>
                  </w:rPr>
                  <w:t>500,00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lang w:eastAsia="hr-HR"/>
              </w:rPr>
              <w:t xml:space="preserve"> kn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Rok plaćanja</w:t>
            </w:r>
          </w:p>
        </w:tc>
        <w:tc>
          <w:tcPr>
            <w:tcW w:type="dxa" w:w="4428"/>
          </w:tcPr>
          <w:p w:rsidRDefault="006C15C6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Rok plaćanja pristojbe"/>
                <w:tag w:val="DomainObject.Predmet.PristojbeDatumRokPlacanja_1"/>
                <w:id w:val="-487327139"/>
                <w:placeholder>
                  <w:docPart w:val="805AEE68D0854CC6A49B35B9EC79CE7C"/>
                </w:placeholder>
                <w:showingPlcHdr/>
                <w:dataBinding w:storeItemID="{100293BC-3C9C-4740-99C7-73F5E9006100}" w:xpath="/icms/DomainObject.Predmet.PristojbeDatumRokPlacanja/derivirana_varijabla[@naziv='DomainObject.Predmet.PristojbeDatumRokPlacanja_1']"/>
                <w:date>
                  <w:dateFormat w:val="d. MMMM yyyy."/>
                  <w:lid w:val="hr-HR"/>
                  <w:storeMappedDataAs w:val="text"/>
                  <w:calendar w:val="gregorian"/>
                </w:date>
              </w:sdtPr>
              <w:sdtEndPr>
                <w:rPr>
                  <w:rStyle w:val="Zadanifontodlomka"/>
                  <w:rFonts w:eastAsia="Times New Roman"/>
                  <w:noProof w:val="false"/>
                </w:rPr>
              </w:sdtEndPr>
              <w:sdtContent>
                <w:r w:rsidR="00BC4B7C" w:rsidRPr="006C15C6">
                  <w:rPr>
                    <w:rStyle w:val="Tekstrezerviranogmjesta"/>
                  </w:rPr>
                  <w:t>__________</w:t>
                </w:r>
              </w:sdtContent>
            </w:sdt>
            <w:r w:rsidR="00BC4B7C" w:rsidRPr="0072128C">
              <w:rPr>
                <w:rFonts w:cs="Times New Roman" w:eastAsia="Times New Roman"/>
                <w:noProof/>
                <w:shd w:fill="CCFFCC" w:color="auto" w:val="clear"/>
                <w:lang w:eastAsia="hr-HR"/>
              </w:rPr>
              <w:t xml:space="preserve"> </w:t>
            </w:r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IBAN primatelja:</w:t>
            </w:r>
          </w:p>
        </w:tc>
        <w:tc>
          <w:tcPr>
            <w:tcW w:type="dxa" w:w="4428"/>
          </w:tcPr>
          <w:p w:rsidRDefault="006C15C6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Broj računa za uplatu"/>
                <w:tag w:val="DomainObject.Predmet.PristojbeBrojRacuna_1"/>
                <w:id w:val="179400925"/>
                <w:placeholder>
                  <w:docPart w:val="FB44C476EF354E88ACE30E351F080AB7"/>
                </w:placeholder>
                <w:dataBinding w:storeItemID="{100293BC-3C9C-4740-99C7-73F5E9006100}" w:xpath="/icms/DomainObject.Predmet.PristojbeBrojRacuna/derivirana_varijabla[@naziv='DomainObject.Predmet.PristojbeBrojRacun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6C15C6">
                  <w:rPr>
                    <w:rStyle w:val="eSPISCCParagraphDefaultFont"/>
                    <w:rFonts w:eastAsiaTheme="minorHAnsi"/>
                  </w:rPr>
                  <w:t>HR1210010051863000160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Poziv na broj primatelja:</w:t>
            </w:r>
          </w:p>
        </w:tc>
        <w:tc>
          <w:tcPr>
            <w:tcW w:type="dxa" w:w="4428"/>
          </w:tcPr>
          <w:p w:rsidRDefault="006C15C6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Poziv na broj sa modelom"/>
                <w:tag w:val="DomainObject.Predmet.PristojbePNB_1"/>
                <w:id w:val="158893575"/>
                <w:placeholder>
                  <w:docPart w:val="8E4B138A8131497D9ED0556498A1A305"/>
                </w:placeholder>
                <w:dataBinding w:storeItemID="{100293BC-3C9C-4740-99C7-73F5E9006100}" w:xpath="/icms/DomainObject.Predmet.PristojbePNB/derivirana_varijabla[@naziv='DomainObject.Predmet.PristojbePNB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6C15C6">
                  <w:rPr>
                    <w:rStyle w:val="eSPISCCParagraphDefaultFont"/>
                    <w:rFonts w:eastAsiaTheme="minorHAnsi"/>
                  </w:rPr>
                  <w:t>HR635045-3566-10025936468.</w:t>
                </w:r>
              </w:sdtContent>
            </w:sdt>
          </w:p>
        </w:tc>
      </w:tr>
      <w:tr w:rsidTr="008442D2" w:rsidR="00BC4B7C" w:rsidRPr="0072128C">
        <w:tc>
          <w:tcPr>
            <w:tcW w:type="dxa" w:w="464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Opis plaćanja:</w:t>
            </w:r>
          </w:p>
        </w:tc>
        <w:tc>
          <w:tcPr>
            <w:tcW w:type="dxa" w:w="4428"/>
          </w:tcPr>
          <w:p w:rsidRDefault="006C15C6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pis plaćanja"/>
                <w:tag w:val="DomainObject.Predmet.PristojbeOpisPlacanja_1"/>
                <w:id w:val="-1777852773"/>
                <w:placeholder>
                  <w:docPart w:val="8E782B3D751140E48F3329AD539A50DD"/>
                </w:placeholder>
                <w:dataBinding w:storeItemID="{100293BC-3C9C-4740-99C7-73F5E9006100}" w:xpath="/icms/DomainObject.Predmet.PristojbeOpisPlacanja/derivirana_varijabla[@naziv='DomainObject.Predmet.PristojbeOpisPlacanja_1']"/>
                <w:text/>
              </w:sdtPr>
              <w:sdtEndPr>
                <w:rPr>
                  <w:rStyle w:val="eSPISCCParagraphDefaultFont"/>
                  <w:rFonts w:eastAsia="Times New Roman"/>
                </w:rPr>
              </w:sdtEndPr>
              <w:sdtContent>
                <w:r w:rsidRPr="006C15C6">
                  <w:rPr>
                    <w:rStyle w:val="eSPISCCParagraphDefaultFont"/>
                    <w:rFonts w:eastAsiaTheme="minorHAnsi"/>
                  </w:rPr>
                  <w:t>Pristojba Stpn-55/2016, TS ST.</w:t>
                </w:r>
              </w:sdtContent>
            </w:sdt>
          </w:p>
        </w:tc>
      </w:tr>
    </w:tbl>
    <w:p w:rsidRDefault="006C15C6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>
        <w:rPr>
          <w:rFonts w:cs="Times New Roman" w:eastAsia="Times New Roman"/>
          <w:noProof/>
          <w:lang w:eastAsia="hr-HR"/>
        </w:rPr>
        <w:pict>
          <v:rect fillcolor="#a0a0a0" stroked="f" o:hralign="center" o:hrstd="t" o:hr="t" id="_x0000_i1026" style="width:0;height:1.5pt"/>
        </w:pic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Kod plaćanja obavezno upišite navedeni model plaćanja, poziv na broj i opis kako bi se uplata mogla povezati s Vašim zaduženjem.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  <w:r w:rsidRPr="0072128C">
        <w:rPr>
          <w:rFonts w:cs="Times New Roman" w:eastAsia="Times New Roman"/>
          <w:noProof/>
          <w:lang w:eastAsia="hr-HR"/>
        </w:rPr>
        <w:t>Ukoliko ste pristojbu već platili, zanemarite ove podatke za uplatu.</w:t>
      </w:r>
    </w:p>
    <w:p w:rsidRDefault="00BC4B7C" w:rsidP="00BC4B7C" w:rsidR="00BC4B7C" w:rsidRPr="0072128C">
      <w:pPr>
        <w:tabs>
          <w:tab w:pos="7088" w:val="left"/>
        </w:tabs>
        <w:spacing w:after="0"/>
        <w:contextualSpacing/>
        <w:rPr>
          <w:rFonts w:cs="Times New Roman" w:eastAsia="Times New Roman"/>
          <w:noProof/>
          <w:lang w:eastAsia="hr-HR"/>
        </w:rPr>
      </w:pPr>
    </w:p>
    <w:tbl>
      <w:tblPr>
        <w:tblW w:type="auto" w:w="0"/>
        <w:tblInd w:type="dxa" w:w="108"/>
        <w:tblLook w:val="04A0" w:noVBand="1" w:noHBand="0" w:lastColumn="0" w:firstColumn="1" w:lastRow="0" w:firstRow="1"/>
      </w:tblPr>
      <w:tblGrid>
        <w:gridCol w:w="4626"/>
        <w:gridCol w:w="4514"/>
      </w:tblGrid>
      <w:tr w:rsidTr="008442D2" w:rsidR="00BC4B7C" w:rsidRPr="0072128C">
        <w:trPr>
          <w:trHeight w:val="1695"/>
        </w:trPr>
        <w:tc>
          <w:tcPr>
            <w:tcW w:type="dxa" w:w="4621"/>
          </w:tcPr>
          <w:sdt>
            <w:sdtPr>
              <w:rPr>
                <w:rFonts w:cs="Times New Roman" w:eastAsia="Times New Roman"/>
                <w:noProof/>
                <w:lang w:eastAsia="hr-HR"/>
              </w:rPr>
              <w:alias w:val="Bar kod"/>
              <w:tag w:val="DomainObject.Barcode_1"/>
              <w:id w:val="-937375783"/>
              <w:dataBinding w:storeItemID="{100293BC-3C9C-4740-99C7-73F5E9006100}" w:xpath="/icms/DomainObject.Barcode/derivirana_varijabla[@naziv='DomainObject.Barcode_1']"/>
              <w:picture/>
            </w:sdtPr>
            <w:sdtEndPr/>
            <w:sdtContent>
              <w:p w:rsidRDefault="00BC4B7C" w:rsidP="008442D2" w:rsidR="00BC4B7C" w:rsidRPr="0072128C">
                <w:pPr>
                  <w:tabs>
                    <w:tab w:pos="7088" w:val="left"/>
                  </w:tabs>
                  <w:spacing w:after="0"/>
                  <w:contextualSpacing/>
                </w:pPr>
                <w:r w:rsidRPr="0072128C">
                  <w:rPr>
                    <w:rFonts w:cs="Times New Roman" w:eastAsia="Times New Roman"/>
                    <w:noProof/>
                    <w:lang w:eastAsia="hr-HR"/>
                  </w:rPr>
                  <w:drawing>
                    <wp:inline distR="0" distL="0" distB="0" distT="0">
                      <wp:extent cy="657895" cx="2797595"/>
                      <wp:effectExtent b="8890" r="3175" t="0" l="0"/>
                      <wp:docPr name="Picture 3" id="1"/>
                      <wp:cNvGraphicFramePr>
                        <a:graphicFrameLocks noChangeAspect="true"/>
                      </wp:cNvGraphicFramePr>
                      <a:graphic>
                        <a:graphicData uri="http://schemas.openxmlformats.org/drawingml/2006/picture">
                          <pic:pic>
                            <pic:nvPicPr>
                              <pic:cNvPr name="Picture 1" id="0"/>
                              <pic:cNvPicPr>
                                <a:picLocks noChangeArrowheads="true" noChangeAspect="true"/>
                              </pic:cNvPicPr>
                            </pic:nvPicPr>
                            <pic:blipFill>
                              <a:blip r:embed="rId11" cstate="print">
                                <a:extLst>
                                  <a:ext uri="{28A0092B-C50C-407E-A947-70E740481C1C}">
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y="0" x="0"/>
                                <a:ext cy="657895" cx="27975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type="dxa" w:w="4514"/>
          </w:tcPr>
          <w:p w:rsidRDefault="00BC4B7C" w:rsidP="008442D2" w:rsidR="00BC4B7C" w:rsidRPr="0072128C">
            <w:pPr>
              <w:tabs>
                <w:tab w:pos="7088" w:val="left"/>
              </w:tabs>
              <w:spacing w:after="0"/>
              <w:contextualSpacing/>
              <w:rPr>
                <w:rFonts w:cs="Times New Roman" w:eastAsia="Times New Roman"/>
                <w:noProof/>
                <w:lang w:eastAsia="hr-HR"/>
              </w:rPr>
            </w:pPr>
            <w:r w:rsidRPr="0072128C">
              <w:rPr>
                <w:rFonts w:cs="Times New Roman" w:eastAsia="Times New Roman"/>
                <w:noProof/>
                <w:lang w:eastAsia="hr-HR"/>
              </w:rPr>
              <w:t>Uz pomoć odgovarajuće aplikacije automatski popunite podatke za elektronsko plaćanje učitavanjem priloženog 2D barkoda.</w:t>
            </w:r>
          </w:p>
        </w:tc>
      </w:tr>
    </w:tbl>
    <w:p w:rsidRDefault="00EA1C6D" w:rsidP="00E67D40" w:rsidR="00AE649C" w:rsidRPr="006C43C5">
      <w:pPr>
        <w:pStyle w:val="SudSjedite"/>
      </w:pPr>
      <w:r w:rsidRPr="006C43C5">
        <w:tab/>
      </w:r>
    </w:p>
    <w:sectPr w:rsidSect="0037345B" w:rsidR="00AE649C" w:rsidRPr="006C43C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C4777" w:rsidP="00537B78" w:rsidR="003C4777">
      <w:r>
        <w:separator/>
      </w:r>
    </w:p>
  </w:endnote>
  <w:endnote w:id="0" w:type="continuationSeparator">
    <w:p w:rsidRDefault="003C4777" w:rsidP="00537B78" w:rsidR="003C4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er1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er2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483212398"/>
      <w:docPartObj>
        <w:docPartGallery w:val="Page Numbers (Bottom of Page)"/>
        <w:docPartUnique/>
      </w:docPartObj>
    </w:sdtPr>
    <w:sdtEndPr/>
    <w:sdtContent>
      <w:p w:rsidRDefault="00BC4B7C" w:rsidR="00BC4B7C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15C6">
          <w:t>3</w:t>
        </w:r>
        <w:r>
          <w:fldChar w:fldCharType="end"/>
        </w:r>
      </w:p>
    </w:sdtContent>
  </w:sdt>
  <w:p w:rsidRDefault="006C43C5" w:rsidP="00C5238E" w:rsidR="006C43C5">
    <w:pPr>
      <w:pStyle w:val="Stranica"/>
    </w:pPr>
  </w:p>
</w:ftr>
</file>

<file path=word/footer3.xml><?xml version="1.0" encoding="utf-8"?>
<w:ft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Podnoje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C4777" w:rsidP="00537B78" w:rsidR="003C4777">
      <w:r>
        <w:separator/>
      </w:r>
    </w:p>
  </w:footnote>
  <w:footnote w:id="0" w:type="continuationSeparator">
    <w:p w:rsidRDefault="003C4777" w:rsidP="00537B78" w:rsidR="003C4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C43C5" w:rsidP="00C92375" w:rsidR="006C43C5">
    <w:pPr>
      <w:pStyle w:val="HeadereSPIS"/>
    </w:pPr>
    <w:r w:rsidRPr="00C92375">
      <w:rPr>
        <w:rStyle w:val="PozadinaSvijetloCrvena"/>
        <w:noProof w:val="false"/>
        <w:shd w:fill="auto" w:color="auto" w:val="clear"/>
      </w:rPr>
      <w:t>Poslovni</w:t>
    </w:r>
    <w:r w:rsidRPr="001C4583">
      <w:rPr>
        <w:rStyle w:val="PozadinaSvijetloCrvena"/>
        <w:shd w:fill="auto" w:color="auto" w:val="clear"/>
      </w:rPr>
      <w:t xml:space="preserve"> broj: </w:t>
    </w:r>
    <w:sdt>
      <w:sdtPr>
        <w:rPr>
          <w:rStyle w:val="eSPISCCParagraphDefaultFont"/>
        </w:rPr>
        <w:alias w:val="Oznaka referade"/>
        <w:tag w:val="DomainObject.Predmet.Referada.Oznaka_1"/>
        <w:id w:val="2039546895"/>
        <w:lock w:val="sdtLocked"/>
        <w:placeholder>
          <w:docPart w:val="1CD52BF102BE4E6DA68E3CBD1E167101"/>
        </w:placeholder>
        <w:dataBinding w:storeItemID="{100293BC-3C9C-4740-99C7-73F5E9006100}" w:xpath="/icms/DomainObject.Predmet.Referada.Oznaka/derivirana_varijabla[@naziv='DomainObject.Predmet.Referada.Oznaka_1']"/>
        <w:text/>
      </w:sdtPr>
      <w:sdtEndPr>
        <w:rPr>
          <w:rStyle w:val="eSPISCCParagraphDefaultFont"/>
        </w:rPr>
      </w:sdtEndPr>
      <w:sdtContent>
        <w:r w:rsidR="006C15C6" w:rsidRPr="006C15C6">
          <w:rPr>
            <w:rStyle w:val="eSPISCCParagraphDefaultFont"/>
          </w:rPr>
          <w:t>Ref 14</w:t>
        </w:r>
      </w:sdtContent>
    </w:sdt>
    <w:r>
      <w:rPr>
        <w:rStyle w:val="PozadinaSvijetloCrvena"/>
        <w:shd w:fill="auto" w:color="auto" w:val="clear"/>
      </w:rPr>
      <w:t xml:space="preserve"> :</w:t>
    </w:r>
    <w:r w:rsidRPr="001C4583">
      <w:rPr>
        <w:rStyle w:val="PozadinaSvijetloCrvena"/>
        <w:shd w:fill="auto" w:color="auto" w:val="clear"/>
      </w:rPr>
      <w:t xml:space="preserve"> </w:t>
    </w:r>
    <w:sdt>
      <w:sdtPr>
        <w:rPr>
          <w:rStyle w:val="eSPISCCParagraphDefaultFont"/>
        </w:rPr>
        <w:alias w:val="Poslovni broj dokumenta i podbroj"/>
        <w:tag w:val="DomainObject.Oznaka_1"/>
        <w:id w:val="-676265946"/>
        <w:lock w:val="sdtLocked"/>
        <w:dataBinding w:storeItemID="{100293BC-3C9C-4740-99C7-73F5E9006100}" w:xpath="/icms/DomainObject.Oznaka/derivirana_varijabla[@naziv='DomainObject.Oznaka_1']"/>
        <w:text/>
      </w:sdtPr>
      <w:sdtEndPr>
        <w:rPr>
          <w:rStyle w:val="eSPISCCParagraphDefaultFont"/>
        </w:rPr>
      </w:sdtEndPr>
      <w:sdtContent>
        <w:r w:rsidR="006C15C6" w:rsidRPr="006C15C6">
          <w:rPr>
            <w:rStyle w:val="eSPISCCParagraphDefaultFont"/>
          </w:rPr>
          <w:t>Stpn-55/2016-11</w:t>
        </w:r>
      </w:sdtContent>
    </w:sdt>
    <w:r w:rsidR="00C8344F">
      <w:rPr>
        <w:rStyle w:val="PozadinaSvijetloCrvena"/>
        <w:shd w:fill="auto" w:color="auto" w:val="clear"/>
      </w:rPr>
      <w:t xml:space="preserve"> 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344F" w:rsidR="00C8344F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6BB4526"/>
    <w:multiLevelType w:val="hybridMultilevel"/>
    <w:tmpl w:val="04BE52BE"/>
    <w:lvl w:tplc="DE9C8CE8" w:ilvl="0">
      <w:start w:val="2"/>
      <w:numFmt w:val="decimal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6">
    <w:nsid w:val="2DA0060A"/>
    <w:multiLevelType w:val="hybridMultilevel"/>
    <w:tmpl w:val="E8827966"/>
    <w:lvl w:tplc="E0A0DC88" w:ilvl="0">
      <w:start w:val="1"/>
      <w:numFmt w:val="decimal"/>
      <w:lvlText w:val="%1)"/>
      <w:lvlJc w:val="left"/>
      <w:pPr>
        <w:ind w:hanging="465" w:left="1065"/>
      </w:pPr>
      <w:rPr>
        <w:rFonts w:hint="default"/>
        <w:b/>
      </w:rPr>
    </w:lvl>
    <w:lvl w:tentative="true" w:tplc="041A0019" w:ilvl="1">
      <w:start w:val="1"/>
      <w:numFmt w:val="lowerLetter"/>
      <w:lvlText w:val="%2."/>
      <w:lvlJc w:val="left"/>
      <w:pPr>
        <w:ind w:hanging="360" w:left="1680"/>
      </w:pPr>
    </w:lvl>
    <w:lvl w:tentative="true" w:tplc="041A001B" w:ilvl="2">
      <w:start w:val="1"/>
      <w:numFmt w:val="lowerRoman"/>
      <w:lvlText w:val="%3."/>
      <w:lvlJc w:val="right"/>
      <w:pPr>
        <w:ind w:hanging="180" w:left="2400"/>
      </w:pPr>
    </w:lvl>
    <w:lvl w:tentative="true" w:tplc="041A000F" w:ilvl="3">
      <w:start w:val="1"/>
      <w:numFmt w:val="decimal"/>
      <w:lvlText w:val="%4."/>
      <w:lvlJc w:val="left"/>
      <w:pPr>
        <w:ind w:hanging="360" w:left="3120"/>
      </w:pPr>
    </w:lvl>
    <w:lvl w:tentative="true" w:tplc="041A0019" w:ilvl="4">
      <w:start w:val="1"/>
      <w:numFmt w:val="lowerLetter"/>
      <w:lvlText w:val="%5."/>
      <w:lvlJc w:val="left"/>
      <w:pPr>
        <w:ind w:hanging="360" w:left="3840"/>
      </w:pPr>
    </w:lvl>
    <w:lvl w:tentative="true" w:tplc="041A001B" w:ilvl="5">
      <w:start w:val="1"/>
      <w:numFmt w:val="lowerRoman"/>
      <w:lvlText w:val="%6."/>
      <w:lvlJc w:val="right"/>
      <w:pPr>
        <w:ind w:hanging="180" w:left="4560"/>
      </w:pPr>
    </w:lvl>
    <w:lvl w:tentative="true" w:tplc="041A000F" w:ilvl="6">
      <w:start w:val="1"/>
      <w:numFmt w:val="decimal"/>
      <w:lvlText w:val="%7."/>
      <w:lvlJc w:val="left"/>
      <w:pPr>
        <w:ind w:hanging="360" w:left="5280"/>
      </w:pPr>
    </w:lvl>
    <w:lvl w:tentative="true" w:tplc="041A0019" w:ilvl="7">
      <w:start w:val="1"/>
      <w:numFmt w:val="lowerLetter"/>
      <w:lvlText w:val="%8."/>
      <w:lvlJc w:val="left"/>
      <w:pPr>
        <w:ind w:hanging="360" w:left="6000"/>
      </w:pPr>
    </w:lvl>
    <w:lvl w:tentative="true" w:tplc="041A001B" w:ilvl="8">
      <w:start w:val="1"/>
      <w:numFmt w:val="lowerRoman"/>
      <w:lvlText w:val="%9."/>
      <w:lvlJc w:val="right"/>
      <w:pPr>
        <w:ind w:hanging="180" w:left="672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9">
    <w:nsid w:val="3F567C38"/>
    <w:multiLevelType w:val="hybridMultilevel"/>
    <w:tmpl w:val="AE5C9F34"/>
    <w:lvl w:tplc="307ECBA4" w:ilvl="0">
      <w:start w:val="1"/>
      <w:numFmt w:val="lowerLetter"/>
      <w:lvlText w:val="%1)"/>
      <w:lvlJc w:val="left"/>
      <w:pPr>
        <w:ind w:hanging="360" w:left="720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0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1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2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4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5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6">
    <w:nsid w:val="568448C5"/>
    <w:multiLevelType w:val="hybridMultilevel"/>
    <w:tmpl w:val="F4B2D8D6"/>
    <w:lvl w:tplc="041A000F" w:ilvl="0">
      <w:start w:val="1"/>
      <w:numFmt w:val="decimal"/>
      <w:lvlText w:val="%1."/>
      <w:lvlJc w:val="left"/>
      <w:pPr>
        <w:ind w:hanging="360" w:left="72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2"/>
  </w:num>
  <w:num w:numId="3">
    <w:abstractNumId w:val="18"/>
  </w:num>
  <w:num w:numId="4">
    <w:abstractNumId w:val="43"/>
  </w:num>
  <w:num w:numId="5">
    <w:abstractNumId w:val="45"/>
  </w:num>
  <w:num w:numId="6">
    <w:abstractNumId w:val="20"/>
  </w:num>
  <w:num w:numId="7">
    <w:abstractNumId w:val="21"/>
  </w:num>
  <w:num w:numId="8">
    <w:abstractNumId w:val="31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0"/>
  </w:num>
  <w:num w:numId="19">
    <w:abstractNumId w:val="16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30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6"/>
  </w:num>
  <w:num w:numId="43">
    <w:abstractNumId w:val="12"/>
  </w:num>
  <w:num w:numId="44">
    <w:abstractNumId w:val="44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6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attachedTemplate r:id="rId1"/>
  <w:stylePaneFormatFilter w:val="1021"/>
  <w:stylePaneSortMethod w:val="0000"/>
  <w:documentProtection w:enforcement="false" w:edit="readOnly"/>
  <w:defaultTabStop w:val="708"/>
  <w:hyphenationZone w:val="425"/>
  <w:doNotHyphenateCap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3C4777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A032E"/>
    <w:rsid w:val="001A05A4"/>
    <w:rsid w:val="001A07FB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2AED"/>
    <w:rsid w:val="0037345B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77"/>
    <w:rsid w:val="003C47F1"/>
    <w:rsid w:val="003C7D94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4CF4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921"/>
    <w:rsid w:val="00544E5B"/>
    <w:rsid w:val="00547C28"/>
    <w:rsid w:val="0055093A"/>
    <w:rsid w:val="00551A2D"/>
    <w:rsid w:val="00551CB3"/>
    <w:rsid w:val="0055354D"/>
    <w:rsid w:val="00554235"/>
    <w:rsid w:val="00560909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5C6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BC9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A3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6E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58AD"/>
    <w:rsid w:val="00B35E2C"/>
    <w:rsid w:val="00B36829"/>
    <w:rsid w:val="00B36A8C"/>
    <w:rsid w:val="00B40725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4B7C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44F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023A"/>
    <w:rsid w:val="00EA12A7"/>
    <w:rsid w:val="00EA1715"/>
    <w:rsid w:val="00EA1A65"/>
    <w:rsid w:val="00EA1C6D"/>
    <w:rsid w:val="00EA2F47"/>
    <w:rsid w:val="00EA39E4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3B5"/>
    <w:rsid w:val="00F6743D"/>
    <w:rsid w:val="00F70878"/>
    <w:rsid w:val="00F7176F"/>
    <w:rsid w:val="00F738ED"/>
    <w:rsid w:val="00F7436B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aliases w:val="uvlaka 3,uvlaka 2"/>
    <w:basedOn w:val="Normal"/>
    <w:link w:val="TijelotekstaChar"/>
    <w:unhideWhenUsed/>
    <w:rsid w:val="00551CB3"/>
    <w:pPr>
      <w:spacing w:after="120"/>
    </w:pPr>
  </w:style>
  <w:style w:customStyle="true" w:styleId="TijelotekstaChar" w:type="character">
    <w:name w:val="Tijelo teksta Char"/>
    <w:aliases w:val="uvlaka 3 Char1,uvlaka 2 Char1"/>
    <w:basedOn w:val="Zadanifontodlomka"/>
    <w:link w:val="Tijeloteksta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Body Text" w:uiPriority="0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  <w14:ligatures w14:val="standard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aliases w:val="uvlaka 3,uvlaka 2"/>
    <w:basedOn w:val="Normal"/>
    <w:link w:val="TijelotekstaChar"/>
    <w:unhideWhenUsed/>
    <w:rsid w:val="00551CB3"/>
    <w:pPr>
      <w:spacing w:after="120"/>
    </w:pPr>
  </w:style>
  <w:style w:customStyle="1" w:styleId="TijelotekstaChar" w:type="character">
    <w:name w:val="Tijelo teksta Char"/>
    <w:aliases w:val="uvlaka 3 Char1,uvlaka 2 Char1"/>
    <w:basedOn w:val="Zadanifontodlomka"/>
    <w:link w:val="Tijeloteksta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64669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EB447DF421B545AC91EF682F568CC6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EE8C4-6F78-45C0-B84A-39E3C00D766A}"/>
      </w:docPartPr>
      <w:docPartBody>
        <w:p w:rsidRDefault="0008432B" w:rsidR="0008432B">
          <w:pPr>
            <w:pStyle w:val="EB447DF421B545AC91EF682F568CC6C7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0C6FF937A8384F5A9961DC297798A4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C9FD16-72FE-4B3B-9062-7CB3386BBF49}"/>
      </w:docPartPr>
      <w:docPartBody>
        <w:p w:rsidRDefault="0008432B" w:rsidR="0008432B">
          <w:pPr>
            <w:pStyle w:val="0C6FF937A8384F5A9961DC297798A4A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FACC19C0AA24203BE3ED164F685CB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B722E7-DE80-40C3-9388-736F5737B17F}"/>
      </w:docPartPr>
      <w:docPartBody>
        <w:p w:rsidRDefault="0008432B" w:rsidR="0008432B">
          <w:pPr>
            <w:pStyle w:val="DFACC19C0AA24203BE3ED164F685CBC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CDA86DBD9C043F6BF10EE36CB8B4C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BB32E0-DA45-4D68-9DC7-C66A792772C9}"/>
      </w:docPartPr>
      <w:docPartBody>
        <w:p w:rsidRDefault="0008432B" w:rsidR="0008432B">
          <w:pPr>
            <w:pStyle w:val="9CDA86DBD9C043F6BF10EE36CB8B4C1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0A29D26874B465CA0EB94B2DD9157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8E25FA-868D-418C-8C0C-BD5371AD49EB}"/>
      </w:docPartPr>
      <w:docPartBody>
        <w:p w:rsidRDefault="0008432B" w:rsidR="0008432B">
          <w:pPr>
            <w:pStyle w:val="A0A29D26874B465CA0EB94B2DD91577D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CD52BF102BE4E6DA68E3CBD1E1671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E181D2-9783-48B9-A85C-4653E1CD778A}"/>
      </w:docPartPr>
      <w:docPartBody>
        <w:p w:rsidRDefault="0008432B" w:rsidR="0008432B">
          <w:pPr>
            <w:pStyle w:val="1CD52BF102BE4E6DA68E3CBD1E167101"/>
          </w:pPr>
          <w:r>
            <w:rPr>
              <w:rStyle w:val="Tekstrezerviranogmjesta"/>
              <w:bdr w:frame="true" w:space="0" w:sz="0" w:color="auto" w:val="none"/>
            </w:rPr>
            <w:t>.._.._.._.._.._.._.._..</w:t>
          </w:r>
        </w:p>
      </w:docPartBody>
    </w:docPart>
    <w:docPart>
      <w:docPartPr>
        <w:name w:val="AF80E6E5993F424EB4424A03ED9516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C3B892-3E47-4511-806E-C70E98E11F33}"/>
      </w:docPartPr>
      <w:docPartBody>
        <w:p w:rsidRDefault="0008432B" w:rsidR="0008432B">
          <w:pPr>
            <w:pStyle w:val="AF80E6E5993F424EB4424A03ED9516A5"/>
          </w:pPr>
          <w:r w:rsidRPr="001C659A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D99CD7E05E14D82AFC5408550D7F7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BB3AA3-EB50-40FE-8AAF-734AE0696260}"/>
      </w:docPartPr>
      <w:docPartBody>
        <w:p w:rsidRDefault="0008432B" w:rsidR="0008432B">
          <w:pPr>
            <w:pStyle w:val="1D99CD7E05E14D82AFC5408550D7F7C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473A96E64FC478C963E6063FE6CFA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F5350-4838-4603-BFF6-BA79F0BE955F}"/>
      </w:docPartPr>
      <w:docPartBody>
        <w:p w:rsidRDefault="0008432B" w:rsidR="0008432B">
          <w:pPr>
            <w:pStyle w:val="8473A96E64FC478C963E6063FE6CFA13"/>
          </w:pPr>
          <w:r w:rsidRPr="00F01047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5AEE68D0854CC6A49B35B9EC79CE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142687-81BE-4A42-B5B7-7A383CDEB0BA}"/>
      </w:docPartPr>
      <w:docPartBody>
        <w:p w:rsidRDefault="0008432B" w:rsidR="0008432B">
          <w:pPr>
            <w:pStyle w:val="805AEE68D0854CC6A49B35B9EC79CE7C"/>
          </w:pPr>
          <w:r w:rsidRPr="00D661F3">
            <w:rPr>
              <w:rStyle w:val="Tekstrezerviranogmjesta"/>
            </w:rPr>
            <w:t>__________</w:t>
          </w:r>
        </w:p>
      </w:docPartBody>
    </w:docPart>
    <w:docPart>
      <w:docPartPr>
        <w:name w:val="FB44C476EF354E88ACE30E351F080A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F03073-4FEE-4EF9-A1E2-3EC2BCFE3DCC}"/>
      </w:docPartPr>
      <w:docPartBody>
        <w:p w:rsidRDefault="0008432B" w:rsidR="0008432B">
          <w:pPr>
            <w:pStyle w:val="FB44C476EF354E88ACE30E351F080AB7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4B138A8131497D9ED0556498A1A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91D9BF-FE7C-497D-9CAE-296326031ED0}"/>
      </w:docPartPr>
      <w:docPartBody>
        <w:p w:rsidRDefault="0008432B" w:rsidR="0008432B">
          <w:pPr>
            <w:pStyle w:val="8E4B138A8131497D9ED0556498A1A305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E782B3D751140E48F3329AD539A50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9C0146-BE81-491C-8F49-E10C7BF704CB}"/>
      </w:docPartPr>
      <w:docPartBody>
        <w:p w:rsidRDefault="0008432B" w:rsidR="0008432B">
          <w:pPr>
            <w:pStyle w:val="8E782B3D751140E48F3329AD539A50DD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503E877496B4ABBB8D2A4B0D7F8610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795A81-56A0-43CA-9B87-66289758ACB0}"/>
      </w:docPartPr>
      <w:docPartBody>
        <w:p w:rsidRDefault="002F137B" w:rsidP="002F137B" w:rsidR="00000000">
          <w:pPr>
            <w:pStyle w:val="0503E877496B4ABBB8D2A4B0D7F86108"/>
          </w:pPr>
          <w:r w:rsidRPr="00E13EA2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8432B"/>
    <w:rsid w:val="0008432B"/>
    <w:rsid w:val="002F137B"/>
    <w:rsid w:val="008B79C3"/>
    <w:rsid w:val="00F7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hr-HR" w:val="hr-HR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2F137B"/>
    <w:rPr>
      <w:noProof/>
      <w:color w:val="808080"/>
      <w:bdr w:space="0" w:sz="0" w:color="auto" w:val="none"/>
      <w:shd w:fill="CCFFFF" w:color="auto" w:val="clear"/>
      <w:lang w:val="hr-HR"/>
    </w:rPr>
  </w:style>
  <w:style w:customStyle="true" w:styleId="EB447DF421B545AC91EF682F568CC6C7" w:type="paragraph">
    <w:name w:val="EB447DF421B545AC91EF682F568CC6C7"/>
  </w:style>
  <w:style w:customStyle="true" w:styleId="0C6FF937A8384F5A9961DC297798A4A4" w:type="paragraph">
    <w:name w:val="0C6FF937A8384F5A9961DC297798A4A4"/>
  </w:style>
  <w:style w:customStyle="true" w:styleId="DFACC19C0AA24203BE3ED164F685CBC4" w:type="paragraph">
    <w:name w:val="DFACC19C0AA24203BE3ED164F685CBC4"/>
  </w:style>
  <w:style w:customStyle="true" w:styleId="9CDA86DBD9C043F6BF10EE36CB8B4C11" w:type="paragraph">
    <w:name w:val="9CDA86DBD9C043F6BF10EE36CB8B4C11"/>
  </w:style>
  <w:style w:customStyle="true" w:styleId="A0A29D26874B465CA0EB94B2DD91577D" w:type="paragraph">
    <w:name w:val="A0A29D26874B465CA0EB94B2DD91577D"/>
  </w:style>
  <w:style w:customStyle="true" w:styleId="7085E57A4EA94265A2729880D5E21FDB" w:type="paragraph">
    <w:name w:val="7085E57A4EA94265A2729880D5E21FDB"/>
  </w:style>
  <w:style w:customStyle="true" w:styleId="694F505779E643E7AFB9936DC9BD47B8" w:type="paragraph">
    <w:name w:val="694F505779E643E7AFB9936DC9BD47B8"/>
  </w:style>
  <w:style w:customStyle="true" w:styleId="B048EED04F3B4E2FBA78D7BAAC1E79AB" w:type="paragraph">
    <w:name w:val="B048EED04F3B4E2FBA78D7BAAC1E79AB"/>
  </w:style>
  <w:style w:customStyle="true" w:styleId="2EB0E0B27C5D4E3A864B59DA34467435" w:type="paragraph">
    <w:name w:val="2EB0E0B27C5D4E3A864B59DA34467435"/>
  </w:style>
  <w:style w:customStyle="true" w:styleId="CC0BC35B60DE4B8B985988FA02BEBD95" w:type="paragraph">
    <w:name w:val="CC0BC35B60DE4B8B985988FA02BEBD95"/>
  </w:style>
  <w:style w:customStyle="true" w:styleId="1CD52BF102BE4E6DA68E3CBD1E167101" w:type="paragraph">
    <w:name w:val="1CD52BF102BE4E6DA68E3CBD1E167101"/>
  </w:style>
  <w:style w:customStyle="true" w:styleId="914335EA1A474AA28B11C1548A959186" w:type="paragraph">
    <w:name w:val="914335EA1A474AA28B11C1548A959186"/>
  </w:style>
  <w:style w:customStyle="true" w:styleId="33F5417B1C1C4FDB8F196701E046A28B" w:type="paragraph">
    <w:name w:val="33F5417B1C1C4FDB8F196701E046A28B"/>
  </w:style>
  <w:style w:customStyle="true" w:styleId="740A0AD6D9CC42DA843ECD340B666885" w:type="paragraph">
    <w:name w:val="740A0AD6D9CC42DA843ECD340B666885"/>
  </w:style>
  <w:style w:customStyle="true" w:styleId="11EF8EB3DDE745AEB063AFB50A1F3683" w:type="paragraph">
    <w:name w:val="11EF8EB3DDE745AEB063AFB50A1F3683"/>
  </w:style>
  <w:style w:customStyle="true" w:styleId="164942D676074B178D83847281D03FD6" w:type="paragraph">
    <w:name w:val="164942D676074B178D83847281D03FD6"/>
  </w:style>
  <w:style w:customStyle="true" w:styleId="32E95BD87CB24343A1DFEB6586680F72" w:type="paragraph">
    <w:name w:val="32E95BD87CB24343A1DFEB6586680F72"/>
  </w:style>
  <w:style w:customStyle="true" w:styleId="AC5B5B62DE254B41987379C40C9D2E5F" w:type="paragraph">
    <w:name w:val="AC5B5B62DE254B41987379C40C9D2E5F"/>
  </w:style>
  <w:style w:customStyle="true" w:styleId="D74721B539A7408B98EF1BCA906A44E8" w:type="paragraph">
    <w:name w:val="D74721B539A7408B98EF1BCA906A44E8"/>
  </w:style>
  <w:style w:customStyle="true" w:styleId="ACD66E8DC4AE4B3AA73B04BF0E39987A" w:type="paragraph">
    <w:name w:val="ACD66E8DC4AE4B3AA73B04BF0E39987A"/>
  </w:style>
  <w:style w:customStyle="true" w:styleId="15495CE113E14E17996C092AB6B8FB8C" w:type="paragraph">
    <w:name w:val="15495CE113E14E17996C092AB6B8FB8C"/>
  </w:style>
  <w:style w:customStyle="true" w:styleId="26C0E29AD52A4DA3940B67604B1DDA0E" w:type="paragraph">
    <w:name w:val="26C0E29AD52A4DA3940B67604B1DDA0E"/>
  </w:style>
  <w:style w:customStyle="true" w:styleId="EA56EC963D034D9CA1D1FD70B0D8E065" w:type="paragraph">
    <w:name w:val="EA56EC963D034D9CA1D1FD70B0D8E065"/>
  </w:style>
  <w:style w:customStyle="true" w:styleId="6483E715A490494BABFD757E717ABBBD" w:type="paragraph">
    <w:name w:val="6483E715A490494BABFD757E717ABBBD"/>
  </w:style>
  <w:style w:customStyle="true" w:styleId="612C041FC9434A31B9D94C22A59226D8" w:type="paragraph">
    <w:name w:val="612C041FC9434A31B9D94C22A59226D8"/>
  </w:style>
  <w:style w:customStyle="true" w:styleId="AF80E6E5993F424EB4424A03ED9516A5" w:type="paragraph">
    <w:name w:val="AF80E6E5993F424EB4424A03ED9516A5"/>
  </w:style>
  <w:style w:customStyle="true" w:styleId="1D99CD7E05E14D82AFC5408550D7F7C8" w:type="paragraph">
    <w:name w:val="1D99CD7E05E14D82AFC5408550D7F7C8"/>
  </w:style>
  <w:style w:customStyle="true" w:styleId="8473A96E64FC478C963E6063FE6CFA13" w:type="paragraph">
    <w:name w:val="8473A96E64FC478C963E6063FE6CFA13"/>
  </w:style>
  <w:style w:customStyle="true" w:styleId="805AEE68D0854CC6A49B35B9EC79CE7C" w:type="paragraph">
    <w:name w:val="805AEE68D0854CC6A49B35B9EC79CE7C"/>
  </w:style>
  <w:style w:customStyle="true" w:styleId="FB44C476EF354E88ACE30E351F080AB7" w:type="paragraph">
    <w:name w:val="FB44C476EF354E88ACE30E351F080AB7"/>
  </w:style>
  <w:style w:customStyle="true" w:styleId="8E4B138A8131497D9ED0556498A1A305" w:type="paragraph">
    <w:name w:val="8E4B138A8131497D9ED0556498A1A305"/>
  </w:style>
  <w:style w:customStyle="true" w:styleId="8E782B3D751140E48F3329AD539A50DD" w:type="paragraph">
    <w:name w:val="8E782B3D751140E48F3329AD539A50DD"/>
  </w:style>
  <w:style w:customStyle="true" w:styleId="E04EA4485BD645E4A9E58A2D9372939E" w:type="paragraph">
    <w:name w:val="E04EA4485BD645E4A9E58A2D9372939E"/>
    <w:rsid w:val="002F137B"/>
  </w:style>
  <w:style w:customStyle="true" w:styleId="9BC2297107714C49B2AA2C3CD39820DE" w:type="paragraph">
    <w:name w:val="9BC2297107714C49B2AA2C3CD39820DE"/>
    <w:rsid w:val="002F137B"/>
  </w:style>
  <w:style w:customStyle="true" w:styleId="47A7060C754C4EFF996723C0B882A72C" w:type="paragraph">
    <w:name w:val="47A7060C754C4EFF996723C0B882A72C"/>
    <w:rsid w:val="002F137B"/>
  </w:style>
  <w:style w:customStyle="true" w:styleId="0503E877496B4ABBB8D2A4B0D7F86108" w:type="paragraph">
    <w:name w:val="0503E877496B4ABBB8D2A4B0D7F86108"/>
    <w:rsid w:val="002F137B"/>
  </w:style>
</w:styles>
</file>

<file path=word/glossary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rezerviranogmjesta" w:type="character">
    <w:name w:val="Placeholder Text"/>
    <w:basedOn w:val="Zadanifontodlomka"/>
    <w:uiPriority w:val="99"/>
    <w:semiHidden/>
    <w:rsid w:val="002F137B"/>
    <w:rPr>
      <w:noProof/>
      <w:color w:val="808080"/>
      <w:bdr w:color="auto" w:space="0" w:sz="0" w:val="none"/>
      <w:shd w:color="auto" w:fill="CCFFFF" w:val="clear"/>
      <w:lang w:val="hr-HR"/>
    </w:rPr>
  </w:style>
  <w:style w:customStyle="1" w:styleId="EB447DF421B545AC91EF682F568CC6C7" w:type="paragraph">
    <w:name w:val="EB447DF421B545AC91EF682F568CC6C7"/>
  </w:style>
  <w:style w:customStyle="1" w:styleId="0C6FF937A8384F5A9961DC297798A4A4" w:type="paragraph">
    <w:name w:val="0C6FF937A8384F5A9961DC297798A4A4"/>
  </w:style>
  <w:style w:customStyle="1" w:styleId="DFACC19C0AA24203BE3ED164F685CBC4" w:type="paragraph">
    <w:name w:val="DFACC19C0AA24203BE3ED164F685CBC4"/>
  </w:style>
  <w:style w:customStyle="1" w:styleId="9CDA86DBD9C043F6BF10EE36CB8B4C11" w:type="paragraph">
    <w:name w:val="9CDA86DBD9C043F6BF10EE36CB8B4C11"/>
  </w:style>
  <w:style w:customStyle="1" w:styleId="A0A29D26874B465CA0EB94B2DD91577D" w:type="paragraph">
    <w:name w:val="A0A29D26874B465CA0EB94B2DD91577D"/>
  </w:style>
  <w:style w:customStyle="1" w:styleId="7085E57A4EA94265A2729880D5E21FDB" w:type="paragraph">
    <w:name w:val="7085E57A4EA94265A2729880D5E21FDB"/>
  </w:style>
  <w:style w:customStyle="1" w:styleId="694F505779E643E7AFB9936DC9BD47B8" w:type="paragraph">
    <w:name w:val="694F505779E643E7AFB9936DC9BD47B8"/>
  </w:style>
  <w:style w:customStyle="1" w:styleId="B048EED04F3B4E2FBA78D7BAAC1E79AB" w:type="paragraph">
    <w:name w:val="B048EED04F3B4E2FBA78D7BAAC1E79AB"/>
  </w:style>
  <w:style w:customStyle="1" w:styleId="2EB0E0B27C5D4E3A864B59DA34467435" w:type="paragraph">
    <w:name w:val="2EB0E0B27C5D4E3A864B59DA34467435"/>
  </w:style>
  <w:style w:customStyle="1" w:styleId="CC0BC35B60DE4B8B985988FA02BEBD95" w:type="paragraph">
    <w:name w:val="CC0BC35B60DE4B8B985988FA02BEBD95"/>
  </w:style>
  <w:style w:customStyle="1" w:styleId="1CD52BF102BE4E6DA68E3CBD1E167101" w:type="paragraph">
    <w:name w:val="1CD52BF102BE4E6DA68E3CBD1E167101"/>
  </w:style>
  <w:style w:customStyle="1" w:styleId="914335EA1A474AA28B11C1548A959186" w:type="paragraph">
    <w:name w:val="914335EA1A474AA28B11C1548A959186"/>
  </w:style>
  <w:style w:customStyle="1" w:styleId="33F5417B1C1C4FDB8F196701E046A28B" w:type="paragraph">
    <w:name w:val="33F5417B1C1C4FDB8F196701E046A28B"/>
  </w:style>
  <w:style w:customStyle="1" w:styleId="740A0AD6D9CC42DA843ECD340B666885" w:type="paragraph">
    <w:name w:val="740A0AD6D9CC42DA843ECD340B666885"/>
  </w:style>
  <w:style w:customStyle="1" w:styleId="11EF8EB3DDE745AEB063AFB50A1F3683" w:type="paragraph">
    <w:name w:val="11EF8EB3DDE745AEB063AFB50A1F3683"/>
  </w:style>
  <w:style w:customStyle="1" w:styleId="164942D676074B178D83847281D03FD6" w:type="paragraph">
    <w:name w:val="164942D676074B178D83847281D03FD6"/>
  </w:style>
  <w:style w:customStyle="1" w:styleId="32E95BD87CB24343A1DFEB6586680F72" w:type="paragraph">
    <w:name w:val="32E95BD87CB24343A1DFEB6586680F72"/>
  </w:style>
  <w:style w:customStyle="1" w:styleId="AC5B5B62DE254B41987379C40C9D2E5F" w:type="paragraph">
    <w:name w:val="AC5B5B62DE254B41987379C40C9D2E5F"/>
  </w:style>
  <w:style w:customStyle="1" w:styleId="D74721B539A7408B98EF1BCA906A44E8" w:type="paragraph">
    <w:name w:val="D74721B539A7408B98EF1BCA906A44E8"/>
  </w:style>
  <w:style w:customStyle="1" w:styleId="ACD66E8DC4AE4B3AA73B04BF0E39987A" w:type="paragraph">
    <w:name w:val="ACD66E8DC4AE4B3AA73B04BF0E39987A"/>
  </w:style>
  <w:style w:customStyle="1" w:styleId="15495CE113E14E17996C092AB6B8FB8C" w:type="paragraph">
    <w:name w:val="15495CE113E14E17996C092AB6B8FB8C"/>
  </w:style>
  <w:style w:customStyle="1" w:styleId="26C0E29AD52A4DA3940B67604B1DDA0E" w:type="paragraph">
    <w:name w:val="26C0E29AD52A4DA3940B67604B1DDA0E"/>
  </w:style>
  <w:style w:customStyle="1" w:styleId="EA56EC963D034D9CA1D1FD70B0D8E065" w:type="paragraph">
    <w:name w:val="EA56EC963D034D9CA1D1FD70B0D8E065"/>
  </w:style>
  <w:style w:customStyle="1" w:styleId="6483E715A490494BABFD757E717ABBBD" w:type="paragraph">
    <w:name w:val="6483E715A490494BABFD757E717ABBBD"/>
  </w:style>
  <w:style w:customStyle="1" w:styleId="612C041FC9434A31B9D94C22A59226D8" w:type="paragraph">
    <w:name w:val="612C041FC9434A31B9D94C22A59226D8"/>
  </w:style>
  <w:style w:customStyle="1" w:styleId="AF80E6E5993F424EB4424A03ED9516A5" w:type="paragraph">
    <w:name w:val="AF80E6E5993F424EB4424A03ED9516A5"/>
  </w:style>
  <w:style w:customStyle="1" w:styleId="1D99CD7E05E14D82AFC5408550D7F7C8" w:type="paragraph">
    <w:name w:val="1D99CD7E05E14D82AFC5408550D7F7C8"/>
  </w:style>
  <w:style w:customStyle="1" w:styleId="8473A96E64FC478C963E6063FE6CFA13" w:type="paragraph">
    <w:name w:val="8473A96E64FC478C963E6063FE6CFA13"/>
  </w:style>
  <w:style w:customStyle="1" w:styleId="805AEE68D0854CC6A49B35B9EC79CE7C" w:type="paragraph">
    <w:name w:val="805AEE68D0854CC6A49B35B9EC79CE7C"/>
  </w:style>
  <w:style w:customStyle="1" w:styleId="FB44C476EF354E88ACE30E351F080AB7" w:type="paragraph">
    <w:name w:val="FB44C476EF354E88ACE30E351F080AB7"/>
  </w:style>
  <w:style w:customStyle="1" w:styleId="8E4B138A8131497D9ED0556498A1A305" w:type="paragraph">
    <w:name w:val="8E4B138A8131497D9ED0556498A1A305"/>
  </w:style>
  <w:style w:customStyle="1" w:styleId="8E782B3D751140E48F3329AD539A50DD" w:type="paragraph">
    <w:name w:val="8E782B3D751140E48F3329AD539A50DD"/>
  </w:style>
  <w:style w:customStyle="1" w:styleId="E04EA4485BD645E4A9E58A2D9372939E" w:type="paragraph">
    <w:name w:val="E04EA4485BD645E4A9E58A2D9372939E"/>
    <w:rsid w:val="002F137B"/>
  </w:style>
  <w:style w:customStyle="1" w:styleId="9BC2297107714C49B2AA2C3CD39820DE" w:type="paragraph">
    <w:name w:val="9BC2297107714C49B2AA2C3CD39820DE"/>
    <w:rsid w:val="002F137B"/>
  </w:style>
  <w:style w:customStyle="1" w:styleId="47A7060C754C4EFF996723C0B882A72C" w:type="paragraph">
    <w:name w:val="47A7060C754C4EFF996723C0B882A72C"/>
    <w:rsid w:val="002F137B"/>
  </w:style>
  <w:style w:customStyle="1" w:styleId="0503E877496B4ABBB8D2A4B0D7F86108" w:type="paragraph">
    <w:name w:val="0503E877496B4ABBB8D2A4B0D7F86108"/>
    <w:rsid w:val="002F137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14. rujna 2016.</izvorni_sadrzaj>
    <derivirana_varijabla naziv="DomainObject.DatumDonosenjaOdluke_1">14. rujna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Stpn-55/2016-11</izvorni_sadrzaj>
    <derivirana_varijabla naziv="DomainObject.Oznaka_1">Stpn-55/2016-11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55</izvorni_sadrzaj>
    <derivirana_varijabla naziv="DomainObject.Predmet.Broj_1">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lipnja 2016.</izvorni_sadrzaj>
    <derivirana_varijabla naziv="DomainObject.Predmet.DatumOsnivanja_1">13. lipnja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13. rujna 2016.</izvorni_sadrzaj>
    <derivirana_varijabla naziv="DomainObject.Predmet.DatumRjesavanja_1">13. rujna 2016.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Stpn-55/2016</izvorni_sadrzaj>
    <derivirana_varijabla naziv="DomainObject.Predmet.OznakaBroj_1">Stpn-55/2016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Jozo</izvorni_sadrzaj>
    <derivirana_varijabla naziv="DomainObject.Predmet.PredmetRijesio.Ime_1">Jozo</derivirana_varijabla>
  </DomainObject.Predmet.PredmetRijesio.Ime>
  <DomainObject.Predmet.PredmetRijesio.Oib>
    <izvorni_sadrzaj>20900307305</izvorni_sadrzaj>
    <derivirana_varijabla naziv="DomainObject.Predmet.PredmetRijesio.Oib_1">20900307305</derivirana_varijabla>
  </DomainObject.Predmet.PredmetRijesio.Oib>
  <DomainObject.Predmet.PredmetRijesio.Prezime>
    <izvorni_sadrzaj>Ćaleta</izvorni_sadrzaj>
    <derivirana_varijabla naziv="DomainObject.Predmet.PredmetRijesio.Prezime_1">Ćaleta</derivirana_varijabla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</izvorni_sadrzaj>
    <derivirana_varijabla naziv="DomainObject.Predmet.ProtustrankaFormated_1">  </derivirana_varijabla>
  </DomainObject.Predmet.ProtustrankaFormated>
  <DomainObject.Predmet.ProtustrankaFormatedOIB>
    <izvorni_sadrzaj>  </izvorni_sadrzaj>
    <derivirana_varijabla naziv="DomainObject.Predmet.ProtustrankaFormatedOIB_1">  </derivirana_varijabla>
  </DomainObject.Predmet.ProtustrankaFormatedOIB>
  <DomainObject.Predmet.ProtustrankaFormatedWithAdress>
    <izvorni_sadrzaj> </izvorni_sadrzaj>
    <derivirana_varijabla naziv="DomainObject.Predmet.ProtustrankaFormatedWithAdress_1"> </derivirana_varijabla>
  </DomainObject.Predmet.ProtustrankaFormatedWithAdress>
  <DomainObject.Predmet.ProtustrankaFormatedWithAdressOIB>
    <izvorni_sadrzaj> </izvorni_sadrzaj>
    <derivirana_varijabla naziv="DomainObject.Predmet.ProtustrankaFormatedWithAdressOIB_1"> </derivirana_varijabla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  <derivirana_varijabla naziv="Padez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  <derivirana_varijabla naziv="Dativ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Ante Matijaš</izvorni_sadrzaj>
    <derivirana_varijabla naziv="DomainObject.Predmet.StrankaFormated_1">  Ante Matijaš</derivirana_varijabla>
  </DomainObject.Predmet.StrankaFormated>
  <DomainObject.Predmet.StrankaFormatedOIB>
    <izvorni_sadrzaj>  Ante Matijaš, OIB 90580697038</izvorni_sadrzaj>
    <derivirana_varijabla naziv="DomainObject.Predmet.StrankaFormatedOIB_1">  Ante Matijaš, OIB 90580697038</derivirana_varijabla>
  </DomainObject.Predmet.StrankaFormatedOIB>
  <DomainObject.Predmet.StrankaFormatedWithAdress>
    <izvorni_sadrzaj> Ante Matijaš, Marinska Cesta 142, 21222 Marina</izvorni_sadrzaj>
    <derivirana_varijabla naziv="DomainObject.Predmet.StrankaFormatedWithAdress_1"> Ante Matijaš, Marinska Cesta 142, 21222 Marina</derivirana_varijabla>
  </DomainObject.Predmet.StrankaFormatedWithAdress>
  <DomainObject.Predmet.StrankaFormatedWithAdressOIB>
    <izvorni_sadrzaj> Ante Matijaš, OIB 90580697038, Marinska Cesta 142, 21222 Marina</izvorni_sadrzaj>
    <derivirana_varijabla naziv="DomainObject.Predmet.StrankaFormatedWithAdressOIB_1"> Ante Matijaš, OIB 90580697038, Marinska Cesta 142, 21222 Marina</derivirana_varijabla>
  </DomainObject.Predmet.StrankaFormatedWithAdressOIB>
  <DomainObject.Predmet.StrankaWithAdress>
    <izvorni_sadrzaj>Ante Matijaš Marinska Cesta 142,21222 Marina</izvorni_sadrzaj>
    <derivirana_varijabla naziv="DomainObject.Predmet.StrankaWithAdress_1">Ante Matijaš Marinska Cesta 142,21222 Marina</derivirana_varijabla>
  </DomainObject.Predmet.StrankaWithAdress>
  <DomainObject.Predmet.StrankaWithAdressOIB>
    <izvorni_sadrzaj>Ante Matijaš, OIB 90580697038, Marinska Cesta 142,21222 Marina</izvorni_sadrzaj>
    <derivirana_varijabla naziv="DomainObject.Predmet.StrankaWithAdressOIB_1">Ante Matijaš, OIB 90580697038, Marinska Cesta 142,21222 Marina</derivirana_varijabla>
  </DomainObject.Predmet.StrankaWithAdressOIB>
  <DomainObject.Predmet.StrankaNazivFormated>
    <izvorni_sadrzaj>Ante Matijaš</izvorni_sadrzaj>
    <derivirana_varijabla naziv="DomainObject.Predmet.StrankaNazivFormated_1">Ante Matijaš</derivirana_varijabla>
    <derivirana_varijabla naziv="Padez">Ante Matijaš</derivirana_varijabla>
  </DomainObject.Predmet.StrankaNazivFormated>
  <DomainObject.Predmet.StrankaNazivFormatedOIB>
    <izvorni_sadrzaj>Ante Matijaš, OIB 90580697038</izvorni_sadrzaj>
    <derivirana_varijabla naziv="DomainObject.Predmet.StrankaNazivFormatedOIB_1">Ante Matijaš, OIB 90580697038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postupak predstečajne nagodbe</izvorni_sadrzaj>
    <derivirana_varijabla naziv="DomainObject.Predmet.VrstaSpora.Naziv_1">Skraćeni postupak predstečajne nagodbe</derivirana_varijabla>
  </DomainObject.Predmet.VrstaSpora.Naziv>
  <DomainObject.Predmet.Zapisnicar>
    <izvorni_sadrzaj>Vesna Katić</izvorni_sadrzaj>
    <derivirana_varijabla naziv="DomainObject.Predmet.Zapisnicar_1">Vesna Katić</derivirana_varijabla>
    <derivirana_varijabla naziv="Padez">Vesna Katić</derivirana_varijabla>
  </DomainObject.Predmet.Zapisnicar>
  <DomainObject.Predmet.StrankaListFormated>
    <izvorni_sadrzaj>
      <item>Ante Matijaš</item>
    </izvorni_sadrzaj>
    <derivirana_varijabla naziv="DomainObject.Predmet.StrankaListFormated_1">
      <item>Ante Matijaš</item>
    </derivirana_varijabla>
  </DomainObject.Predmet.StrankaListFormated>
  <DomainObject.Predmet.StrankaListFormatedOIB>
    <izvorni_sadrzaj>
      <item>Ante Matijaš, OIB 90580697038</item>
    </izvorni_sadrzaj>
    <derivirana_varijabla naziv="DomainObject.Predmet.StrankaListFormatedOIB_1">
      <item>Ante Matijaš, OIB 90580697038</item>
    </derivirana_varijabla>
  </DomainObject.Predmet.StrankaListFormatedOIB>
  <DomainObject.Predmet.StrankaListFormatedWithAdress>
    <izvorni_sadrzaj>
      <item>Ante Matijaš, Marinska Cesta 142, 21222 Marina</item>
    </izvorni_sadrzaj>
    <derivirana_varijabla naziv="DomainObject.Predmet.StrankaListFormatedWithAdress_1">
      <item>Ante Matijaš, Marinska Cesta 142, 21222 Marina</item>
    </derivirana_varijabla>
  </DomainObject.Predmet.StrankaListFormatedWithAdress>
  <DomainObject.Predmet.StrankaListFormatedWithAdressOIB>
    <izvorni_sadrzaj>
      <item>Ante Matijaš, OIB 90580697038, Marinska Cesta 142, 21222 Marina</item>
    </izvorni_sadrzaj>
    <derivirana_varijabla naziv="DomainObject.Predmet.StrankaListFormatedWithAdressOIB_1">
      <item>Ante Matijaš, OIB 90580697038, Marinska Cesta 142, 21222 Marina</item>
    </derivirana_varijabla>
  </DomainObject.Predmet.StrankaListFormatedWithAdressOIB>
  <DomainObject.Predmet.StrankaListNazivFormated>
    <izvorni_sadrzaj>
      <item>Ante Matijaš</item>
    </izvorni_sadrzaj>
    <derivirana_varijabla naziv="DomainObject.Predmet.StrankaListNazivFormated_1">
      <item>Ante Matijaš</item>
    </derivirana_varijabla>
  </DomainObject.Predmet.StrankaListNazivFormated>
  <DomainObject.Predmet.StrankaListNazivFormatedOIB>
    <izvorni_sadrzaj>
      <item>Ante Matijaš, OIB 90580697038</item>
    </izvorni_sadrzaj>
    <derivirana_varijabla naziv="DomainObject.Predmet.StrankaListNazivFormatedOIB_1">
      <item>Ante Matijaš, OIB 90580697038</item>
    </derivirana_varijabla>
  </DomainObject.Predmet.StrankaListNazivFormatedOIB>
  <DomainObject.Predmet.ProtuStrankaListFormated>
    <izvorni_sadrzaj>
      <item/>
    </izvorni_sadrzaj>
    <derivirana_varijabla naziv="DomainObject.Predmet.ProtuStrankaListFormated_1">
      <item/>
    </derivirana_varijabla>
  </DomainObject.Predmet.ProtuStrankaListFormated>
  <DomainObject.Predmet.ProtuStrankaListFormatedOIB>
    <izvorni_sadrzaj>
      <item/>
    </izvorni_sadrzaj>
    <derivirana_varijabla naziv="DomainObject.Predmet.ProtuStrankaListFormatedOIB_1">
      <item/>
    </derivirana_varijabla>
  </DomainObject.Predmet.ProtuStrankaListFormatedOIB>
  <DomainObject.Predmet.ProtuStrankaListFormatedWithAdress>
    <izvorni_sadrzaj>
      <item/>
    </izvorni_sadrzaj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>
      <item/>
    </izvorni_sadrzaj>
    <derivirana_varijabla naziv="DomainObject.Predmet.ProtuStrankaListFormatedWithAdressOIB_1">
      <item/>
    </derivirana_varijabla>
  </DomainObject.Predmet.ProtuStrankaListFormatedWithAdressOIB>
  <DomainObject.Predmet.ProtuStrankaListNazivFormated>
    <izvorni_sadrzaj>
      <item/>
    </izvorni_sadrzaj>
    <derivirana_varijabla naziv="DomainObject.Predmet.ProtuStrankaListNazivFormated_1">
      <item/>
    </derivirana_varijabla>
  </DomainObject.Predmet.ProtuStrankaListNazivFormated>
  <DomainObject.Predmet.ProtuStrankaListNazivFormatedOIB>
    <izvorni_sadrzaj>
      <item/>
    </izvorni_sadrzaj>
    <derivirana_varijabla naziv="DomainObject.Predmet.ProtuStrankaListNazivFormatedOIB_1">
      <item/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rujna 2016.</izvorni_sadrzaj>
    <derivirana_varijabla naziv="DomainObject.Datum_1">14. rujna 2016.</derivirana_varijabla>
  </DomainObject.Datum>
  <DomainObject.PoslovniBrojDokumenta>
    <izvorni_sadrzaj>Stpn-55/2016-11</izvorni_sadrzaj>
    <derivirana_varijabla naziv="DomainObject.PoslovniBrojDokumenta_1">Stpn-55/2016-11</derivirana_varijabla>
  </DomainObject.PoslovniBrojDokumenta>
  <DomainObject.Predmet.StrankaIDrugi>
    <izvorni_sadrzaj>Ante Matijaš</izvorni_sadrzaj>
    <derivirana_varijabla naziv="DomainObject.Predmet.StrankaIDrugi_1">Ante Matijaš</derivirana_varijabla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>Ante Matijaš, OIB 90580697038, Marinska Cesta 142, 21222 Marina</izvorni_sadrzaj>
    <derivirana_varijabla naziv="DomainObject.Predmet.StrankaIDrugiAdressOIB_1">Ante Matijaš, OIB 90580697038, Marinska Cesta 142, 21222 Marina</derivirana_varijabla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13. rujna 2016.</izvorni_sadrzaj>
    <derivirana_varijabla naziv="DomainObject.Predmet.OdlukaRjesenje.DatumDonosenjaOdluke_1">13. rujna 2016.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Stpn-55/2016-8</izvorni_sadrzaj>
    <derivirana_varijabla naziv="DomainObject.Predmet.OdlukaRjesenje.Oznaka_1">Stpn-55/2016-8</derivirana_varijabla>
  </DomainObject.Predmet.OdlukaRjesenje.Oznaka>
  <DomainObject.Predmet.SudioniciListNaziv>
    <izvorni_sadrzaj>
      <item>Ante Matijaš</item>
    </izvorni_sadrzaj>
    <derivirana_varijabla naziv="DomainObject.Predmet.SudioniciListNaziv_1">
      <item>Ante Matijaš</item>
    </derivirana_varijabla>
    <derivirana_varijabla naziv="OstaliSudionici">
      <item>Ante Matijaš</item>
    </derivirana_varijabla>
  </DomainObject.Predmet.SudioniciListNaziv>
  <DomainObject.Predmet.SudioniciListAdressOIB>
    <izvorni_sadrzaj>
      <item>Ante Matijaš, OIB 90580697038, Marinska Cesta 142,21222 Marina</item>
    </izvorni_sadrzaj>
    <derivirana_varijabla naziv="DomainObject.Predmet.SudioniciListAdressOIB_1">
      <item>Ante Matijaš, OIB 90580697038, Marinska Cesta 142,21222 Marina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sudsku pristojbu za Pristojba na rješenje u iznosu od 500,00 kn</izvorni_sadrzaj>
    <derivirana_varijabla naziv="DomainObject.Predmet.Pristojbe_1">sudsku pristojbu za Pristojba na rješenje u iznosu od 500,00 kn</derivirana_varijabla>
  </DomainObject.Predmet.Pristojbe>
  <DomainObject.Predmet.PristojbeSudionikNazivOIB>
    <izvorni_sadrzaj>Ante Matijaš, OIB 90580697038</izvorni_sadrzaj>
    <derivirana_varijabla naziv="DomainObject.Predmet.PristojbeSudionikNazivOIB_1">Ante Matijaš, OIB 90580697038</derivirana_varijabla>
  </DomainObject.Predmet.PristojbeSudionikNazivOIB>
  <DomainObject.Predmet.PristojbePNB>
    <izvorni_sadrzaj>HR635045-3566-10025936468</izvorni_sadrzaj>
    <derivirana_varijabla naziv="DomainObject.Predmet.PristojbePNB_1">HR635045-3566-10025936468.</derivirana_varijabla>
  </DomainObject.Predmet.PristojbePNB>
  <DomainObject.Predmet.PristojbeIznos>
    <izvorni_sadrzaj>500,00</izvorni_sadrzaj>
    <derivirana_varijabla naziv="DomainObject.Predmet.PristojbeIznos_1">500,00</derivirana_varijabla>
  </DomainObject.Predmet.PristojbeIznos>
  <DomainObject.Predmet.PristojbeOpisPlacanja>
    <izvorni_sadrzaj>Pristojba Stpn-55/2016, TS ST.</izvorni_sadrzaj>
    <derivirana_varijabla naziv="DomainObject.Predmet.PristojbeOpisPlacanja_1">Pristojba Stpn-55/2016, TS ST.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90580697038</item>
    </izvorni_sadrzaj>
    <derivirana_varijabla naziv="DomainObject.Predmet.SudioniciListNazivOIB_1">
      <item>, OIB 90580697038</item>
    </derivirana_varijabla>
  </DomainObject.Predmet.SudioniciListNazivOIB>
  <DomainObject.Barcode>
    <izvorni_sadrzaj>iVBORw0KGgoAAAANSUhEUgAABVUAAAFBAQAAAABf6XKMAAAEVElEQVR42u3dQW7rOgyFYQJaQJak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</izvorni_sadrzaj>
    <derivirana_varijabla naziv="DomainObject.Barcode_1">iVBORw0KGgoAAAANSUhEUgAABVUAAAFBAQAAAABf6XKMAAAEVElEQVR42u3dQW7rOgyFYQJaQJak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Pristojba na rješenje</izvorni_sadrzaj>
    <derivirana_varijabla naziv="DomainObject.Predmet.PristojbeNazivVrste_1">Pristojba na rješenje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16FE1512-2DC3-4DDD-80C9-BB9E0576A4E7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>MPRH</properties:Company>
  <properties:Pages>3</properties:Pages>
  <properties:Words>463</properties:Words>
  <properties:Characters>2717</properties:Characters>
  <properties:Lines>97</properties:Lines>
  <properties:Paragraphs>46</properties:Paragraphs>
  <properties:TotalTime>10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Standardni eSPIS MasterTemplate predložak za MS Word</vt:lpstr>
      <vt:lpstr/>
    </vt:vector>
  </properties:TitlesOfParts>
  <properties:LinksUpToDate>false</properties:LinksUpToDate>
  <properties:CharactersWithSpaces>3664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2015-10-01T10:46:00Z</dcterms:created>
  <dc:creator>wsadmin</dc:creator>
  <dc:description>Ovaj predložak služi kao osnova za kreiranje novih eSPIS predložaka te za upravljanje eSPIS funkcijama tijekom obrade sudskih dokumenata.</dc:description>
  <cp:lastModifiedBy>Jozo Ćaleta</cp:lastModifiedBy>
  <cp:lastPrinted>2016-09-14T06:20:00Z</cp:lastPrinted>
  <dcterms:modified xmlns:xsi="http://www.w3.org/2001/XMLSchema-instance" xsi:type="dcterms:W3CDTF">2016-09-14T06:22:00Z</dcterms:modified>
  <cp:revision>11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3</vt:i4>
  </prop:property>
  <prop:property name="Naslov" pid="5" fmtid="{D5CDD505-2E9C-101B-9397-08002B2CF9AE}">
    <vt:lpwstr>Stpn-55/2016-11 / Odluka - Rješenje - naplata pristojbe</vt:lpwstr>
  </prop:property>
  <prop:property name="Predlozak_id" pid="6" fmtid="{D5CDD505-2E9C-101B-9397-08002B2CF9AE}">
    <vt:lpwstr>1000000483</vt:lpwstr>
  </prop:property>
  <prop:property name="Predlozak_oznaka" pid="7" fmtid="{D5CDD505-2E9C-101B-9397-08002B2CF9AE}">
    <vt:lpwstr>RjesenjePristojba</vt:lpwstr>
  </prop:property>
  <prop:property name="Predlozak_naziv" pid="8" fmtid="{D5CDD505-2E9C-101B-9397-08002B2CF9AE}">
    <vt:lpwstr>Rješenje o pristojbi</vt:lpwstr>
  </prop:property>
</prop:Properties>
</file>