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A3D77" w:rsidR="00292A1D" w:rsidP="00230CEB" w:rsidRDefault="00FA08B8" w14:paraId="36ba5fc" w14:textId="36ba5fc">
      <w:pPr>
        <w:pStyle w:val="Naslov"/>
        <w:ind w:left="4956" w:firstLine="708"/>
        <w15:collapsed w:val="false"/>
        <w:rPr>
          <w:rFonts w:ascii="Arial" w:hAnsi="Arial" w:cs="Arial"/>
          <w:b w:val="false"/>
          <w:bCs w:val="false"/>
        </w:rPr>
      </w:pPr>
      <w:r w:rsidRPr="00CA3D77">
        <w:rPr>
          <w:rFonts w:ascii="Arial" w:hAnsi="Arial" w:cs="Arial"/>
          <w:noProof/>
        </w:rPr>
        <w:drawing>
          <wp:anchor distT="0" distB="0" distL="114300" distR="114300" simplePos="false" relativeHeight="251657728" behindDoc="false" locked="false" layoutInCell="true" allowOverlap="true">
            <wp:simplePos x="0" y="0"/>
            <wp:positionH relativeFrom="column">
              <wp:posOffset>1136650</wp:posOffset>
            </wp:positionH>
            <wp:positionV relativeFrom="paragraph">
              <wp:posOffset>-43815</wp:posOffset>
            </wp:positionV>
            <wp:extent cx="518160" cy="677545"/>
            <wp:effectExtent l="0" t="0" r="0" b="0"/>
            <wp:wrapNone/>
            <wp:docPr id="3"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8160" cy="677545"/>
                    </a:xfrm>
                    <a:prstGeom prst="rect">
                      <a:avLst/>
                    </a:prstGeom>
                    <a:noFill/>
                    <a:ln>
                      <a:noFill/>
                    </a:ln>
                  </pic:spPr>
                </pic:pic>
              </a:graphicData>
            </a:graphic>
          </wp:anchor>
        </w:drawing>
      </w:r>
      <w:bookmarkStart w:name="OLE_LINK1" w:id="0"/>
    </w:p>
    <w:p w:rsidRPr="00CA3D77" w:rsidR="00292A1D" w:rsidP="00230CEB" w:rsidRDefault="00292A1D">
      <w:pPr>
        <w:pStyle w:val="Naslov"/>
        <w:tabs>
          <w:tab w:val="left" w:pos="6260"/>
        </w:tabs>
        <w:ind w:left="4956"/>
        <w:jc w:val="left"/>
        <w:rPr>
          <w:rFonts w:ascii="Arial" w:hAnsi="Arial" w:cs="Arial"/>
          <w:b w:val="false"/>
          <w:bCs w:val="false"/>
        </w:rPr>
      </w:pPr>
    </w:p>
    <w:p w:rsidRPr="00CA3D77" w:rsidR="00292A1D" w:rsidP="00230CEB" w:rsidRDefault="00292A1D">
      <w:pPr>
        <w:pStyle w:val="Naslov"/>
        <w:ind w:left="4956"/>
        <w:jc w:val="left"/>
        <w:rPr>
          <w:rFonts w:ascii="Arial" w:hAnsi="Arial" w:cs="Arial"/>
          <w:b w:val="false"/>
          <w:bCs w:val="false"/>
        </w:rPr>
      </w:pPr>
      <w:r w:rsidRPr="00CA3D77">
        <w:rPr>
          <w:rFonts w:ascii="Arial" w:hAnsi="Arial" w:cs="Arial"/>
        </w:rPr>
        <w:tab/>
      </w:r>
      <w:r w:rsidRPr="00CA3D77">
        <w:rPr>
          <w:rFonts w:ascii="Arial" w:hAnsi="Arial" w:cs="Arial"/>
        </w:rPr>
        <w:tab/>
      </w:r>
      <w:r w:rsidRPr="00CA3D77">
        <w:rPr>
          <w:rFonts w:ascii="Arial" w:hAnsi="Arial" w:cs="Arial"/>
        </w:rPr>
        <w:tab/>
      </w:r>
      <w:r w:rsidRPr="00CA3D77">
        <w:rPr>
          <w:rFonts w:ascii="Arial" w:hAnsi="Arial" w:cs="Arial"/>
        </w:rPr>
        <w:tab/>
      </w:r>
      <w:r w:rsidRPr="00CA3D77">
        <w:rPr>
          <w:rFonts w:ascii="Arial" w:hAnsi="Arial" w:cs="Arial"/>
        </w:rPr>
        <w:tab/>
      </w:r>
    </w:p>
    <w:p w:rsidRPr="00CA3D77" w:rsidR="00292A1D" w:rsidP="00230CEB" w:rsidRDefault="00292A1D">
      <w:pPr>
        <w:pStyle w:val="Naslov"/>
        <w:jc w:val="left"/>
        <w:rPr>
          <w:rFonts w:ascii="Arial" w:hAnsi="Arial" w:cs="Arial"/>
          <w:b w:val="false"/>
          <w:bCs w:val="false"/>
        </w:rPr>
      </w:pPr>
      <w:r w:rsidRPr="00CA3D77">
        <w:rPr>
          <w:rFonts w:ascii="Arial" w:hAnsi="Arial" w:cs="Arial"/>
        </w:rPr>
        <w:tab/>
      </w:r>
    </w:p>
    <w:p w:rsidRPr="00CA3D77" w:rsidR="00292A1D" w:rsidP="00230CEB" w:rsidRDefault="00292A1D">
      <w:pPr>
        <w:pStyle w:val="Naslov"/>
        <w:tabs>
          <w:tab w:val="left" w:pos="270"/>
        </w:tabs>
        <w:jc w:val="left"/>
        <w:rPr>
          <w:rFonts w:ascii="Arial" w:hAnsi="Arial" w:cs="Arial"/>
          <w:b w:val="false"/>
          <w:bCs w:val="false"/>
        </w:rPr>
      </w:pPr>
      <w:r w:rsidRPr="00CA3D77">
        <w:rPr>
          <w:rFonts w:ascii="Arial" w:hAnsi="Arial" w:cs="Arial"/>
          <w:b w:val="false"/>
          <w:bCs w:val="false"/>
        </w:rPr>
        <w:tab/>
        <w:t xml:space="preserve">         REPUBLIKA HRVATSKA</w:t>
      </w:r>
    </w:p>
    <w:p w:rsidRPr="00CA3D77" w:rsidR="00292A1D" w:rsidP="00230CEB" w:rsidRDefault="00292A1D">
      <w:pPr>
        <w:pStyle w:val="Naslov"/>
        <w:tabs>
          <w:tab w:val="left" w:pos="270"/>
        </w:tabs>
        <w:jc w:val="left"/>
        <w:rPr>
          <w:rFonts w:ascii="Arial" w:hAnsi="Arial" w:cs="Arial"/>
          <w:b w:val="false"/>
          <w:bCs w:val="false"/>
        </w:rPr>
      </w:pPr>
      <w:r w:rsidRPr="00CA3D77">
        <w:rPr>
          <w:rFonts w:ascii="Arial" w:hAnsi="Arial" w:cs="Arial"/>
          <w:b w:val="false"/>
          <w:bCs w:val="false"/>
        </w:rPr>
        <w:t>OPĆINSKI PREKRŠAJNI SUD U ZAGREBU</w:t>
      </w:r>
    </w:p>
    <w:p w:rsidRPr="00CA3D77" w:rsidR="00292A1D" w:rsidP="00230CEB" w:rsidRDefault="00292A1D">
      <w:pPr>
        <w:pStyle w:val="Naslov"/>
        <w:tabs>
          <w:tab w:val="left" w:pos="270"/>
        </w:tabs>
        <w:jc w:val="left"/>
        <w:rPr>
          <w:rFonts w:ascii="Arial" w:hAnsi="Arial" w:cs="Arial"/>
          <w:b w:val="false"/>
          <w:bCs w:val="false"/>
        </w:rPr>
      </w:pPr>
      <w:r w:rsidRPr="00CA3D77">
        <w:rPr>
          <w:rFonts w:ascii="Arial" w:hAnsi="Arial" w:cs="Arial"/>
          <w:b w:val="false"/>
          <w:bCs w:val="false"/>
        </w:rPr>
        <w:t xml:space="preserve">        Zagreb, Avenija Dubrovnik br. 8</w:t>
      </w:r>
      <w:bookmarkEnd w:id="0"/>
    </w:p>
    <w:p w:rsidRPr="00CA3D77" w:rsidR="00697B92" w:rsidP="00292A1D" w:rsidRDefault="00292A1D">
      <w:pPr>
        <w:pStyle w:val="Naslov"/>
        <w:tabs>
          <w:tab w:val="left" w:pos="270"/>
        </w:tabs>
        <w:jc w:val="right"/>
        <w:rPr>
          <w:rFonts w:ascii="Arial" w:hAnsi="Arial" w:cs="Arial"/>
          <w:b w:val="false"/>
          <w:bCs w:val="false"/>
        </w:rPr>
      </w:pPr>
      <w:r w:rsidRPr="00CA3D77">
        <w:rPr>
          <w:rFonts w:ascii="Arial" w:hAnsi="Arial" w:cs="Arial"/>
        </w:rPr>
        <w:t xml:space="preserve">         </w:t>
      </w:r>
      <w:r w:rsidRPr="00CA3D77">
        <w:rPr>
          <w:rFonts w:ascii="Arial" w:hAnsi="Arial" w:cs="Arial"/>
          <w:b w:val="false"/>
        </w:rPr>
        <w:t>Poslovni broj</w:t>
      </w:r>
      <w:r w:rsidRPr="00CA3D77">
        <w:rPr>
          <w:rFonts w:ascii="Arial" w:hAnsi="Arial" w:cs="Arial"/>
        </w:rPr>
        <w:t xml:space="preserve">: </w:t>
      </w:r>
      <w:r w:rsidRPr="00CA3D77">
        <w:rPr>
          <w:rFonts w:ascii="Arial" w:hAnsi="Arial" w:cs="Arial"/>
          <w:b w:val="false"/>
        </w:rPr>
        <w:t xml:space="preserve">Pp- </w:t>
      </w:r>
      <w:r w:rsidR="00FA08B8">
        <w:rPr>
          <w:rFonts w:ascii="Arial" w:hAnsi="Arial" w:cs="Arial"/>
          <w:b w:val="false"/>
        </w:rPr>
        <w:t>857/2025</w:t>
      </w:r>
    </w:p>
    <w:p w:rsidRPr="00CA3D77" w:rsidR="005620D1" w:rsidP="00231DE0" w:rsidRDefault="005620D1">
      <w:pPr>
        <w:tabs>
          <w:tab w:val="left" w:pos="3885"/>
          <w:tab w:val="right" w:pos="9070"/>
        </w:tabs>
        <w:rPr>
          <w:rFonts w:ascii="Arial" w:hAnsi="Arial" w:cs="Arial"/>
          <w:b/>
          <w:bCs/>
        </w:rPr>
      </w:pPr>
    </w:p>
    <w:p w:rsidRPr="00CA3D77" w:rsidR="00231DE0" w:rsidP="00231DE0" w:rsidRDefault="00231DE0">
      <w:pPr>
        <w:rPr>
          <w:rFonts w:ascii="Arial" w:hAnsi="Arial" w:cs="Arial"/>
        </w:rPr>
      </w:pPr>
    </w:p>
    <w:p w:rsidRPr="00CA3D77" w:rsidR="005620D1" w:rsidRDefault="00514C5A">
      <w:pPr>
        <w:pStyle w:val="Naslov5"/>
        <w:rPr>
          <w:rFonts w:ascii="Arial" w:hAnsi="Arial" w:cs="Arial"/>
          <w:bCs/>
          <w:sz w:val="24"/>
        </w:rPr>
      </w:pPr>
      <w:r w:rsidRPr="00CA3D77">
        <w:rPr>
          <w:rFonts w:ascii="Arial" w:hAnsi="Arial" w:cs="Arial"/>
          <w:bCs/>
          <w:sz w:val="24"/>
        </w:rPr>
        <w:t xml:space="preserve">U </w:t>
      </w:r>
      <w:r w:rsidRPr="00CA3D77" w:rsidR="00011A82">
        <w:rPr>
          <w:rFonts w:ascii="Arial" w:hAnsi="Arial" w:cs="Arial"/>
          <w:bCs/>
          <w:sz w:val="24"/>
        </w:rPr>
        <w:t xml:space="preserve">  </w:t>
      </w:r>
      <w:r w:rsidRPr="00CA3D77">
        <w:rPr>
          <w:rFonts w:ascii="Arial" w:hAnsi="Arial" w:cs="Arial"/>
          <w:bCs/>
          <w:sz w:val="24"/>
        </w:rPr>
        <w:t>I</w:t>
      </w:r>
      <w:r w:rsidRPr="00CA3D77" w:rsidR="00011A82">
        <w:rPr>
          <w:rFonts w:ascii="Arial" w:hAnsi="Arial" w:cs="Arial"/>
          <w:bCs/>
          <w:sz w:val="24"/>
        </w:rPr>
        <w:t xml:space="preserve"> </w:t>
      </w:r>
      <w:r w:rsidRPr="00CA3D77">
        <w:rPr>
          <w:rFonts w:ascii="Arial" w:hAnsi="Arial" w:cs="Arial"/>
          <w:bCs/>
          <w:sz w:val="24"/>
        </w:rPr>
        <w:t>M</w:t>
      </w:r>
      <w:r w:rsidRPr="00CA3D77" w:rsidR="00011A82">
        <w:rPr>
          <w:rFonts w:ascii="Arial" w:hAnsi="Arial" w:cs="Arial"/>
          <w:bCs/>
          <w:sz w:val="24"/>
        </w:rPr>
        <w:t xml:space="preserve"> </w:t>
      </w:r>
      <w:r w:rsidRPr="00CA3D77">
        <w:rPr>
          <w:rFonts w:ascii="Arial" w:hAnsi="Arial" w:cs="Arial"/>
          <w:bCs/>
          <w:sz w:val="24"/>
        </w:rPr>
        <w:t>E</w:t>
      </w:r>
      <w:r w:rsidRPr="00CA3D77" w:rsidR="00011A82">
        <w:rPr>
          <w:rFonts w:ascii="Arial" w:hAnsi="Arial" w:cs="Arial"/>
          <w:bCs/>
          <w:sz w:val="24"/>
        </w:rPr>
        <w:t xml:space="preserve">  </w:t>
      </w:r>
      <w:r w:rsidRPr="00CA3D77">
        <w:rPr>
          <w:rFonts w:ascii="Arial" w:hAnsi="Arial" w:cs="Arial"/>
          <w:bCs/>
          <w:sz w:val="24"/>
        </w:rPr>
        <w:t xml:space="preserve"> R</w:t>
      </w:r>
      <w:r w:rsidRPr="00CA3D77" w:rsidR="00011A82">
        <w:rPr>
          <w:rFonts w:ascii="Arial" w:hAnsi="Arial" w:cs="Arial"/>
          <w:bCs/>
          <w:sz w:val="24"/>
        </w:rPr>
        <w:t xml:space="preserve"> </w:t>
      </w:r>
      <w:r w:rsidRPr="00CA3D77">
        <w:rPr>
          <w:rFonts w:ascii="Arial" w:hAnsi="Arial" w:cs="Arial"/>
          <w:bCs/>
          <w:sz w:val="24"/>
        </w:rPr>
        <w:t>E</w:t>
      </w:r>
      <w:r w:rsidRPr="00CA3D77" w:rsidR="00011A82">
        <w:rPr>
          <w:rFonts w:ascii="Arial" w:hAnsi="Arial" w:cs="Arial"/>
          <w:bCs/>
          <w:sz w:val="24"/>
        </w:rPr>
        <w:t xml:space="preserve"> </w:t>
      </w:r>
      <w:r w:rsidRPr="00CA3D77">
        <w:rPr>
          <w:rFonts w:ascii="Arial" w:hAnsi="Arial" w:cs="Arial"/>
          <w:bCs/>
          <w:sz w:val="24"/>
        </w:rPr>
        <w:t>P</w:t>
      </w:r>
      <w:r w:rsidRPr="00CA3D77" w:rsidR="00011A82">
        <w:rPr>
          <w:rFonts w:ascii="Arial" w:hAnsi="Arial" w:cs="Arial"/>
          <w:bCs/>
          <w:sz w:val="24"/>
        </w:rPr>
        <w:t xml:space="preserve"> </w:t>
      </w:r>
      <w:r w:rsidRPr="00CA3D77">
        <w:rPr>
          <w:rFonts w:ascii="Arial" w:hAnsi="Arial" w:cs="Arial"/>
          <w:bCs/>
          <w:sz w:val="24"/>
        </w:rPr>
        <w:t>U</w:t>
      </w:r>
      <w:r w:rsidRPr="00CA3D77" w:rsidR="00011A82">
        <w:rPr>
          <w:rFonts w:ascii="Arial" w:hAnsi="Arial" w:cs="Arial"/>
          <w:bCs/>
          <w:sz w:val="24"/>
        </w:rPr>
        <w:t xml:space="preserve"> </w:t>
      </w:r>
      <w:r w:rsidRPr="00CA3D77">
        <w:rPr>
          <w:rFonts w:ascii="Arial" w:hAnsi="Arial" w:cs="Arial"/>
          <w:bCs/>
          <w:sz w:val="24"/>
        </w:rPr>
        <w:t>B</w:t>
      </w:r>
      <w:r w:rsidRPr="00CA3D77" w:rsidR="00011A82">
        <w:rPr>
          <w:rFonts w:ascii="Arial" w:hAnsi="Arial" w:cs="Arial"/>
          <w:bCs/>
          <w:sz w:val="24"/>
        </w:rPr>
        <w:t xml:space="preserve"> </w:t>
      </w:r>
      <w:r w:rsidRPr="00CA3D77">
        <w:rPr>
          <w:rFonts w:ascii="Arial" w:hAnsi="Arial" w:cs="Arial"/>
          <w:bCs/>
          <w:sz w:val="24"/>
        </w:rPr>
        <w:t>L</w:t>
      </w:r>
      <w:r w:rsidRPr="00CA3D77" w:rsidR="00011A82">
        <w:rPr>
          <w:rFonts w:ascii="Arial" w:hAnsi="Arial" w:cs="Arial"/>
          <w:bCs/>
          <w:sz w:val="24"/>
        </w:rPr>
        <w:t xml:space="preserve"> </w:t>
      </w:r>
      <w:r w:rsidRPr="00CA3D77">
        <w:rPr>
          <w:rFonts w:ascii="Arial" w:hAnsi="Arial" w:cs="Arial"/>
          <w:bCs/>
          <w:sz w:val="24"/>
        </w:rPr>
        <w:t>I</w:t>
      </w:r>
      <w:r w:rsidRPr="00CA3D77" w:rsidR="00011A82">
        <w:rPr>
          <w:rFonts w:ascii="Arial" w:hAnsi="Arial" w:cs="Arial"/>
          <w:bCs/>
          <w:sz w:val="24"/>
        </w:rPr>
        <w:t xml:space="preserve"> </w:t>
      </w:r>
      <w:r w:rsidRPr="00CA3D77">
        <w:rPr>
          <w:rFonts w:ascii="Arial" w:hAnsi="Arial" w:cs="Arial"/>
          <w:bCs/>
          <w:sz w:val="24"/>
        </w:rPr>
        <w:t>K</w:t>
      </w:r>
      <w:r w:rsidRPr="00CA3D77" w:rsidR="00011A82">
        <w:rPr>
          <w:rFonts w:ascii="Arial" w:hAnsi="Arial" w:cs="Arial"/>
          <w:bCs/>
          <w:sz w:val="24"/>
        </w:rPr>
        <w:t xml:space="preserve"> </w:t>
      </w:r>
      <w:r w:rsidRPr="00CA3D77">
        <w:rPr>
          <w:rFonts w:ascii="Arial" w:hAnsi="Arial" w:cs="Arial"/>
          <w:bCs/>
          <w:sz w:val="24"/>
        </w:rPr>
        <w:t xml:space="preserve">E </w:t>
      </w:r>
      <w:r w:rsidRPr="00CA3D77" w:rsidR="00011A82">
        <w:rPr>
          <w:rFonts w:ascii="Arial" w:hAnsi="Arial" w:cs="Arial"/>
          <w:bCs/>
          <w:sz w:val="24"/>
        </w:rPr>
        <w:t xml:space="preserve">  </w:t>
      </w:r>
      <w:r w:rsidRPr="00CA3D77">
        <w:rPr>
          <w:rFonts w:ascii="Arial" w:hAnsi="Arial" w:cs="Arial"/>
          <w:bCs/>
          <w:sz w:val="24"/>
        </w:rPr>
        <w:t>H</w:t>
      </w:r>
      <w:r w:rsidRPr="00CA3D77" w:rsidR="00011A82">
        <w:rPr>
          <w:rFonts w:ascii="Arial" w:hAnsi="Arial" w:cs="Arial"/>
          <w:bCs/>
          <w:sz w:val="24"/>
        </w:rPr>
        <w:t xml:space="preserve"> </w:t>
      </w:r>
      <w:r w:rsidRPr="00CA3D77">
        <w:rPr>
          <w:rFonts w:ascii="Arial" w:hAnsi="Arial" w:cs="Arial"/>
          <w:bCs/>
          <w:sz w:val="24"/>
        </w:rPr>
        <w:t>R</w:t>
      </w:r>
      <w:r w:rsidRPr="00CA3D77" w:rsidR="00011A82">
        <w:rPr>
          <w:rFonts w:ascii="Arial" w:hAnsi="Arial" w:cs="Arial"/>
          <w:bCs/>
          <w:sz w:val="24"/>
        </w:rPr>
        <w:t xml:space="preserve"> </w:t>
      </w:r>
      <w:r w:rsidRPr="00CA3D77">
        <w:rPr>
          <w:rFonts w:ascii="Arial" w:hAnsi="Arial" w:cs="Arial"/>
          <w:bCs/>
          <w:sz w:val="24"/>
        </w:rPr>
        <w:t>V</w:t>
      </w:r>
      <w:r w:rsidRPr="00CA3D77" w:rsidR="00011A82">
        <w:rPr>
          <w:rFonts w:ascii="Arial" w:hAnsi="Arial" w:cs="Arial"/>
          <w:bCs/>
          <w:sz w:val="24"/>
        </w:rPr>
        <w:t xml:space="preserve"> </w:t>
      </w:r>
      <w:r w:rsidRPr="00CA3D77">
        <w:rPr>
          <w:rFonts w:ascii="Arial" w:hAnsi="Arial" w:cs="Arial"/>
          <w:bCs/>
          <w:sz w:val="24"/>
        </w:rPr>
        <w:t>A</w:t>
      </w:r>
      <w:r w:rsidRPr="00CA3D77" w:rsidR="00011A82">
        <w:rPr>
          <w:rFonts w:ascii="Arial" w:hAnsi="Arial" w:cs="Arial"/>
          <w:bCs/>
          <w:sz w:val="24"/>
        </w:rPr>
        <w:t xml:space="preserve"> </w:t>
      </w:r>
      <w:r w:rsidRPr="00CA3D77">
        <w:rPr>
          <w:rFonts w:ascii="Arial" w:hAnsi="Arial" w:cs="Arial"/>
          <w:bCs/>
          <w:sz w:val="24"/>
        </w:rPr>
        <w:t>T</w:t>
      </w:r>
      <w:r w:rsidRPr="00CA3D77" w:rsidR="00011A82">
        <w:rPr>
          <w:rFonts w:ascii="Arial" w:hAnsi="Arial" w:cs="Arial"/>
          <w:bCs/>
          <w:sz w:val="24"/>
        </w:rPr>
        <w:t xml:space="preserve"> </w:t>
      </w:r>
      <w:r w:rsidRPr="00CA3D77">
        <w:rPr>
          <w:rFonts w:ascii="Arial" w:hAnsi="Arial" w:cs="Arial"/>
          <w:bCs/>
          <w:sz w:val="24"/>
        </w:rPr>
        <w:t>S</w:t>
      </w:r>
      <w:r w:rsidRPr="00CA3D77" w:rsidR="00011A82">
        <w:rPr>
          <w:rFonts w:ascii="Arial" w:hAnsi="Arial" w:cs="Arial"/>
          <w:bCs/>
          <w:sz w:val="24"/>
        </w:rPr>
        <w:t xml:space="preserve"> </w:t>
      </w:r>
      <w:r w:rsidRPr="00CA3D77">
        <w:rPr>
          <w:rFonts w:ascii="Arial" w:hAnsi="Arial" w:cs="Arial"/>
          <w:bCs/>
          <w:sz w:val="24"/>
        </w:rPr>
        <w:t>K</w:t>
      </w:r>
      <w:r w:rsidRPr="00CA3D77" w:rsidR="00011A82">
        <w:rPr>
          <w:rFonts w:ascii="Arial" w:hAnsi="Arial" w:cs="Arial"/>
          <w:bCs/>
          <w:sz w:val="24"/>
        </w:rPr>
        <w:t xml:space="preserve"> </w:t>
      </w:r>
      <w:r w:rsidRPr="00CA3D77">
        <w:rPr>
          <w:rFonts w:ascii="Arial" w:hAnsi="Arial" w:cs="Arial"/>
          <w:bCs/>
          <w:sz w:val="24"/>
        </w:rPr>
        <w:t>E</w:t>
      </w:r>
      <w:r w:rsidRPr="00CA3D77" w:rsidR="005620D1">
        <w:rPr>
          <w:rFonts w:ascii="Arial" w:hAnsi="Arial" w:cs="Arial"/>
          <w:bCs/>
          <w:sz w:val="24"/>
        </w:rPr>
        <w:t xml:space="preserve"> </w:t>
      </w:r>
    </w:p>
    <w:p w:rsidRPr="00CA3D77" w:rsidR="005620D1" w:rsidRDefault="005620D1">
      <w:pPr>
        <w:rPr>
          <w:rFonts w:ascii="Arial" w:hAnsi="Arial" w:cs="Arial"/>
        </w:rPr>
      </w:pPr>
    </w:p>
    <w:p w:rsidRPr="00CA3D77" w:rsidR="005620D1" w:rsidRDefault="00514C5A">
      <w:pPr>
        <w:pStyle w:val="Naslov5"/>
        <w:rPr>
          <w:rFonts w:ascii="Arial" w:hAnsi="Arial" w:cs="Arial"/>
          <w:bCs/>
          <w:sz w:val="24"/>
        </w:rPr>
      </w:pPr>
      <w:r w:rsidRPr="00CA3D77">
        <w:rPr>
          <w:rFonts w:ascii="Arial" w:hAnsi="Arial" w:cs="Arial"/>
          <w:bCs/>
          <w:sz w:val="24"/>
        </w:rPr>
        <w:t>P</w:t>
      </w:r>
      <w:r w:rsidRPr="00CA3D77" w:rsidR="00011A82">
        <w:rPr>
          <w:rFonts w:ascii="Arial" w:hAnsi="Arial" w:cs="Arial"/>
          <w:bCs/>
          <w:sz w:val="24"/>
        </w:rPr>
        <w:t xml:space="preserve"> </w:t>
      </w:r>
      <w:r w:rsidRPr="00CA3D77">
        <w:rPr>
          <w:rFonts w:ascii="Arial" w:hAnsi="Arial" w:cs="Arial"/>
          <w:bCs/>
          <w:sz w:val="24"/>
        </w:rPr>
        <w:t>R</w:t>
      </w:r>
      <w:r w:rsidRPr="00CA3D77" w:rsidR="00011A82">
        <w:rPr>
          <w:rFonts w:ascii="Arial" w:hAnsi="Arial" w:cs="Arial"/>
          <w:bCs/>
          <w:sz w:val="24"/>
        </w:rPr>
        <w:t xml:space="preserve"> </w:t>
      </w:r>
      <w:r w:rsidRPr="00CA3D77">
        <w:rPr>
          <w:rFonts w:ascii="Arial" w:hAnsi="Arial" w:cs="Arial"/>
          <w:bCs/>
          <w:sz w:val="24"/>
        </w:rPr>
        <w:t>E</w:t>
      </w:r>
      <w:r w:rsidRPr="00CA3D77" w:rsidR="00011A82">
        <w:rPr>
          <w:rFonts w:ascii="Arial" w:hAnsi="Arial" w:cs="Arial"/>
          <w:bCs/>
          <w:sz w:val="24"/>
        </w:rPr>
        <w:t xml:space="preserve"> </w:t>
      </w:r>
      <w:r w:rsidRPr="00CA3D77">
        <w:rPr>
          <w:rFonts w:ascii="Arial" w:hAnsi="Arial" w:cs="Arial"/>
          <w:bCs/>
          <w:sz w:val="24"/>
        </w:rPr>
        <w:t>S</w:t>
      </w:r>
      <w:r w:rsidRPr="00CA3D77" w:rsidR="00011A82">
        <w:rPr>
          <w:rFonts w:ascii="Arial" w:hAnsi="Arial" w:cs="Arial"/>
          <w:bCs/>
          <w:sz w:val="24"/>
        </w:rPr>
        <w:t xml:space="preserve"> </w:t>
      </w:r>
      <w:r w:rsidRPr="00CA3D77">
        <w:rPr>
          <w:rFonts w:ascii="Arial" w:hAnsi="Arial" w:cs="Arial"/>
          <w:bCs/>
          <w:sz w:val="24"/>
        </w:rPr>
        <w:t>U</w:t>
      </w:r>
      <w:r w:rsidRPr="00CA3D77" w:rsidR="00011A82">
        <w:rPr>
          <w:rFonts w:ascii="Arial" w:hAnsi="Arial" w:cs="Arial"/>
          <w:bCs/>
          <w:sz w:val="24"/>
        </w:rPr>
        <w:t xml:space="preserve"> </w:t>
      </w:r>
      <w:r w:rsidRPr="00CA3D77">
        <w:rPr>
          <w:rFonts w:ascii="Arial" w:hAnsi="Arial" w:cs="Arial"/>
          <w:bCs/>
          <w:sz w:val="24"/>
        </w:rPr>
        <w:t>D</w:t>
      </w:r>
      <w:r w:rsidRPr="00CA3D77" w:rsidR="00011A82">
        <w:rPr>
          <w:rFonts w:ascii="Arial" w:hAnsi="Arial" w:cs="Arial"/>
          <w:bCs/>
          <w:sz w:val="24"/>
        </w:rPr>
        <w:t xml:space="preserve"> </w:t>
      </w:r>
      <w:r w:rsidRPr="00CA3D77">
        <w:rPr>
          <w:rFonts w:ascii="Arial" w:hAnsi="Arial" w:cs="Arial"/>
          <w:bCs/>
          <w:sz w:val="24"/>
        </w:rPr>
        <w:t>A</w:t>
      </w:r>
    </w:p>
    <w:p w:rsidRPr="00CA3D77" w:rsidR="005620D1" w:rsidRDefault="005620D1">
      <w:pPr>
        <w:rPr>
          <w:rFonts w:ascii="Arial" w:hAnsi="Arial" w:cs="Arial"/>
        </w:rPr>
      </w:pPr>
    </w:p>
    <w:p w:rsidRPr="00CA3D77" w:rsidR="00E821D9" w:rsidP="00E821D9" w:rsidRDefault="00E821D9">
      <w:pPr>
        <w:rPr>
          <w:rFonts w:ascii="Arial" w:hAnsi="Arial" w:cs="Arial"/>
        </w:rPr>
      </w:pPr>
      <w:r w:rsidRPr="00CA3D77">
        <w:rPr>
          <w:rFonts w:ascii="Arial" w:hAnsi="Arial" w:cs="Arial"/>
        </w:rPr>
        <w:tab/>
      </w:r>
      <w:r w:rsidRPr="00CA3D77" w:rsidR="00292A1D">
        <w:rPr>
          <w:rFonts w:ascii="Arial" w:hAnsi="Arial" w:cs="Arial"/>
        </w:rPr>
        <w:t>Općinski p</w:t>
      </w:r>
      <w:r w:rsidRPr="00CA3D77">
        <w:rPr>
          <w:rFonts w:ascii="Arial" w:hAnsi="Arial" w:cs="Arial"/>
        </w:rPr>
        <w:t xml:space="preserve">rekršajni sud u Zagrebu, po sutkinji Kristini Orlović, uz sudjelovanje Sandre Mikulić kao zapisničarke, u prekršajnom predmetu protiv okrivljenice </w:t>
      </w:r>
      <w:r w:rsidR="00FA08B8">
        <w:rPr>
          <w:rFonts w:ascii="Arial" w:hAnsi="Arial" w:cs="Arial"/>
        </w:rPr>
        <w:t>Kristine Skočibušić</w:t>
      </w:r>
      <w:r w:rsidRPr="00CA3D77">
        <w:rPr>
          <w:rFonts w:ascii="Arial" w:hAnsi="Arial" w:cs="Arial"/>
        </w:rPr>
        <w:t xml:space="preserve">, zbog prekršaja iz čl. </w:t>
      </w:r>
      <w:r w:rsidR="00FA08B8">
        <w:rPr>
          <w:rFonts w:ascii="Arial" w:hAnsi="Arial" w:cs="Arial"/>
        </w:rPr>
        <w:t xml:space="preserve">6. st. 1. Zakona o prekršajima protiv javnog reda i mira </w:t>
      </w:r>
      <w:r w:rsidRPr="00FA08B8" w:rsidR="00FA08B8">
        <w:rPr>
          <w:rFonts w:ascii="Arial" w:hAnsi="Arial" w:cs="Arial"/>
        </w:rPr>
        <w:t>("Narodne novine", broj: 5/90, 30/90, 47/90, 29/94, 114/22, 47/23)</w:t>
      </w:r>
      <w:r w:rsidRPr="00CA3D77">
        <w:rPr>
          <w:rFonts w:ascii="Arial" w:hAnsi="Arial" w:cs="Arial"/>
        </w:rPr>
        <w:t xml:space="preserve">, povodom optužnog prijedloga </w:t>
      </w:r>
      <w:r w:rsidR="00FA08B8">
        <w:rPr>
          <w:rFonts w:ascii="Arial" w:hAnsi="Arial" w:cs="Arial"/>
        </w:rPr>
        <w:t>MUP-a, PUZ, I Policijske p</w:t>
      </w:r>
      <w:r w:rsidRPr="00CA3D77">
        <w:rPr>
          <w:rFonts w:ascii="Arial" w:hAnsi="Arial" w:cs="Arial"/>
        </w:rPr>
        <w:t xml:space="preserve">ostaje, </w:t>
      </w:r>
      <w:r w:rsidRPr="00FA08B8" w:rsidR="00FA08B8">
        <w:rPr>
          <w:rFonts w:ascii="Arial" w:hAnsi="Arial" w:cs="Arial"/>
        </w:rPr>
        <w:t xml:space="preserve">nakon provedene glavne rasprave održane u </w:t>
      </w:r>
      <w:r w:rsidR="00FA08B8">
        <w:rPr>
          <w:rFonts w:ascii="Arial" w:hAnsi="Arial" w:cs="Arial"/>
        </w:rPr>
        <w:t>odsutnosti okrivljenice</w:t>
      </w:r>
      <w:r w:rsidRPr="00FA08B8" w:rsidR="00FA08B8">
        <w:rPr>
          <w:rFonts w:ascii="Arial" w:hAnsi="Arial" w:cs="Arial"/>
        </w:rPr>
        <w:t xml:space="preserve">, dana </w:t>
      </w:r>
      <w:r w:rsidR="00FA08B8">
        <w:rPr>
          <w:rFonts w:ascii="Arial" w:hAnsi="Arial" w:cs="Arial"/>
        </w:rPr>
        <w:t>6. ožujka 2026.</w:t>
      </w:r>
      <w:r w:rsidRPr="00FA08B8" w:rsidR="00FA08B8">
        <w:rPr>
          <w:rFonts w:ascii="Arial" w:hAnsi="Arial" w:cs="Arial"/>
        </w:rPr>
        <w:t xml:space="preserve"> javno je objavio i, </w:t>
      </w:r>
    </w:p>
    <w:p w:rsidRPr="00CA3D77" w:rsidR="00231DE0" w:rsidRDefault="00231DE0">
      <w:pPr>
        <w:rPr>
          <w:rFonts w:ascii="Arial" w:hAnsi="Arial" w:cs="Arial"/>
        </w:rPr>
      </w:pPr>
    </w:p>
    <w:p w:rsidRPr="00CA3D77" w:rsidR="005620D1" w:rsidRDefault="00514C5A">
      <w:pPr>
        <w:pStyle w:val="Naslov2"/>
        <w:jc w:val="center"/>
        <w:rPr>
          <w:rFonts w:ascii="Arial" w:hAnsi="Arial" w:cs="Arial"/>
          <w:b w:val="false"/>
        </w:rPr>
      </w:pPr>
      <w:r w:rsidRPr="00CA3D77">
        <w:rPr>
          <w:rFonts w:ascii="Arial" w:hAnsi="Arial" w:cs="Arial"/>
          <w:b w:val="false"/>
        </w:rPr>
        <w:t xml:space="preserve">p r e s u d i o   j e </w:t>
      </w:r>
    </w:p>
    <w:p w:rsidRPr="00CA3D77" w:rsidR="005620D1" w:rsidRDefault="00ED652E">
      <w:pPr>
        <w:rPr>
          <w:rFonts w:ascii="Arial" w:hAnsi="Arial" w:cs="Arial"/>
        </w:rPr>
      </w:pPr>
      <w:r>
        <w:rPr>
          <w:rFonts w:ascii="Arial" w:hAnsi="Arial" w:cs="Arial"/>
        </w:rPr>
        <w:t>I</w:t>
      </w:r>
    </w:p>
    <w:p w:rsidRPr="00CA3D77" w:rsidR="00431987" w:rsidP="00431987" w:rsidRDefault="00431987">
      <w:pPr>
        <w:ind w:firstLine="708"/>
        <w:rPr>
          <w:rFonts w:ascii="Arial" w:hAnsi="Arial" w:cs="Arial"/>
          <w:bCs/>
        </w:rPr>
      </w:pPr>
      <w:r w:rsidRPr="00CA3D77">
        <w:rPr>
          <w:rFonts w:ascii="Arial" w:hAnsi="Arial" w:cs="Arial"/>
          <w:bCs/>
        </w:rPr>
        <w:t xml:space="preserve">Okrivljenica </w:t>
      </w:r>
      <w:r w:rsidR="00FA08B8">
        <w:rPr>
          <w:rFonts w:ascii="Arial" w:hAnsi="Arial" w:cs="Arial"/>
          <w:bCs/>
        </w:rPr>
        <w:t xml:space="preserve">Kristina Skočibušić, OIB 25539489748, kći Joze, rođ. 31.12.2000. u Vinkovcima, sa adresom stanovanja u Vinkovcima, Ulica Nikole Šubića Zrinskog 27, prekršajno kažnjavana, </w:t>
      </w:r>
    </w:p>
    <w:p w:rsidRPr="00CA3D77" w:rsidR="005620D1" w:rsidRDefault="005620D1">
      <w:pPr>
        <w:rPr>
          <w:rFonts w:ascii="Arial" w:hAnsi="Arial" w:cs="Arial"/>
        </w:rPr>
      </w:pPr>
    </w:p>
    <w:p w:rsidRPr="00CA3D77" w:rsidR="005620D1" w:rsidRDefault="005620D1">
      <w:pPr>
        <w:jc w:val="center"/>
        <w:rPr>
          <w:rFonts w:ascii="Arial" w:hAnsi="Arial" w:cs="Arial"/>
          <w:bCs/>
        </w:rPr>
      </w:pPr>
      <w:r w:rsidRPr="00CA3D77">
        <w:rPr>
          <w:rFonts w:ascii="Arial" w:hAnsi="Arial" w:cs="Arial"/>
          <w:bCs/>
        </w:rPr>
        <w:t xml:space="preserve">k  r  i  v  </w:t>
      </w:r>
      <w:r w:rsidRPr="00CA3D77" w:rsidR="00C43D35">
        <w:rPr>
          <w:rFonts w:ascii="Arial" w:hAnsi="Arial" w:cs="Arial"/>
          <w:bCs/>
        </w:rPr>
        <w:t>a</w:t>
      </w:r>
      <w:r w:rsidRPr="00CA3D77">
        <w:rPr>
          <w:rFonts w:ascii="Arial" w:hAnsi="Arial" w:cs="Arial"/>
          <w:bCs/>
        </w:rPr>
        <w:t xml:space="preserve">    </w:t>
      </w:r>
      <w:r w:rsidRPr="00CA3D77" w:rsidR="00431987">
        <w:rPr>
          <w:rFonts w:ascii="Arial" w:hAnsi="Arial" w:cs="Arial"/>
          <w:bCs/>
        </w:rPr>
        <w:t xml:space="preserve">  </w:t>
      </w:r>
      <w:r w:rsidRPr="00CA3D77">
        <w:rPr>
          <w:rFonts w:ascii="Arial" w:hAnsi="Arial" w:cs="Arial"/>
          <w:bCs/>
        </w:rPr>
        <w:t>j  e</w:t>
      </w:r>
    </w:p>
    <w:p w:rsidRPr="00CA3D77" w:rsidR="005620D1" w:rsidRDefault="005620D1">
      <w:pPr>
        <w:rPr>
          <w:rFonts w:ascii="Arial" w:hAnsi="Arial" w:cs="Arial"/>
        </w:rPr>
      </w:pPr>
    </w:p>
    <w:p w:rsidRPr="00CA3D77" w:rsidR="005620D1" w:rsidRDefault="005620D1">
      <w:pPr>
        <w:rPr>
          <w:rFonts w:ascii="Arial" w:hAnsi="Arial" w:cs="Arial"/>
        </w:rPr>
      </w:pPr>
      <w:r w:rsidRPr="00CA3D77">
        <w:rPr>
          <w:rFonts w:ascii="Arial" w:hAnsi="Arial" w:cs="Arial"/>
        </w:rPr>
        <w:tab/>
        <w:t>što je</w:t>
      </w:r>
      <w:r w:rsidRPr="00CA3D77" w:rsidR="00D01BFC">
        <w:rPr>
          <w:rFonts w:ascii="Arial" w:hAnsi="Arial" w:cs="Arial"/>
        </w:rPr>
        <w:t xml:space="preserve"> </w:t>
      </w:r>
      <w:r w:rsidRPr="00CA3D77">
        <w:rPr>
          <w:rFonts w:ascii="Arial" w:hAnsi="Arial" w:cs="Arial"/>
        </w:rPr>
        <w:t xml:space="preserve">dana </w:t>
      </w:r>
      <w:r w:rsidR="00FA08B8">
        <w:rPr>
          <w:rFonts w:ascii="Arial" w:hAnsi="Arial" w:cs="Arial"/>
        </w:rPr>
        <w:t xml:space="preserve">20. prosinca 2024. u 20,10 sati u Zagrebu na naročito drzak i nepristojan način narušavala javni red i mir na način da je došla u caffe bar "Mr. Bean" i sa stola uzela staklenu pepeljaru te ju bacila na djelatnicu caffe-bara, Niku Jakopanec Strott, pri čemu ju je pogodila u lice, </w:t>
      </w:r>
    </w:p>
    <w:p w:rsidRPr="00CA3D77" w:rsidR="00231DE0" w:rsidRDefault="005620D1">
      <w:pPr>
        <w:rPr>
          <w:rFonts w:ascii="Arial" w:hAnsi="Arial" w:cs="Arial"/>
        </w:rPr>
      </w:pPr>
      <w:r w:rsidRPr="00CA3D77">
        <w:rPr>
          <w:rFonts w:ascii="Arial" w:hAnsi="Arial" w:cs="Arial"/>
        </w:rPr>
        <w:tab/>
        <w:t>čime je počini</w:t>
      </w:r>
      <w:r w:rsidRPr="00CA3D77" w:rsidR="00C43D35">
        <w:rPr>
          <w:rFonts w:ascii="Arial" w:hAnsi="Arial" w:cs="Arial"/>
        </w:rPr>
        <w:t>la</w:t>
      </w:r>
      <w:r w:rsidRPr="00CA3D77">
        <w:rPr>
          <w:rFonts w:ascii="Arial" w:hAnsi="Arial" w:cs="Arial"/>
        </w:rPr>
        <w:t xml:space="preserve"> prekršaj</w:t>
      </w:r>
      <w:r w:rsidRPr="00CA3D77" w:rsidR="002128BA">
        <w:rPr>
          <w:rFonts w:ascii="Arial" w:hAnsi="Arial" w:cs="Arial"/>
        </w:rPr>
        <w:t xml:space="preserve"> </w:t>
      </w:r>
      <w:r w:rsidRPr="00CA3D77" w:rsidR="00EE494B">
        <w:rPr>
          <w:rFonts w:ascii="Arial" w:hAnsi="Arial" w:cs="Arial"/>
        </w:rPr>
        <w:t xml:space="preserve">iz čl. </w:t>
      </w:r>
      <w:r w:rsidR="00FA08B8">
        <w:rPr>
          <w:rFonts w:ascii="Arial" w:hAnsi="Arial" w:cs="Arial"/>
        </w:rPr>
        <w:t>6. st. 1.</w:t>
      </w:r>
      <w:r w:rsidRPr="00CA3D77">
        <w:rPr>
          <w:rFonts w:ascii="Arial" w:hAnsi="Arial" w:cs="Arial"/>
        </w:rPr>
        <w:t xml:space="preserve"> Zakona </w:t>
      </w:r>
      <w:r w:rsidRPr="00CA3D77" w:rsidR="00231DE0">
        <w:rPr>
          <w:rFonts w:ascii="Arial" w:hAnsi="Arial" w:cs="Arial"/>
        </w:rPr>
        <w:t>o</w:t>
      </w:r>
      <w:r w:rsidR="00FA08B8">
        <w:rPr>
          <w:rFonts w:ascii="Arial" w:hAnsi="Arial" w:cs="Arial"/>
        </w:rPr>
        <w:t xml:space="preserve"> prekršajima protiv javnog reda i mira</w:t>
      </w:r>
      <w:r w:rsidRPr="00CA3D77" w:rsidR="00231DE0">
        <w:rPr>
          <w:rFonts w:ascii="Arial" w:hAnsi="Arial" w:cs="Arial"/>
        </w:rPr>
        <w:t>,</w:t>
      </w:r>
    </w:p>
    <w:p w:rsidRPr="00CA3D77" w:rsidR="005620D1" w:rsidRDefault="00FA08B8">
      <w:pPr>
        <w:rPr>
          <w:rFonts w:ascii="Arial" w:hAnsi="Arial" w:cs="Arial"/>
        </w:rPr>
      </w:pPr>
      <w:r>
        <w:rPr>
          <w:rFonts w:ascii="Arial" w:hAnsi="Arial" w:cs="Arial"/>
        </w:rPr>
        <w:tab/>
        <w:t xml:space="preserve">kažnjiv po istom članku </w:t>
      </w:r>
      <w:r w:rsidRPr="00CA3D77" w:rsidR="00EE494B">
        <w:rPr>
          <w:rFonts w:ascii="Arial" w:hAnsi="Arial" w:cs="Arial"/>
        </w:rPr>
        <w:t xml:space="preserve">istog Zakona, </w:t>
      </w:r>
    </w:p>
    <w:p w:rsidRPr="00CA3D77" w:rsidR="005620D1" w:rsidRDefault="00C43D35">
      <w:pPr>
        <w:rPr>
          <w:rFonts w:ascii="Arial" w:hAnsi="Arial" w:cs="Arial"/>
        </w:rPr>
      </w:pPr>
      <w:r w:rsidRPr="00CA3D77">
        <w:rPr>
          <w:rFonts w:ascii="Arial" w:hAnsi="Arial" w:cs="Arial"/>
        </w:rPr>
        <w:tab/>
        <w:t>pa joj</w:t>
      </w:r>
      <w:r w:rsidRPr="00CA3D77" w:rsidR="005620D1">
        <w:rPr>
          <w:rFonts w:ascii="Arial" w:hAnsi="Arial" w:cs="Arial"/>
        </w:rPr>
        <w:t xml:space="preserve"> se na osnov</w:t>
      </w:r>
      <w:r w:rsidRPr="00CA3D77" w:rsidR="002128BA">
        <w:rPr>
          <w:rFonts w:ascii="Arial" w:hAnsi="Arial" w:cs="Arial"/>
        </w:rPr>
        <w:t xml:space="preserve">i </w:t>
      </w:r>
      <w:r w:rsidRPr="00CA3D77" w:rsidR="0042311F">
        <w:rPr>
          <w:rFonts w:ascii="Arial" w:hAnsi="Arial" w:cs="Arial"/>
        </w:rPr>
        <w:t>istog propisa, uz primjenu čl. 37. Prekršajnog zakona</w:t>
      </w:r>
      <w:r w:rsidRPr="00CA3D77" w:rsidR="005620D1">
        <w:rPr>
          <w:rFonts w:ascii="Arial" w:hAnsi="Arial" w:cs="Arial"/>
        </w:rPr>
        <w:t xml:space="preserve"> izriče </w:t>
      </w:r>
    </w:p>
    <w:p w:rsidRPr="00CA3D77" w:rsidR="005620D1" w:rsidP="000D4C3C" w:rsidRDefault="005620D1">
      <w:pPr>
        <w:rPr>
          <w:rFonts w:ascii="Arial" w:hAnsi="Arial" w:cs="Arial"/>
          <w:b/>
          <w:bCs/>
        </w:rPr>
      </w:pPr>
    </w:p>
    <w:p w:rsidRPr="00CA3D77" w:rsidR="005620D1" w:rsidRDefault="005620D1">
      <w:pPr>
        <w:pStyle w:val="Naslov2"/>
        <w:jc w:val="center"/>
        <w:rPr>
          <w:rFonts w:ascii="Arial" w:hAnsi="Arial" w:cs="Arial"/>
          <w:b w:val="false"/>
        </w:rPr>
      </w:pPr>
      <w:r w:rsidRPr="00CA3D77">
        <w:rPr>
          <w:rFonts w:ascii="Arial" w:hAnsi="Arial" w:cs="Arial"/>
          <w:b w:val="false"/>
        </w:rPr>
        <w:t xml:space="preserve">NOVČANA   KAZNA  U IZNOSU OD </w:t>
      </w:r>
      <w:r w:rsidR="00D96486">
        <w:rPr>
          <w:rFonts w:ascii="Arial" w:hAnsi="Arial" w:cs="Arial"/>
          <w:b w:val="false"/>
          <w:bCs w:val="false"/>
        </w:rPr>
        <w:t>36</w:t>
      </w:r>
      <w:r w:rsidRPr="00ED652E" w:rsidR="00ED652E">
        <w:rPr>
          <w:rFonts w:ascii="Arial" w:hAnsi="Arial" w:cs="Arial"/>
          <w:b w:val="false"/>
          <w:bCs w:val="false"/>
        </w:rPr>
        <w:t>0,00 (</w:t>
      </w:r>
      <w:r w:rsidRPr="00D96486" w:rsidR="00D96486">
        <w:rPr>
          <w:rFonts w:ascii="Arial" w:hAnsi="Arial" w:eastAsia="Calibri" w:cs="Arial"/>
          <w:b w:val="false"/>
          <w:bCs w:val="false"/>
        </w:rPr>
        <w:t>tristošezdeset</w:t>
      </w:r>
      <w:r w:rsidRPr="00ED652E" w:rsidR="00ED652E">
        <w:rPr>
          <w:rFonts w:ascii="Arial" w:hAnsi="Arial" w:cs="Arial"/>
          <w:b w:val="false"/>
          <w:bCs w:val="false"/>
        </w:rPr>
        <w:t>) eura</w:t>
      </w:r>
    </w:p>
    <w:p w:rsidRPr="00CA3D77" w:rsidR="005620D1" w:rsidRDefault="005620D1">
      <w:pPr>
        <w:rPr>
          <w:rFonts w:ascii="Arial" w:hAnsi="Arial" w:cs="Arial"/>
        </w:rPr>
      </w:pPr>
    </w:p>
    <w:p w:rsidRPr="00577612" w:rsidR="005F1156" w:rsidP="005F1156" w:rsidRDefault="005F1156">
      <w:pPr>
        <w:ind w:firstLine="708"/>
        <w:rPr>
          <w:rFonts w:ascii="Arial" w:hAnsi="Arial" w:eastAsia="Calibri" w:cs="Arial"/>
        </w:rPr>
      </w:pPr>
      <w:r w:rsidRPr="00577612">
        <w:rPr>
          <w:rFonts w:ascii="Arial" w:hAnsi="Arial" w:eastAsia="Calibri" w:cs="Arial"/>
          <w:color w:val="000000"/>
        </w:rPr>
        <w:t>Temeljem čl. 33. st.1</w:t>
      </w:r>
      <w:r w:rsidR="00ED652E">
        <w:rPr>
          <w:rFonts w:ascii="Arial" w:hAnsi="Arial" w:eastAsia="Calibri" w:cs="Arial"/>
          <w:color w:val="000000"/>
        </w:rPr>
        <w:t>1</w:t>
      </w:r>
      <w:r w:rsidRPr="00577612">
        <w:rPr>
          <w:rFonts w:ascii="Arial" w:hAnsi="Arial" w:eastAsia="Calibri" w:cs="Arial"/>
          <w:color w:val="000000"/>
        </w:rPr>
        <w:t xml:space="preserve">. </w:t>
      </w:r>
      <w:r w:rsidRPr="00577612">
        <w:rPr>
          <w:rFonts w:ascii="Arial" w:hAnsi="Arial" w:eastAsia="Calibri" w:cs="Arial"/>
        </w:rPr>
        <w:t xml:space="preserve">Prekršajnog zakona okrivljenica je obvezna platiti novčanu kaznu u korist Državnog proračuna i to u roku od </w:t>
      </w:r>
      <w:r w:rsidR="00ED652E">
        <w:rPr>
          <w:rFonts w:ascii="Arial" w:hAnsi="Arial" w:eastAsia="Calibri" w:cs="Arial"/>
        </w:rPr>
        <w:t>30</w:t>
      </w:r>
      <w:r w:rsidRPr="00577612">
        <w:rPr>
          <w:rFonts w:ascii="Arial" w:hAnsi="Arial" w:eastAsia="Calibri" w:cs="Arial"/>
        </w:rPr>
        <w:t xml:space="preserve"> dana po pravomoćnosti ove presude, a u protivnom postupit će se prema odredbi čl. 34. Prekršajnog zakona.</w:t>
      </w:r>
    </w:p>
    <w:p w:rsidR="005F1156" w:rsidP="005F1156" w:rsidRDefault="005F1156">
      <w:pPr>
        <w:ind w:firstLine="708"/>
        <w:rPr>
          <w:rFonts w:ascii="Arial" w:hAnsi="Arial" w:eastAsia="Calibri" w:cs="Arial"/>
        </w:rPr>
      </w:pPr>
      <w:r w:rsidRPr="00577612">
        <w:rPr>
          <w:rFonts w:ascii="Arial" w:hAnsi="Arial" w:eastAsia="Calibri" w:cs="Arial"/>
        </w:rPr>
        <w:t xml:space="preserve">Okrivljenica se upozorava da ukoliko u roku koji joj je određen za plaćanje novčane kazne uplate dvije trećine izrečene novčane kazne smatrat će se da je novčana kazna u cjelini uplaćena. </w:t>
      </w:r>
    </w:p>
    <w:p w:rsidR="00D96486" w:rsidP="005F1156" w:rsidRDefault="00D96486">
      <w:pPr>
        <w:ind w:firstLine="708"/>
        <w:rPr>
          <w:rFonts w:ascii="Arial" w:hAnsi="Arial" w:eastAsia="Calibri" w:cs="Arial"/>
        </w:rPr>
      </w:pPr>
    </w:p>
    <w:p w:rsidR="00D96486" w:rsidP="005F1156" w:rsidRDefault="00D96486">
      <w:pPr>
        <w:ind w:firstLine="708"/>
        <w:rPr>
          <w:rFonts w:ascii="Arial" w:hAnsi="Arial" w:eastAsia="Calibri" w:cs="Arial"/>
        </w:rPr>
      </w:pPr>
    </w:p>
    <w:p w:rsidR="00ED652E" w:rsidP="00ED652E" w:rsidRDefault="00ED652E">
      <w:pPr>
        <w:rPr>
          <w:rFonts w:ascii="Arial" w:hAnsi="Arial" w:eastAsia="Calibri" w:cs="Arial"/>
        </w:rPr>
      </w:pPr>
      <w:r>
        <w:rPr>
          <w:rFonts w:ascii="Arial" w:hAnsi="Arial" w:eastAsia="Calibri" w:cs="Arial"/>
        </w:rPr>
        <w:lastRenderedPageBreak/>
        <w:t>II</w:t>
      </w:r>
    </w:p>
    <w:p w:rsidRPr="00577612" w:rsidR="005F1156" w:rsidP="00ED652E" w:rsidRDefault="005F1156">
      <w:pPr>
        <w:ind w:firstLine="708"/>
        <w:rPr>
          <w:rFonts w:ascii="Arial" w:hAnsi="Arial" w:eastAsia="Calibri" w:cs="Arial"/>
          <w:color w:val="000000"/>
        </w:rPr>
      </w:pPr>
      <w:r w:rsidRPr="00577612">
        <w:rPr>
          <w:rFonts w:ascii="Arial" w:hAnsi="Arial" w:eastAsia="Calibri" w:cs="Arial"/>
        </w:rPr>
        <w:t xml:space="preserve">Temeljem čl. 139. st. 3. u vezi s čl. 138. st. 2. i 3. Prekršajnog zakona, okrivljenica je obvezna naknaditi trošak prekršajnog postupka u paušalnom iznosu od </w:t>
      </w:r>
      <w:r w:rsidRPr="00A766FD" w:rsidR="00ED652E">
        <w:rPr>
          <w:rFonts w:ascii="Arial" w:hAnsi="Arial" w:cs="Arial"/>
        </w:rPr>
        <w:t xml:space="preserve">50,00 (pedeset) </w:t>
      </w:r>
      <w:r>
        <w:rPr>
          <w:rFonts w:ascii="Arial" w:hAnsi="Arial" w:eastAsia="Calibri" w:cs="Arial"/>
        </w:rPr>
        <w:t xml:space="preserve"> eura</w:t>
      </w:r>
      <w:r w:rsidRPr="00577612">
        <w:rPr>
          <w:rFonts w:ascii="Arial" w:hAnsi="Arial" w:eastAsia="Calibri" w:cs="Arial"/>
        </w:rPr>
        <w:t xml:space="preserve"> u korist Državnog proračuna i to u roku od </w:t>
      </w:r>
      <w:r w:rsidR="0099745E">
        <w:rPr>
          <w:rFonts w:ascii="Arial" w:hAnsi="Arial" w:eastAsia="Calibri" w:cs="Arial"/>
        </w:rPr>
        <w:t>30</w:t>
      </w:r>
      <w:r w:rsidRPr="00577612">
        <w:rPr>
          <w:rFonts w:ascii="Arial" w:hAnsi="Arial" w:eastAsia="Calibri" w:cs="Arial"/>
        </w:rPr>
        <w:t xml:space="preserve"> dana po pravomoćnosti ove presude, a u protivnom troškovi će se naplatiti prisilno, temeljem čl. 152. st. 4. i 11. Prekršajnog</w:t>
      </w:r>
      <w:r w:rsidRPr="00577612">
        <w:rPr>
          <w:rFonts w:ascii="Arial" w:hAnsi="Arial" w:eastAsia="Calibri" w:cs="Arial"/>
          <w:color w:val="000000"/>
        </w:rPr>
        <w:t xml:space="preserve"> zakona.</w:t>
      </w:r>
    </w:p>
    <w:p w:rsidRPr="00577612" w:rsidR="005F1156" w:rsidP="005F1156" w:rsidRDefault="005F1156">
      <w:pPr>
        <w:ind w:firstLine="708"/>
        <w:rPr>
          <w:rFonts w:ascii="Arial" w:hAnsi="Arial" w:cs="Arial"/>
        </w:rPr>
      </w:pPr>
      <w:r w:rsidRPr="00577612">
        <w:rPr>
          <w:rFonts w:ascii="Arial" w:hAnsi="Arial" w:cs="Arial"/>
        </w:rPr>
        <w:t>Okrivljenica novčanu kaznu i troškove prekršajnog postupka plaća putem priloženih uplatnica.</w:t>
      </w:r>
    </w:p>
    <w:p w:rsidRPr="00CA3D77" w:rsidR="00C926B3" w:rsidP="00ED652E" w:rsidRDefault="00C926B3">
      <w:pPr>
        <w:rPr>
          <w:rFonts w:ascii="Arial" w:hAnsi="Arial" w:cs="Arial"/>
        </w:rPr>
      </w:pPr>
    </w:p>
    <w:p w:rsidRPr="00CA3D77" w:rsidR="005620D1" w:rsidRDefault="005620D1">
      <w:pPr>
        <w:pStyle w:val="Naslov3"/>
        <w:rPr>
          <w:rFonts w:ascii="Arial" w:hAnsi="Arial" w:cs="Arial"/>
          <w:b w:val="false"/>
        </w:rPr>
      </w:pPr>
      <w:r w:rsidRPr="00CA3D77">
        <w:rPr>
          <w:rFonts w:ascii="Arial" w:hAnsi="Arial" w:cs="Arial"/>
          <w:b w:val="false"/>
        </w:rPr>
        <w:t>Obrazloženje</w:t>
      </w:r>
    </w:p>
    <w:p w:rsidRPr="00CA3D77" w:rsidR="005620D1" w:rsidRDefault="005620D1">
      <w:pPr>
        <w:rPr>
          <w:rFonts w:ascii="Arial" w:hAnsi="Arial" w:cs="Arial"/>
          <w:bCs/>
        </w:rPr>
      </w:pPr>
    </w:p>
    <w:p w:rsidRPr="00CA3D77" w:rsidR="005620D1" w:rsidRDefault="00FA08B8">
      <w:pPr>
        <w:spacing w:after="120"/>
        <w:ind w:firstLine="708"/>
        <w:rPr>
          <w:rFonts w:ascii="Arial" w:hAnsi="Arial" w:cs="Arial"/>
        </w:rPr>
      </w:pPr>
      <w:r>
        <w:rPr>
          <w:rFonts w:ascii="Arial" w:hAnsi="Arial" w:cs="Arial"/>
          <w:bCs/>
        </w:rPr>
        <w:t xml:space="preserve">1. </w:t>
      </w:r>
      <w:r w:rsidRPr="00CA3D77" w:rsidR="005620D1">
        <w:rPr>
          <w:rFonts w:ascii="Arial" w:hAnsi="Arial" w:cs="Arial"/>
          <w:bCs/>
        </w:rPr>
        <w:t xml:space="preserve">PU Zagrebačka, </w:t>
      </w:r>
      <w:r>
        <w:rPr>
          <w:rFonts w:ascii="Arial" w:hAnsi="Arial" w:cs="Arial"/>
          <w:bCs/>
        </w:rPr>
        <w:t>I Policijska p</w:t>
      </w:r>
      <w:r w:rsidRPr="00CA3D77" w:rsidR="005620D1">
        <w:rPr>
          <w:rFonts w:ascii="Arial" w:hAnsi="Arial" w:cs="Arial"/>
          <w:bCs/>
        </w:rPr>
        <w:t xml:space="preserve">ostaja </w:t>
      </w:r>
      <w:r w:rsidRPr="00CA3D77" w:rsidR="00EE494B">
        <w:rPr>
          <w:rFonts w:ascii="Arial" w:hAnsi="Arial" w:cs="Arial"/>
          <w:bCs/>
        </w:rPr>
        <w:t xml:space="preserve">pod brojem </w:t>
      </w:r>
      <w:r w:rsidR="005F1156">
        <w:rPr>
          <w:rFonts w:ascii="Arial" w:hAnsi="Arial" w:cs="Arial"/>
          <w:bCs/>
        </w:rPr>
        <w:t xml:space="preserve">klase </w:t>
      </w:r>
      <w:r>
        <w:rPr>
          <w:rFonts w:ascii="Arial" w:hAnsi="Arial" w:cs="Arial"/>
          <w:bCs/>
        </w:rPr>
        <w:t>211-07/25-5/426 i urbrojem 511-19-27-25-1</w:t>
      </w:r>
      <w:r w:rsidRPr="00CA3D77" w:rsidR="005620D1">
        <w:rPr>
          <w:rFonts w:ascii="Arial" w:hAnsi="Arial" w:cs="Arial"/>
          <w:b/>
          <w:bCs/>
        </w:rPr>
        <w:t xml:space="preserve"> </w:t>
      </w:r>
      <w:r w:rsidRPr="00CA3D77" w:rsidR="005620D1">
        <w:rPr>
          <w:rFonts w:ascii="Arial" w:hAnsi="Arial" w:cs="Arial"/>
        </w:rPr>
        <w:t xml:space="preserve">podnijela je dana </w:t>
      </w:r>
      <w:r>
        <w:rPr>
          <w:rFonts w:ascii="Arial" w:hAnsi="Arial" w:cs="Arial"/>
        </w:rPr>
        <w:t>24. siječnja 2025.</w:t>
      </w:r>
      <w:r w:rsidRPr="00CA3D77" w:rsidR="005620D1">
        <w:rPr>
          <w:rFonts w:ascii="Arial" w:hAnsi="Arial" w:cs="Arial"/>
        </w:rPr>
        <w:t xml:space="preserve"> </w:t>
      </w:r>
      <w:r w:rsidRPr="00CA3D77" w:rsidR="00933FB2">
        <w:rPr>
          <w:rFonts w:ascii="Arial" w:hAnsi="Arial" w:cs="Arial"/>
        </w:rPr>
        <w:t>optužni prijedlog</w:t>
      </w:r>
      <w:r w:rsidRPr="00CA3D77" w:rsidR="005620D1">
        <w:rPr>
          <w:rFonts w:ascii="Arial" w:hAnsi="Arial" w:cs="Arial"/>
        </w:rPr>
        <w:t xml:space="preserve"> protiv okrivljeni</w:t>
      </w:r>
      <w:r w:rsidRPr="00CA3D77" w:rsidR="00C43D35">
        <w:rPr>
          <w:rFonts w:ascii="Arial" w:hAnsi="Arial" w:cs="Arial"/>
        </w:rPr>
        <w:t>ce</w:t>
      </w:r>
      <w:r w:rsidRPr="00CA3D77" w:rsidR="005620D1">
        <w:rPr>
          <w:rFonts w:ascii="Arial" w:hAnsi="Arial" w:cs="Arial"/>
        </w:rPr>
        <w:t xml:space="preserve">, </w:t>
      </w:r>
      <w:r w:rsidRPr="00CA3D77" w:rsidR="003F6F5D">
        <w:rPr>
          <w:rFonts w:ascii="Arial" w:hAnsi="Arial" w:cs="Arial"/>
        </w:rPr>
        <w:t>zbog</w:t>
      </w:r>
      <w:r w:rsidRPr="00CA3D77" w:rsidR="005620D1">
        <w:rPr>
          <w:rFonts w:ascii="Arial" w:hAnsi="Arial" w:cs="Arial"/>
        </w:rPr>
        <w:t xml:space="preserve"> djela prekršaja činjenično i pravno opisanog u izreci </w:t>
      </w:r>
      <w:r w:rsidRPr="00CA3D77" w:rsidR="00761C44">
        <w:rPr>
          <w:rFonts w:ascii="Arial" w:hAnsi="Arial" w:cs="Arial"/>
        </w:rPr>
        <w:t>ove presude</w:t>
      </w:r>
      <w:r w:rsidRPr="00CA3D77" w:rsidR="005620D1">
        <w:rPr>
          <w:rFonts w:ascii="Arial" w:hAnsi="Arial" w:cs="Arial"/>
        </w:rPr>
        <w:t>.</w:t>
      </w:r>
    </w:p>
    <w:p w:rsidRPr="00D75648" w:rsidR="00FA08B8" w:rsidP="00FA08B8" w:rsidRDefault="00FA08B8">
      <w:pPr>
        <w:ind w:firstLine="708"/>
        <w:rPr>
          <w:rFonts w:ascii="Arial" w:hAnsi="Arial" w:cs="Arial"/>
        </w:rPr>
      </w:pPr>
      <w:r>
        <w:rPr>
          <w:rFonts w:ascii="Arial" w:hAnsi="Arial" w:cs="Arial"/>
        </w:rPr>
        <w:t>2.</w:t>
      </w:r>
      <w:r w:rsidRPr="00F77000">
        <w:rPr>
          <w:rFonts w:ascii="Arial" w:hAnsi="Arial" w:cs="Arial"/>
        </w:rPr>
        <w:t xml:space="preserve"> </w:t>
      </w:r>
      <w:r>
        <w:rPr>
          <w:rFonts w:ascii="Arial" w:hAnsi="Arial" w:cs="Arial"/>
        </w:rPr>
        <w:t>Okrivljeni</w:t>
      </w:r>
      <w:r w:rsidR="00ED652E">
        <w:rPr>
          <w:rFonts w:ascii="Arial" w:hAnsi="Arial" w:cs="Arial"/>
        </w:rPr>
        <w:t xml:space="preserve">ca </w:t>
      </w:r>
      <w:r>
        <w:rPr>
          <w:rFonts w:ascii="Arial" w:hAnsi="Arial" w:cs="Arial"/>
        </w:rPr>
        <w:t xml:space="preserve"> je </w:t>
      </w:r>
      <w:r w:rsidR="00ED652E">
        <w:rPr>
          <w:rFonts w:ascii="Arial" w:hAnsi="Arial" w:cs="Arial"/>
        </w:rPr>
        <w:t xml:space="preserve">uredno </w:t>
      </w:r>
      <w:r>
        <w:rPr>
          <w:rFonts w:ascii="Arial" w:hAnsi="Arial" w:cs="Arial"/>
        </w:rPr>
        <w:t>poz</w:t>
      </w:r>
      <w:r w:rsidR="00ED652E">
        <w:rPr>
          <w:rFonts w:ascii="Arial" w:hAnsi="Arial" w:cs="Arial"/>
        </w:rPr>
        <w:t xml:space="preserve">vana </w:t>
      </w:r>
      <w:r>
        <w:rPr>
          <w:rFonts w:ascii="Arial" w:hAnsi="Arial" w:cs="Arial"/>
        </w:rPr>
        <w:t xml:space="preserve">na ročište dana </w:t>
      </w:r>
      <w:r w:rsidR="00414C99">
        <w:rPr>
          <w:rFonts w:ascii="Arial" w:hAnsi="Arial" w:cs="Arial"/>
        </w:rPr>
        <w:t>3. lipnja 2025.</w:t>
      </w:r>
      <w:r>
        <w:rPr>
          <w:rFonts w:ascii="Arial" w:hAnsi="Arial" w:cs="Arial"/>
        </w:rPr>
        <w:t xml:space="preserve"> </w:t>
      </w:r>
      <w:r w:rsidR="00414C99">
        <w:rPr>
          <w:rFonts w:ascii="Arial" w:hAnsi="Arial" w:cs="Arial"/>
        </w:rPr>
        <w:t>a uz p</w:t>
      </w:r>
      <w:r>
        <w:rPr>
          <w:rFonts w:ascii="Arial" w:hAnsi="Arial" w:cs="Arial"/>
        </w:rPr>
        <w:t>oziv okrivljeni</w:t>
      </w:r>
      <w:r w:rsidR="00414C99">
        <w:rPr>
          <w:rFonts w:ascii="Arial" w:hAnsi="Arial" w:cs="Arial"/>
        </w:rPr>
        <w:t>ci</w:t>
      </w:r>
      <w:r>
        <w:rPr>
          <w:rFonts w:ascii="Arial" w:hAnsi="Arial" w:cs="Arial"/>
        </w:rPr>
        <w:t xml:space="preserve"> je dostavljen optužni prijedlog tako da je ist</w:t>
      </w:r>
      <w:r w:rsidR="00414C99">
        <w:rPr>
          <w:rFonts w:ascii="Arial" w:hAnsi="Arial" w:cs="Arial"/>
        </w:rPr>
        <w:t xml:space="preserve">a </w:t>
      </w:r>
      <w:r>
        <w:rPr>
          <w:rFonts w:ascii="Arial" w:hAnsi="Arial" w:cs="Arial"/>
        </w:rPr>
        <w:t>upoznat</w:t>
      </w:r>
      <w:r w:rsidR="00414C99">
        <w:rPr>
          <w:rFonts w:ascii="Arial" w:hAnsi="Arial" w:cs="Arial"/>
        </w:rPr>
        <w:t>a</w:t>
      </w:r>
      <w:r>
        <w:rPr>
          <w:rFonts w:ascii="Arial" w:hAnsi="Arial" w:cs="Arial"/>
        </w:rPr>
        <w:t xml:space="preserve"> s optužbom</w:t>
      </w:r>
      <w:r w:rsidR="00414C99">
        <w:rPr>
          <w:rFonts w:ascii="Arial" w:hAnsi="Arial" w:cs="Arial"/>
        </w:rPr>
        <w:t>, te je upozorena i na mogućnost dostavljanja pisane obrane</w:t>
      </w:r>
      <w:r>
        <w:rPr>
          <w:rFonts w:ascii="Arial" w:hAnsi="Arial" w:cs="Arial"/>
        </w:rPr>
        <w:t xml:space="preserve">. </w:t>
      </w:r>
      <w:r w:rsidRPr="00676264" w:rsidR="00414C99">
        <w:rPr>
          <w:rFonts w:ascii="Arial" w:hAnsi="Arial" w:cs="Arial"/>
        </w:rPr>
        <w:t>Temeljem čl. 167. st. 3. Prekršajnog zakona, u vezi s čl. 221. st. 1. istog Zakona, proveden je postupak bez nazočnosti okrivljenice, temeljem uredne dostave poziva ist</w:t>
      </w:r>
      <w:r w:rsidR="00414C99">
        <w:rPr>
          <w:rFonts w:ascii="Arial" w:hAnsi="Arial" w:cs="Arial"/>
        </w:rPr>
        <w:t>oj</w:t>
      </w:r>
      <w:r w:rsidRPr="00676264" w:rsidR="00414C99">
        <w:rPr>
          <w:rFonts w:ascii="Arial" w:hAnsi="Arial" w:cs="Arial"/>
        </w:rPr>
        <w:t xml:space="preserve"> za ročište dana </w:t>
      </w:r>
      <w:r w:rsidR="00414C99">
        <w:rPr>
          <w:rFonts w:ascii="Arial" w:hAnsi="Arial" w:cs="Arial"/>
        </w:rPr>
        <w:t>4. ožujka 2026. godine putem e-</w:t>
      </w:r>
      <w:r w:rsidRPr="00676264" w:rsidR="00414C99">
        <w:rPr>
          <w:rFonts w:ascii="Arial" w:hAnsi="Arial" w:cs="Arial"/>
        </w:rPr>
        <w:t xml:space="preserve">oglasne ploče suda. </w:t>
      </w:r>
      <w:r>
        <w:rPr>
          <w:rFonts w:ascii="Arial" w:hAnsi="Arial" w:cs="Arial"/>
        </w:rPr>
        <w:t>Dakle, iako je okr. omogućeno da sudjeluje u postupku, svoje pravo na obranu i konfrotacijsko pravo nije iskoristi</w:t>
      </w:r>
      <w:r w:rsidR="00414C99">
        <w:rPr>
          <w:rFonts w:ascii="Arial" w:hAnsi="Arial" w:cs="Arial"/>
        </w:rPr>
        <w:t>la</w:t>
      </w:r>
      <w:r>
        <w:rPr>
          <w:rFonts w:ascii="Arial" w:hAnsi="Arial" w:cs="Arial"/>
        </w:rPr>
        <w:t xml:space="preserve">. </w:t>
      </w:r>
    </w:p>
    <w:p w:rsidR="00FA08B8" w:rsidP="00FA08B8" w:rsidRDefault="00FA08B8">
      <w:pPr>
        <w:ind w:firstLine="720"/>
        <w:rPr>
          <w:rFonts w:ascii="Arial" w:hAnsi="Arial" w:cs="Arial"/>
        </w:rPr>
      </w:pPr>
      <w:r>
        <w:rPr>
          <w:rFonts w:ascii="Arial" w:hAnsi="Arial" w:cs="Arial"/>
        </w:rPr>
        <w:t xml:space="preserve">3. U dokaznom postupku </w:t>
      </w:r>
      <w:r w:rsidR="00414C99">
        <w:rPr>
          <w:rFonts w:ascii="Arial" w:hAnsi="Arial" w:cs="Arial"/>
        </w:rPr>
        <w:t xml:space="preserve">kao svjedokinja je ispitana Nika Jakopanec Strott , te je </w:t>
      </w:r>
      <w:r>
        <w:rPr>
          <w:rFonts w:ascii="Arial" w:hAnsi="Arial" w:cs="Arial"/>
        </w:rPr>
        <w:t>izvršen  uvid u spis i pročitana je obavijest iz čl. 109.a Prekršajnog zakona, Zapisnik o ispitivanju svjedokinje Ele Klarnik, Zapisnik o ispitivanju prisutnosti alkohola u organizmu okrivljenice 02308942, preslika Rješenja Centra za socijalnu skrb Vinkovci od 18. lipnja 2021. sa stranice 12 i 13 spisa, izvadak iz prekršajne evidencije za okrivljenicu</w:t>
      </w:r>
      <w:r w:rsidR="00414C99">
        <w:rPr>
          <w:rFonts w:ascii="Arial" w:hAnsi="Arial" w:cs="Arial"/>
        </w:rPr>
        <w:t>.</w:t>
      </w:r>
    </w:p>
    <w:p w:rsidR="00FA08B8" w:rsidP="00FA08B8" w:rsidRDefault="00FA08B8">
      <w:pPr>
        <w:rPr>
          <w:rFonts w:ascii="Arial" w:hAnsi="Arial" w:cs="Arial"/>
        </w:rPr>
      </w:pPr>
      <w:r>
        <w:rPr>
          <w:rFonts w:ascii="Arial" w:hAnsi="Arial" w:cs="Arial"/>
        </w:rPr>
        <w:tab/>
        <w:t xml:space="preserve">4. Svjedokinja Nika Jakopanec Strott je izjavila da je predmetne zgode radila kao konobarica u caffe baru MR Bean. Kako je bilo vrijeme adventa, a kafić ima samo 9 stolova bilo je pravilo da gosti ne mogu sjediti za stolom sam sa čašom vode. Za jednim stolom je sjedila ženska osoba koja nije ništa naručila, te joj je rekla da ne može samo tako sjediti. Ona je nešto promrmljala i izašla van, zatim se vratila, ugasila cigaretu u pepeljari koja je stajala na stolu, uzela pepeljaru i bacila ju njoj u glavu. Nakon toga je istrčala iz kafića, njena kolegica je potrčala za njom da ju zaustavi i pozvali su zaštitara koji ju je zaustavio u Importane centru, malo dalje od kafića. Ta ženska osoba joj je djelovala kao da je pod utjecajem nekih opojnih droga ili slično, imala je razmrljan ruž po licu. </w:t>
      </w:r>
    </w:p>
    <w:p w:rsidR="00E821D9" w:rsidP="00E821D9" w:rsidRDefault="00414C99">
      <w:pPr>
        <w:spacing w:after="120"/>
        <w:ind w:firstLine="708"/>
        <w:rPr>
          <w:rFonts w:ascii="Arial" w:hAnsi="Arial" w:cs="Arial"/>
          <w:bCs/>
        </w:rPr>
      </w:pPr>
      <w:r>
        <w:rPr>
          <w:rFonts w:ascii="Arial" w:hAnsi="Arial" w:cs="Arial"/>
        </w:rPr>
        <w:t xml:space="preserve">5. </w:t>
      </w:r>
      <w:r w:rsidRPr="00CA3D77" w:rsidR="00E821D9">
        <w:rPr>
          <w:rFonts w:ascii="Arial" w:hAnsi="Arial" w:cs="Arial"/>
        </w:rPr>
        <w:t xml:space="preserve">Nakon ovako provedenog postupka, analizirajući </w:t>
      </w:r>
      <w:r>
        <w:rPr>
          <w:rFonts w:ascii="Arial" w:hAnsi="Arial" w:cs="Arial"/>
        </w:rPr>
        <w:t>iskaz ispitane svjedokinje</w:t>
      </w:r>
      <w:r w:rsidRPr="00CA3D77" w:rsidR="00E821D9">
        <w:rPr>
          <w:rFonts w:ascii="Arial" w:hAnsi="Arial" w:cs="Arial"/>
        </w:rPr>
        <w:t xml:space="preserve"> i sve provedene dokaze, kako pojedinačno tako i u njihovoj uzajamnoj povezanosti,  sud nalazi nedvojbeno utvrđenim da je okrivljenica počinila prekršaj koji joj  je stavljen na teret.</w:t>
      </w:r>
      <w:r w:rsidRPr="00CA3D77" w:rsidR="00E821D9">
        <w:rPr>
          <w:rFonts w:ascii="Arial" w:hAnsi="Arial" w:cs="Arial"/>
          <w:bCs/>
        </w:rPr>
        <w:t xml:space="preserve"> </w:t>
      </w:r>
    </w:p>
    <w:p w:rsidR="00414C99" w:rsidP="00E821D9" w:rsidRDefault="00414C99">
      <w:pPr>
        <w:spacing w:after="120"/>
        <w:ind w:firstLine="708"/>
        <w:rPr>
          <w:rFonts w:ascii="Arial" w:hAnsi="Arial" w:cs="Arial"/>
        </w:rPr>
      </w:pPr>
      <w:r>
        <w:rPr>
          <w:rFonts w:ascii="Arial" w:hAnsi="Arial" w:cs="Arial"/>
          <w:bCs/>
        </w:rPr>
        <w:t xml:space="preserve">6. Neosporno je da je okrivljenica predmetne zgode </w:t>
      </w:r>
      <w:r w:rsidR="00D96486">
        <w:rPr>
          <w:rFonts w:ascii="Arial" w:hAnsi="Arial" w:cs="Arial"/>
        </w:rPr>
        <w:t>na naročito drzak i nepristojan način narušavala javni red i mir na način da je u caffe baru sa stola uzela staklenu pepeljaru te ju bacila na djelatnicu caffe-bara, Niku Jakopanec Strott, pri čemu ju je pogodila u lice,</w:t>
      </w:r>
      <w:r>
        <w:rPr>
          <w:rFonts w:ascii="Arial" w:hAnsi="Arial" w:cs="Arial"/>
          <w:bCs/>
        </w:rPr>
        <w:t xml:space="preserve"> </w:t>
      </w:r>
      <w:r w:rsidR="00D96486">
        <w:rPr>
          <w:rFonts w:ascii="Arial" w:hAnsi="Arial" w:cs="Arial"/>
          <w:bCs/>
        </w:rPr>
        <w:t xml:space="preserve">a što je potvrdila i </w:t>
      </w:r>
      <w:r w:rsidR="00D96486">
        <w:rPr>
          <w:rFonts w:ascii="Arial" w:hAnsi="Arial" w:cs="Arial"/>
        </w:rPr>
        <w:t>Nika Jakopanec Strott koja je ispitana kao svjedokinja.</w:t>
      </w:r>
    </w:p>
    <w:p w:rsidRPr="00CA3D77" w:rsidR="00D96486" w:rsidP="00E821D9" w:rsidRDefault="00D96486">
      <w:pPr>
        <w:spacing w:after="120"/>
        <w:ind w:firstLine="708"/>
        <w:rPr>
          <w:rFonts w:ascii="Arial" w:hAnsi="Arial" w:cs="Arial"/>
          <w:bCs/>
        </w:rPr>
      </w:pPr>
      <w:r>
        <w:rPr>
          <w:rFonts w:ascii="Arial" w:hAnsi="Arial" w:cs="Arial"/>
        </w:rPr>
        <w:lastRenderedPageBreak/>
        <w:t xml:space="preserve">7. </w:t>
      </w:r>
      <w:r w:rsidRPr="00D96486">
        <w:rPr>
          <w:rFonts w:ascii="Arial" w:hAnsi="Arial" w:cs="Arial"/>
        </w:rPr>
        <w:t xml:space="preserve">Iskaz saslušane svjedokinje sud je u potpunosti prihvatio budući je ista iskazivala jasno i uvjerljivo na temelju osobnog saznanja, a nije imala razloga davati lažni iskaz. </w:t>
      </w:r>
    </w:p>
    <w:p w:rsidR="00E821D9" w:rsidP="00D96486" w:rsidRDefault="00E821D9">
      <w:pPr>
        <w:spacing w:after="120"/>
        <w:rPr>
          <w:rFonts w:ascii="Arial" w:hAnsi="Arial" w:cs="Arial"/>
        </w:rPr>
      </w:pPr>
      <w:r w:rsidRPr="00CA3D77">
        <w:rPr>
          <w:rFonts w:ascii="Arial" w:hAnsi="Arial" w:cs="Arial"/>
        </w:rPr>
        <w:tab/>
      </w:r>
      <w:r w:rsidR="00D96486">
        <w:rPr>
          <w:rFonts w:ascii="Arial" w:hAnsi="Arial" w:cs="Arial"/>
        </w:rPr>
        <w:t xml:space="preserve">8. </w:t>
      </w:r>
      <w:r w:rsidRPr="00CA3D77">
        <w:rPr>
          <w:rFonts w:ascii="Arial" w:hAnsi="Arial" w:cs="Arial"/>
          <w:bCs/>
        </w:rPr>
        <w:t xml:space="preserve">Stoga je sud okrivljenicu proglasio krivom, te joj je izrekao novčanu kaznu temeljem čl. 37. Prekršajnog zakona, ispod propisanog minimuma kazne </w:t>
      </w:r>
      <w:r w:rsidRPr="00CA3D77">
        <w:rPr>
          <w:rFonts w:ascii="Arial" w:hAnsi="Arial" w:cs="Arial"/>
          <w:lang w:val="de-DE"/>
        </w:rPr>
        <w:t>uzev</w:t>
      </w:r>
      <w:r w:rsidRPr="00CA3D77">
        <w:rPr>
          <w:rFonts w:ascii="Arial" w:hAnsi="Arial" w:cs="Arial"/>
        </w:rPr>
        <w:t>š</w:t>
      </w:r>
      <w:r w:rsidRPr="00CA3D77">
        <w:rPr>
          <w:rFonts w:ascii="Arial" w:hAnsi="Arial" w:cs="Arial"/>
          <w:lang w:val="de-DE"/>
        </w:rPr>
        <w:t>i okrivljenici kao olakotno dosadašnju nekažnjavanost</w:t>
      </w:r>
      <w:r w:rsidR="00D96486">
        <w:rPr>
          <w:rFonts w:ascii="Arial" w:hAnsi="Arial" w:cs="Arial"/>
          <w:lang w:val="de-DE"/>
        </w:rPr>
        <w:t xml:space="preserve"> za istovrsni prekršaj kao i okolnost </w:t>
      </w:r>
      <w:r w:rsidR="00D96486">
        <w:rPr>
          <w:rFonts w:ascii="Arial" w:hAnsi="Arial" w:cs="Arial"/>
        </w:rPr>
        <w:t>d</w:t>
      </w:r>
      <w:r w:rsidRPr="00D96486" w:rsidR="00D96486">
        <w:rPr>
          <w:rFonts w:ascii="Arial" w:hAnsi="Arial" w:cs="Arial"/>
        </w:rPr>
        <w:t>a se radi o osobi koja je djelomično lišena poslovne sposobnosti</w:t>
      </w:r>
      <w:r w:rsidRPr="00CA3D77">
        <w:rPr>
          <w:rFonts w:ascii="Arial" w:hAnsi="Arial" w:cs="Arial"/>
          <w:lang w:val="de-DE"/>
        </w:rPr>
        <w:t xml:space="preserve">,  </w:t>
      </w:r>
      <w:r w:rsidRPr="00CA3D77">
        <w:rPr>
          <w:rFonts w:ascii="Arial" w:hAnsi="Arial" w:cs="Arial"/>
        </w:rPr>
        <w:t>dok otegotnih okolnosti nije našao.</w:t>
      </w:r>
    </w:p>
    <w:p w:rsidRPr="00CA3D77" w:rsidR="00D96486" w:rsidP="00D96486" w:rsidRDefault="00D96486">
      <w:pPr>
        <w:spacing w:after="120"/>
        <w:ind w:firstLine="708"/>
        <w:rPr>
          <w:rFonts w:ascii="Arial" w:hAnsi="Arial" w:cs="Arial"/>
        </w:rPr>
      </w:pPr>
      <w:r>
        <w:rPr>
          <w:rFonts w:ascii="Arial" w:hAnsi="Arial" w:cs="Arial"/>
        </w:rPr>
        <w:t xml:space="preserve">8.1. </w:t>
      </w:r>
      <w:r w:rsidRPr="00D96486">
        <w:rPr>
          <w:rFonts w:ascii="Arial" w:hAnsi="Arial" w:cs="Arial"/>
        </w:rPr>
        <w:t>Uvidom u</w:t>
      </w:r>
      <w:r>
        <w:rPr>
          <w:rFonts w:ascii="Arial" w:hAnsi="Arial" w:cs="Arial"/>
        </w:rPr>
        <w:t xml:space="preserve"> Rješenje Centra za socijalnu skrb Vinkovci od 18. lipnja 2021. (list broj 12 i 13 spisa)</w:t>
      </w:r>
      <w:r w:rsidRPr="00D96486">
        <w:rPr>
          <w:rFonts w:ascii="Arial" w:hAnsi="Arial" w:cs="Arial"/>
        </w:rPr>
        <w:t xml:space="preserve"> utvrđeno je da je okrivljenica  </w:t>
      </w:r>
      <w:r w:rsidR="00937F41">
        <w:rPr>
          <w:rFonts w:ascii="Arial" w:hAnsi="Arial" w:cs="Arial"/>
        </w:rPr>
        <w:t xml:space="preserve">tim </w:t>
      </w:r>
      <w:r w:rsidRPr="00D96486">
        <w:rPr>
          <w:rFonts w:ascii="Arial" w:hAnsi="Arial" w:cs="Arial"/>
        </w:rPr>
        <w:t>rješenje</w:t>
      </w:r>
      <w:r w:rsidR="00937F41">
        <w:rPr>
          <w:rFonts w:ascii="Arial" w:hAnsi="Arial" w:cs="Arial"/>
        </w:rPr>
        <w:t>m</w:t>
      </w:r>
      <w:r w:rsidRPr="00D96486">
        <w:rPr>
          <w:rFonts w:ascii="Arial" w:hAnsi="Arial" w:cs="Arial"/>
        </w:rPr>
        <w:t xml:space="preserve"> djelomično lišena poslovne sposobnosti i to u pogledu poslova koji se odnose na donošenje odluka vezanih za liječenje i potrebu smještaja u adekvatne ustanovi</w:t>
      </w:r>
      <w:r w:rsidR="00937F41">
        <w:rPr>
          <w:rFonts w:ascii="Arial" w:hAnsi="Arial" w:cs="Arial"/>
        </w:rPr>
        <w:t>,</w:t>
      </w:r>
      <w:r w:rsidRPr="00D96486">
        <w:rPr>
          <w:rFonts w:ascii="Arial" w:hAnsi="Arial" w:cs="Arial"/>
        </w:rPr>
        <w:t xml:space="preserve"> upravljanja imovinom plaćom i drugim novčanim primanjima iznad 200</w:t>
      </w:r>
      <w:r w:rsidR="00937F41">
        <w:rPr>
          <w:rFonts w:ascii="Arial" w:hAnsi="Arial" w:cs="Arial"/>
        </w:rPr>
        <w:t>,00 kuna</w:t>
      </w:r>
      <w:r w:rsidRPr="00D96486">
        <w:rPr>
          <w:rFonts w:ascii="Arial" w:hAnsi="Arial" w:cs="Arial"/>
        </w:rPr>
        <w:t xml:space="preserve"> mjesečno</w:t>
      </w:r>
      <w:r w:rsidR="00937F41">
        <w:rPr>
          <w:rFonts w:ascii="Arial" w:hAnsi="Arial" w:cs="Arial"/>
        </w:rPr>
        <w:t>,</w:t>
      </w:r>
      <w:r w:rsidRPr="00D96486">
        <w:rPr>
          <w:rFonts w:ascii="Arial" w:hAnsi="Arial" w:cs="Arial"/>
        </w:rPr>
        <w:t xml:space="preserve"> odlučivanja o mjestu prebivališta i boravišta te promjeni imena.</w:t>
      </w:r>
    </w:p>
    <w:p w:rsidRPr="00CA3D77" w:rsidR="00E821D9" w:rsidP="00D96486" w:rsidRDefault="00D96486">
      <w:pPr>
        <w:ind w:firstLine="708"/>
        <w:rPr>
          <w:rFonts w:ascii="Arial" w:hAnsi="Arial" w:cs="Arial"/>
        </w:rPr>
      </w:pPr>
      <w:r>
        <w:rPr>
          <w:rFonts w:ascii="Arial" w:hAnsi="Arial" w:cs="Arial"/>
        </w:rPr>
        <w:t>9.</w:t>
      </w:r>
      <w:r w:rsidR="00937F41">
        <w:rPr>
          <w:rFonts w:ascii="Arial" w:hAnsi="Arial" w:cs="Arial"/>
        </w:rPr>
        <w:t xml:space="preserve"> </w:t>
      </w:r>
      <w:r w:rsidRPr="00CA3D77" w:rsidR="00E821D9">
        <w:rPr>
          <w:rFonts w:ascii="Arial" w:hAnsi="Arial" w:cs="Arial"/>
        </w:rPr>
        <w:t>Temeljem u izreci citiranih propisa, kako je okrivljenica proglašena krivom, obvezna  je  naknaditi trošak prekršajnog postupka u  paušalnom iznosu, koji je odmjeren s obzirom na složenost i duljinu trajanja postupka</w:t>
      </w:r>
      <w:r>
        <w:rPr>
          <w:rFonts w:ascii="Arial" w:hAnsi="Arial" w:cs="Arial"/>
        </w:rPr>
        <w:t>.</w:t>
      </w:r>
    </w:p>
    <w:p w:rsidRPr="00CA3D77" w:rsidR="00384F50" w:rsidRDefault="00384F50">
      <w:pPr>
        <w:jc w:val="center"/>
        <w:rPr>
          <w:rFonts w:ascii="Arial" w:hAnsi="Arial" w:cs="Arial"/>
        </w:rPr>
      </w:pPr>
    </w:p>
    <w:p w:rsidRPr="00CA3D77" w:rsidR="005620D1" w:rsidRDefault="00005898">
      <w:pPr>
        <w:jc w:val="center"/>
        <w:rPr>
          <w:rFonts w:ascii="Arial" w:hAnsi="Arial" w:cs="Arial"/>
        </w:rPr>
      </w:pPr>
      <w:r w:rsidRPr="00CA3D77">
        <w:rPr>
          <w:rFonts w:ascii="Arial" w:hAnsi="Arial" w:cs="Arial"/>
        </w:rPr>
        <w:t xml:space="preserve">U Zagrebu, </w:t>
      </w:r>
      <w:r w:rsidRPr="00CA3D77" w:rsidR="005620D1">
        <w:rPr>
          <w:rFonts w:ascii="Arial" w:hAnsi="Arial" w:cs="Arial"/>
        </w:rPr>
        <w:t xml:space="preserve"> </w:t>
      </w:r>
      <w:r w:rsidR="00FA08B8">
        <w:rPr>
          <w:rFonts w:ascii="Arial" w:hAnsi="Arial" w:cs="Arial"/>
        </w:rPr>
        <w:t>6. ožujka 2026.</w:t>
      </w:r>
    </w:p>
    <w:p w:rsidRPr="00CA3D77" w:rsidR="005620D1" w:rsidRDefault="005620D1">
      <w:pPr>
        <w:jc w:val="center"/>
        <w:rPr>
          <w:rFonts w:ascii="Arial" w:hAnsi="Arial" w:cs="Arial"/>
        </w:rPr>
      </w:pPr>
    </w:p>
    <w:p w:rsidRPr="00CA3D77" w:rsidR="005620D1" w:rsidP="003724CE" w:rsidRDefault="00005898">
      <w:pPr>
        <w:pStyle w:val="Naslov4"/>
        <w:jc w:val="left"/>
        <w:rPr>
          <w:rFonts w:ascii="Arial" w:hAnsi="Arial" w:cs="Arial"/>
          <w:b w:val="false"/>
        </w:rPr>
      </w:pPr>
      <w:r w:rsidRPr="00CA3D77">
        <w:rPr>
          <w:rFonts w:ascii="Arial" w:hAnsi="Arial" w:cs="Arial"/>
          <w:b w:val="false"/>
        </w:rPr>
        <w:t>Zapisničarka</w:t>
      </w:r>
      <w:r w:rsidRPr="00CA3D77" w:rsidR="003724CE">
        <w:rPr>
          <w:rFonts w:ascii="Arial" w:hAnsi="Arial" w:cs="Arial"/>
          <w:b w:val="false"/>
        </w:rPr>
        <w:t xml:space="preserve"> </w:t>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0663D2">
        <w:rPr>
          <w:rFonts w:ascii="Arial" w:hAnsi="Arial" w:cs="Arial"/>
          <w:b w:val="false"/>
        </w:rPr>
        <w:t>Sutkinja</w:t>
      </w:r>
    </w:p>
    <w:p w:rsidRPr="00CA3D77" w:rsidR="005620D1" w:rsidP="003724CE" w:rsidRDefault="003B561C">
      <w:pPr>
        <w:pStyle w:val="Naslov4"/>
        <w:jc w:val="left"/>
        <w:rPr>
          <w:rFonts w:ascii="Arial" w:hAnsi="Arial" w:cs="Arial"/>
          <w:b w:val="false"/>
        </w:rPr>
      </w:pPr>
      <w:r w:rsidRPr="00CA3D77">
        <w:rPr>
          <w:rFonts w:ascii="Arial" w:hAnsi="Arial" w:cs="Arial"/>
          <w:b w:val="false"/>
        </w:rPr>
        <w:t>Sandra Mikulić</w:t>
      </w:r>
      <w:r w:rsidRPr="00CA3D77" w:rsidR="003724CE">
        <w:rPr>
          <w:rFonts w:ascii="Arial" w:hAnsi="Arial" w:cs="Arial"/>
          <w:b w:val="false"/>
        </w:rPr>
        <w:t xml:space="preserve"> </w:t>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3724CE">
        <w:rPr>
          <w:rFonts w:ascii="Arial" w:hAnsi="Arial" w:cs="Arial"/>
          <w:b w:val="false"/>
        </w:rPr>
        <w:tab/>
      </w:r>
      <w:r w:rsidRPr="00CA3D77" w:rsidR="00EE494B">
        <w:rPr>
          <w:rFonts w:ascii="Arial" w:hAnsi="Arial" w:cs="Arial"/>
          <w:b w:val="false"/>
        </w:rPr>
        <w:t>Kristina Orlović</w:t>
      </w:r>
    </w:p>
    <w:p w:rsidRPr="00CA3D77" w:rsidR="005620D1" w:rsidRDefault="005620D1">
      <w:pPr>
        <w:spacing w:after="120"/>
        <w:jc w:val="right"/>
        <w:rPr>
          <w:rFonts w:ascii="Arial" w:hAnsi="Arial" w:cs="Arial"/>
          <w:bCs/>
        </w:rPr>
      </w:pPr>
    </w:p>
    <w:p w:rsidRPr="00CA3D77" w:rsidR="00384F50" w:rsidRDefault="00384F50">
      <w:pPr>
        <w:spacing w:after="120"/>
        <w:jc w:val="right"/>
        <w:rPr>
          <w:rFonts w:ascii="Arial" w:hAnsi="Arial" w:cs="Arial"/>
          <w:bCs/>
        </w:rPr>
      </w:pPr>
    </w:p>
    <w:p w:rsidRPr="00CA3D77" w:rsidR="005620D1" w:rsidRDefault="005620D1">
      <w:pPr>
        <w:spacing w:after="120"/>
        <w:rPr>
          <w:rFonts w:ascii="Arial" w:hAnsi="Arial" w:cs="Arial"/>
        </w:rPr>
      </w:pPr>
      <w:r w:rsidRPr="00CA3D77">
        <w:rPr>
          <w:rFonts w:ascii="Arial" w:hAnsi="Arial" w:cs="Arial"/>
          <w:bCs/>
        </w:rPr>
        <w:t>UPUTA O  PRAVNOM LIJEKU:</w:t>
      </w:r>
    </w:p>
    <w:p w:rsidRPr="00CA3D77" w:rsidR="005620D1" w:rsidRDefault="005620D1">
      <w:pPr>
        <w:spacing w:after="120"/>
        <w:rPr>
          <w:rFonts w:ascii="Arial" w:hAnsi="Arial" w:cs="Arial"/>
        </w:rPr>
      </w:pPr>
      <w:r w:rsidRPr="00CA3D77">
        <w:rPr>
          <w:rFonts w:ascii="Arial" w:hAnsi="Arial" w:cs="Arial"/>
        </w:rPr>
        <w:tab/>
        <w:t xml:space="preserve">Protiv </w:t>
      </w:r>
      <w:r w:rsidRPr="00CA3D77" w:rsidR="008A22FE">
        <w:rPr>
          <w:rFonts w:ascii="Arial" w:hAnsi="Arial" w:cs="Arial"/>
        </w:rPr>
        <w:t>presude</w:t>
      </w:r>
      <w:r w:rsidRPr="00CA3D77">
        <w:rPr>
          <w:rFonts w:ascii="Arial" w:hAnsi="Arial" w:cs="Arial"/>
        </w:rPr>
        <w:t xml:space="preserve"> </w:t>
      </w:r>
      <w:r w:rsidRPr="00CA3D77" w:rsidR="008A22FE">
        <w:rPr>
          <w:rFonts w:ascii="Arial" w:hAnsi="Arial" w:cs="Arial"/>
        </w:rPr>
        <w:t>dopuštena je žalba</w:t>
      </w:r>
      <w:r w:rsidRPr="00CA3D77">
        <w:rPr>
          <w:rFonts w:ascii="Arial" w:hAnsi="Arial" w:cs="Arial"/>
        </w:rPr>
        <w:t xml:space="preserve">  u roku od 8 dana</w:t>
      </w:r>
      <w:r w:rsidRPr="00CA3D77" w:rsidR="008A22FE">
        <w:rPr>
          <w:rFonts w:ascii="Arial" w:hAnsi="Arial" w:cs="Arial"/>
        </w:rPr>
        <w:t xml:space="preserve"> od dana </w:t>
      </w:r>
      <w:r w:rsidRPr="00CA3D77" w:rsidR="00005898">
        <w:rPr>
          <w:rFonts w:ascii="Arial" w:hAnsi="Arial" w:cs="Arial"/>
        </w:rPr>
        <w:t xml:space="preserve">dostave </w:t>
      </w:r>
      <w:r w:rsidRPr="00CA3D77" w:rsidR="008A22FE">
        <w:rPr>
          <w:rFonts w:ascii="Arial" w:hAnsi="Arial" w:cs="Arial"/>
        </w:rPr>
        <w:t xml:space="preserve"> prijepisa presude</w:t>
      </w:r>
      <w:r w:rsidRPr="00CA3D77" w:rsidR="0039453E">
        <w:rPr>
          <w:rFonts w:ascii="Arial" w:hAnsi="Arial" w:cs="Arial"/>
        </w:rPr>
        <w:t xml:space="preserve">. Žalba se podnosi </w:t>
      </w:r>
      <w:r w:rsidR="005F1156">
        <w:rPr>
          <w:rFonts w:ascii="Arial" w:hAnsi="Arial" w:cs="Arial"/>
        </w:rPr>
        <w:t>Općinskom p</w:t>
      </w:r>
      <w:r w:rsidRPr="00CA3D77" w:rsidR="0039453E">
        <w:rPr>
          <w:rFonts w:ascii="Arial" w:hAnsi="Arial" w:cs="Arial"/>
        </w:rPr>
        <w:t>rekršajnom sudu</w:t>
      </w:r>
      <w:r w:rsidRPr="00CA3D77">
        <w:rPr>
          <w:rFonts w:ascii="Arial" w:hAnsi="Arial" w:cs="Arial"/>
        </w:rPr>
        <w:t xml:space="preserve"> u Zagrebu, </w:t>
      </w:r>
      <w:r w:rsidRPr="00CA3D77" w:rsidR="006875F9">
        <w:rPr>
          <w:rFonts w:ascii="Arial" w:hAnsi="Arial" w:cs="Arial"/>
        </w:rPr>
        <w:t>Avenija Dubrovnik 8</w:t>
      </w:r>
      <w:r w:rsidRPr="00CA3D77">
        <w:rPr>
          <w:rFonts w:ascii="Arial" w:hAnsi="Arial" w:cs="Arial"/>
        </w:rPr>
        <w:t xml:space="preserve"> u dva </w:t>
      </w:r>
      <w:r w:rsidRPr="00CA3D77" w:rsidR="00D223EA">
        <w:rPr>
          <w:rFonts w:ascii="Arial" w:hAnsi="Arial" w:cs="Arial"/>
        </w:rPr>
        <w:t xml:space="preserve"> </w:t>
      </w:r>
      <w:r w:rsidRPr="00CA3D77">
        <w:rPr>
          <w:rFonts w:ascii="Arial" w:hAnsi="Arial" w:cs="Arial"/>
        </w:rPr>
        <w:t xml:space="preserve">primjerka, </w:t>
      </w:r>
      <w:r w:rsidRPr="00CA3D77" w:rsidR="0039453E">
        <w:rPr>
          <w:rFonts w:ascii="Arial" w:hAnsi="Arial" w:cs="Arial"/>
        </w:rPr>
        <w:t>a o žalbi odlučuje Visoki prekršajni sud Republike Hrvatske</w:t>
      </w:r>
      <w:r w:rsidRPr="00CA3D77">
        <w:rPr>
          <w:rFonts w:ascii="Arial" w:hAnsi="Arial" w:cs="Arial"/>
        </w:rPr>
        <w:t>.</w:t>
      </w:r>
    </w:p>
    <w:p w:rsidRPr="00CA3D77" w:rsidR="005620D1" w:rsidRDefault="005620D1">
      <w:pPr>
        <w:spacing w:after="120"/>
        <w:rPr>
          <w:rFonts w:ascii="Arial" w:hAnsi="Arial" w:cs="Arial"/>
        </w:rPr>
      </w:pPr>
      <w:r w:rsidRPr="00CA3D77">
        <w:rPr>
          <w:rFonts w:ascii="Arial" w:hAnsi="Arial" w:cs="Arial"/>
          <w:bCs/>
        </w:rPr>
        <w:t>Dostavna naredba:</w:t>
      </w:r>
    </w:p>
    <w:p w:rsidRPr="00CA3D77" w:rsidR="005620D1" w:rsidRDefault="00C43D35">
      <w:pPr>
        <w:numPr>
          <w:ilvl w:val="0"/>
          <w:numId w:val="2"/>
        </w:numPr>
        <w:spacing w:after="120"/>
        <w:rPr>
          <w:rFonts w:ascii="Arial" w:hAnsi="Arial" w:cs="Arial"/>
        </w:rPr>
      </w:pPr>
      <w:r w:rsidRPr="00CA3D77">
        <w:rPr>
          <w:rFonts w:ascii="Arial" w:hAnsi="Arial" w:cs="Arial"/>
        </w:rPr>
        <w:t>okrivljenici</w:t>
      </w:r>
      <w:r w:rsidRPr="00CA3D77" w:rsidR="0087706B">
        <w:rPr>
          <w:rFonts w:ascii="Arial" w:hAnsi="Arial" w:cs="Arial"/>
        </w:rPr>
        <w:t xml:space="preserve">, </w:t>
      </w:r>
      <w:r w:rsidR="00FA08B8">
        <w:rPr>
          <w:rFonts w:ascii="Arial" w:hAnsi="Arial" w:cs="Arial"/>
        </w:rPr>
        <w:t>Kristina Skočibušić, Ul. N. Š. Zrinskog 27, Vinkovci</w:t>
      </w:r>
    </w:p>
    <w:p w:rsidRPr="00CA3D77" w:rsidR="001C7EF1" w:rsidRDefault="008A22FE">
      <w:pPr>
        <w:numPr>
          <w:ilvl w:val="0"/>
          <w:numId w:val="2"/>
        </w:numPr>
        <w:spacing w:after="120"/>
        <w:rPr>
          <w:rFonts w:ascii="Arial" w:hAnsi="Arial" w:cs="Arial"/>
        </w:rPr>
      </w:pPr>
      <w:r w:rsidRPr="00CA3D77">
        <w:rPr>
          <w:rFonts w:ascii="Arial" w:hAnsi="Arial" w:cs="Arial"/>
        </w:rPr>
        <w:t>tužitelju</w:t>
      </w:r>
      <w:r w:rsidRPr="00CA3D77" w:rsidR="0087706B">
        <w:rPr>
          <w:rFonts w:ascii="Arial" w:hAnsi="Arial" w:cs="Arial"/>
        </w:rPr>
        <w:t xml:space="preserve">, </w:t>
      </w:r>
      <w:r w:rsidR="00FA08B8">
        <w:rPr>
          <w:rFonts w:ascii="Arial" w:hAnsi="Arial" w:cs="Arial"/>
        </w:rPr>
        <w:t>MUP, PUZ, I Policijska postaja</w:t>
      </w:r>
    </w:p>
    <w:p w:rsidRPr="00CA3D77" w:rsidR="0087706B" w:rsidP="0087706B" w:rsidRDefault="0087706B">
      <w:pPr>
        <w:numPr>
          <w:ilvl w:val="0"/>
          <w:numId w:val="2"/>
        </w:numPr>
        <w:rPr>
          <w:rFonts w:ascii="Arial" w:hAnsi="Arial" w:cs="Arial"/>
        </w:rPr>
      </w:pPr>
      <w:r w:rsidRPr="00CA3D77">
        <w:rPr>
          <w:rFonts w:ascii="Arial" w:hAnsi="Arial" w:cs="Arial"/>
        </w:rPr>
        <w:t>pismohrana - ovdje</w:t>
      </w:r>
    </w:p>
    <w:p w:rsidRPr="00CA3D77" w:rsidR="005620D1" w:rsidP="0087706B" w:rsidRDefault="005620D1">
      <w:pPr>
        <w:spacing w:after="120"/>
        <w:ind w:left="360"/>
        <w:rPr>
          <w:rFonts w:ascii="Arial" w:hAnsi="Arial" w:cs="Arial"/>
        </w:rPr>
      </w:pPr>
    </w:p>
    <w:sectPr w:rsidRPr="00CA3D77" w:rsidR="005620D1" w:rsidSect="005F1156">
      <w:headerReference w:type="even" r:id="rId8"/>
      <w:headerReference w:type="default" r:id="rId9"/>
      <w:headerReference w:type="first" r:id="rId10"/>
      <w:pgSz w:w="11906" w:h="16838"/>
      <w:pgMar w:top="993"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570AF" w:rsidRDefault="007570AF" w14:paraId="5AA82C3C" w14:textId="77777777">
      <w:r>
        <w:separator/>
      </w:r>
    </w:p>
  </w:endnote>
  <w:endnote w:type="continuationSeparator" w:id="0">
    <w:p w:rsidR="007570AF" w:rsidRDefault="007570AF" w14:paraId="5AE9815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570AF" w:rsidRDefault="007570AF" w14:paraId="13302D1D" w14:textId="77777777">
      <w:r>
        <w:separator/>
      </w:r>
    </w:p>
  </w:footnote>
  <w:footnote w:type="continuationSeparator" w:id="0">
    <w:p w:rsidR="007570AF" w:rsidRDefault="007570AF" w14:paraId="2C2A203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B75C1" w:rsidP="00EE494B" w:rsidRDefault="009B75C1" w14:paraId="6DD9B858"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B75C1" w:rsidRDefault="009B75C1" w14:paraId="5481E9E6"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B75C1" w:rsidP="00100B7C" w:rsidRDefault="009B75C1" w14:paraId="1DAD377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60168F">
      <w:rPr>
        <w:rStyle w:val="Brojstranice"/>
        <w:noProof/>
      </w:rPr>
      <w:t>4</w:t>
    </w:r>
    <w:r>
      <w:rPr>
        <w:rStyle w:val="Brojstranice"/>
      </w:rPr>
      <w:fldChar w:fldCharType="end"/>
    </w:r>
  </w:p>
  <w:p w:rsidR="0060168F" w:rsidRDefault="0060168F" w14:paraId="19359C6F" w14:textId="77777777">
    <w:pPr>
      <w:pStyle w:val="Naslov1"/>
      <w:jc w:val="right"/>
      <w:rPr>
        <w:rFonts w:ascii="Arial" w:hAnsi="Arial" w:cs="Arial"/>
      </w:rPr>
    </w:pPr>
  </w:p>
  <w:p w:rsidRPr="005F1156" w:rsidR="009B75C1" w:rsidRDefault="00292A1D" w14:paraId="38BF1DC0" w14:textId="77777777">
    <w:pPr>
      <w:pStyle w:val="Naslov1"/>
      <w:jc w:val="right"/>
      <w:rPr>
        <w:rFonts w:ascii="Arial" w:hAnsi="Arial" w:cs="Arial"/>
        <w:sz w:val="24"/>
      </w:rPr>
    </w:pPr>
    <w:r w:rsidRPr="005F1156">
      <w:rPr>
        <w:rFonts w:ascii="Arial" w:hAnsi="Arial" w:cs="Arial"/>
      </w:rPr>
      <w:t xml:space="preserve">         </w:t>
    </w:r>
    <w:r w:rsidRPr="005F1156">
      <w:rPr>
        <w:rFonts w:ascii="Arial" w:hAnsi="Arial" w:cs="Arial"/>
        <w:b w:val="false"/>
        <w:sz w:val="24"/>
      </w:rPr>
      <w:t>Poslovni broj</w:t>
    </w:r>
    <w:r w:rsidRPr="005F1156">
      <w:rPr>
        <w:rFonts w:ascii="Arial" w:hAnsi="Arial" w:cs="Arial"/>
        <w:sz w:val="24"/>
      </w:rPr>
      <w:t xml:space="preserve">: </w:t>
    </w:r>
    <w:r w:rsidRPr="005F1156">
      <w:rPr>
        <w:rFonts w:ascii="Arial" w:hAnsi="Arial" w:cs="Arial"/>
        <w:b w:val="false"/>
        <w:sz w:val="24"/>
      </w:rPr>
      <w:t xml:space="preserve">Pp- </w:t>
    </w:r>
    <w:r w:rsidR="00FA08B8">
      <w:rPr>
        <w:rFonts w:ascii="Arial" w:hAnsi="Arial" w:cs="Arial"/>
        <w:b w:val="false"/>
        <w:sz w:val="24"/>
      </w:rPr>
      <w:t>857/2025</w:t>
    </w:r>
  </w:p>
  <w:p w:rsidR="009B75C1" w:rsidRDefault="009B75C1" w14:paraId="16E516E9" w14:textId="77777777">
    <w:pPr>
      <w:pStyle w:val="Zaglavlje"/>
      <w:jc w:val="cente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97B92" w:rsidP="00697B92" w:rsidRDefault="009B75C1" w14:paraId="1178483D" w14:textId="77777777">
    <w:pPr>
      <w:pStyle w:val="Naslov1"/>
      <w:jc w:val="right"/>
      <w:rPr>
        <w:sz w:val="24"/>
      </w:rPr>
    </w:pPr>
    <w:r>
      <w:tab/>
    </w:r>
  </w:p>
  <w:p w:rsidR="009B75C1" w:rsidRDefault="009B75C1" w14:paraId="4E780EC5" w14:textId="77777777">
    <w:pPr>
      <w:pStyle w:val="Zaglavlje"/>
      <w:rPr>
        <w:b/>
        <w:bCs/>
      </w:rPr>
    </w:pPr>
    <w:r>
      <w:t xml:space="preserve">                                                                      </w:t>
    </w:r>
    <w: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63061F"/>
    <w:multiLevelType w:val="hybridMultilevel"/>
    <w:tmpl w:val="27506BD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attachedTemplate r:id="rId1"/>
  <w:stylePaneFormatFilter w:val="3F01"/>
  <w:defaultTabStop w:val="708"/>
  <w:hyphenationZone w:val="425"/>
  <w:noPunctuationKerning/>
  <w:characterSpacingControl w:val="doNotCompress"/>
  <w:hdrShapeDefaults>
    <o:shapedefaults spidmax="716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499A"/>
    <w:rsid w:val="00005898"/>
    <w:rsid w:val="00011A82"/>
    <w:rsid w:val="000663D2"/>
    <w:rsid w:val="00083F68"/>
    <w:rsid w:val="00091D97"/>
    <w:rsid w:val="000B23DA"/>
    <w:rsid w:val="000B6F65"/>
    <w:rsid w:val="000D4C3C"/>
    <w:rsid w:val="00100B7C"/>
    <w:rsid w:val="001104C8"/>
    <w:rsid w:val="00136779"/>
    <w:rsid w:val="001552BD"/>
    <w:rsid w:val="001805F4"/>
    <w:rsid w:val="00183051"/>
    <w:rsid w:val="00190AB6"/>
    <w:rsid w:val="001A0253"/>
    <w:rsid w:val="001C7EF1"/>
    <w:rsid w:val="00205E8A"/>
    <w:rsid w:val="002128BA"/>
    <w:rsid w:val="00227846"/>
    <w:rsid w:val="00230CEB"/>
    <w:rsid w:val="00231DE0"/>
    <w:rsid w:val="00284325"/>
    <w:rsid w:val="00292A1D"/>
    <w:rsid w:val="002A3849"/>
    <w:rsid w:val="002E4C43"/>
    <w:rsid w:val="002F7621"/>
    <w:rsid w:val="00345140"/>
    <w:rsid w:val="003724CE"/>
    <w:rsid w:val="00383F47"/>
    <w:rsid w:val="00384F50"/>
    <w:rsid w:val="0039453E"/>
    <w:rsid w:val="003B561C"/>
    <w:rsid w:val="003B7E56"/>
    <w:rsid w:val="003F6F5D"/>
    <w:rsid w:val="00414C99"/>
    <w:rsid w:val="0042311F"/>
    <w:rsid w:val="00431987"/>
    <w:rsid w:val="00474788"/>
    <w:rsid w:val="004935BA"/>
    <w:rsid w:val="004E3ED4"/>
    <w:rsid w:val="00514C5A"/>
    <w:rsid w:val="00535B2D"/>
    <w:rsid w:val="005620D1"/>
    <w:rsid w:val="005B6198"/>
    <w:rsid w:val="005F1156"/>
    <w:rsid w:val="0060168F"/>
    <w:rsid w:val="0061019E"/>
    <w:rsid w:val="00614441"/>
    <w:rsid w:val="0064797D"/>
    <w:rsid w:val="00665A69"/>
    <w:rsid w:val="006743B2"/>
    <w:rsid w:val="006875F9"/>
    <w:rsid w:val="00690140"/>
    <w:rsid w:val="00697B92"/>
    <w:rsid w:val="006A6891"/>
    <w:rsid w:val="006D1B42"/>
    <w:rsid w:val="006D7DF8"/>
    <w:rsid w:val="006E26A1"/>
    <w:rsid w:val="00714175"/>
    <w:rsid w:val="00734C27"/>
    <w:rsid w:val="007570AF"/>
    <w:rsid w:val="00761C44"/>
    <w:rsid w:val="00795DD2"/>
    <w:rsid w:val="007E7F33"/>
    <w:rsid w:val="00814B43"/>
    <w:rsid w:val="00823C44"/>
    <w:rsid w:val="00853E11"/>
    <w:rsid w:val="0087706B"/>
    <w:rsid w:val="008950A9"/>
    <w:rsid w:val="008A22FE"/>
    <w:rsid w:val="008D1BD6"/>
    <w:rsid w:val="009034E3"/>
    <w:rsid w:val="00924F94"/>
    <w:rsid w:val="00933FB2"/>
    <w:rsid w:val="00934FD9"/>
    <w:rsid w:val="00936986"/>
    <w:rsid w:val="00937F41"/>
    <w:rsid w:val="009868CF"/>
    <w:rsid w:val="0099745E"/>
    <w:rsid w:val="009B75C1"/>
    <w:rsid w:val="009E197B"/>
    <w:rsid w:val="009F14D3"/>
    <w:rsid w:val="00A625BD"/>
    <w:rsid w:val="00A80866"/>
    <w:rsid w:val="00AA524C"/>
    <w:rsid w:val="00AB127A"/>
    <w:rsid w:val="00AC371A"/>
    <w:rsid w:val="00AD0B9C"/>
    <w:rsid w:val="00AE2F68"/>
    <w:rsid w:val="00B02C9A"/>
    <w:rsid w:val="00B36BAD"/>
    <w:rsid w:val="00B925D3"/>
    <w:rsid w:val="00BA33BE"/>
    <w:rsid w:val="00C166A5"/>
    <w:rsid w:val="00C43D35"/>
    <w:rsid w:val="00C926B3"/>
    <w:rsid w:val="00CA3D77"/>
    <w:rsid w:val="00D01BFC"/>
    <w:rsid w:val="00D21B3F"/>
    <w:rsid w:val="00D223EA"/>
    <w:rsid w:val="00D63A58"/>
    <w:rsid w:val="00D86845"/>
    <w:rsid w:val="00D96486"/>
    <w:rsid w:val="00DB414D"/>
    <w:rsid w:val="00E3192A"/>
    <w:rsid w:val="00E821D9"/>
    <w:rsid w:val="00E8554A"/>
    <w:rsid w:val="00ED652E"/>
    <w:rsid w:val="00EE494B"/>
    <w:rsid w:val="00F14949"/>
    <w:rsid w:val="00F23644"/>
    <w:rsid w:val="00F342DF"/>
    <w:rsid w:val="00F60447"/>
    <w:rsid w:val="00F67C5B"/>
    <w:rsid w:val="00F92E73"/>
    <w:rsid w:val="00FA08B8"/>
    <w:rsid w:val="00FD0BD7"/>
    <w:rsid w:val="00FD2376"/>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7169" v:ext="edit"/>
    <o:shapelayout v:ext="edit">
      <o:idmap data="1" v:ext="edit"/>
    </o:shapelayout>
  </w:shapeDefaults>
  <w:decimalSymbol w:val=","/>
  <w:listSeparator w:val=";"/>
  <w15:chartTrackingRefBased/>
  <w14:docId w14:val="40F36841"/>
  <w15:docId w15:val="{261B2258-5C63-4015-A1A2-D5601B26EC8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Naslov">
    <w:name w:val="Title"/>
    <w:basedOn w:val="Normal"/>
    <w:link w:val="NaslovChar"/>
    <w:qFormat/>
    <w:rsid w:val="00697B92"/>
    <w:pPr>
      <w:jc w:val="center"/>
    </w:pPr>
    <w:rPr>
      <w:b/>
      <w:bCs/>
    </w:rPr>
  </w:style>
  <w:style w:type="character" w:styleId="NaslovChar" w:customStyle="true">
    <w:name w:val="Naslov Char"/>
    <w:link w:val="Naslov"/>
    <w:rsid w:val="00697B92"/>
    <w:rPr>
      <w:b/>
      <w:bCs/>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31498830">
      <w:bodyDiv w:val="true"/>
      <w:marLeft w:val="0"/>
      <w:marRight w:val="0"/>
      <w:marTop w:val="0"/>
      <w:marBottom w:val="0"/>
      <w:divBdr>
        <w:top w:val="none" w:color="auto" w:sz="0" w:space="0"/>
        <w:left w:val="none" w:color="auto" w:sz="0" w:space="0"/>
        <w:bottom w:val="none" w:color="auto" w:sz="0" w:space="0"/>
        <w:right w:val="none" w:color="auto" w:sz="0" w:space="0"/>
      </w:divBdr>
    </w:div>
    <w:div w:id="1410887852">
      <w:bodyDiv w:val="true"/>
      <w:marLeft w:val="0"/>
      <w:marRight w:val="0"/>
      <w:marTop w:val="0"/>
      <w:marBottom w:val="0"/>
      <w:divBdr>
        <w:top w:val="none" w:color="auto" w:sz="0" w:space="0"/>
        <w:left w:val="none" w:color="auto" w:sz="0" w:space="0"/>
        <w:bottom w:val="none" w:color="auto" w:sz="0" w:space="0"/>
        <w:right w:val="none" w:color="auto" w:sz="0" w:space="0"/>
      </w:divBdr>
    </w:div>
    <w:div w:id="1512599727">
      <w:bodyDiv w:val="true"/>
      <w:marLeft w:val="0"/>
      <w:marRight w:val="0"/>
      <w:marTop w:val="0"/>
      <w:marBottom w:val="0"/>
      <w:divBdr>
        <w:top w:val="none" w:color="auto" w:sz="0" w:space="0"/>
        <w:left w:val="none" w:color="auto" w:sz="0" w:space="0"/>
        <w:bottom w:val="none" w:color="auto" w:sz="0" w:space="0"/>
        <w:right w:val="none" w:color="auto" w:sz="0" w:space="0"/>
      </w:divBdr>
    </w:div>
    <w:div w:id="151784135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emf"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3.xml" Type="http://schemas.openxmlformats.org/officeDocument/2006/relationships/header"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3"/></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3</properties:Pages>
  <properties:Words>1083</properties:Words>
  <properties:Characters>5739</properties:Characters>
  <properties:Lines>47</properties:Lines>
  <properties:Paragraphs>13</properties:Paragraphs>
  <properties:TotalTime>29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6809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2026-03-05T13:03:00Z</dcterms:created>
  <dc:creator>Bojana Atanasov</dc:creator>
  <dc:description/>
  <cp:keywords/>
  <cp:lastModifiedBy>Kristina Orlović</cp:lastModifiedBy>
  <cp:lastPrinted>2003-05-21T09:05:00Z</cp:lastPrinted>
  <dcterms:modified xmlns:xsi="http://www.w3.org/2001/XMLSchema-instance" xsi:type="dcterms:W3CDTF">2026-03-30T12:14:00Z</dcterms:modified>
  <cp:revision>5</cp:revision>
  <dc:subject/>
  <dc:title>217- x 22</dc:title>
</cp:coreProperties>
</file>