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0919" w:rsidR="00124515" w:rsidP="00124515" w:rsidRDefault="00124515" w14:paraId="33476f7" w14:textId="33476f7">
      <w:pPr>
        <w:contextualSpacing/>
        <w15:collapsed w:val="false"/>
        <w:rPr>
          <w:rFonts w:ascii="Arial" w:hAnsi="Arial" w:cs="Arial"/>
          <w:sz w:val="23"/>
          <w:szCs w:val="23"/>
        </w:rPr>
      </w:pPr>
      <w:r w:rsidRPr="00180919">
        <w:rPr>
          <w:rFonts w:ascii="Arial" w:hAnsi="Arial" w:cs="Arial"/>
          <w:sz w:val="23"/>
          <w:szCs w:val="23"/>
        </w:rPr>
        <w:t xml:space="preserve">                  </w:t>
      </w:r>
      <w:r w:rsidRPr="00180919">
        <w:rPr>
          <w:rFonts w:ascii="Arial" w:hAnsi="Arial" w:cs="Arial"/>
          <w:noProof/>
        </w:rPr>
        <w:drawing>
          <wp:inline distT="0" distB="0" distL="0" distR="0">
            <wp:extent cx="539115" cy="723265"/>
            <wp:effectExtent l="0" t="0" r="0" b="0"/>
            <wp:docPr id="1" name="Slika 1">
              <a:hlinkClick r:id="rId8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Općinski sud u</w:t>
      </w:r>
      <w:r w:rsidRPr="00180919">
        <w:rPr>
          <w:rFonts w:ascii="Arial" w:hAnsi="Arial" w:cs="Arial"/>
        </w:rPr>
        <w:t xml:space="preserve"> Velikoj Gorici</w:t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Prekršajni odjel</w:t>
      </w:r>
    </w:p>
    <w:p w:rsidRPr="00180919" w:rsidR="00124515" w:rsidP="00124515" w:rsidRDefault="00124515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Velika Gorica, </w:t>
      </w:r>
      <w:r w:rsidR="002303DA">
        <w:rPr>
          <w:rFonts w:ascii="Arial" w:hAnsi="Arial" w:cs="Arial"/>
        </w:rPr>
        <w:t>Trg kralja Tomislava 36</w:t>
      </w:r>
    </w:p>
    <w:p w:rsidR="007C0CE6" w:rsidP="00D0789B" w:rsidRDefault="007735E4">
      <w:pPr>
        <w:ind w:firstLine="708"/>
        <w:contextualSpacing/>
        <w:jc w:val="right"/>
        <w:rPr>
          <w:rFonts w:ascii="Arial" w:hAnsi="Arial" w:cs="Arial"/>
        </w:rPr>
      </w:pPr>
      <w:r w:rsidRPr="001F2DBD">
        <w:rPr>
          <w:rFonts w:ascii="Arial" w:hAnsi="Arial" w:cs="Arial"/>
        </w:rPr>
        <w:t xml:space="preserve">Poslovni broj: </w:t>
      </w:r>
      <w:r w:rsidRPr="001F2DBD" w:rsidR="00180919">
        <w:rPr>
          <w:rFonts w:ascii="Arial" w:hAnsi="Arial" w:cs="Arial"/>
        </w:rPr>
        <w:t>Pp-</w:t>
      </w:r>
      <w:r w:rsidR="00653DA3">
        <w:rPr>
          <w:rFonts w:ascii="Arial" w:hAnsi="Arial" w:cs="Arial"/>
        </w:rPr>
        <w:t>201</w:t>
      </w:r>
      <w:r w:rsidR="005D4613">
        <w:rPr>
          <w:rFonts w:ascii="Arial" w:hAnsi="Arial" w:cs="Arial"/>
        </w:rPr>
        <w:t>/</w:t>
      </w:r>
      <w:r w:rsidR="00EA506E">
        <w:rPr>
          <w:rFonts w:ascii="Arial" w:hAnsi="Arial" w:cs="Arial"/>
        </w:rPr>
        <w:t>202</w:t>
      </w:r>
      <w:r w:rsidR="002303DA">
        <w:rPr>
          <w:rFonts w:ascii="Arial" w:hAnsi="Arial" w:cs="Arial"/>
        </w:rPr>
        <w:t>6</w:t>
      </w:r>
    </w:p>
    <w:p w:rsidRPr="001F2DBD" w:rsidR="00D0750D" w:rsidP="00D0789B" w:rsidRDefault="00D0750D">
      <w:pPr>
        <w:ind w:firstLine="708"/>
        <w:contextualSpacing/>
        <w:jc w:val="right"/>
        <w:rPr>
          <w:rFonts w:ascii="Arial" w:hAnsi="Arial" w:cs="Arial"/>
        </w:rPr>
      </w:pPr>
    </w:p>
    <w:p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Pr="001F2DBD" w:rsidR="00D0750D" w:rsidP="00D0789B" w:rsidRDefault="00D0750D">
      <w:pPr>
        <w:ind w:firstLine="708"/>
        <w:contextualSpacing/>
        <w:jc w:val="center"/>
        <w:rPr>
          <w:rFonts w:ascii="Arial" w:hAnsi="Arial" w:cs="Arial"/>
        </w:rPr>
      </w:pPr>
    </w:p>
    <w:p w:rsidR="007C0CE6" w:rsidP="00D0789B" w:rsidRDefault="007C0CE6">
      <w:pPr>
        <w:contextualSpacing/>
        <w:jc w:val="center"/>
        <w:rPr>
          <w:rFonts w:ascii="Arial" w:hAnsi="Arial" w:cs="Arial"/>
        </w:rPr>
      </w:pPr>
      <w:r w:rsidRPr="001F2DBD">
        <w:rPr>
          <w:rFonts w:ascii="Arial" w:hAnsi="Arial" w:cs="Arial"/>
        </w:rPr>
        <w:t>U   I M E   R E P U B L I K E   H R V A T S K E</w:t>
      </w:r>
    </w:p>
    <w:p w:rsidRPr="001F2DBD" w:rsidR="00D0750D" w:rsidP="00D0789B" w:rsidRDefault="00D0750D">
      <w:pPr>
        <w:contextualSpacing/>
        <w:jc w:val="center"/>
        <w:rPr>
          <w:rFonts w:ascii="Arial" w:hAnsi="Arial" w:cs="Arial"/>
        </w:rPr>
      </w:pPr>
    </w:p>
    <w:p w:rsidRPr="001F2DBD" w:rsidR="007C0CE6" w:rsidP="00D0789B" w:rsidRDefault="007C0CE6">
      <w:pPr>
        <w:ind w:firstLine="708"/>
        <w:contextualSpacing/>
        <w:jc w:val="center"/>
        <w:rPr>
          <w:rFonts w:ascii="Arial" w:hAnsi="Arial" w:cs="Arial"/>
        </w:rPr>
      </w:pPr>
    </w:p>
    <w:p w:rsidR="0035210C" w:rsidP="00D0789B" w:rsidRDefault="00CD7001">
      <w:pPr>
        <w:contextualSpacing/>
        <w:jc w:val="center"/>
        <w:rPr>
          <w:rFonts w:ascii="Arial" w:hAnsi="Arial" w:cs="Arial"/>
        </w:rPr>
      </w:pPr>
      <w:r w:rsidRPr="001F2DBD">
        <w:rPr>
          <w:rFonts w:ascii="Arial" w:hAnsi="Arial" w:cs="Arial"/>
        </w:rPr>
        <w:t>P</w:t>
      </w:r>
      <w:r w:rsidRPr="001F2DBD" w:rsidR="007C0CE6">
        <w:rPr>
          <w:rFonts w:ascii="Arial" w:hAnsi="Arial" w:cs="Arial"/>
        </w:rPr>
        <w:t xml:space="preserve"> </w:t>
      </w:r>
      <w:r w:rsidRPr="001F2DBD">
        <w:rPr>
          <w:rFonts w:ascii="Arial" w:hAnsi="Arial" w:cs="Arial"/>
        </w:rPr>
        <w:t>R</w:t>
      </w:r>
      <w:r w:rsidRPr="001F2DBD" w:rsidR="007C0CE6">
        <w:rPr>
          <w:rFonts w:ascii="Arial" w:hAnsi="Arial" w:cs="Arial"/>
        </w:rPr>
        <w:t xml:space="preserve"> </w:t>
      </w:r>
      <w:r w:rsidRPr="001F2DBD">
        <w:rPr>
          <w:rFonts w:ascii="Arial" w:hAnsi="Arial" w:cs="Arial"/>
        </w:rPr>
        <w:t>E</w:t>
      </w:r>
      <w:r w:rsidRPr="001F2DBD" w:rsidR="007C0CE6">
        <w:rPr>
          <w:rFonts w:ascii="Arial" w:hAnsi="Arial" w:cs="Arial"/>
        </w:rPr>
        <w:t xml:space="preserve"> </w:t>
      </w:r>
      <w:r w:rsidRPr="001F2DBD">
        <w:rPr>
          <w:rFonts w:ascii="Arial" w:hAnsi="Arial" w:cs="Arial"/>
        </w:rPr>
        <w:t>S</w:t>
      </w:r>
      <w:r w:rsidRPr="001F2DBD" w:rsidR="007C0CE6">
        <w:rPr>
          <w:rFonts w:ascii="Arial" w:hAnsi="Arial" w:cs="Arial"/>
        </w:rPr>
        <w:t xml:space="preserve"> </w:t>
      </w:r>
      <w:r w:rsidRPr="001F2DBD">
        <w:rPr>
          <w:rFonts w:ascii="Arial" w:hAnsi="Arial" w:cs="Arial"/>
        </w:rPr>
        <w:t>U</w:t>
      </w:r>
      <w:r w:rsidRPr="001F2DBD" w:rsidR="007C0CE6">
        <w:rPr>
          <w:rFonts w:ascii="Arial" w:hAnsi="Arial" w:cs="Arial"/>
        </w:rPr>
        <w:t xml:space="preserve"> </w:t>
      </w:r>
      <w:r w:rsidRPr="001F2DBD">
        <w:rPr>
          <w:rFonts w:ascii="Arial" w:hAnsi="Arial" w:cs="Arial"/>
        </w:rPr>
        <w:t>D</w:t>
      </w:r>
      <w:r w:rsidRPr="001F2DBD" w:rsidR="007C0CE6">
        <w:rPr>
          <w:rFonts w:ascii="Arial" w:hAnsi="Arial" w:cs="Arial"/>
        </w:rPr>
        <w:t xml:space="preserve"> </w:t>
      </w:r>
      <w:r w:rsidRPr="001F2DBD">
        <w:rPr>
          <w:rFonts w:ascii="Arial" w:hAnsi="Arial" w:cs="Arial"/>
        </w:rPr>
        <w:t>A</w:t>
      </w:r>
    </w:p>
    <w:p w:rsidRPr="001F2DBD" w:rsidR="00D0750D" w:rsidP="00D0789B" w:rsidRDefault="00D0750D">
      <w:pPr>
        <w:contextualSpacing/>
        <w:jc w:val="center"/>
        <w:rPr>
          <w:rFonts w:ascii="Arial" w:hAnsi="Arial" w:cs="Arial"/>
        </w:rPr>
      </w:pPr>
    </w:p>
    <w:p w:rsidRPr="001F2DBD" w:rsidR="00CD7001" w:rsidP="00D0789B" w:rsidRDefault="00CD7001">
      <w:pPr>
        <w:ind w:firstLine="708"/>
        <w:contextualSpacing/>
        <w:rPr>
          <w:rFonts w:ascii="Arial" w:hAnsi="Arial" w:cs="Arial"/>
        </w:rPr>
      </w:pPr>
    </w:p>
    <w:p w:rsidRPr="0030586E" w:rsidR="006F1E43" w:rsidP="0030586E" w:rsidRDefault="006F1E43">
      <w:pPr>
        <w:ind w:firstLine="708"/>
        <w:jc w:val="both"/>
        <w:rPr>
          <w:rFonts w:ascii="Arial" w:hAnsi="Arial" w:cs="Arial"/>
          <w:bCs/>
        </w:rPr>
      </w:pPr>
      <w:r w:rsidRPr="00337090">
        <w:rPr>
          <w:rFonts w:ascii="Arial" w:hAnsi="Arial" w:cs="Arial"/>
          <w:bCs/>
        </w:rPr>
        <w:t xml:space="preserve">Općinski sud u Velikoj Gorici, Prekršajni odjel, </w:t>
      </w:r>
      <w:r w:rsidRPr="00337090">
        <w:rPr>
          <w:rFonts w:ascii="Arial" w:hAnsi="Arial" w:cs="Arial"/>
        </w:rPr>
        <w:t xml:space="preserve">po sucu </w:t>
      </w:r>
      <w:r>
        <w:rPr>
          <w:rFonts w:ascii="Arial" w:hAnsi="Arial" w:cs="Arial"/>
        </w:rPr>
        <w:t xml:space="preserve">Gordani </w:t>
      </w:r>
      <w:proofErr w:type="spellStart"/>
      <w:r>
        <w:rPr>
          <w:rFonts w:ascii="Arial" w:hAnsi="Arial" w:cs="Arial"/>
        </w:rPr>
        <w:t>Trivunov</w:t>
      </w:r>
      <w:proofErr w:type="spellEnd"/>
      <w:r>
        <w:rPr>
          <w:rFonts w:ascii="Arial" w:hAnsi="Arial" w:cs="Arial"/>
        </w:rPr>
        <w:t>, uz sudjelovanje zapisničara</w:t>
      </w:r>
      <w:r w:rsidRPr="00337090">
        <w:rPr>
          <w:rFonts w:ascii="Arial" w:hAnsi="Arial" w:cs="Arial"/>
        </w:rPr>
        <w:t xml:space="preserve"> </w:t>
      </w:r>
      <w:r w:rsidR="00EA506E">
        <w:rPr>
          <w:rFonts w:ascii="Arial" w:hAnsi="Arial" w:cs="Arial"/>
        </w:rPr>
        <w:t>Kristine Habunek</w:t>
      </w:r>
      <w:r w:rsidRPr="00337090">
        <w:rPr>
          <w:rFonts w:ascii="Arial" w:hAnsi="Arial" w:cs="Arial"/>
        </w:rPr>
        <w:t xml:space="preserve">, u prekršajnom postupku protiv </w:t>
      </w:r>
      <w:r w:rsidR="008A371F">
        <w:rPr>
          <w:rFonts w:ascii="Arial" w:hAnsi="Arial" w:cs="Arial"/>
        </w:rPr>
        <w:t>okrivljenika</w:t>
      </w:r>
      <w:r w:rsidRPr="00337090">
        <w:rPr>
          <w:rFonts w:ascii="Arial" w:hAnsi="Arial" w:cs="Arial"/>
        </w:rPr>
        <w:t xml:space="preserve"> </w:t>
      </w:r>
      <w:r w:rsidR="00653DA3">
        <w:rPr>
          <w:rFonts w:ascii="Arial" w:hAnsi="Arial" w:eastAsia="Calibri" w:cs="Arial"/>
        </w:rPr>
        <w:t>Luke Popović</w:t>
      </w:r>
      <w:r w:rsidRPr="00924C26" w:rsidR="00924C26">
        <w:rPr>
          <w:rFonts w:ascii="Arial" w:hAnsi="Arial" w:eastAsia="Calibri" w:cs="Arial"/>
        </w:rPr>
        <w:t xml:space="preserve"> s </w:t>
      </w:r>
      <w:r w:rsidRPr="00924C26" w:rsidR="00924C26">
        <w:rPr>
          <w:rFonts w:ascii="Arial" w:hAnsi="Arial" w:cs="Arial"/>
          <w:noProof/>
        </w:rPr>
        <w:t xml:space="preserve">prebivalištem </w:t>
      </w:r>
      <w:r w:rsidRPr="00924C26" w:rsidR="00924C26">
        <w:rPr>
          <w:rFonts w:ascii="Arial" w:hAnsi="Arial" w:eastAsia="Calibri" w:cs="Arial"/>
        </w:rPr>
        <w:t xml:space="preserve">u </w:t>
      </w:r>
      <w:r w:rsidR="00653DA3">
        <w:rPr>
          <w:rFonts w:ascii="Arial" w:hAnsi="Arial" w:eastAsia="Calibri" w:cs="Arial"/>
        </w:rPr>
        <w:t>Velikoj Gorici, Ulica kardinala Alojzija Stepinca 6</w:t>
      </w:r>
      <w:r w:rsidRPr="00337090">
        <w:rPr>
          <w:rFonts w:ascii="Arial" w:hAnsi="Arial" w:cs="Arial"/>
        </w:rPr>
        <w:t xml:space="preserve">, zbog prekršaja iz </w:t>
      </w:r>
      <w:r w:rsidR="00453F7B">
        <w:rPr>
          <w:rFonts w:ascii="Arial" w:hAnsi="Arial" w:cs="Arial"/>
        </w:rPr>
        <w:t xml:space="preserve">čl. </w:t>
      </w:r>
      <w:r w:rsidR="00653DA3">
        <w:rPr>
          <w:rFonts w:ascii="Arial" w:hAnsi="Arial" w:cs="Arial"/>
          <w:bCs/>
        </w:rPr>
        <w:t>238</w:t>
      </w:r>
      <w:r w:rsidRPr="007A263D" w:rsidR="0030586E">
        <w:rPr>
          <w:rFonts w:ascii="Arial" w:hAnsi="Arial" w:cs="Arial"/>
          <w:bCs/>
        </w:rPr>
        <w:t xml:space="preserve">. stavka </w:t>
      </w:r>
      <w:r w:rsidR="00653DA3">
        <w:rPr>
          <w:rFonts w:ascii="Arial" w:hAnsi="Arial" w:cs="Arial"/>
          <w:bCs/>
        </w:rPr>
        <w:t>1</w:t>
      </w:r>
      <w:r w:rsidRPr="007A263D" w:rsidR="0030586E">
        <w:rPr>
          <w:rFonts w:ascii="Arial" w:hAnsi="Arial" w:cs="Arial"/>
          <w:bCs/>
        </w:rPr>
        <w:t xml:space="preserve">. Zakon o sigurnosti prometa na cestama kažnjiv po članku </w:t>
      </w:r>
      <w:r w:rsidR="00653DA3">
        <w:rPr>
          <w:rFonts w:ascii="Arial" w:hAnsi="Arial" w:cs="Arial"/>
          <w:bCs/>
        </w:rPr>
        <w:t>238</w:t>
      </w:r>
      <w:r w:rsidRPr="007A263D" w:rsidR="0030586E">
        <w:rPr>
          <w:rFonts w:ascii="Arial" w:hAnsi="Arial" w:cs="Arial"/>
          <w:bCs/>
        </w:rPr>
        <w:t xml:space="preserve">. stavku </w:t>
      </w:r>
      <w:r w:rsidR="00653DA3">
        <w:rPr>
          <w:rFonts w:ascii="Arial" w:hAnsi="Arial" w:cs="Arial"/>
          <w:bCs/>
        </w:rPr>
        <w:t>7</w:t>
      </w:r>
      <w:r w:rsidR="002303DA">
        <w:rPr>
          <w:rFonts w:ascii="Arial" w:hAnsi="Arial" w:cs="Arial"/>
          <w:bCs/>
        </w:rPr>
        <w:t>.</w:t>
      </w:r>
      <w:r w:rsidR="00D3794B">
        <w:rPr>
          <w:rFonts w:ascii="Arial" w:hAnsi="Arial" w:cs="Arial"/>
          <w:bCs/>
        </w:rPr>
        <w:t xml:space="preserve"> </w:t>
      </w:r>
      <w:r w:rsidRPr="007A263D" w:rsidR="0030586E">
        <w:rPr>
          <w:rFonts w:ascii="Arial" w:hAnsi="Arial" w:cs="Arial"/>
          <w:bCs/>
        </w:rPr>
        <w:t>istog Zakona</w:t>
      </w:r>
      <w:r w:rsidRPr="00337090" w:rsidR="0030586E">
        <w:rPr>
          <w:rFonts w:ascii="Arial" w:hAnsi="Arial" w:cs="Arial"/>
        </w:rPr>
        <w:t xml:space="preserve"> </w:t>
      </w:r>
      <w:r w:rsidR="0030586E">
        <w:rPr>
          <w:rFonts w:ascii="Arial" w:hAnsi="Arial" w:cs="Arial"/>
        </w:rPr>
        <w:t xml:space="preserve">i </w:t>
      </w:r>
      <w:r w:rsidRPr="007A263D" w:rsidR="0030586E">
        <w:rPr>
          <w:rFonts w:ascii="Arial" w:hAnsi="Arial" w:cs="Arial"/>
          <w:bCs/>
        </w:rPr>
        <w:t xml:space="preserve">članka </w:t>
      </w:r>
      <w:r w:rsidR="00653DA3">
        <w:rPr>
          <w:rFonts w:ascii="Arial" w:hAnsi="Arial" w:cs="Arial"/>
          <w:bCs/>
        </w:rPr>
        <w:t>4</w:t>
      </w:r>
      <w:r w:rsidRPr="007A263D" w:rsidR="0030586E">
        <w:rPr>
          <w:rFonts w:ascii="Arial" w:hAnsi="Arial" w:cs="Arial"/>
          <w:bCs/>
        </w:rPr>
        <w:t xml:space="preserve">. stavka </w:t>
      </w:r>
      <w:r w:rsidR="00653DA3">
        <w:rPr>
          <w:rFonts w:ascii="Arial" w:hAnsi="Arial" w:cs="Arial"/>
          <w:bCs/>
        </w:rPr>
        <w:t>1</w:t>
      </w:r>
      <w:r w:rsidRPr="007A263D" w:rsidR="0030586E">
        <w:rPr>
          <w:rFonts w:ascii="Arial" w:hAnsi="Arial" w:cs="Arial"/>
          <w:bCs/>
        </w:rPr>
        <w:t xml:space="preserve">. Zakon o </w:t>
      </w:r>
      <w:r w:rsidR="00653DA3">
        <w:rPr>
          <w:rFonts w:ascii="Arial" w:hAnsi="Arial" w:cs="Arial"/>
          <w:bCs/>
        </w:rPr>
        <w:t>obveznim osiguranjima u prometu</w:t>
      </w:r>
      <w:r w:rsidR="00EA506E">
        <w:rPr>
          <w:rFonts w:ascii="Arial" w:hAnsi="Arial" w:cs="Arial"/>
          <w:bCs/>
        </w:rPr>
        <w:t xml:space="preserve"> kažnjiv</w:t>
      </w:r>
      <w:r w:rsidR="00044456">
        <w:rPr>
          <w:rFonts w:ascii="Arial" w:hAnsi="Arial" w:cs="Arial"/>
          <w:bCs/>
        </w:rPr>
        <w:t xml:space="preserve"> te</w:t>
      </w:r>
      <w:r w:rsidR="00EA506E">
        <w:rPr>
          <w:rFonts w:ascii="Arial" w:hAnsi="Arial" w:cs="Arial"/>
          <w:bCs/>
        </w:rPr>
        <w:t xml:space="preserve"> po članku </w:t>
      </w:r>
      <w:r w:rsidR="00653DA3">
        <w:rPr>
          <w:rFonts w:ascii="Arial" w:hAnsi="Arial" w:cs="Arial"/>
          <w:bCs/>
        </w:rPr>
        <w:t>65</w:t>
      </w:r>
      <w:r w:rsidRPr="007A263D" w:rsidR="0030586E">
        <w:rPr>
          <w:rFonts w:ascii="Arial" w:hAnsi="Arial" w:cs="Arial"/>
          <w:bCs/>
        </w:rPr>
        <w:t xml:space="preserve">. stavku </w:t>
      </w:r>
      <w:r w:rsidR="00653DA3">
        <w:rPr>
          <w:rFonts w:ascii="Arial" w:hAnsi="Arial" w:cs="Arial"/>
          <w:bCs/>
        </w:rPr>
        <w:t>3</w:t>
      </w:r>
      <w:r w:rsidRPr="007A263D" w:rsidR="0030586E">
        <w:rPr>
          <w:rFonts w:ascii="Arial" w:hAnsi="Arial" w:cs="Arial"/>
          <w:bCs/>
        </w:rPr>
        <w:t>.</w:t>
      </w:r>
      <w:r w:rsidR="00653DA3">
        <w:rPr>
          <w:rFonts w:ascii="Arial" w:hAnsi="Arial" w:cs="Arial"/>
          <w:bCs/>
        </w:rPr>
        <w:t xml:space="preserve"> istog</w:t>
      </w:r>
      <w:r w:rsidR="00924C26">
        <w:rPr>
          <w:rFonts w:ascii="Arial" w:hAnsi="Arial" w:cs="Arial"/>
          <w:bCs/>
        </w:rPr>
        <w:t xml:space="preserve">  Zakona</w:t>
      </w:r>
      <w:r w:rsidRPr="00337090">
        <w:rPr>
          <w:rFonts w:ascii="Arial" w:hAnsi="Arial" w:cs="Arial"/>
        </w:rPr>
        <w:t xml:space="preserve">, pokrenutog povodom podnesenog prigovora protiv </w:t>
      </w:r>
      <w:r w:rsidR="00653DA3">
        <w:rPr>
          <w:rFonts w:ascii="Arial" w:hAnsi="Arial" w:cs="Arial"/>
        </w:rPr>
        <w:t>P</w:t>
      </w:r>
      <w:r w:rsidRPr="00337090">
        <w:rPr>
          <w:rFonts w:ascii="Arial" w:hAnsi="Arial" w:cs="Arial"/>
        </w:rPr>
        <w:t xml:space="preserve">rekršajnog naloga izdanog od </w:t>
      </w:r>
      <w:r>
        <w:rPr>
          <w:rFonts w:ascii="Arial" w:hAnsi="Arial" w:cs="Arial"/>
        </w:rPr>
        <w:t xml:space="preserve">Ministarstva unutarnjih poslova, Policijske uprave zagrebačke, </w:t>
      </w:r>
      <w:r w:rsidRPr="00337090">
        <w:rPr>
          <w:rFonts w:ascii="Arial" w:hAnsi="Arial" w:cs="Arial"/>
        </w:rPr>
        <w:t xml:space="preserve">Policijske postaje Velika Gorica </w:t>
      </w:r>
      <w:r w:rsidR="0002243C">
        <w:rPr>
          <w:rFonts w:ascii="Arial" w:hAnsi="Arial" w:cs="Arial"/>
        </w:rPr>
        <w:t>klasa:</w:t>
      </w:r>
      <w:r w:rsidRPr="00DE7B7D" w:rsidR="00DE7B7D">
        <w:rPr>
          <w:rFonts w:ascii="Arial" w:hAnsi="Arial" w:cs="Arial"/>
        </w:rPr>
        <w:t xml:space="preserve"> </w:t>
      </w:r>
      <w:r w:rsidR="0030586E">
        <w:rPr>
          <w:rFonts w:ascii="Arial" w:hAnsi="Arial" w:cs="Arial"/>
        </w:rPr>
        <w:t>211-07/</w:t>
      </w:r>
      <w:r w:rsidR="00924C26">
        <w:rPr>
          <w:rFonts w:ascii="Arial" w:hAnsi="Arial" w:cs="Arial"/>
        </w:rPr>
        <w:t>25</w:t>
      </w:r>
      <w:r w:rsidR="0030586E">
        <w:rPr>
          <w:rFonts w:ascii="Arial" w:hAnsi="Arial" w:cs="Arial"/>
        </w:rPr>
        <w:t>-</w:t>
      </w:r>
      <w:r w:rsidR="00653DA3">
        <w:rPr>
          <w:rFonts w:ascii="Arial" w:hAnsi="Arial" w:cs="Arial"/>
        </w:rPr>
        <w:t>3</w:t>
      </w:r>
      <w:r w:rsidR="0030586E">
        <w:rPr>
          <w:rFonts w:ascii="Arial" w:hAnsi="Arial" w:cs="Arial"/>
        </w:rPr>
        <w:t>/</w:t>
      </w:r>
      <w:r w:rsidR="00653DA3">
        <w:rPr>
          <w:rFonts w:ascii="Arial" w:hAnsi="Arial" w:cs="Arial"/>
        </w:rPr>
        <w:t>11953</w:t>
      </w:r>
      <w:r w:rsidR="0030586E">
        <w:rPr>
          <w:rFonts w:ascii="Arial" w:hAnsi="Arial" w:cs="Arial"/>
        </w:rPr>
        <w:t xml:space="preserve">, </w:t>
      </w:r>
      <w:proofErr w:type="spellStart"/>
      <w:r w:rsidR="0030586E">
        <w:rPr>
          <w:rFonts w:ascii="Arial" w:hAnsi="Arial" w:cs="Arial"/>
        </w:rPr>
        <w:t>urbroj</w:t>
      </w:r>
      <w:proofErr w:type="spellEnd"/>
      <w:r w:rsidR="0030586E">
        <w:rPr>
          <w:rFonts w:ascii="Arial" w:hAnsi="Arial" w:cs="Arial"/>
        </w:rPr>
        <w:t>:</w:t>
      </w:r>
      <w:r w:rsidR="005022A7">
        <w:rPr>
          <w:rFonts w:ascii="Arial" w:hAnsi="Arial" w:cs="Arial"/>
        </w:rPr>
        <w:t xml:space="preserve"> </w:t>
      </w:r>
      <w:r w:rsidR="0030586E">
        <w:rPr>
          <w:rFonts w:ascii="Arial" w:hAnsi="Arial" w:cs="Arial"/>
        </w:rPr>
        <w:t>511-19-36-</w:t>
      </w:r>
      <w:r w:rsidR="00924C26">
        <w:rPr>
          <w:rFonts w:ascii="Arial" w:hAnsi="Arial" w:cs="Arial"/>
        </w:rPr>
        <w:t>25</w:t>
      </w:r>
      <w:r w:rsidR="0030586E">
        <w:rPr>
          <w:rFonts w:ascii="Arial" w:hAnsi="Arial" w:cs="Arial"/>
        </w:rPr>
        <w:t xml:space="preserve">-1 </w:t>
      </w:r>
      <w:r w:rsidRPr="00937747" w:rsidR="0030586E">
        <w:rPr>
          <w:rFonts w:ascii="Arial" w:hAnsi="Arial" w:cs="Arial"/>
        </w:rPr>
        <w:t xml:space="preserve">izdan </w:t>
      </w:r>
      <w:r w:rsidR="00653DA3">
        <w:rPr>
          <w:rFonts w:ascii="Arial" w:hAnsi="Arial" w:cs="Arial"/>
        </w:rPr>
        <w:t>23</w:t>
      </w:r>
      <w:r w:rsidR="00385C83">
        <w:rPr>
          <w:rFonts w:ascii="Arial" w:hAnsi="Arial" w:cs="Arial"/>
        </w:rPr>
        <w:t>.</w:t>
      </w:r>
      <w:r w:rsidR="00653DA3">
        <w:rPr>
          <w:rFonts w:ascii="Arial" w:hAnsi="Arial" w:cs="Arial"/>
        </w:rPr>
        <w:t>07</w:t>
      </w:r>
      <w:r w:rsidR="007671C9">
        <w:rPr>
          <w:rFonts w:ascii="Arial" w:hAnsi="Arial" w:cs="Arial"/>
        </w:rPr>
        <w:t>.202</w:t>
      </w:r>
      <w:r w:rsidR="00924C26">
        <w:rPr>
          <w:rFonts w:ascii="Arial" w:hAnsi="Arial" w:cs="Arial"/>
        </w:rPr>
        <w:t>5</w:t>
      </w:r>
      <w:r w:rsidR="00453F7B">
        <w:rPr>
          <w:rFonts w:ascii="Arial" w:hAnsi="Arial" w:cs="Arial"/>
        </w:rPr>
        <w:t>.</w:t>
      </w:r>
      <w:r w:rsidRPr="00337090">
        <w:rPr>
          <w:rFonts w:ascii="Arial" w:hAnsi="Arial" w:cs="Arial"/>
        </w:rPr>
        <w:t xml:space="preserve"> nakon provedenog žurnog postupka kod ovog Suda </w:t>
      </w:r>
      <w:r w:rsidR="00653DA3">
        <w:rPr>
          <w:rFonts w:ascii="Arial" w:hAnsi="Arial" w:cs="Arial"/>
        </w:rPr>
        <w:t>27</w:t>
      </w:r>
      <w:r w:rsidR="0002243C">
        <w:rPr>
          <w:rFonts w:ascii="Arial" w:hAnsi="Arial" w:cs="Arial"/>
        </w:rPr>
        <w:t xml:space="preserve">. </w:t>
      </w:r>
      <w:r w:rsidR="002303DA">
        <w:rPr>
          <w:rFonts w:ascii="Arial" w:hAnsi="Arial" w:cs="Arial"/>
        </w:rPr>
        <w:t>kolovoza</w:t>
      </w:r>
      <w:r>
        <w:rPr>
          <w:rFonts w:ascii="Arial" w:hAnsi="Arial" w:cs="Arial"/>
        </w:rPr>
        <w:t xml:space="preserve"> 202</w:t>
      </w:r>
      <w:r w:rsidR="00924C26">
        <w:rPr>
          <w:rFonts w:ascii="Arial" w:hAnsi="Arial" w:cs="Arial"/>
        </w:rPr>
        <w:t>6</w:t>
      </w:r>
      <w:r>
        <w:rPr>
          <w:rFonts w:ascii="Arial" w:hAnsi="Arial" w:cs="Arial"/>
        </w:rPr>
        <w:t>.,</w:t>
      </w:r>
      <w:r w:rsidRPr="00337090">
        <w:rPr>
          <w:rFonts w:ascii="Arial" w:hAnsi="Arial" w:cs="Arial"/>
        </w:rPr>
        <w:t xml:space="preserve"> temeljem čl.94., čl.183. i čl.244.st.1. Prekršajnog zakona (NN br. 107/07, 39/13, 157/13, 110/15, 70/17, 118/18</w:t>
      </w:r>
      <w:r>
        <w:rPr>
          <w:rFonts w:ascii="Arial" w:hAnsi="Arial" w:cs="Arial"/>
        </w:rPr>
        <w:t>, 114/22)</w:t>
      </w:r>
      <w:r w:rsidRPr="00337090">
        <w:rPr>
          <w:rFonts w:ascii="Arial" w:hAnsi="Arial" w:cs="Arial"/>
        </w:rPr>
        <w:t>,</w:t>
      </w:r>
    </w:p>
    <w:p w:rsidRPr="00337090" w:rsidR="006F1E43" w:rsidP="006F1E43" w:rsidRDefault="006F1E43">
      <w:pPr>
        <w:pStyle w:val="Tijeloteksta"/>
        <w:tabs>
          <w:tab w:val="left" w:pos="900"/>
        </w:tabs>
        <w:rPr>
          <w:rFonts w:ascii="Arial" w:hAnsi="Arial" w:cs="Arial"/>
        </w:rPr>
      </w:pPr>
    </w:p>
    <w:p w:rsidRPr="00337090" w:rsidR="006F1E43" w:rsidP="006F1E43" w:rsidRDefault="006F1E43">
      <w:pPr>
        <w:jc w:val="center"/>
        <w:rPr>
          <w:rFonts w:ascii="Arial" w:hAnsi="Arial" w:cs="Arial"/>
          <w:bCs/>
        </w:rPr>
      </w:pPr>
      <w:r w:rsidRPr="00337090">
        <w:rPr>
          <w:rFonts w:ascii="Arial" w:hAnsi="Arial" w:cs="Arial"/>
          <w:bCs/>
        </w:rPr>
        <w:t>p r e s u d i o     j e</w:t>
      </w:r>
    </w:p>
    <w:p w:rsidRPr="00F97D17" w:rsidR="00453F7B" w:rsidP="00D0750D" w:rsidRDefault="00453F7B">
      <w:pPr>
        <w:jc w:val="both"/>
        <w:rPr>
          <w:rFonts w:ascii="Arial" w:hAnsi="Arial" w:cs="Arial"/>
        </w:rPr>
      </w:pPr>
    </w:p>
    <w:p w:rsidRPr="00924C26" w:rsidR="007671C9" w:rsidP="00924C26" w:rsidRDefault="007A263D">
      <w:pPr>
        <w:tabs>
          <w:tab w:val="center" w:pos="4760"/>
          <w:tab w:val="center" w:pos="9938"/>
        </w:tabs>
        <w:spacing w:after="27" w:line="264" w:lineRule="auto"/>
        <w:rPr>
          <w:rFonts w:ascii="Arial" w:hAnsi="Arial" w:cs="Arial"/>
        </w:rPr>
      </w:pPr>
      <w:r w:rsidRPr="007A263D">
        <w:rPr>
          <w:rFonts w:ascii="Arial" w:hAnsi="Arial" w:cs="Arial"/>
          <w:bCs/>
        </w:rPr>
        <w:tab/>
      </w:r>
      <w:r w:rsidR="007671C9">
        <w:rPr>
          <w:rFonts w:ascii="Arial" w:hAnsi="Arial" w:cs="Arial"/>
          <w:bCs/>
        </w:rPr>
        <w:t xml:space="preserve">Okrivljenik </w:t>
      </w:r>
      <w:r w:rsidR="00653DA3">
        <w:rPr>
          <w:rFonts w:ascii="Arial" w:hAnsi="Arial" w:eastAsia="Calibri" w:cs="Arial"/>
        </w:rPr>
        <w:t>Luk</w:t>
      </w:r>
      <w:r w:rsidR="00653DA3">
        <w:rPr>
          <w:rFonts w:ascii="Arial" w:hAnsi="Arial" w:eastAsia="Calibri" w:cs="Arial"/>
        </w:rPr>
        <w:t>a</w:t>
      </w:r>
      <w:r w:rsidR="00653DA3">
        <w:rPr>
          <w:rFonts w:ascii="Arial" w:hAnsi="Arial" w:eastAsia="Calibri" w:cs="Arial"/>
        </w:rPr>
        <w:t xml:space="preserve"> Popović</w:t>
      </w:r>
      <w:r w:rsidRPr="00924C26" w:rsidR="00653DA3">
        <w:rPr>
          <w:rFonts w:ascii="Arial" w:hAnsi="Arial" w:eastAsia="Calibri" w:cs="Arial"/>
        </w:rPr>
        <w:t xml:space="preserve"> s </w:t>
      </w:r>
      <w:r w:rsidRPr="00924C26" w:rsidR="00653DA3">
        <w:rPr>
          <w:rFonts w:ascii="Arial" w:hAnsi="Arial" w:cs="Arial"/>
          <w:noProof/>
        </w:rPr>
        <w:t xml:space="preserve">prebivalištem </w:t>
      </w:r>
      <w:r w:rsidRPr="00924C26" w:rsidR="00653DA3">
        <w:rPr>
          <w:rFonts w:ascii="Arial" w:hAnsi="Arial" w:eastAsia="Calibri" w:cs="Arial"/>
        </w:rPr>
        <w:t xml:space="preserve">u </w:t>
      </w:r>
      <w:r w:rsidR="00653DA3">
        <w:rPr>
          <w:rFonts w:ascii="Arial" w:hAnsi="Arial" w:eastAsia="Calibri" w:cs="Arial"/>
        </w:rPr>
        <w:t>Velikoj Gorici, Ulica kardinala Alojzija Stepinca 6</w:t>
      </w:r>
      <w:r w:rsidR="00924C26">
        <w:rPr>
          <w:rFonts w:ascii="Arial" w:hAnsi="Arial" w:eastAsia="Calibri" w:cs="Arial"/>
        </w:rPr>
        <w:t xml:space="preserve">, </w:t>
      </w:r>
      <w:r w:rsidRPr="00924C26" w:rsidR="00924C26">
        <w:rPr>
          <w:rFonts w:ascii="Arial" w:hAnsi="Arial" w:eastAsia="Calibri" w:cs="Arial"/>
        </w:rPr>
        <w:t>OIB:</w:t>
      </w:r>
      <w:r w:rsidR="00653DA3">
        <w:rPr>
          <w:rFonts w:ascii="Arial" w:hAnsi="Arial" w:eastAsia="Calibri" w:cs="Arial"/>
        </w:rPr>
        <w:t>17458278631</w:t>
      </w:r>
      <w:r w:rsidRPr="00924C26" w:rsidR="00924C26">
        <w:rPr>
          <w:rFonts w:ascii="Arial" w:hAnsi="Arial" w:eastAsia="Calibri" w:cs="Arial"/>
        </w:rPr>
        <w:t xml:space="preserve">, rođen/a </w:t>
      </w:r>
      <w:r w:rsidR="00653DA3">
        <w:rPr>
          <w:rFonts w:ascii="Arial" w:hAnsi="Arial" w:eastAsia="Calibri" w:cs="Arial"/>
        </w:rPr>
        <w:t>22</w:t>
      </w:r>
      <w:r w:rsidR="005022A7">
        <w:rPr>
          <w:rFonts w:ascii="Arial" w:hAnsi="Arial" w:eastAsia="Calibri" w:cs="Arial"/>
        </w:rPr>
        <w:t>.</w:t>
      </w:r>
      <w:r w:rsidR="00653DA3">
        <w:rPr>
          <w:rFonts w:ascii="Arial" w:hAnsi="Arial" w:eastAsia="Calibri" w:cs="Arial"/>
        </w:rPr>
        <w:t>10</w:t>
      </w:r>
      <w:r w:rsidR="005022A7">
        <w:rPr>
          <w:rFonts w:ascii="Arial" w:hAnsi="Arial" w:eastAsia="Calibri" w:cs="Arial"/>
        </w:rPr>
        <w:t>.</w:t>
      </w:r>
      <w:r w:rsidR="00653DA3">
        <w:rPr>
          <w:rFonts w:ascii="Arial" w:hAnsi="Arial" w:eastAsia="Calibri" w:cs="Arial"/>
        </w:rPr>
        <w:t>1995</w:t>
      </w:r>
      <w:r w:rsidR="005022A7">
        <w:rPr>
          <w:rFonts w:ascii="Arial" w:hAnsi="Arial" w:eastAsia="Calibri" w:cs="Arial"/>
        </w:rPr>
        <w:t xml:space="preserve">. godine u mjestu Zagreb, </w:t>
      </w:r>
      <w:r w:rsidRPr="00924C26" w:rsidR="00924C26">
        <w:rPr>
          <w:rFonts w:ascii="Arial" w:hAnsi="Arial" w:eastAsia="Calibri" w:cs="Arial"/>
        </w:rPr>
        <w:t xml:space="preserve"> državljanin/ka RH</w:t>
      </w:r>
      <w:r w:rsidR="00653DA3">
        <w:rPr>
          <w:rFonts w:ascii="Arial" w:hAnsi="Arial" w:cs="Arial"/>
        </w:rPr>
        <w:t xml:space="preserve">, prekršajno </w:t>
      </w:r>
      <w:r w:rsidRPr="00924C26" w:rsidR="007671C9">
        <w:rPr>
          <w:rFonts w:ascii="Arial" w:hAnsi="Arial" w:cs="Arial"/>
        </w:rPr>
        <w:t>kažnjavan.</w:t>
      </w:r>
    </w:p>
    <w:p w:rsidR="007671C9" w:rsidP="007671C9" w:rsidRDefault="007671C9">
      <w:pPr>
        <w:tabs>
          <w:tab w:val="left" w:pos="4860"/>
          <w:tab w:val="left" w:pos="5040"/>
        </w:tabs>
        <w:ind w:left="709"/>
        <w:jc w:val="both"/>
        <w:rPr>
          <w:rFonts w:ascii="Arial" w:hAnsi="Arial" w:cs="Arial"/>
        </w:rPr>
      </w:pPr>
    </w:p>
    <w:p w:rsidR="007671C9" w:rsidP="007671C9" w:rsidRDefault="007671C9">
      <w:pPr>
        <w:ind w:right="23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 r i v    j e</w:t>
      </w:r>
    </w:p>
    <w:p w:rsidR="007671C9" w:rsidP="007671C9" w:rsidRDefault="007671C9">
      <w:pPr>
        <w:pStyle w:val="Blokteksta"/>
        <w:ind w:left="720"/>
        <w:rPr>
          <w:rFonts w:ascii="Arial" w:hAnsi="Arial" w:cs="Arial"/>
        </w:rPr>
      </w:pPr>
    </w:p>
    <w:p w:rsidR="005022A7" w:rsidP="00564B73" w:rsidRDefault="007671C9">
      <w:pPr>
        <w:pStyle w:val="Odlomakpopisa"/>
        <w:numPr>
          <w:ilvl w:val="0"/>
          <w:numId w:val="24"/>
        </w:numPr>
        <w:spacing w:after="3" w:line="266" w:lineRule="auto"/>
        <w:ind w:right="30"/>
        <w:jc w:val="both"/>
        <w:rPr>
          <w:rFonts w:ascii="Arial" w:hAnsi="Arial" w:cs="Arial"/>
        </w:rPr>
      </w:pPr>
      <w:r w:rsidRPr="00653DA3">
        <w:rPr>
          <w:rFonts w:ascii="Arial" w:hAnsi="Arial" w:cs="Arial"/>
        </w:rPr>
        <w:t>što je</w:t>
      </w:r>
      <w:r w:rsidRPr="00653DA3" w:rsidR="00924C26">
        <w:rPr>
          <w:rFonts w:ascii="Arial" w:hAnsi="Arial" w:cs="Arial"/>
        </w:rPr>
        <w:t xml:space="preserve"> dana</w:t>
      </w:r>
      <w:r w:rsidRPr="00653DA3">
        <w:rPr>
          <w:rFonts w:ascii="Arial" w:hAnsi="Arial" w:cs="Arial"/>
        </w:rPr>
        <w:t xml:space="preserve"> </w:t>
      </w:r>
      <w:r w:rsidR="00653DA3">
        <w:rPr>
          <w:rFonts w:ascii="Arial" w:hAnsi="Arial" w:cs="Arial"/>
        </w:rPr>
        <w:t xml:space="preserve">11.01.2025.g. u 01,35 sati u mjestu Velika Gorica, Zagrebačka ulica </w:t>
      </w:r>
      <w:proofErr w:type="spellStart"/>
      <w:r w:rsidR="00653DA3">
        <w:rPr>
          <w:rFonts w:ascii="Arial" w:hAnsi="Arial" w:cs="Arial"/>
        </w:rPr>
        <w:t>bb</w:t>
      </w:r>
      <w:proofErr w:type="spellEnd"/>
      <w:r w:rsidR="00653DA3">
        <w:rPr>
          <w:rFonts w:ascii="Arial" w:hAnsi="Arial" w:cs="Arial"/>
        </w:rPr>
        <w:t xml:space="preserve"> kao vozač vozila M1 marke Renault reg. oznaka ZG7669IA upravljao vozilom u prometu na cestama, a za vozilo je isteklo važenje prometne dozvole za više od 15 dana (s danom 30.11.2024.g.)</w:t>
      </w:r>
    </w:p>
    <w:p w:rsidRPr="00653DA3" w:rsidR="00653DA3" w:rsidP="00653DA3" w:rsidRDefault="00653DA3">
      <w:pPr>
        <w:pStyle w:val="Odlomakpopisa"/>
        <w:spacing w:after="3" w:line="266" w:lineRule="auto"/>
        <w:ind w:left="755" w:right="30"/>
        <w:jc w:val="both"/>
        <w:rPr>
          <w:rFonts w:ascii="Arial" w:hAnsi="Arial" w:cs="Arial"/>
        </w:rPr>
      </w:pPr>
    </w:p>
    <w:p w:rsidR="007671C9" w:rsidP="005022A7" w:rsidRDefault="007671C9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čime je počinio prekršaj iz čl. </w:t>
      </w:r>
      <w:r w:rsidR="00653DA3">
        <w:rPr>
          <w:rFonts w:ascii="Arial" w:hAnsi="Arial" w:cs="Arial"/>
        </w:rPr>
        <w:t>238</w:t>
      </w:r>
      <w:r>
        <w:rPr>
          <w:rFonts w:ascii="Arial" w:hAnsi="Arial" w:cs="Arial"/>
        </w:rPr>
        <w:t xml:space="preserve">. st. </w:t>
      </w:r>
      <w:r w:rsidR="00653DA3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Zakona o sigurnosti prometa na cestama, kažnjiv po čl. </w:t>
      </w:r>
      <w:r w:rsidR="00653DA3">
        <w:rPr>
          <w:rFonts w:ascii="Arial" w:hAnsi="Arial" w:cs="Arial"/>
        </w:rPr>
        <w:t>238</w:t>
      </w:r>
      <w:r>
        <w:rPr>
          <w:rFonts w:ascii="Arial" w:hAnsi="Arial" w:cs="Arial"/>
        </w:rPr>
        <w:t xml:space="preserve">. st. </w:t>
      </w:r>
      <w:r w:rsidR="00653DA3">
        <w:rPr>
          <w:rFonts w:ascii="Arial" w:hAnsi="Arial" w:cs="Arial"/>
        </w:rPr>
        <w:t>7</w:t>
      </w:r>
      <w:r w:rsidR="00DC00CF">
        <w:rPr>
          <w:rFonts w:ascii="Arial" w:hAnsi="Arial" w:cs="Arial"/>
        </w:rPr>
        <w:t>.</w:t>
      </w:r>
      <w:r w:rsidR="00D379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istog Zakona </w:t>
      </w:r>
    </w:p>
    <w:p w:rsidR="007671C9" w:rsidP="007671C9" w:rsidRDefault="007671C9">
      <w:pPr>
        <w:pStyle w:val="Odlomakpopisa"/>
        <w:ind w:left="709"/>
        <w:jc w:val="both"/>
        <w:rPr>
          <w:rFonts w:ascii="Arial" w:hAnsi="Arial" w:cs="Arial"/>
        </w:rPr>
      </w:pPr>
    </w:p>
    <w:p w:rsidR="007671C9" w:rsidP="007671C9" w:rsidRDefault="007671C9">
      <w:pPr>
        <w:ind w:firstLine="347"/>
        <w:jc w:val="both"/>
        <w:rPr>
          <w:rFonts w:ascii="Arial" w:hAnsi="Arial" w:cs="Arial"/>
        </w:rPr>
      </w:pPr>
    </w:p>
    <w:p w:rsidRPr="002303DA" w:rsidR="00924C26" w:rsidP="00924C26" w:rsidRDefault="00924C26">
      <w:pPr>
        <w:pStyle w:val="Odlomakpopisa"/>
        <w:ind w:hanging="1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II.</w:t>
      </w:r>
      <w:r>
        <w:rPr>
          <w:rFonts w:ascii="Arial" w:hAnsi="Arial" w:cs="Arial"/>
        </w:rPr>
        <w:tab/>
      </w:r>
      <w:r w:rsidR="00653DA3">
        <w:rPr>
          <w:rFonts w:ascii="Arial" w:hAnsi="Arial" w:cs="Arial"/>
        </w:rPr>
        <w:t>utvrđeno da kao vlasnik vozilo nije sklopio ugovor o osiguranju te ga obnavljao dok je vozilo u prometu,</w:t>
      </w:r>
    </w:p>
    <w:p w:rsidRPr="00924C26" w:rsidR="00924C26" w:rsidP="00DC00CF" w:rsidRDefault="00924C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924C26" w:rsidP="00924C26" w:rsidRDefault="00924C26">
      <w:pPr>
        <w:pStyle w:val="Odlomakpopisa"/>
        <w:numPr>
          <w:ilvl w:val="0"/>
          <w:numId w:val="22"/>
        </w:num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čime je počinio prekršaj iz čl. </w:t>
      </w:r>
      <w:r w:rsidR="00653DA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st. </w:t>
      </w:r>
      <w:r w:rsidR="00653DA3">
        <w:rPr>
          <w:rFonts w:ascii="Arial" w:hAnsi="Arial" w:cs="Arial"/>
        </w:rPr>
        <w:t>1. Zakona o obveznim osiguranjima u prometu</w:t>
      </w:r>
      <w:r>
        <w:rPr>
          <w:rFonts w:ascii="Arial" w:hAnsi="Arial" w:cs="Arial"/>
        </w:rPr>
        <w:t xml:space="preserve">, kažnjiv po čl. </w:t>
      </w:r>
      <w:r w:rsidR="00653DA3">
        <w:rPr>
          <w:rFonts w:ascii="Arial" w:hAnsi="Arial" w:cs="Arial"/>
        </w:rPr>
        <w:t>65</w:t>
      </w:r>
      <w:r>
        <w:rPr>
          <w:rFonts w:ascii="Arial" w:hAnsi="Arial" w:cs="Arial"/>
        </w:rPr>
        <w:t xml:space="preserve">. st. </w:t>
      </w:r>
      <w:r w:rsidR="00653DA3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istog Zakona </w:t>
      </w:r>
    </w:p>
    <w:p w:rsidR="007671C9" w:rsidP="007671C9" w:rsidRDefault="007671C9">
      <w:pPr>
        <w:ind w:firstLine="347"/>
        <w:jc w:val="both"/>
        <w:rPr>
          <w:rFonts w:ascii="Arial" w:hAnsi="Arial" w:cs="Arial"/>
        </w:rPr>
      </w:pPr>
    </w:p>
    <w:p w:rsidR="007671C9" w:rsidP="007671C9" w:rsidRDefault="007671C9">
      <w:pPr>
        <w:ind w:left="284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zbog čega se na osnovu istog propisa primjenom čl. 37.  Prekršajnog zakona</w:t>
      </w:r>
    </w:p>
    <w:p w:rsidR="007671C9" w:rsidP="007671C9" w:rsidRDefault="007671C9">
      <w:pPr>
        <w:ind w:left="284" w:firstLine="360"/>
        <w:jc w:val="both"/>
        <w:rPr>
          <w:rFonts w:ascii="Arial" w:hAnsi="Arial" w:cs="Arial"/>
        </w:rPr>
      </w:pPr>
    </w:p>
    <w:p w:rsidR="007671C9" w:rsidP="007671C9" w:rsidRDefault="007671C9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>
        <w:rPr>
          <w:rFonts w:ascii="Arial" w:hAnsi="Arial" w:cs="Arial"/>
        </w:rPr>
        <w:t>k a ž n j a v a</w:t>
      </w:r>
    </w:p>
    <w:p w:rsidR="007671C9" w:rsidP="007671C9" w:rsidRDefault="007671C9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</w:p>
    <w:p w:rsidR="007671C9" w:rsidP="007671C9" w:rsidRDefault="007671C9">
      <w:pPr>
        <w:numPr>
          <w:ilvl w:val="0"/>
          <w:numId w:val="23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I prekršaj ublaženom novčanom kaznom u iznosu od </w:t>
      </w:r>
      <w:r w:rsidR="000B28ED">
        <w:rPr>
          <w:rFonts w:ascii="Arial" w:hAnsi="Arial" w:cs="Arial"/>
        </w:rPr>
        <w:t>150</w:t>
      </w:r>
      <w:r>
        <w:rPr>
          <w:rFonts w:ascii="Arial" w:hAnsi="Arial" w:cs="Arial"/>
        </w:rPr>
        <w:t>,00 (</w:t>
      </w:r>
      <w:proofErr w:type="spellStart"/>
      <w:r w:rsidR="000B28ED">
        <w:rPr>
          <w:rFonts w:ascii="Arial" w:hAnsi="Arial" w:cs="Arial"/>
        </w:rPr>
        <w:t>stopedeset</w:t>
      </w:r>
      <w:proofErr w:type="spellEnd"/>
      <w:r>
        <w:rPr>
          <w:rFonts w:ascii="Arial" w:hAnsi="Arial" w:cs="Arial"/>
        </w:rPr>
        <w:t>)  eura</w:t>
      </w:r>
    </w:p>
    <w:p w:rsidR="007671C9" w:rsidP="007671C9" w:rsidRDefault="007671C9">
      <w:pPr>
        <w:tabs>
          <w:tab w:val="left" w:pos="0"/>
        </w:tabs>
        <w:jc w:val="both"/>
        <w:rPr>
          <w:rFonts w:ascii="Arial" w:hAnsi="Arial" w:cs="Arial"/>
        </w:rPr>
      </w:pPr>
    </w:p>
    <w:p w:rsidRPr="00DC00CF" w:rsidR="000B28ED" w:rsidP="000B28ED" w:rsidRDefault="007671C9">
      <w:pPr>
        <w:numPr>
          <w:ilvl w:val="0"/>
          <w:numId w:val="23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II prekršaj ublaženom novčanom kaznom u iznosu od </w:t>
      </w:r>
      <w:r w:rsidR="00653DA3">
        <w:rPr>
          <w:rFonts w:ascii="Arial" w:hAnsi="Arial" w:cs="Arial"/>
        </w:rPr>
        <w:t>450</w:t>
      </w:r>
      <w:r>
        <w:rPr>
          <w:rFonts w:ascii="Arial" w:hAnsi="Arial" w:cs="Arial"/>
        </w:rPr>
        <w:t>,00 (</w:t>
      </w:r>
      <w:proofErr w:type="spellStart"/>
      <w:r w:rsidR="00653DA3">
        <w:rPr>
          <w:rFonts w:ascii="Arial" w:hAnsi="Arial" w:cs="Arial"/>
        </w:rPr>
        <w:t>četiristopedeset</w:t>
      </w:r>
      <w:proofErr w:type="spellEnd"/>
      <w:r>
        <w:rPr>
          <w:rFonts w:ascii="Arial" w:hAnsi="Arial" w:cs="Arial"/>
        </w:rPr>
        <w:t>)  eura</w:t>
      </w:r>
    </w:p>
    <w:p w:rsidR="007671C9" w:rsidP="007671C9" w:rsidRDefault="007671C9">
      <w:pPr>
        <w:tabs>
          <w:tab w:val="left" w:pos="0"/>
        </w:tabs>
        <w:ind w:left="1065"/>
        <w:contextualSpacing/>
        <w:jc w:val="both"/>
        <w:rPr>
          <w:rFonts w:ascii="Arial" w:hAnsi="Arial" w:cs="Arial"/>
        </w:rPr>
      </w:pPr>
    </w:p>
    <w:p w:rsidR="007671C9" w:rsidP="007671C9" w:rsidRDefault="007671C9">
      <w:pPr>
        <w:tabs>
          <w:tab w:val="left" w:pos="0"/>
        </w:tabs>
        <w:ind w:left="1065"/>
        <w:contextualSpacing/>
        <w:jc w:val="both"/>
        <w:rPr>
          <w:rFonts w:ascii="Arial" w:hAnsi="Arial" w:cs="Arial"/>
        </w:rPr>
      </w:pPr>
    </w:p>
    <w:p w:rsidR="007671C9" w:rsidP="007671C9" w:rsidRDefault="007671C9">
      <w:pPr>
        <w:autoSpaceDE w:val="false"/>
        <w:autoSpaceDN w:val="false"/>
        <w:adjustRightInd w:val="false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Temeljem čl. 39. Prekršajnog zakona okrivljeni je dužan platiti ukupnu novčanu kaznu u iznosu od </w:t>
      </w:r>
      <w:r w:rsidR="00653DA3">
        <w:rPr>
          <w:rFonts w:ascii="Arial" w:hAnsi="Arial" w:cs="Arial"/>
        </w:rPr>
        <w:t>600</w:t>
      </w:r>
      <w:r>
        <w:rPr>
          <w:rFonts w:ascii="Arial" w:hAnsi="Arial" w:cs="Arial"/>
        </w:rPr>
        <w:t>,00 (</w:t>
      </w:r>
      <w:r w:rsidR="00653DA3">
        <w:rPr>
          <w:rFonts w:ascii="Arial" w:hAnsi="Arial" w:cs="Arial"/>
        </w:rPr>
        <w:t>šesto</w:t>
      </w:r>
      <w:r>
        <w:rPr>
          <w:rFonts w:ascii="Arial" w:hAnsi="Arial" w:cs="Arial"/>
        </w:rPr>
        <w:t xml:space="preserve">) eura </w:t>
      </w:r>
    </w:p>
    <w:p w:rsidR="007671C9" w:rsidP="007671C9" w:rsidRDefault="007671C9">
      <w:pPr>
        <w:rPr>
          <w:rFonts w:ascii="Arial" w:hAnsi="Arial" w:cs="Arial"/>
          <w:sz w:val="18"/>
        </w:rPr>
      </w:pPr>
    </w:p>
    <w:p w:rsidR="007671C9" w:rsidP="007671C9" w:rsidRDefault="007671C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Okrivljeni je dužan novčanu kaznu platiti u roku od 90 dana po primitku ove presude uplatnicom na žiro račun. Ukoliko okrivljeni u zadanom roku plati 2/3 izrečene novčane kazne smatrat će se da je kazna u cjelini plaćena.</w:t>
      </w:r>
    </w:p>
    <w:p w:rsidR="007671C9" w:rsidP="007671C9" w:rsidRDefault="007671C9">
      <w:pPr>
        <w:jc w:val="both"/>
        <w:rPr>
          <w:rFonts w:ascii="Arial" w:hAnsi="Arial" w:cs="Arial"/>
        </w:rPr>
      </w:pPr>
    </w:p>
    <w:p w:rsidRPr="00DC00CF" w:rsidR="007671C9" w:rsidP="00DC00CF" w:rsidRDefault="00DC00CF">
      <w:pPr>
        <w:ind w:firstLine="708"/>
        <w:jc w:val="both"/>
        <w:rPr>
          <w:rFonts w:ascii="Arial" w:hAnsi="Arial" w:cs="Arial"/>
          <w:b/>
        </w:rPr>
      </w:pPr>
      <w:r w:rsidRPr="00F33158">
        <w:rPr>
          <w:rFonts w:ascii="Arial" w:hAnsi="Arial" w:cs="Arial"/>
          <w:bCs/>
        </w:rPr>
        <w:t>Temeljem čl. 139. st. 1</w:t>
      </w:r>
      <w:r>
        <w:rPr>
          <w:rFonts w:ascii="Arial" w:hAnsi="Arial" w:cs="Arial"/>
        </w:rPr>
        <w:t xml:space="preserve">. Prekršajnog zakona  </w:t>
      </w:r>
      <w:r w:rsidRPr="00F33158">
        <w:rPr>
          <w:rFonts w:ascii="Arial" w:hAnsi="Arial" w:cs="Arial"/>
        </w:rPr>
        <w:t>okrivljeni</w:t>
      </w:r>
      <w:r>
        <w:rPr>
          <w:rFonts w:ascii="Arial" w:hAnsi="Arial" w:cs="Arial"/>
        </w:rPr>
        <w:t>ca</w:t>
      </w:r>
      <w:r w:rsidRPr="00F33158">
        <w:rPr>
          <w:rFonts w:ascii="Arial" w:hAnsi="Arial" w:cs="Arial"/>
        </w:rPr>
        <w:t xml:space="preserve"> je obvezna naknaditi troškove prekršajnog p</w:t>
      </w:r>
      <w:r>
        <w:rPr>
          <w:rFonts w:ascii="Arial" w:hAnsi="Arial" w:cs="Arial"/>
        </w:rPr>
        <w:t>ostupka u paušalnom iznosu od 50,00 eura</w:t>
      </w:r>
      <w:r w:rsidRPr="00F33158">
        <w:rPr>
          <w:rFonts w:ascii="Arial" w:hAnsi="Arial" w:cs="Arial"/>
        </w:rPr>
        <w:t xml:space="preserve"> u roku od 90 dana po pravomoćnosti ove presude. </w:t>
      </w:r>
      <w:r w:rsidRPr="00F33158">
        <w:rPr>
          <w:rFonts w:ascii="Arial" w:hAnsi="Arial" w:cs="Arial"/>
          <w:b/>
        </w:rPr>
        <w:t xml:space="preserve"> </w:t>
      </w:r>
      <w:r w:rsidRPr="00F33158">
        <w:rPr>
          <w:rFonts w:ascii="Arial" w:hAnsi="Arial" w:cs="Arial"/>
          <w:b/>
        </w:rPr>
        <w:tab/>
      </w:r>
    </w:p>
    <w:p w:rsidR="0057233F" w:rsidP="005D4613" w:rsidRDefault="0057233F">
      <w:pPr>
        <w:jc w:val="center"/>
        <w:rPr>
          <w:rFonts w:ascii="Arial" w:hAnsi="Arial" w:cs="Arial"/>
        </w:rPr>
      </w:pPr>
    </w:p>
    <w:p w:rsidR="00157F68" w:rsidP="005D4613" w:rsidRDefault="006F1E43">
      <w:pPr>
        <w:jc w:val="center"/>
        <w:rPr>
          <w:rFonts w:ascii="Arial" w:hAnsi="Arial" w:cs="Arial"/>
        </w:rPr>
      </w:pPr>
      <w:r w:rsidRPr="00337090">
        <w:rPr>
          <w:rFonts w:ascii="Arial" w:hAnsi="Arial" w:cs="Arial"/>
        </w:rPr>
        <w:t>Obrazloženje</w:t>
      </w:r>
    </w:p>
    <w:p w:rsidRPr="00337090" w:rsidR="00BC4B91" w:rsidP="006F1E43" w:rsidRDefault="00BC4B91">
      <w:pPr>
        <w:jc w:val="both"/>
        <w:rPr>
          <w:rFonts w:ascii="Arial" w:hAnsi="Arial" w:cs="Arial"/>
        </w:rPr>
      </w:pPr>
    </w:p>
    <w:p w:rsidR="006F1E43" w:rsidP="006F1E43" w:rsidRDefault="006F1E4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 xml:space="preserve">Ministarstvo unutarnjih poslova, Policijska uprava Zagrebačka, </w:t>
      </w:r>
      <w:r w:rsidRPr="00337090">
        <w:rPr>
          <w:rFonts w:ascii="Arial" w:hAnsi="Arial" w:cs="Arial"/>
        </w:rPr>
        <w:t>Policijsk</w:t>
      </w:r>
      <w:r>
        <w:rPr>
          <w:rFonts w:ascii="Arial" w:hAnsi="Arial" w:cs="Arial"/>
        </w:rPr>
        <w:t>a</w:t>
      </w:r>
      <w:r w:rsidRPr="00337090">
        <w:rPr>
          <w:rFonts w:ascii="Arial" w:hAnsi="Arial" w:cs="Arial"/>
        </w:rPr>
        <w:t xml:space="preserve"> postaj</w:t>
      </w:r>
      <w:r>
        <w:rPr>
          <w:rFonts w:ascii="Arial" w:hAnsi="Arial" w:cs="Arial"/>
        </w:rPr>
        <w:t>a</w:t>
      </w:r>
      <w:r w:rsidRPr="00337090">
        <w:rPr>
          <w:rFonts w:ascii="Arial" w:hAnsi="Arial" w:cs="Arial"/>
        </w:rPr>
        <w:t xml:space="preserve"> Velika Gorica je temeljem čl.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243.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st.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 xml:space="preserve">1. Prekršajnog zakona, </w:t>
      </w:r>
      <w:r w:rsidR="00653DA3">
        <w:rPr>
          <w:rFonts w:ascii="Arial" w:hAnsi="Arial" w:cs="Arial"/>
        </w:rPr>
        <w:t>10</w:t>
      </w:r>
      <w:r w:rsidR="00044456">
        <w:rPr>
          <w:rFonts w:ascii="Arial" w:hAnsi="Arial" w:cs="Arial"/>
        </w:rPr>
        <w:t>.</w:t>
      </w:r>
      <w:r w:rsidR="000B28ED">
        <w:rPr>
          <w:rFonts w:ascii="Arial" w:hAnsi="Arial" w:cs="Arial"/>
        </w:rPr>
        <w:t>0</w:t>
      </w:r>
      <w:r w:rsidR="00DC00CF">
        <w:rPr>
          <w:rFonts w:ascii="Arial" w:hAnsi="Arial" w:cs="Arial"/>
        </w:rPr>
        <w:t>2</w:t>
      </w:r>
      <w:r w:rsidR="00044456">
        <w:rPr>
          <w:rFonts w:ascii="Arial" w:hAnsi="Arial" w:cs="Arial"/>
        </w:rPr>
        <w:t>.202</w:t>
      </w:r>
      <w:r w:rsidR="00DC00CF">
        <w:rPr>
          <w:rFonts w:ascii="Arial" w:hAnsi="Arial" w:cs="Arial"/>
        </w:rPr>
        <w:t>6</w:t>
      </w:r>
      <w:r w:rsidR="00453F7B">
        <w:rPr>
          <w:rFonts w:ascii="Arial" w:hAnsi="Arial" w:cs="Arial"/>
        </w:rPr>
        <w:t>.</w:t>
      </w:r>
      <w:r w:rsidRPr="00337090">
        <w:rPr>
          <w:rFonts w:ascii="Arial" w:hAnsi="Arial" w:cs="Arial"/>
        </w:rPr>
        <w:t xml:space="preserve"> pod navedenim brojem, dostavila ovom Sudu prigovor </w:t>
      </w:r>
      <w:r w:rsidR="001B68B5">
        <w:rPr>
          <w:rFonts w:ascii="Arial" w:hAnsi="Arial" w:cs="Arial"/>
        </w:rPr>
        <w:t>okrivljenika</w:t>
      </w:r>
      <w:r w:rsidRPr="00337090">
        <w:rPr>
          <w:rFonts w:ascii="Arial" w:hAnsi="Arial" w:cs="Arial"/>
        </w:rPr>
        <w:t xml:space="preserve">, protiv </w:t>
      </w:r>
      <w:r w:rsidR="00653DA3">
        <w:rPr>
          <w:rFonts w:ascii="Arial" w:hAnsi="Arial" w:cs="Arial"/>
        </w:rPr>
        <w:t>P</w:t>
      </w:r>
      <w:r w:rsidRPr="00337090">
        <w:rPr>
          <w:rFonts w:ascii="Arial" w:hAnsi="Arial" w:cs="Arial"/>
        </w:rPr>
        <w:t xml:space="preserve">rekršajnog naloga koji </w:t>
      </w:r>
      <w:r>
        <w:rPr>
          <w:rFonts w:ascii="Arial" w:hAnsi="Arial" w:cs="Arial"/>
        </w:rPr>
        <w:t>joj</w:t>
      </w:r>
      <w:r w:rsidRPr="00337090">
        <w:rPr>
          <w:rFonts w:ascii="Arial" w:hAnsi="Arial" w:cs="Arial"/>
        </w:rPr>
        <w:t xml:space="preserve"> je izdan zbog prekršaja činjenično i pravno opisanog u izreci presude.</w:t>
      </w:r>
    </w:p>
    <w:p w:rsidR="006F1E43" w:rsidP="006F1E43" w:rsidRDefault="006F1E43">
      <w:pPr>
        <w:ind w:firstLine="708"/>
        <w:jc w:val="both"/>
        <w:rPr>
          <w:rFonts w:ascii="Arial" w:hAnsi="Arial" w:cs="Arial"/>
        </w:rPr>
      </w:pPr>
    </w:p>
    <w:p w:rsidRPr="00337090" w:rsidR="006F1E43" w:rsidP="006F1E43" w:rsidRDefault="006F1E4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 xml:space="preserve">Ovlašteni tužitelj je </w:t>
      </w:r>
      <w:r w:rsidRPr="00337090">
        <w:rPr>
          <w:rFonts w:ascii="Arial" w:hAnsi="Arial" w:cs="Arial"/>
        </w:rPr>
        <w:t>izdao</w:t>
      </w:r>
      <w:r w:rsidR="005D4613">
        <w:rPr>
          <w:rFonts w:ascii="Arial" w:hAnsi="Arial" w:cs="Arial"/>
        </w:rPr>
        <w:t xml:space="preserve"> </w:t>
      </w:r>
      <w:r w:rsidR="00653DA3">
        <w:rPr>
          <w:rFonts w:ascii="Arial" w:hAnsi="Arial" w:cs="Arial"/>
        </w:rPr>
        <w:t>P</w:t>
      </w:r>
      <w:r w:rsidR="005D4613">
        <w:rPr>
          <w:rFonts w:ascii="Arial" w:hAnsi="Arial" w:cs="Arial"/>
        </w:rPr>
        <w:t xml:space="preserve">rekršajni nalog </w:t>
      </w:r>
      <w:r w:rsidR="0002243C">
        <w:rPr>
          <w:rFonts w:ascii="Arial" w:hAnsi="Arial" w:cs="Arial"/>
        </w:rPr>
        <w:t>klasa:</w:t>
      </w:r>
      <w:r w:rsidRPr="00DE7B7D" w:rsidR="00DE7B7D">
        <w:rPr>
          <w:rFonts w:ascii="Arial" w:hAnsi="Arial" w:cs="Arial"/>
        </w:rPr>
        <w:t xml:space="preserve"> </w:t>
      </w:r>
      <w:r w:rsidR="00653DA3">
        <w:rPr>
          <w:rFonts w:ascii="Arial" w:hAnsi="Arial" w:cs="Arial"/>
        </w:rPr>
        <w:t xml:space="preserve">211-07/25-3/11953, </w:t>
      </w:r>
      <w:proofErr w:type="spellStart"/>
      <w:r w:rsidR="00653DA3">
        <w:rPr>
          <w:rFonts w:ascii="Arial" w:hAnsi="Arial" w:cs="Arial"/>
        </w:rPr>
        <w:t>urbroj</w:t>
      </w:r>
      <w:proofErr w:type="spellEnd"/>
      <w:r w:rsidR="00653DA3">
        <w:rPr>
          <w:rFonts w:ascii="Arial" w:hAnsi="Arial" w:cs="Arial"/>
        </w:rPr>
        <w:t xml:space="preserve">: 511-19-36-25-1 </w:t>
      </w:r>
      <w:r w:rsidRPr="00937747" w:rsidR="00653DA3">
        <w:rPr>
          <w:rFonts w:ascii="Arial" w:hAnsi="Arial" w:cs="Arial"/>
        </w:rPr>
        <w:t xml:space="preserve">izdan </w:t>
      </w:r>
      <w:r w:rsidR="00653DA3">
        <w:rPr>
          <w:rFonts w:ascii="Arial" w:hAnsi="Arial" w:cs="Arial"/>
        </w:rPr>
        <w:t>23.07.2025.</w:t>
      </w:r>
      <w:r w:rsidR="00453F7B"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kojim je okrivljeni</w:t>
      </w:r>
      <w:r w:rsidR="008A371F">
        <w:rPr>
          <w:rFonts w:ascii="Arial" w:hAnsi="Arial" w:cs="Arial"/>
        </w:rPr>
        <w:t>ka</w:t>
      </w:r>
      <w:r w:rsidR="005D4613">
        <w:rPr>
          <w:rFonts w:ascii="Arial" w:hAnsi="Arial" w:cs="Arial"/>
        </w:rPr>
        <w:t xml:space="preserve"> za naveden</w:t>
      </w:r>
      <w:r w:rsidR="000B28ED">
        <w:rPr>
          <w:rFonts w:ascii="Arial" w:hAnsi="Arial" w:cs="Arial"/>
        </w:rPr>
        <w:t>e</w:t>
      </w:r>
      <w:r w:rsidR="005D4613">
        <w:rPr>
          <w:rFonts w:ascii="Arial" w:hAnsi="Arial" w:cs="Arial"/>
        </w:rPr>
        <w:t xml:space="preserve"> prekršaj</w:t>
      </w:r>
      <w:r w:rsidR="000B28ED">
        <w:rPr>
          <w:rFonts w:ascii="Arial" w:hAnsi="Arial" w:cs="Arial"/>
        </w:rPr>
        <w:t>e</w:t>
      </w:r>
      <w:r w:rsidRPr="00337090">
        <w:rPr>
          <w:rFonts w:ascii="Arial" w:hAnsi="Arial" w:cs="Arial"/>
        </w:rPr>
        <w:t xml:space="preserve"> oglasio krivim i kaznio </w:t>
      </w:r>
      <w:r w:rsidR="00225322">
        <w:rPr>
          <w:rFonts w:ascii="Arial" w:hAnsi="Arial" w:cs="Arial"/>
        </w:rPr>
        <w:t xml:space="preserve">ukupnom </w:t>
      </w:r>
      <w:r w:rsidRPr="00337090">
        <w:rPr>
          <w:rFonts w:ascii="Arial" w:hAnsi="Arial" w:cs="Arial"/>
        </w:rPr>
        <w:t xml:space="preserve">novčanom kaznom u iznosu od </w:t>
      </w:r>
      <w:r w:rsidR="00653DA3">
        <w:rPr>
          <w:rFonts w:ascii="Arial" w:hAnsi="Arial" w:cs="Arial"/>
        </w:rPr>
        <w:t>920</w:t>
      </w:r>
      <w:r w:rsidR="005D4613">
        <w:rPr>
          <w:rFonts w:ascii="Arial" w:hAnsi="Arial" w:cs="Arial"/>
        </w:rPr>
        <w:t>,00</w:t>
      </w:r>
      <w:r w:rsidR="00453F7B">
        <w:rPr>
          <w:rFonts w:ascii="Arial" w:hAnsi="Arial" w:cs="Arial"/>
        </w:rPr>
        <w:t xml:space="preserve"> eura </w:t>
      </w:r>
      <w:r w:rsidRPr="00337090">
        <w:rPr>
          <w:rFonts w:ascii="Arial" w:hAnsi="Arial" w:cs="Arial"/>
        </w:rPr>
        <w:t xml:space="preserve">te </w:t>
      </w:r>
      <w:r w:rsidR="008A371F">
        <w:rPr>
          <w:rFonts w:ascii="Arial" w:hAnsi="Arial" w:cs="Arial"/>
        </w:rPr>
        <w:t>ga</w:t>
      </w:r>
      <w:r w:rsidRPr="00337090">
        <w:rPr>
          <w:rFonts w:ascii="Arial" w:hAnsi="Arial" w:cs="Arial"/>
        </w:rPr>
        <w:t xml:space="preserve"> obvezao na plaćanje troška u iznosu od </w:t>
      </w:r>
      <w:r w:rsidR="00653DA3">
        <w:rPr>
          <w:rFonts w:ascii="Arial" w:hAnsi="Arial" w:cs="Arial"/>
        </w:rPr>
        <w:t>66</w:t>
      </w:r>
      <w:r w:rsidR="0030586E">
        <w:rPr>
          <w:rFonts w:ascii="Arial" w:hAnsi="Arial" w:cs="Arial"/>
        </w:rPr>
        <w:t>,</w:t>
      </w:r>
      <w:r w:rsidR="00653DA3">
        <w:rPr>
          <w:rFonts w:ascii="Arial" w:hAnsi="Arial" w:cs="Arial"/>
        </w:rPr>
        <w:t>36</w:t>
      </w:r>
      <w:r w:rsidR="00453F7B">
        <w:rPr>
          <w:rFonts w:ascii="Arial" w:hAnsi="Arial" w:cs="Arial"/>
        </w:rPr>
        <w:t xml:space="preserve"> eura</w:t>
      </w:r>
      <w:r w:rsidRPr="00337090">
        <w:rPr>
          <w:rFonts w:ascii="Arial" w:hAnsi="Arial" w:cs="Arial"/>
        </w:rPr>
        <w:t>,</w:t>
      </w:r>
      <w:r w:rsidR="001B68B5">
        <w:rPr>
          <w:rFonts w:ascii="Arial" w:hAnsi="Arial" w:cs="Arial"/>
        </w:rPr>
        <w:t xml:space="preserve"> </w:t>
      </w:r>
      <w:r w:rsidRPr="00337090" w:rsidR="0030586E"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ali je ist</w:t>
      </w:r>
      <w:r w:rsidR="008A371F">
        <w:rPr>
          <w:rFonts w:ascii="Arial" w:hAnsi="Arial" w:cs="Arial"/>
        </w:rPr>
        <w:t>i</w:t>
      </w:r>
      <w:r w:rsidRPr="00337090">
        <w:rPr>
          <w:rFonts w:ascii="Arial" w:hAnsi="Arial" w:cs="Arial"/>
        </w:rPr>
        <w:t xml:space="preserve"> pravodobno </w:t>
      </w:r>
      <w:r w:rsidR="008A371F">
        <w:rPr>
          <w:rFonts w:ascii="Arial" w:hAnsi="Arial" w:cs="Arial"/>
        </w:rPr>
        <w:t>podnio</w:t>
      </w:r>
      <w:r w:rsidRPr="00337090">
        <w:rPr>
          <w:rFonts w:ascii="Arial" w:hAnsi="Arial" w:cs="Arial"/>
        </w:rPr>
        <w:t xml:space="preserve"> prigovor zbog </w:t>
      </w:r>
      <w:r>
        <w:rPr>
          <w:rFonts w:ascii="Arial" w:hAnsi="Arial" w:cs="Arial"/>
        </w:rPr>
        <w:t>terećen</w:t>
      </w:r>
      <w:r w:rsidR="000B28ED">
        <w:rPr>
          <w:rFonts w:ascii="Arial" w:hAnsi="Arial" w:cs="Arial"/>
        </w:rPr>
        <w:t>ih</w:t>
      </w:r>
      <w:r w:rsidRPr="00337090">
        <w:rPr>
          <w:rFonts w:ascii="Arial" w:hAnsi="Arial" w:cs="Arial"/>
        </w:rPr>
        <w:t xml:space="preserve"> prekršaja, zbog čega je prekršajni nalog stavljen izvan snage, nakon čega je Sud, temeljem odredbe čl.244.st.1. Prekršajnog zakona proveo žurni postupak.</w:t>
      </w:r>
    </w:p>
    <w:p w:rsidR="006F1E43" w:rsidP="006F1E43" w:rsidRDefault="006F1E43">
      <w:pPr>
        <w:ind w:firstLine="708"/>
        <w:jc w:val="both"/>
        <w:rPr>
          <w:rFonts w:ascii="Arial" w:hAnsi="Arial" w:cs="Arial"/>
        </w:rPr>
      </w:pPr>
    </w:p>
    <w:p w:rsidRPr="00337090" w:rsidR="006F1E43" w:rsidP="006F1E43" w:rsidRDefault="006F1E4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</w:rPr>
        <w:t xml:space="preserve">Vodeći se podacima iz sudskog spisa, utvrđenim iz dokazne dokumentacije priložene uz prekršajni nalog kao optužni akt, </w:t>
      </w:r>
      <w:r>
        <w:rPr>
          <w:rFonts w:ascii="Arial" w:hAnsi="Arial" w:cs="Arial"/>
        </w:rPr>
        <w:t xml:space="preserve">a </w:t>
      </w:r>
      <w:r w:rsidRPr="00337090">
        <w:rPr>
          <w:rFonts w:ascii="Arial" w:hAnsi="Arial" w:cs="Arial"/>
        </w:rPr>
        <w:t xml:space="preserve">budući </w:t>
      </w:r>
      <w:r w:rsidR="008A371F">
        <w:rPr>
          <w:rFonts w:ascii="Arial" w:hAnsi="Arial" w:cs="Arial"/>
        </w:rPr>
        <w:t>okrivljenik</w:t>
      </w:r>
      <w:r w:rsidRPr="00337090">
        <w:rPr>
          <w:rFonts w:ascii="Arial" w:hAnsi="Arial" w:cs="Arial"/>
        </w:rPr>
        <w:t xml:space="preserve"> temeljem odredbe čl.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85.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st.</w:t>
      </w:r>
      <w:r>
        <w:rPr>
          <w:rFonts w:ascii="Arial" w:hAnsi="Arial" w:cs="Arial"/>
        </w:rPr>
        <w:t xml:space="preserve"> 3. Prekršajnog zakona nije </w:t>
      </w:r>
      <w:r w:rsidR="008A371F">
        <w:rPr>
          <w:rFonts w:ascii="Arial" w:hAnsi="Arial" w:cs="Arial"/>
        </w:rPr>
        <w:t>dužan</w:t>
      </w:r>
      <w:r w:rsidRPr="00337090">
        <w:rPr>
          <w:rFonts w:ascii="Arial" w:hAnsi="Arial" w:cs="Arial"/>
        </w:rPr>
        <w:t xml:space="preserve"> iznijeti svoju obranu, sudac je odlučio provesti žurni prekršajni postupak i donijeti pre</w:t>
      </w:r>
      <w:r>
        <w:rPr>
          <w:rFonts w:ascii="Arial" w:hAnsi="Arial" w:cs="Arial"/>
        </w:rPr>
        <w:t xml:space="preserve">sudu bez nazočnosti </w:t>
      </w:r>
      <w:r w:rsidR="008A371F">
        <w:rPr>
          <w:rFonts w:ascii="Arial" w:hAnsi="Arial" w:cs="Arial"/>
        </w:rPr>
        <w:t>okrivljenika</w:t>
      </w:r>
      <w:r w:rsidRPr="00337090">
        <w:rPr>
          <w:rFonts w:ascii="Arial" w:hAnsi="Arial" w:cs="Arial"/>
        </w:rPr>
        <w:t>, temeljem odredbi iz čl.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222.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st.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2. i st.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3. Prekršajnog zakona, uz smislenu primjenu odredbi iz čl.167.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st.</w:t>
      </w:r>
      <w:r>
        <w:rPr>
          <w:rFonts w:ascii="Arial" w:hAnsi="Arial" w:cs="Arial"/>
        </w:rPr>
        <w:t xml:space="preserve"> </w:t>
      </w:r>
      <w:r w:rsidRPr="00337090">
        <w:rPr>
          <w:rFonts w:ascii="Arial" w:hAnsi="Arial" w:cs="Arial"/>
        </w:rPr>
        <w:t>3. istog Zakona.</w:t>
      </w:r>
    </w:p>
    <w:p w:rsidR="006F1E43" w:rsidP="006F1E43" w:rsidRDefault="006F1E43">
      <w:pPr>
        <w:jc w:val="both"/>
        <w:rPr>
          <w:rFonts w:ascii="Arial" w:hAnsi="Arial" w:cs="Arial"/>
        </w:rPr>
      </w:pPr>
    </w:p>
    <w:p w:rsidRPr="00337090" w:rsidR="006F1E43" w:rsidP="006F1E43" w:rsidRDefault="006F1E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4.</w:t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</w:rPr>
        <w:t xml:space="preserve">Sudac je zaključio kako ispitivanje </w:t>
      </w:r>
      <w:r w:rsidR="008A371F">
        <w:rPr>
          <w:rFonts w:ascii="Arial" w:hAnsi="Arial" w:cs="Arial"/>
        </w:rPr>
        <w:t>okrivljenika</w:t>
      </w:r>
      <w:r w:rsidRPr="00337090">
        <w:rPr>
          <w:rFonts w:ascii="Arial" w:hAnsi="Arial" w:cs="Arial"/>
        </w:rPr>
        <w:t xml:space="preserve"> nije potrebno i da to nije od utjecaja na zakonito i pravilno donošenje presude, a da pribavljeni i izvedeni dokazi pružaju dostatnu osnovicu za donošenje valjane presude.</w:t>
      </w:r>
    </w:p>
    <w:p w:rsidR="006F1E43" w:rsidP="006F1E43" w:rsidRDefault="006F1E43">
      <w:pPr>
        <w:ind w:firstLine="708"/>
        <w:jc w:val="both"/>
        <w:rPr>
          <w:rFonts w:ascii="Arial" w:hAnsi="Arial" w:cs="Arial"/>
        </w:rPr>
      </w:pPr>
    </w:p>
    <w:p w:rsidR="00225322" w:rsidP="00653DA3" w:rsidRDefault="006F1E4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</w:rPr>
        <w:t xml:space="preserve">Sudac je kao obranu </w:t>
      </w:r>
      <w:r w:rsidR="008A371F">
        <w:rPr>
          <w:rFonts w:ascii="Arial" w:hAnsi="Arial" w:cs="Arial"/>
        </w:rPr>
        <w:t>okrivljenika</w:t>
      </w:r>
      <w:r w:rsidRPr="00337090">
        <w:rPr>
          <w:rFonts w:ascii="Arial" w:hAnsi="Arial" w:cs="Arial"/>
        </w:rPr>
        <w:t xml:space="preserve"> uzeo </w:t>
      </w:r>
      <w:r w:rsidR="001B68B5">
        <w:rPr>
          <w:rFonts w:ascii="Arial" w:hAnsi="Arial" w:cs="Arial"/>
        </w:rPr>
        <w:t>njegove</w:t>
      </w:r>
      <w:r w:rsidRPr="00337090">
        <w:rPr>
          <w:rFonts w:ascii="Arial" w:hAnsi="Arial" w:cs="Arial"/>
        </w:rPr>
        <w:t xml:space="preserve"> navode iz Prigovora protiv prekršajnog naloga, te je uvidom u Prigovor utvrdio da </w:t>
      </w:r>
      <w:r w:rsidR="008A371F">
        <w:rPr>
          <w:rFonts w:ascii="Arial" w:hAnsi="Arial" w:cs="Arial"/>
        </w:rPr>
        <w:t>okrivljenik</w:t>
      </w:r>
      <w:r w:rsidRPr="00337090">
        <w:rPr>
          <w:rFonts w:ascii="Arial" w:hAnsi="Arial" w:cs="Arial"/>
        </w:rPr>
        <w:t xml:space="preserve"> u istom navodi, </w:t>
      </w:r>
      <w:r>
        <w:rPr>
          <w:rFonts w:ascii="Arial" w:hAnsi="Arial" w:cs="Arial"/>
        </w:rPr>
        <w:t xml:space="preserve">između ostalog i u bitnom, </w:t>
      </w:r>
      <w:r w:rsidR="007671C9">
        <w:rPr>
          <w:rFonts w:ascii="Arial" w:hAnsi="Arial" w:cs="Arial"/>
        </w:rPr>
        <w:t>kako</w:t>
      </w:r>
      <w:r w:rsidR="00DC00CF">
        <w:rPr>
          <w:rFonts w:ascii="Arial" w:hAnsi="Arial" w:cs="Arial"/>
        </w:rPr>
        <w:t xml:space="preserve"> </w:t>
      </w:r>
      <w:r w:rsidR="00653DA3">
        <w:rPr>
          <w:rFonts w:ascii="Arial" w:hAnsi="Arial" w:cs="Arial"/>
        </w:rPr>
        <w:t>P</w:t>
      </w:r>
      <w:r w:rsidRPr="00653DA3" w:rsidR="00653DA3">
        <w:rPr>
          <w:rFonts w:ascii="Arial" w:hAnsi="Arial" w:cs="Arial"/>
        </w:rPr>
        <w:t xml:space="preserve">rekršaj u </w:t>
      </w:r>
      <w:r w:rsidRPr="00653DA3" w:rsidR="00653DA3">
        <w:rPr>
          <w:rFonts w:ascii="Arial" w:hAnsi="Arial" w:cs="Arial"/>
        </w:rPr>
        <w:t>potpunosti</w:t>
      </w:r>
      <w:r w:rsidR="00653DA3">
        <w:rPr>
          <w:rFonts w:ascii="Arial" w:hAnsi="Arial" w:cs="Arial"/>
        </w:rPr>
        <w:t xml:space="preserve"> priznaje</w:t>
      </w:r>
      <w:r w:rsidRPr="00653DA3" w:rsidR="00653DA3">
        <w:rPr>
          <w:rFonts w:ascii="Arial" w:hAnsi="Arial" w:cs="Arial"/>
        </w:rPr>
        <w:t xml:space="preserve">, a htio </w:t>
      </w:r>
      <w:r w:rsidR="00653DA3">
        <w:rPr>
          <w:rFonts w:ascii="Arial" w:hAnsi="Arial" w:cs="Arial"/>
        </w:rPr>
        <w:t>je</w:t>
      </w:r>
      <w:r w:rsidRPr="00653DA3" w:rsidR="00653DA3">
        <w:rPr>
          <w:rFonts w:ascii="Arial" w:hAnsi="Arial" w:cs="Arial"/>
        </w:rPr>
        <w:t xml:space="preserve"> pojasniti da </w:t>
      </w:r>
      <w:r w:rsidR="00653DA3">
        <w:rPr>
          <w:rFonts w:ascii="Arial" w:hAnsi="Arial" w:cs="Arial"/>
        </w:rPr>
        <w:t>nije</w:t>
      </w:r>
      <w:r w:rsidRPr="00653DA3" w:rsidR="00653DA3">
        <w:rPr>
          <w:rFonts w:ascii="Arial" w:hAnsi="Arial" w:cs="Arial"/>
        </w:rPr>
        <w:t xml:space="preserve"> svjesno činio prekršaj budući da </w:t>
      </w:r>
      <w:r w:rsidR="00653DA3">
        <w:rPr>
          <w:rFonts w:ascii="Arial" w:hAnsi="Arial" w:cs="Arial"/>
        </w:rPr>
        <w:t>je</w:t>
      </w:r>
      <w:r w:rsidRPr="00653DA3" w:rsidR="00653DA3">
        <w:rPr>
          <w:rFonts w:ascii="Arial" w:hAnsi="Arial" w:cs="Arial"/>
        </w:rPr>
        <w:t xml:space="preserve"> nakon kupnje ovog vozila pogrešno zapamtio da prometna dozvola za nj vrijedi godinu dana umjesto 6 mjeseci.</w:t>
      </w:r>
      <w:r w:rsidR="00293FD7">
        <w:rPr>
          <w:rFonts w:ascii="Arial" w:hAnsi="Arial" w:cs="Arial"/>
        </w:rPr>
        <w:t xml:space="preserve"> Nadalje, navodi  da ima</w:t>
      </w:r>
      <w:r w:rsidRPr="00653DA3" w:rsidR="00653DA3">
        <w:rPr>
          <w:rFonts w:ascii="Arial" w:hAnsi="Arial" w:cs="Arial"/>
        </w:rPr>
        <w:t xml:space="preserve"> dvoje djece mla</w:t>
      </w:r>
      <w:r w:rsidR="00293FD7">
        <w:rPr>
          <w:rFonts w:ascii="Arial" w:hAnsi="Arial" w:cs="Arial"/>
        </w:rPr>
        <w:t>đe od dvije godine (prilaže rodne listove), da živi u podstanarstvu (prilaže</w:t>
      </w:r>
      <w:r w:rsidRPr="00653DA3" w:rsidR="00653DA3">
        <w:rPr>
          <w:rFonts w:ascii="Arial" w:hAnsi="Arial" w:cs="Arial"/>
        </w:rPr>
        <w:t xml:space="preserve"> ugovor o najmu) i da </w:t>
      </w:r>
      <w:r w:rsidR="00293FD7">
        <w:rPr>
          <w:rFonts w:ascii="Arial" w:hAnsi="Arial" w:cs="Arial"/>
        </w:rPr>
        <w:t>je</w:t>
      </w:r>
      <w:r w:rsidRPr="00653DA3" w:rsidR="00653DA3">
        <w:rPr>
          <w:rFonts w:ascii="Arial" w:hAnsi="Arial" w:cs="Arial"/>
        </w:rPr>
        <w:t xml:space="preserve"> u ovom trenutku nezaposlen.</w:t>
      </w:r>
      <w:r w:rsidR="00293FD7">
        <w:rPr>
          <w:rFonts w:ascii="Arial" w:hAnsi="Arial" w:cs="Arial"/>
        </w:rPr>
        <w:t xml:space="preserve"> </w:t>
      </w:r>
      <w:r w:rsidRPr="00653DA3" w:rsidR="00653DA3">
        <w:rPr>
          <w:rFonts w:ascii="Arial" w:hAnsi="Arial" w:cs="Arial"/>
        </w:rPr>
        <w:t xml:space="preserve">Stoga zbog </w:t>
      </w:r>
      <w:r w:rsidR="00293FD7">
        <w:rPr>
          <w:rFonts w:ascii="Arial" w:hAnsi="Arial" w:cs="Arial"/>
        </w:rPr>
        <w:t>njegovog</w:t>
      </w:r>
      <w:r w:rsidRPr="00653DA3" w:rsidR="00653DA3">
        <w:rPr>
          <w:rFonts w:ascii="Arial" w:hAnsi="Arial" w:cs="Arial"/>
        </w:rPr>
        <w:t xml:space="preserve"> socij</w:t>
      </w:r>
      <w:r w:rsidR="00293FD7">
        <w:rPr>
          <w:rFonts w:ascii="Arial" w:hAnsi="Arial" w:cs="Arial"/>
        </w:rPr>
        <w:t>alnog i ekonomskog stanja, moli</w:t>
      </w:r>
      <w:r w:rsidRPr="00653DA3" w:rsidR="00653DA3">
        <w:rPr>
          <w:rFonts w:ascii="Arial" w:hAnsi="Arial" w:cs="Arial"/>
        </w:rPr>
        <w:t xml:space="preserve"> da m</w:t>
      </w:r>
      <w:r w:rsidR="00293FD7">
        <w:rPr>
          <w:rFonts w:ascii="Arial" w:hAnsi="Arial" w:cs="Arial"/>
        </w:rPr>
        <w:t>u se smanji</w:t>
      </w:r>
      <w:r w:rsidRPr="00653DA3" w:rsidR="00653DA3">
        <w:rPr>
          <w:rFonts w:ascii="Arial" w:hAnsi="Arial" w:cs="Arial"/>
        </w:rPr>
        <w:t xml:space="preserve"> novčan</w:t>
      </w:r>
      <w:r w:rsidR="00293FD7">
        <w:rPr>
          <w:rFonts w:ascii="Arial" w:hAnsi="Arial" w:cs="Arial"/>
        </w:rPr>
        <w:t>a</w:t>
      </w:r>
      <w:r w:rsidRPr="00653DA3" w:rsidR="00653DA3">
        <w:rPr>
          <w:rFonts w:ascii="Arial" w:hAnsi="Arial" w:cs="Arial"/>
        </w:rPr>
        <w:t xml:space="preserve"> kazn</w:t>
      </w:r>
      <w:r w:rsidR="00293FD7">
        <w:rPr>
          <w:rFonts w:ascii="Arial" w:hAnsi="Arial" w:cs="Arial"/>
        </w:rPr>
        <w:t>a</w:t>
      </w:r>
      <w:r w:rsidRPr="00653DA3" w:rsidR="00653DA3">
        <w:rPr>
          <w:rFonts w:ascii="Arial" w:hAnsi="Arial" w:cs="Arial"/>
        </w:rPr>
        <w:t xml:space="preserve"> buduć</w:t>
      </w:r>
      <w:r w:rsidR="00293FD7">
        <w:rPr>
          <w:rFonts w:ascii="Arial" w:hAnsi="Arial" w:cs="Arial"/>
        </w:rPr>
        <w:t>i</w:t>
      </w:r>
      <w:r w:rsidRPr="00653DA3" w:rsidR="00653DA3">
        <w:rPr>
          <w:rFonts w:ascii="Arial" w:hAnsi="Arial" w:cs="Arial"/>
        </w:rPr>
        <w:t xml:space="preserve"> da je riječ o iskrenoj grešci s </w:t>
      </w:r>
      <w:r w:rsidR="00293FD7">
        <w:rPr>
          <w:rFonts w:ascii="Arial" w:hAnsi="Arial" w:cs="Arial"/>
        </w:rPr>
        <w:t>njegove strane za koju se kaje</w:t>
      </w:r>
      <w:r w:rsidR="005022A7">
        <w:rPr>
          <w:rFonts w:ascii="Arial" w:hAnsi="Arial" w:cs="Arial"/>
        </w:rPr>
        <w:t>.</w:t>
      </w:r>
    </w:p>
    <w:p w:rsidR="000B28ED" w:rsidP="00225322" w:rsidRDefault="000B28ED">
      <w:pPr>
        <w:ind w:firstLine="708"/>
        <w:jc w:val="both"/>
        <w:rPr>
          <w:rFonts w:ascii="Arial" w:hAnsi="Arial" w:cs="Arial"/>
        </w:rPr>
      </w:pPr>
    </w:p>
    <w:p w:rsidRPr="00225322" w:rsidR="00225322" w:rsidP="000B28ED" w:rsidRDefault="006F1E43">
      <w:pPr>
        <w:pStyle w:val="Tijeloteksta"/>
        <w:ind w:firstLine="708"/>
        <w:rPr>
          <w:rFonts w:ascii="Arial" w:hAnsi="Arial" w:cs="Arial"/>
          <w:noProof w:val="false"/>
          <w:lang w:eastAsia="hr-HR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</w:rPr>
        <w:t>Sudac je izveo dokaz uvidom i čitanjem</w:t>
      </w:r>
      <w:r>
        <w:rPr>
          <w:rFonts w:ascii="Arial" w:hAnsi="Arial" w:cs="Arial"/>
        </w:rPr>
        <w:t xml:space="preserve"> u</w:t>
      </w:r>
      <w:r w:rsidRPr="00337090">
        <w:rPr>
          <w:rFonts w:ascii="Arial" w:hAnsi="Arial" w:cs="Arial"/>
        </w:rPr>
        <w:t xml:space="preserve">: </w:t>
      </w:r>
      <w:r w:rsidRPr="00225322" w:rsidR="00225322">
        <w:rPr>
          <w:rFonts w:ascii="Arial" w:hAnsi="Arial" w:cs="Arial"/>
          <w:noProof w:val="false"/>
          <w:lang w:eastAsia="hr-HR"/>
        </w:rPr>
        <w:t>Dopis PP Velika Gorica, prigovor okrivljenika</w:t>
      </w:r>
      <w:r w:rsidR="00293FD7">
        <w:rPr>
          <w:rFonts w:ascii="Arial" w:hAnsi="Arial" w:cs="Arial"/>
          <w:noProof w:val="false"/>
          <w:lang w:eastAsia="hr-HR"/>
        </w:rPr>
        <w:t xml:space="preserve"> sa prilozima</w:t>
      </w:r>
      <w:r w:rsidRPr="00225322" w:rsidR="00225322">
        <w:rPr>
          <w:rFonts w:ascii="Arial" w:hAnsi="Arial" w:cs="Arial"/>
          <w:noProof w:val="false"/>
          <w:lang w:eastAsia="hr-HR"/>
        </w:rPr>
        <w:t xml:space="preserve">, u prekršajni nalog, u izvješće o </w:t>
      </w:r>
      <w:r w:rsidR="006A2491">
        <w:rPr>
          <w:rFonts w:ascii="Arial" w:hAnsi="Arial" w:cs="Arial"/>
          <w:noProof w:val="false"/>
          <w:lang w:eastAsia="hr-HR"/>
        </w:rPr>
        <w:t>počinjenom</w:t>
      </w:r>
      <w:r w:rsidRPr="00225322" w:rsidR="00225322">
        <w:rPr>
          <w:rFonts w:ascii="Arial" w:hAnsi="Arial" w:cs="Arial"/>
          <w:noProof w:val="false"/>
          <w:lang w:eastAsia="hr-HR"/>
        </w:rPr>
        <w:t>,</w:t>
      </w:r>
      <w:r w:rsidR="000B28ED">
        <w:rPr>
          <w:rFonts w:ascii="Arial" w:hAnsi="Arial" w:cs="Arial"/>
          <w:noProof w:val="false"/>
          <w:lang w:eastAsia="hr-HR"/>
        </w:rPr>
        <w:t xml:space="preserve"> </w:t>
      </w:r>
      <w:r w:rsidRPr="00225322" w:rsidR="00225322">
        <w:rPr>
          <w:rFonts w:ascii="Arial" w:hAnsi="Arial" w:cs="Arial"/>
          <w:noProof w:val="false"/>
          <w:lang w:eastAsia="hr-HR"/>
        </w:rPr>
        <w:t>u Potvrdu Ministarstva pravosuđa za okrivljenika</w:t>
      </w:r>
      <w:r w:rsidR="00C23FBF">
        <w:rPr>
          <w:rFonts w:ascii="Arial" w:hAnsi="Arial" w:cs="Arial"/>
          <w:noProof w:val="false"/>
          <w:lang w:eastAsia="hr-HR"/>
        </w:rPr>
        <w:t>, u zapisnik sa ročišta</w:t>
      </w:r>
      <w:r w:rsidRPr="00225322" w:rsidR="00225322">
        <w:rPr>
          <w:rFonts w:ascii="Arial" w:hAnsi="Arial" w:cs="Arial"/>
          <w:noProof w:val="false"/>
          <w:lang w:eastAsia="hr-HR"/>
        </w:rPr>
        <w:t>.</w:t>
      </w:r>
    </w:p>
    <w:p w:rsidR="006F1E43" w:rsidP="006F1E43" w:rsidRDefault="006F1E43">
      <w:pPr>
        <w:ind w:firstLine="709"/>
        <w:jc w:val="both"/>
        <w:rPr>
          <w:rFonts w:ascii="Arial" w:hAnsi="Arial" w:cs="Arial"/>
        </w:rPr>
      </w:pPr>
    </w:p>
    <w:p w:rsidR="006F1E43" w:rsidP="00157F68" w:rsidRDefault="006F1E4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</w:rPr>
        <w:t>Nakon provedenog žurnog postupka, povodom</w:t>
      </w:r>
      <w:r>
        <w:rPr>
          <w:rFonts w:ascii="Arial" w:hAnsi="Arial" w:cs="Arial"/>
        </w:rPr>
        <w:t xml:space="preserve"> obrane </w:t>
      </w:r>
      <w:r w:rsidR="008A371F">
        <w:rPr>
          <w:rFonts w:ascii="Arial" w:hAnsi="Arial" w:cs="Arial"/>
        </w:rPr>
        <w:t>okrivljenika</w:t>
      </w:r>
      <w:r w:rsidRPr="00337090">
        <w:rPr>
          <w:rFonts w:ascii="Arial" w:hAnsi="Arial" w:cs="Arial"/>
        </w:rPr>
        <w:t xml:space="preserve"> navedene u prigovoru protiv prekršajnog naloga, a temeljem izvedenih dokaza, sudac je sa sigurnošću i nesporno utvrdio i s uvjerenjem zaključio da je okrivljenik predmetne zgode postupio suprotno odredbi iz </w:t>
      </w:r>
      <w:r w:rsidRPr="00293FD7" w:rsidR="00293FD7">
        <w:rPr>
          <w:rFonts w:ascii="Arial" w:hAnsi="Arial" w:cs="Arial"/>
          <w:bCs/>
        </w:rPr>
        <w:t>čl. 238. stavka 1. Zakon o sigurnosti prometa na cestama kažnjiv po članku 238. stavku 7. istog Zakona i članka 4. stavka 1. Zakon o obveznim osiguranjima u prometu kažnjiv te po članku 65. stavku 3. istog  Zakona</w:t>
      </w:r>
      <w:r w:rsidR="0057233F">
        <w:rPr>
          <w:rFonts w:ascii="Arial" w:hAnsi="Arial" w:cs="Arial"/>
        </w:rPr>
        <w:t xml:space="preserve">, na </w:t>
      </w:r>
      <w:r w:rsidRPr="00337090">
        <w:rPr>
          <w:rFonts w:ascii="Arial" w:hAnsi="Arial" w:cs="Arial"/>
        </w:rPr>
        <w:t>način pobliže opisan u izreci ove presude, zbog čega je nakon provedenog dokaznog postupka do</w:t>
      </w:r>
      <w:r w:rsidR="00B32C26">
        <w:rPr>
          <w:rFonts w:ascii="Arial" w:hAnsi="Arial" w:cs="Arial"/>
        </w:rPr>
        <w:t>nio odluku kao u izreci presude</w:t>
      </w:r>
      <w:r w:rsidR="00DE7B7D">
        <w:rPr>
          <w:rFonts w:ascii="Arial" w:hAnsi="Arial" w:cs="Arial"/>
        </w:rPr>
        <w:t xml:space="preserve"> te djelomično usvojio prigovor</w:t>
      </w:r>
      <w:r w:rsidR="00B32C26">
        <w:rPr>
          <w:rFonts w:ascii="Arial" w:hAnsi="Arial" w:cs="Arial"/>
        </w:rPr>
        <w:t>.</w:t>
      </w:r>
    </w:p>
    <w:p w:rsidRPr="00337090" w:rsidR="006F1E43" w:rsidP="006F1E43" w:rsidRDefault="006F1E43">
      <w:pPr>
        <w:ind w:firstLine="708"/>
        <w:jc w:val="both"/>
        <w:rPr>
          <w:rFonts w:ascii="Arial" w:hAnsi="Arial" w:cs="Arial"/>
        </w:rPr>
      </w:pPr>
    </w:p>
    <w:p w:rsidRPr="00821CD5" w:rsidR="006F1E43" w:rsidP="006F1E43" w:rsidRDefault="006F1E43">
      <w:pPr>
        <w:ind w:right="23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>
        <w:rPr>
          <w:rFonts w:ascii="Arial" w:hAnsi="Arial" w:cs="Arial"/>
        </w:rPr>
        <w:tab/>
      </w:r>
      <w:r w:rsidRPr="00821CD5">
        <w:rPr>
          <w:rFonts w:ascii="Arial" w:hAnsi="Arial" w:cs="Arial"/>
        </w:rPr>
        <w:t xml:space="preserve">Sudac je cijenio obrambene navode </w:t>
      </w:r>
      <w:r w:rsidR="008A371F">
        <w:rPr>
          <w:rFonts w:ascii="Arial" w:hAnsi="Arial" w:cs="Arial"/>
        </w:rPr>
        <w:t>okrivljenika</w:t>
      </w:r>
      <w:r w:rsidRPr="00821CD5">
        <w:rPr>
          <w:rFonts w:ascii="Arial" w:hAnsi="Arial" w:cs="Arial"/>
        </w:rPr>
        <w:t xml:space="preserve"> iznijete u prigovoru na prekršajni nalog, navodeći sve činjenice jasno, </w:t>
      </w:r>
      <w:proofErr w:type="spellStart"/>
      <w:r w:rsidRPr="00821CD5">
        <w:rPr>
          <w:rFonts w:ascii="Arial" w:hAnsi="Arial" w:cs="Arial"/>
        </w:rPr>
        <w:t>okolnosno</w:t>
      </w:r>
      <w:proofErr w:type="spellEnd"/>
      <w:r w:rsidRPr="00821CD5">
        <w:rPr>
          <w:rFonts w:ascii="Arial" w:hAnsi="Arial" w:cs="Arial"/>
        </w:rPr>
        <w:t xml:space="preserve">, razumljivo, uvjerljivo i životno, a temeljem izvedenih dokaza sa sigurnošću je utvrdio da je </w:t>
      </w:r>
      <w:r w:rsidR="008A371F">
        <w:rPr>
          <w:rFonts w:ascii="Arial" w:hAnsi="Arial" w:cs="Arial"/>
        </w:rPr>
        <w:t>okrivljenik</w:t>
      </w:r>
      <w:r w:rsidRPr="00821CD5">
        <w:rPr>
          <w:rFonts w:ascii="Arial" w:hAnsi="Arial" w:cs="Arial"/>
        </w:rPr>
        <w:t xml:space="preserve"> počini</w:t>
      </w:r>
      <w:r w:rsidR="008A371F">
        <w:rPr>
          <w:rFonts w:ascii="Arial" w:hAnsi="Arial" w:cs="Arial"/>
        </w:rPr>
        <w:t>o</w:t>
      </w:r>
      <w:r w:rsidRPr="00821CD5">
        <w:rPr>
          <w:rFonts w:ascii="Arial" w:hAnsi="Arial" w:cs="Arial"/>
        </w:rPr>
        <w:t xml:space="preserve"> prekršaj za koji se</w:t>
      </w:r>
      <w:r w:rsidR="00206D87">
        <w:rPr>
          <w:rFonts w:ascii="Arial" w:hAnsi="Arial" w:cs="Arial"/>
        </w:rPr>
        <w:t xml:space="preserve"> tereti</w:t>
      </w:r>
      <w:r w:rsidRPr="00821CD5">
        <w:rPr>
          <w:rFonts w:ascii="Arial" w:hAnsi="Arial" w:cs="Arial"/>
        </w:rPr>
        <w:t>.</w:t>
      </w:r>
    </w:p>
    <w:p w:rsidR="006F1E43" w:rsidP="006F1E43" w:rsidRDefault="006F1E43">
      <w:pPr>
        <w:ind w:right="23" w:firstLine="708"/>
        <w:jc w:val="both"/>
        <w:rPr>
          <w:rFonts w:ascii="Arial" w:hAnsi="Arial" w:cs="Arial"/>
        </w:rPr>
      </w:pPr>
    </w:p>
    <w:p w:rsidR="006F1E43" w:rsidP="006F1E43" w:rsidRDefault="006F1E43">
      <w:pPr>
        <w:ind w:right="23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</w:rPr>
        <w:tab/>
      </w:r>
      <w:r w:rsidRPr="00821CD5">
        <w:rPr>
          <w:rFonts w:ascii="Arial" w:hAnsi="Arial" w:cs="Arial"/>
        </w:rPr>
        <w:t xml:space="preserve">Sudac je uvidom u sve izvedene dokaze koji su već </w:t>
      </w:r>
      <w:r>
        <w:rPr>
          <w:rFonts w:ascii="Arial" w:hAnsi="Arial" w:cs="Arial"/>
        </w:rPr>
        <w:t>nabrojani</w:t>
      </w:r>
      <w:r w:rsidRPr="00821CD5">
        <w:rPr>
          <w:rFonts w:ascii="Arial" w:hAnsi="Arial" w:cs="Arial"/>
        </w:rPr>
        <w:t>, potvrdio činjenice i okolnosti koje su navedene u činjeničnom opisu radnj</w:t>
      </w:r>
      <w:r>
        <w:rPr>
          <w:rFonts w:ascii="Arial" w:hAnsi="Arial" w:cs="Arial"/>
        </w:rPr>
        <w:t>e</w:t>
      </w:r>
      <w:r w:rsidRPr="00821CD5">
        <w:rPr>
          <w:rFonts w:ascii="Arial" w:hAnsi="Arial" w:cs="Arial"/>
        </w:rPr>
        <w:t xml:space="preserve"> prekršaja u prekršajnom nalogu, a povodom kojih ga je ovlašteni tužitelj i izdao protiv </w:t>
      </w:r>
      <w:r w:rsidR="008A371F">
        <w:rPr>
          <w:rFonts w:ascii="Arial" w:hAnsi="Arial" w:cs="Arial"/>
        </w:rPr>
        <w:t>okrivljenika</w:t>
      </w:r>
      <w:r w:rsidRPr="00821CD5">
        <w:rPr>
          <w:rFonts w:ascii="Arial" w:hAnsi="Arial" w:cs="Arial"/>
        </w:rPr>
        <w:t>.</w:t>
      </w:r>
    </w:p>
    <w:p w:rsidR="007C616E" w:rsidP="00161E49" w:rsidRDefault="007C616E">
      <w:pPr>
        <w:jc w:val="both"/>
        <w:rPr>
          <w:rFonts w:ascii="Arial" w:hAnsi="Arial" w:cs="Arial"/>
        </w:rPr>
      </w:pPr>
    </w:p>
    <w:p w:rsidR="006F1E43" w:rsidP="006F1E43" w:rsidRDefault="00161E4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7C616E">
        <w:rPr>
          <w:rFonts w:ascii="Arial" w:hAnsi="Arial" w:cs="Arial"/>
        </w:rPr>
        <w:t>.</w:t>
      </w:r>
      <w:r w:rsidR="007C616E">
        <w:rPr>
          <w:rFonts w:ascii="Arial" w:hAnsi="Arial" w:cs="Arial"/>
        </w:rPr>
        <w:tab/>
      </w:r>
      <w:r w:rsidRPr="00821CD5" w:rsidR="006F1E43">
        <w:rPr>
          <w:rFonts w:ascii="Arial" w:hAnsi="Arial" w:cs="Arial"/>
        </w:rPr>
        <w:t>Sudac je temeljem čl.</w:t>
      </w:r>
      <w:r w:rsidR="00B32C26">
        <w:rPr>
          <w:rFonts w:ascii="Arial" w:hAnsi="Arial" w:cs="Arial"/>
        </w:rPr>
        <w:t xml:space="preserve"> </w:t>
      </w:r>
      <w:r w:rsidRPr="00821CD5" w:rsidR="006F1E43">
        <w:rPr>
          <w:rFonts w:ascii="Arial" w:hAnsi="Arial" w:cs="Arial"/>
        </w:rPr>
        <w:t>88.</w:t>
      </w:r>
      <w:r w:rsidR="00B32C26">
        <w:rPr>
          <w:rFonts w:ascii="Arial" w:hAnsi="Arial" w:cs="Arial"/>
        </w:rPr>
        <w:t xml:space="preserve"> </w:t>
      </w:r>
      <w:r w:rsidRPr="00821CD5" w:rsidR="006F1E43">
        <w:rPr>
          <w:rFonts w:ascii="Arial" w:hAnsi="Arial" w:cs="Arial"/>
        </w:rPr>
        <w:t>st.</w:t>
      </w:r>
      <w:r w:rsidR="00B32C26">
        <w:rPr>
          <w:rFonts w:ascii="Arial" w:hAnsi="Arial" w:cs="Arial"/>
        </w:rPr>
        <w:t xml:space="preserve"> </w:t>
      </w:r>
      <w:r w:rsidRPr="00821CD5" w:rsidR="006F1E43">
        <w:rPr>
          <w:rFonts w:ascii="Arial" w:hAnsi="Arial" w:cs="Arial"/>
        </w:rPr>
        <w:t>2. Prekršajnog zakona slobodno cijenio sve već navedene dokaze, kao i postojanje ili nepostojanje činjenica i pri tome nije ograničen ili vezan nikakvim dokaznim pravilima.</w:t>
      </w:r>
    </w:p>
    <w:p w:rsidRPr="00821CD5" w:rsidR="007C616E" w:rsidP="006F1E43" w:rsidRDefault="007C616E">
      <w:pPr>
        <w:ind w:firstLine="708"/>
        <w:jc w:val="both"/>
        <w:rPr>
          <w:rFonts w:ascii="Arial" w:hAnsi="Arial" w:cs="Arial"/>
        </w:rPr>
      </w:pPr>
    </w:p>
    <w:p w:rsidRPr="00821CD5" w:rsidR="006F1E43" w:rsidP="006F1E43" w:rsidRDefault="00161E4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7C616E">
        <w:rPr>
          <w:rFonts w:ascii="Arial" w:hAnsi="Arial" w:cs="Arial"/>
        </w:rPr>
        <w:t>.</w:t>
      </w:r>
      <w:r w:rsidR="007C616E">
        <w:rPr>
          <w:rFonts w:ascii="Arial" w:hAnsi="Arial" w:cs="Arial"/>
        </w:rPr>
        <w:tab/>
      </w:r>
      <w:r w:rsidRPr="00821CD5" w:rsidR="006F1E43">
        <w:rPr>
          <w:rFonts w:ascii="Arial" w:hAnsi="Arial" w:cs="Arial"/>
        </w:rPr>
        <w:t xml:space="preserve">Nakon provedenog žurnog postupka, </w:t>
      </w:r>
      <w:r w:rsidR="006F1E43">
        <w:rPr>
          <w:rFonts w:ascii="Arial" w:hAnsi="Arial" w:cs="Arial"/>
        </w:rPr>
        <w:t>povodom</w:t>
      </w:r>
      <w:r w:rsidRPr="00821CD5" w:rsidR="006F1E43">
        <w:rPr>
          <w:rFonts w:ascii="Arial" w:hAnsi="Arial" w:cs="Arial"/>
        </w:rPr>
        <w:t xml:space="preserve"> obrane </w:t>
      </w:r>
      <w:r w:rsidR="00BC4B91">
        <w:rPr>
          <w:rFonts w:ascii="Arial" w:hAnsi="Arial" w:cs="Arial"/>
        </w:rPr>
        <w:t>okrivljenika</w:t>
      </w:r>
      <w:r w:rsidRPr="00821CD5" w:rsidR="006F1E43">
        <w:rPr>
          <w:rFonts w:ascii="Arial" w:hAnsi="Arial" w:cs="Arial"/>
        </w:rPr>
        <w:t xml:space="preserve"> iznesene u prigovoru protiv prekršajnog naloga, te analizom svakog dokaza zasebno i svih dokaza zajedno kao i rezultata cjelokupnog dokaznog postupka, sudac je sa sigurnošću i nesporno utvrdio i s uvjerenjem zaključio da je </w:t>
      </w:r>
      <w:r w:rsidR="00BC4B91">
        <w:rPr>
          <w:rFonts w:ascii="Arial" w:hAnsi="Arial" w:cs="Arial"/>
        </w:rPr>
        <w:t>okrivljenik</w:t>
      </w:r>
      <w:r w:rsidRPr="00821CD5" w:rsidR="006F1E43">
        <w:rPr>
          <w:rFonts w:ascii="Arial" w:hAnsi="Arial" w:cs="Arial"/>
        </w:rPr>
        <w:t xml:space="preserve"> predmetne zgode </w:t>
      </w:r>
      <w:r w:rsidR="00BC4B91">
        <w:rPr>
          <w:rFonts w:ascii="Arial" w:hAnsi="Arial" w:cs="Arial"/>
        </w:rPr>
        <w:t>ostvario</w:t>
      </w:r>
      <w:r w:rsidRPr="00821CD5" w:rsidR="006F1E43">
        <w:rPr>
          <w:rFonts w:ascii="Arial" w:hAnsi="Arial" w:cs="Arial"/>
        </w:rPr>
        <w:t xml:space="preserve"> sva bitna obilježja djela prekršaja koj</w:t>
      </w:r>
      <w:r w:rsidR="006F1E43">
        <w:rPr>
          <w:rFonts w:ascii="Arial" w:hAnsi="Arial" w:cs="Arial"/>
        </w:rPr>
        <w:t xml:space="preserve">i </w:t>
      </w:r>
      <w:r w:rsidR="00BC4B91">
        <w:rPr>
          <w:rFonts w:ascii="Arial" w:hAnsi="Arial" w:cs="Arial"/>
        </w:rPr>
        <w:t>mu je</w:t>
      </w:r>
      <w:r w:rsidRPr="00821CD5" w:rsidR="006F1E43">
        <w:rPr>
          <w:rFonts w:ascii="Arial" w:hAnsi="Arial" w:cs="Arial"/>
        </w:rPr>
        <w:t xml:space="preserve"> stavljen na teret, na način opisan u izreci ove presude.</w:t>
      </w:r>
    </w:p>
    <w:p w:rsidR="007C616E" w:rsidP="006F1E43" w:rsidRDefault="007C616E">
      <w:pPr>
        <w:jc w:val="both"/>
        <w:rPr>
          <w:rFonts w:ascii="Arial" w:hAnsi="Arial" w:cs="Arial"/>
        </w:rPr>
      </w:pPr>
    </w:p>
    <w:p w:rsidR="007C616E" w:rsidP="007C616E" w:rsidRDefault="00161E4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7C616E">
        <w:rPr>
          <w:rFonts w:ascii="Arial" w:hAnsi="Arial" w:cs="Arial"/>
        </w:rPr>
        <w:t>.</w:t>
      </w:r>
      <w:r w:rsidR="007C616E">
        <w:rPr>
          <w:rFonts w:ascii="Arial" w:hAnsi="Arial" w:cs="Arial"/>
        </w:rPr>
        <w:tab/>
      </w:r>
      <w:r w:rsidRPr="00821CD5" w:rsidR="00C2322E">
        <w:rPr>
          <w:rFonts w:ascii="Arial" w:hAnsi="Arial" w:cs="Arial"/>
        </w:rPr>
        <w:t xml:space="preserve">Stoga je </w:t>
      </w:r>
      <w:r w:rsidR="00C2322E">
        <w:rPr>
          <w:rFonts w:ascii="Arial" w:hAnsi="Arial" w:cs="Arial"/>
        </w:rPr>
        <w:t xml:space="preserve">sudac </w:t>
      </w:r>
      <w:r w:rsidRPr="00821CD5" w:rsidR="00C2322E">
        <w:rPr>
          <w:rFonts w:ascii="Arial" w:hAnsi="Arial" w:cs="Arial"/>
        </w:rPr>
        <w:t>nakon provedenog žurnog postupka donio odluku o počinjenom prekršaju kao u izreci presude i okrivljeni</w:t>
      </w:r>
      <w:r w:rsidR="00C2322E">
        <w:rPr>
          <w:rFonts w:ascii="Arial" w:hAnsi="Arial" w:cs="Arial"/>
        </w:rPr>
        <w:t>ka</w:t>
      </w:r>
      <w:r w:rsidRPr="00821CD5" w:rsidR="00C2322E">
        <w:rPr>
          <w:rFonts w:ascii="Arial" w:hAnsi="Arial" w:cs="Arial"/>
        </w:rPr>
        <w:t xml:space="preserve"> proglasio kriv</w:t>
      </w:r>
      <w:r w:rsidR="00C2322E">
        <w:rPr>
          <w:rFonts w:ascii="Arial" w:hAnsi="Arial" w:cs="Arial"/>
        </w:rPr>
        <w:t>i</w:t>
      </w:r>
      <w:r w:rsidRPr="00821CD5" w:rsidR="00C2322E">
        <w:rPr>
          <w:rFonts w:ascii="Arial" w:hAnsi="Arial" w:cs="Arial"/>
        </w:rPr>
        <w:t xml:space="preserve">m te </w:t>
      </w:r>
      <w:r w:rsidR="00C2322E">
        <w:rPr>
          <w:rFonts w:ascii="Arial" w:hAnsi="Arial" w:cs="Arial"/>
        </w:rPr>
        <w:t>ga</w:t>
      </w:r>
      <w:r w:rsidRPr="00821CD5" w:rsidR="00C2322E">
        <w:rPr>
          <w:rFonts w:ascii="Arial" w:hAnsi="Arial" w:cs="Arial"/>
        </w:rPr>
        <w:t xml:space="preserve"> kaznio </w:t>
      </w:r>
      <w:r w:rsidRPr="00821CD5" w:rsidR="00C2322E">
        <w:rPr>
          <w:rFonts w:ascii="Arial" w:hAnsi="Arial" w:cs="Arial"/>
        </w:rPr>
        <w:lastRenderedPageBreak/>
        <w:t>novčanom kaznom</w:t>
      </w:r>
      <w:r w:rsidR="00157F68">
        <w:rPr>
          <w:rFonts w:ascii="Arial" w:hAnsi="Arial" w:cs="Arial"/>
        </w:rPr>
        <w:t xml:space="preserve"> za prekršaj</w:t>
      </w:r>
      <w:r w:rsidRPr="00821CD5" w:rsidR="00C2322E">
        <w:rPr>
          <w:rFonts w:ascii="Arial" w:hAnsi="Arial" w:cs="Arial"/>
        </w:rPr>
        <w:t xml:space="preserve"> u visini za koju smatra da je primjerena i opravdana, te da odgovara stupnju krivnje, opasnosti djela i svrsi kažnjavanja okrivljeni</w:t>
      </w:r>
      <w:r w:rsidR="00C2322E">
        <w:rPr>
          <w:rFonts w:ascii="Arial" w:hAnsi="Arial" w:cs="Arial"/>
        </w:rPr>
        <w:t>ka</w:t>
      </w:r>
      <w:r w:rsidRPr="0052280C" w:rsidR="007C616E">
        <w:rPr>
          <w:rFonts w:ascii="Arial" w:hAnsi="Arial" w:cs="Arial"/>
        </w:rPr>
        <w:t>.</w:t>
      </w:r>
    </w:p>
    <w:p w:rsidRPr="0052280C" w:rsidR="007C616E" w:rsidP="007C616E" w:rsidRDefault="007C616E">
      <w:pPr>
        <w:ind w:firstLine="708"/>
        <w:jc w:val="both"/>
        <w:rPr>
          <w:rFonts w:ascii="Arial" w:hAnsi="Arial" w:cs="Arial"/>
        </w:rPr>
      </w:pPr>
    </w:p>
    <w:p w:rsidRPr="0052280C" w:rsidR="007C616E" w:rsidP="007C616E" w:rsidRDefault="00161E49">
      <w:pPr>
        <w:ind w:right="23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7C616E">
        <w:rPr>
          <w:rFonts w:ascii="Arial" w:hAnsi="Arial" w:cs="Arial"/>
        </w:rPr>
        <w:t>.</w:t>
      </w:r>
      <w:r w:rsidR="007C616E">
        <w:rPr>
          <w:rFonts w:ascii="Arial" w:hAnsi="Arial" w:cs="Arial"/>
        </w:rPr>
        <w:tab/>
      </w:r>
      <w:r w:rsidRPr="00821CD5" w:rsidR="00C2322E">
        <w:rPr>
          <w:rFonts w:ascii="Arial" w:hAnsi="Arial" w:cs="Arial"/>
        </w:rPr>
        <w:t>Prilikom izbora vrste i mjere kazne sudac je cijenio sve olakotne i otegotne okolnosti propisane u čl.36.st.1. i st.2. Prekršajnog zakona</w:t>
      </w:r>
      <w:r w:rsidRPr="0052280C" w:rsidR="007C616E">
        <w:rPr>
          <w:rFonts w:ascii="Arial" w:hAnsi="Arial" w:cs="Arial"/>
        </w:rPr>
        <w:t>.</w:t>
      </w:r>
    </w:p>
    <w:p w:rsidR="007C616E" w:rsidP="007C616E" w:rsidRDefault="007C616E">
      <w:pPr>
        <w:ind w:right="23" w:firstLine="708"/>
        <w:jc w:val="both"/>
        <w:rPr>
          <w:rFonts w:ascii="Arial" w:hAnsi="Arial" w:cs="Arial"/>
        </w:rPr>
      </w:pPr>
    </w:p>
    <w:p w:rsidRPr="00821CD5" w:rsidR="00C2322E" w:rsidP="00C2322E" w:rsidRDefault="00161E49">
      <w:pPr>
        <w:ind w:right="23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7C616E">
        <w:rPr>
          <w:rFonts w:ascii="Arial" w:hAnsi="Arial" w:cs="Arial"/>
        </w:rPr>
        <w:t>.</w:t>
      </w:r>
      <w:r w:rsidR="007C616E">
        <w:rPr>
          <w:rFonts w:ascii="Arial" w:hAnsi="Arial" w:cs="Arial"/>
        </w:rPr>
        <w:tab/>
      </w:r>
      <w:r w:rsidRPr="00821CD5" w:rsidR="00C2322E">
        <w:rPr>
          <w:rFonts w:ascii="Arial" w:hAnsi="Arial" w:cs="Arial"/>
        </w:rPr>
        <w:t>Sudac nalazi da ima mjesta primjeni čl.37. Prekršajnog zakona budući smatra da na strani okrivljeni</w:t>
      </w:r>
      <w:r w:rsidR="00C2322E">
        <w:rPr>
          <w:rFonts w:ascii="Arial" w:hAnsi="Arial" w:cs="Arial"/>
        </w:rPr>
        <w:t>ka</w:t>
      </w:r>
      <w:r w:rsidRPr="00821CD5" w:rsidR="00C2322E">
        <w:rPr>
          <w:rFonts w:ascii="Arial" w:hAnsi="Arial" w:cs="Arial"/>
        </w:rPr>
        <w:t xml:space="preserve"> postoje posebno izražene olakotne okolnosti kao što su </w:t>
      </w:r>
      <w:r w:rsidR="00C2322E">
        <w:rPr>
          <w:rFonts w:ascii="Arial" w:hAnsi="Arial" w:cs="Arial"/>
        </w:rPr>
        <w:t>priznanje počinjenja prekršaja,</w:t>
      </w:r>
      <w:r w:rsidR="000B28ED">
        <w:rPr>
          <w:rFonts w:ascii="Arial" w:hAnsi="Arial" w:cs="Arial"/>
        </w:rPr>
        <w:t xml:space="preserve"> iskreno žaljenje i kajanje,</w:t>
      </w:r>
      <w:r w:rsidR="00C2322E">
        <w:rPr>
          <w:rFonts w:ascii="Arial" w:hAnsi="Arial" w:cs="Arial"/>
        </w:rPr>
        <w:t xml:space="preserve"> </w:t>
      </w:r>
      <w:r w:rsidR="009035D9">
        <w:rPr>
          <w:rFonts w:ascii="Arial" w:hAnsi="Arial" w:cs="Arial"/>
        </w:rPr>
        <w:t xml:space="preserve">dok je kao otegotnu okolnost na strani okrivljenika  </w:t>
      </w:r>
      <w:r w:rsidR="000B28ED">
        <w:rPr>
          <w:rFonts w:ascii="Arial" w:hAnsi="Arial" w:cs="Arial"/>
        </w:rPr>
        <w:t>nije našao</w:t>
      </w:r>
      <w:r w:rsidR="009035D9">
        <w:rPr>
          <w:rFonts w:ascii="Arial" w:hAnsi="Arial" w:cs="Arial"/>
        </w:rPr>
        <w:t>.</w:t>
      </w:r>
    </w:p>
    <w:p w:rsidR="00C2322E" w:rsidP="00C2322E" w:rsidRDefault="00C2322E">
      <w:pPr>
        <w:ind w:right="23"/>
        <w:jc w:val="both"/>
        <w:rPr>
          <w:rFonts w:ascii="Arial" w:hAnsi="Arial" w:cs="Arial"/>
        </w:rPr>
      </w:pPr>
    </w:p>
    <w:p w:rsidRPr="00821CD5" w:rsidR="00C2322E" w:rsidP="00C2322E" w:rsidRDefault="00161E49">
      <w:pPr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15</w:t>
      </w:r>
      <w:r w:rsidR="00C2322E">
        <w:rPr>
          <w:rFonts w:ascii="Arial" w:hAnsi="Arial" w:cs="Arial"/>
        </w:rPr>
        <w:tab/>
      </w:r>
      <w:r w:rsidRPr="00821CD5" w:rsidR="00C2322E">
        <w:rPr>
          <w:rFonts w:ascii="Arial" w:hAnsi="Arial" w:cs="Arial"/>
        </w:rPr>
        <w:t xml:space="preserve">Stoga je </w:t>
      </w:r>
      <w:r w:rsidR="00C2322E">
        <w:rPr>
          <w:rFonts w:ascii="Arial" w:hAnsi="Arial" w:cs="Arial"/>
        </w:rPr>
        <w:t xml:space="preserve">sudac </w:t>
      </w:r>
      <w:r w:rsidRPr="00821CD5" w:rsidR="00C2322E">
        <w:rPr>
          <w:rFonts w:ascii="Arial" w:hAnsi="Arial" w:cs="Arial"/>
        </w:rPr>
        <w:t>za počinjeni prekršaj, umjesto kazne u propisanom iznosu, okrivljeni</w:t>
      </w:r>
      <w:r w:rsidR="00C2322E">
        <w:rPr>
          <w:rFonts w:ascii="Arial" w:hAnsi="Arial" w:cs="Arial"/>
        </w:rPr>
        <w:t>ku</w:t>
      </w:r>
      <w:r w:rsidRPr="00821CD5" w:rsidR="00C2322E">
        <w:rPr>
          <w:rFonts w:ascii="Arial" w:hAnsi="Arial" w:cs="Arial"/>
        </w:rPr>
        <w:t xml:space="preserve"> izrekao kaznu ispod propisanog posebnog minimuma kazne, jer smatra da se svrha kažnjavanja može postići i blažom kaznom od najmanje propisane.</w:t>
      </w:r>
    </w:p>
    <w:p w:rsidR="00C2322E" w:rsidP="00C2322E" w:rsidRDefault="00C2322E">
      <w:pPr>
        <w:ind w:right="23" w:firstLine="720"/>
        <w:jc w:val="both"/>
        <w:rPr>
          <w:rFonts w:ascii="Arial" w:hAnsi="Arial" w:cs="Arial"/>
        </w:rPr>
      </w:pPr>
    </w:p>
    <w:p w:rsidR="00C2322E" w:rsidP="00C2322E" w:rsidRDefault="00161E49">
      <w:pPr>
        <w:ind w:right="23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C2322E">
        <w:rPr>
          <w:rFonts w:ascii="Arial" w:hAnsi="Arial" w:cs="Arial"/>
        </w:rPr>
        <w:t>.</w:t>
      </w:r>
      <w:r w:rsidR="00C2322E">
        <w:rPr>
          <w:rFonts w:ascii="Arial" w:hAnsi="Arial" w:cs="Arial"/>
        </w:rPr>
        <w:tab/>
      </w:r>
      <w:r w:rsidRPr="00821CD5" w:rsidR="00C2322E">
        <w:rPr>
          <w:rFonts w:ascii="Arial" w:hAnsi="Arial" w:cs="Arial"/>
        </w:rPr>
        <w:t>Temeljem odredbe čl.152.st.3. i čl.183.st.2. Prekršajnog zakona upozorava se okrivljeni</w:t>
      </w:r>
      <w:r w:rsidR="00C2322E">
        <w:rPr>
          <w:rFonts w:ascii="Arial" w:hAnsi="Arial" w:cs="Arial"/>
        </w:rPr>
        <w:t>k</w:t>
      </w:r>
      <w:r w:rsidRPr="00821CD5" w:rsidR="00C2322E">
        <w:rPr>
          <w:rFonts w:ascii="Arial" w:hAnsi="Arial" w:cs="Arial"/>
        </w:rPr>
        <w:t xml:space="preserve"> da ako u roku koji </w:t>
      </w:r>
      <w:r w:rsidR="00C2322E">
        <w:rPr>
          <w:rFonts w:ascii="Arial" w:hAnsi="Arial" w:cs="Arial"/>
        </w:rPr>
        <w:t>mu</w:t>
      </w:r>
      <w:r w:rsidRPr="00821CD5" w:rsidR="00C2322E">
        <w:rPr>
          <w:rFonts w:ascii="Arial" w:hAnsi="Arial" w:cs="Arial"/>
        </w:rPr>
        <w:t xml:space="preserve"> je određen za plaćanje novčane kazne </w:t>
      </w:r>
      <w:r w:rsidRPr="00821CD5" w:rsidR="00C2322E">
        <w:rPr>
          <w:rFonts w:ascii="Arial" w:hAnsi="Arial" w:cs="Arial"/>
          <w:bCs/>
        </w:rPr>
        <w:t>uplati dvije trećine izrečene novčane kazne</w:t>
      </w:r>
      <w:r w:rsidRPr="00821CD5" w:rsidR="00C2322E">
        <w:rPr>
          <w:rFonts w:ascii="Arial" w:hAnsi="Arial" w:cs="Arial"/>
        </w:rPr>
        <w:t xml:space="preserve"> smatrat će se da je novčana kazna u cjelini uplaćena.</w:t>
      </w:r>
    </w:p>
    <w:p w:rsidR="00C2322E" w:rsidP="006A2491" w:rsidRDefault="00C2322E">
      <w:pPr>
        <w:ind w:right="23"/>
        <w:jc w:val="both"/>
        <w:rPr>
          <w:rFonts w:ascii="Arial" w:hAnsi="Arial" w:cs="Arial"/>
        </w:rPr>
      </w:pPr>
    </w:p>
    <w:p w:rsidRPr="00C97A75" w:rsidR="00DC00CF" w:rsidP="00DC00CF" w:rsidRDefault="004F4F81">
      <w:pPr>
        <w:ind w:right="74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293FD7">
        <w:rPr>
          <w:rFonts w:ascii="Arial" w:hAnsi="Arial" w:cs="Arial"/>
        </w:rPr>
        <w:t>7</w:t>
      </w:r>
      <w:r w:rsidR="00C2322E">
        <w:rPr>
          <w:rFonts w:ascii="Arial" w:hAnsi="Arial" w:cs="Arial"/>
        </w:rPr>
        <w:t>.</w:t>
      </w:r>
      <w:r w:rsidR="00C2322E">
        <w:rPr>
          <w:rFonts w:ascii="Arial" w:hAnsi="Arial" w:cs="Arial"/>
        </w:rPr>
        <w:tab/>
      </w:r>
      <w:r w:rsidRPr="00C97A75" w:rsidR="00DC00CF">
        <w:rPr>
          <w:rFonts w:ascii="Arial" w:hAnsi="Arial" w:cs="Arial"/>
        </w:rPr>
        <w:t xml:space="preserve">Odluka o trošku prekršajnog postupka temelji se na propisima navedenim u izreci presude, a visina je odmjerena u </w:t>
      </w:r>
      <w:r w:rsidR="00DC00CF">
        <w:rPr>
          <w:rFonts w:ascii="Arial" w:hAnsi="Arial" w:cs="Arial"/>
        </w:rPr>
        <w:t xml:space="preserve">najmanjem </w:t>
      </w:r>
      <w:r w:rsidRPr="00C97A75" w:rsidR="00DC00CF">
        <w:rPr>
          <w:rFonts w:ascii="Arial" w:hAnsi="Arial" w:cs="Arial"/>
        </w:rPr>
        <w:t>paušalnom iznosu, razmjerno duljini trajanja i složenosti postupka</w:t>
      </w:r>
      <w:r w:rsidR="00DC00CF">
        <w:rPr>
          <w:rFonts w:ascii="Arial" w:hAnsi="Arial" w:cs="Arial"/>
        </w:rPr>
        <w:t>.</w:t>
      </w:r>
    </w:p>
    <w:p w:rsidRPr="00337090" w:rsidR="00157F68" w:rsidP="00C2322E" w:rsidRDefault="00157F68">
      <w:pPr>
        <w:ind w:right="23" w:firstLine="708"/>
        <w:jc w:val="both"/>
        <w:rPr>
          <w:rFonts w:ascii="Arial" w:hAnsi="Arial" w:cs="Arial"/>
        </w:rPr>
      </w:pPr>
    </w:p>
    <w:p w:rsidRPr="00172FC4" w:rsidR="006F1E43" w:rsidP="006F1E43" w:rsidRDefault="006F1E43">
      <w:pPr>
        <w:ind w:right="23"/>
        <w:jc w:val="center"/>
        <w:rPr>
          <w:rFonts w:ascii="Arial" w:hAnsi="Arial" w:cs="Arial"/>
          <w:bCs/>
        </w:rPr>
      </w:pPr>
      <w:r w:rsidRPr="00337090">
        <w:rPr>
          <w:rFonts w:ascii="Arial" w:hAnsi="Arial" w:cs="Arial"/>
          <w:bCs/>
        </w:rPr>
        <w:t xml:space="preserve"> Velik</w:t>
      </w:r>
      <w:r>
        <w:rPr>
          <w:rFonts w:ascii="Arial" w:hAnsi="Arial" w:cs="Arial"/>
          <w:bCs/>
        </w:rPr>
        <w:t>a Gorica</w:t>
      </w:r>
      <w:r w:rsidRPr="00337090">
        <w:rPr>
          <w:rFonts w:ascii="Arial" w:hAnsi="Arial" w:cs="Arial"/>
          <w:bCs/>
        </w:rPr>
        <w:t xml:space="preserve">, </w:t>
      </w:r>
      <w:r w:rsidR="00293FD7">
        <w:rPr>
          <w:rFonts w:ascii="Arial" w:hAnsi="Arial" w:cs="Arial"/>
          <w:bCs/>
        </w:rPr>
        <w:t>27</w:t>
      </w:r>
      <w:r w:rsidR="0002243C">
        <w:rPr>
          <w:rFonts w:ascii="Arial" w:hAnsi="Arial" w:cs="Arial"/>
          <w:bCs/>
        </w:rPr>
        <w:t xml:space="preserve">. </w:t>
      </w:r>
      <w:r w:rsidR="00DC00CF">
        <w:rPr>
          <w:rFonts w:ascii="Arial" w:hAnsi="Arial" w:cs="Arial"/>
          <w:bCs/>
        </w:rPr>
        <w:t>kolovoza</w:t>
      </w:r>
      <w:r w:rsidR="00157F68">
        <w:rPr>
          <w:rFonts w:ascii="Arial" w:hAnsi="Arial" w:cs="Arial"/>
          <w:bCs/>
        </w:rPr>
        <w:t xml:space="preserve"> 202</w:t>
      </w:r>
      <w:r w:rsidR="000B28ED">
        <w:rPr>
          <w:rFonts w:ascii="Arial" w:hAnsi="Arial" w:cs="Arial"/>
          <w:bCs/>
        </w:rPr>
        <w:t>6</w:t>
      </w:r>
      <w:r w:rsidR="00157F68">
        <w:rPr>
          <w:rFonts w:ascii="Arial" w:hAnsi="Arial" w:cs="Arial"/>
          <w:bCs/>
        </w:rPr>
        <w:t>.</w:t>
      </w:r>
    </w:p>
    <w:p w:rsidR="000B28ED" w:rsidP="006F1E43" w:rsidRDefault="000B28ED">
      <w:pPr>
        <w:ind w:right="23"/>
        <w:jc w:val="both"/>
        <w:rPr>
          <w:rFonts w:ascii="Arial" w:hAnsi="Arial" w:cs="Arial"/>
        </w:rPr>
      </w:pPr>
    </w:p>
    <w:p w:rsidRPr="00337090" w:rsidR="006F1E43" w:rsidP="006F1E43" w:rsidRDefault="006F1E43">
      <w:pPr>
        <w:ind w:right="23"/>
        <w:jc w:val="both"/>
        <w:rPr>
          <w:rFonts w:ascii="Arial" w:hAnsi="Arial" w:cs="Arial"/>
          <w:bCs/>
        </w:rPr>
      </w:pPr>
      <w:r w:rsidRPr="00337090"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37090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>udac</w:t>
      </w:r>
    </w:p>
    <w:p w:rsidR="006F1E43" w:rsidP="006F1E43" w:rsidRDefault="00225322">
      <w:pPr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Kristina Habunek</w:t>
      </w:r>
      <w:r w:rsidRPr="00337090" w:rsidR="006F1E43">
        <w:rPr>
          <w:rFonts w:ascii="Arial" w:hAnsi="Arial" w:cs="Arial"/>
        </w:rPr>
        <w:t>,</w:t>
      </w:r>
      <w:r w:rsidR="00B178C3">
        <w:rPr>
          <w:rFonts w:ascii="Arial" w:hAnsi="Arial" w:cs="Arial"/>
        </w:rPr>
        <w:t xml:space="preserve"> </w:t>
      </w:r>
      <w:r w:rsidRPr="00337090" w:rsidR="006F1E43">
        <w:rPr>
          <w:rFonts w:ascii="Arial" w:hAnsi="Arial" w:cs="Arial"/>
        </w:rPr>
        <w:t>v.r.</w:t>
      </w:r>
      <w:r w:rsidR="007C616E">
        <w:rPr>
          <w:rFonts w:ascii="Arial" w:hAnsi="Arial" w:cs="Arial"/>
        </w:rPr>
        <w:tab/>
      </w:r>
      <w:r w:rsidR="007C616E">
        <w:rPr>
          <w:rFonts w:ascii="Arial" w:hAnsi="Arial" w:cs="Arial"/>
        </w:rPr>
        <w:tab/>
      </w:r>
      <w:r w:rsidR="007C616E">
        <w:rPr>
          <w:rFonts w:ascii="Arial" w:hAnsi="Arial" w:cs="Arial"/>
        </w:rPr>
        <w:tab/>
      </w:r>
      <w:r w:rsidR="007C616E">
        <w:rPr>
          <w:rFonts w:ascii="Arial" w:hAnsi="Arial" w:cs="Arial"/>
        </w:rPr>
        <w:tab/>
        <w:t xml:space="preserve">                         Gordana </w:t>
      </w:r>
      <w:proofErr w:type="spellStart"/>
      <w:r w:rsidR="007C616E">
        <w:rPr>
          <w:rFonts w:ascii="Arial" w:hAnsi="Arial" w:cs="Arial"/>
        </w:rPr>
        <w:t>Trivunov</w:t>
      </w:r>
      <w:proofErr w:type="spellEnd"/>
      <w:r w:rsidRPr="00337090" w:rsidR="006F1E43">
        <w:rPr>
          <w:rFonts w:ascii="Arial" w:hAnsi="Arial" w:cs="Arial"/>
        </w:rPr>
        <w:t>,</w:t>
      </w:r>
      <w:r w:rsidR="008A7D97">
        <w:rPr>
          <w:rFonts w:ascii="Arial" w:hAnsi="Arial" w:cs="Arial"/>
        </w:rPr>
        <w:t xml:space="preserve"> </w:t>
      </w:r>
      <w:r w:rsidRPr="00337090" w:rsidR="006F1E43">
        <w:rPr>
          <w:rFonts w:ascii="Arial" w:hAnsi="Arial" w:cs="Arial"/>
        </w:rPr>
        <w:t>v.r.</w:t>
      </w:r>
    </w:p>
    <w:p w:rsidR="00AA5E67" w:rsidP="006F1E43" w:rsidRDefault="00AA5E67">
      <w:pPr>
        <w:ind w:right="23"/>
        <w:jc w:val="both"/>
        <w:rPr>
          <w:rFonts w:ascii="Arial" w:hAnsi="Arial" w:cs="Arial"/>
          <w:bCs/>
        </w:rPr>
      </w:pPr>
    </w:p>
    <w:p w:rsidRPr="00337090" w:rsidR="006F1E43" w:rsidP="006F1E43" w:rsidRDefault="00B178C3">
      <w:pPr>
        <w:ind w:right="2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Pr="00337090">
        <w:rPr>
          <w:rFonts w:ascii="Arial" w:hAnsi="Arial" w:cs="Arial"/>
          <w:bCs/>
        </w:rPr>
        <w:t>ouka o pravnom lijeku</w:t>
      </w:r>
      <w:r>
        <w:rPr>
          <w:rFonts w:ascii="Arial" w:hAnsi="Arial" w:cs="Arial"/>
          <w:bCs/>
        </w:rPr>
        <w:t>:</w:t>
      </w:r>
    </w:p>
    <w:p w:rsidR="001F2DBD" w:rsidP="001F2DBD" w:rsidRDefault="00293FD7">
      <w:pPr>
        <w:jc w:val="both"/>
        <w:rPr>
          <w:rFonts w:ascii="Arial" w:hAnsi="Arial" w:cs="Arial"/>
        </w:rPr>
      </w:pPr>
      <w:r w:rsidRPr="00293FD7">
        <w:rPr>
          <w:rFonts w:ascii="Arial" w:hAnsi="Arial" w:cs="Arial"/>
        </w:rPr>
        <w:t>Protiv ove presude dopuštena je žalba u roku od 8 (osam) dana nakon primitka presude. Žalba se podnosi Općinskom sudu u Velikoj Gorici, u 2 (dva) istovjetna primjerka.</w:t>
      </w:r>
    </w:p>
    <w:p w:rsidRPr="001F2DBD" w:rsidR="00293FD7" w:rsidP="001F2DBD" w:rsidRDefault="00293FD7">
      <w:pPr>
        <w:jc w:val="both"/>
        <w:rPr>
          <w:rFonts w:ascii="Arial" w:hAnsi="Arial" w:cs="Arial"/>
        </w:rPr>
      </w:pPr>
      <w:bookmarkStart w:name="_GoBack" w:id="0"/>
      <w:bookmarkEnd w:id="0"/>
    </w:p>
    <w:p w:rsidRPr="001F2DBD" w:rsidR="001F2DBD" w:rsidP="001F2DBD" w:rsidRDefault="001F2DBD">
      <w:pPr>
        <w:ind w:left="708" w:hanging="708"/>
        <w:jc w:val="both"/>
        <w:rPr>
          <w:rFonts w:ascii="Arial" w:hAnsi="Arial" w:cs="Arial"/>
        </w:rPr>
      </w:pPr>
      <w:r w:rsidRPr="001F2DBD">
        <w:rPr>
          <w:rFonts w:ascii="Arial" w:hAnsi="Arial" w:cs="Arial"/>
        </w:rPr>
        <w:t xml:space="preserve">Presuda se dostavlja: </w:t>
      </w:r>
    </w:p>
    <w:p w:rsidRPr="001F2DBD" w:rsidR="001F2DBD" w:rsidP="001F2DBD" w:rsidRDefault="00161E49">
      <w:pPr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BC4B91">
        <w:rPr>
          <w:rFonts w:ascii="Arial" w:hAnsi="Arial" w:cs="Arial"/>
        </w:rPr>
        <w:t>krivljeniku</w:t>
      </w:r>
      <w:r w:rsidRPr="001F2DBD" w:rsidR="001F2DBD">
        <w:rPr>
          <w:rFonts w:ascii="Arial" w:hAnsi="Arial" w:cs="Arial"/>
        </w:rPr>
        <w:t xml:space="preserve">, </w:t>
      </w:r>
    </w:p>
    <w:p w:rsidR="001F2DBD" w:rsidP="001F2DBD" w:rsidRDefault="00161E49">
      <w:pPr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560330">
        <w:rPr>
          <w:rFonts w:ascii="Arial" w:hAnsi="Arial" w:cs="Arial"/>
        </w:rPr>
        <w:t>vlaštenom tužitelju</w:t>
      </w:r>
      <w:r w:rsidR="00771392">
        <w:rPr>
          <w:rFonts w:ascii="Arial" w:hAnsi="Arial" w:cs="Arial"/>
        </w:rPr>
        <w:t>,</w:t>
      </w:r>
    </w:p>
    <w:p w:rsidR="00161E49" w:rsidP="001F2DBD" w:rsidRDefault="00161E49">
      <w:pPr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Prekršajni odjel radi izvršenja,</w:t>
      </w:r>
    </w:p>
    <w:p w:rsidRPr="001F2DBD" w:rsidR="001F2DBD" w:rsidP="001F2DBD" w:rsidRDefault="001F2DBD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1F2DBD">
        <w:rPr>
          <w:rFonts w:ascii="Arial" w:hAnsi="Arial" w:cs="Arial"/>
        </w:rPr>
        <w:t xml:space="preserve">pismohrana, ovdje, </w:t>
      </w:r>
    </w:p>
    <w:p w:rsidR="0033038A" w:rsidP="007F5479" w:rsidRDefault="007F5479">
      <w:pPr>
        <w:tabs>
          <w:tab w:val="center" w:pos="4536"/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3038A">
        <w:rPr>
          <w:rFonts w:ascii="Arial" w:hAnsi="Arial" w:cs="Arial"/>
        </w:rPr>
        <w:t xml:space="preserve">Za točnost </w:t>
      </w:r>
      <w:proofErr w:type="spellStart"/>
      <w:r w:rsidR="0033038A">
        <w:rPr>
          <w:rFonts w:ascii="Arial" w:hAnsi="Arial" w:cs="Arial"/>
        </w:rPr>
        <w:t>otpravka</w:t>
      </w:r>
      <w:proofErr w:type="spellEnd"/>
      <w:r w:rsidR="0033038A">
        <w:rPr>
          <w:rFonts w:ascii="Arial" w:hAnsi="Arial" w:cs="Arial"/>
        </w:rPr>
        <w:t>-ovlašteni službenik:</w:t>
      </w:r>
    </w:p>
    <w:p w:rsidRPr="00EE0743" w:rsidR="0033038A" w:rsidP="00343663" w:rsidRDefault="00C23FB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Katica </w:t>
      </w:r>
      <w:proofErr w:type="spellStart"/>
      <w:r>
        <w:rPr>
          <w:rFonts w:ascii="Arial" w:hAnsi="Arial" w:cs="Arial"/>
        </w:rPr>
        <w:t>Franjko</w:t>
      </w:r>
      <w:proofErr w:type="spellEnd"/>
    </w:p>
    <w:p w:rsidRPr="001F2DBD" w:rsidR="0033038A" w:rsidP="0033038A" w:rsidRDefault="0033038A">
      <w:pPr>
        <w:jc w:val="both"/>
        <w:rPr>
          <w:rFonts w:ascii="Arial" w:hAnsi="Arial" w:cs="Arial"/>
        </w:rPr>
      </w:pPr>
    </w:p>
    <w:p w:rsidRPr="001F2DBD" w:rsidR="001F2DBD" w:rsidP="001F2DBD" w:rsidRDefault="001F2DBD">
      <w:pPr>
        <w:jc w:val="right"/>
        <w:rPr>
          <w:rFonts w:ascii="Arial" w:hAnsi="Arial" w:cs="Arial"/>
        </w:rPr>
      </w:pPr>
    </w:p>
    <w:p w:rsidRPr="001F2DBD" w:rsidR="001F2DBD" w:rsidP="001F2DBD" w:rsidRDefault="001F2DBD">
      <w:pPr>
        <w:jc w:val="right"/>
        <w:rPr>
          <w:rFonts w:ascii="Arial" w:hAnsi="Arial" w:cs="Arial"/>
        </w:rPr>
      </w:pPr>
    </w:p>
    <w:p w:rsidRPr="001F2DBD" w:rsidR="001F2DBD" w:rsidP="001F2DBD" w:rsidRDefault="001F2DBD">
      <w:pPr>
        <w:jc w:val="right"/>
        <w:rPr>
          <w:rFonts w:ascii="Arial" w:hAnsi="Arial" w:cs="Arial"/>
        </w:rPr>
      </w:pPr>
    </w:p>
    <w:p w:rsidRPr="001F2DBD" w:rsidR="00B74C4D" w:rsidP="005A6EA7" w:rsidRDefault="00761874">
      <w:pPr>
        <w:jc w:val="right"/>
        <w:rPr>
          <w:rFonts w:ascii="Arial" w:hAnsi="Arial" w:cs="Arial"/>
        </w:rPr>
      </w:pPr>
      <w:r w:rsidRPr="001F2DBD">
        <w:rPr>
          <w:rFonts w:ascii="Arial" w:hAnsi="Arial" w:cs="Arial"/>
        </w:rPr>
        <w:t xml:space="preserve"> </w:t>
      </w:r>
    </w:p>
    <w:sectPr w:rsidRPr="001F2DBD" w:rsidR="00B74C4D" w:rsidSect="00180919">
      <w:headerReference w:type="default" r:id="rId10"/>
      <w:footerReference w:type="even" r:id="rId11"/>
      <w:pgSz w:w="11906" w:h="16838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961F2" w:rsidRDefault="00D961F2">
      <w:r>
        <w:separator/>
      </w:r>
    </w:p>
  </w:endnote>
  <w:endnote w:type="continuationSeparator" w:id="0">
    <w:p w:rsidR="00D961F2" w:rsidRDefault="00D961F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F3A7A" w:rsidP="006E1C32" w:rsidRDefault="00AF3A7A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F3A7A" w:rsidRDefault="00AF3A7A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961F2" w:rsidRDefault="00D961F2">
      <w:r>
        <w:separator/>
      </w:r>
    </w:p>
  </w:footnote>
  <w:footnote w:type="continuationSeparator" w:id="0">
    <w:p w:rsidR="00D961F2" w:rsidRDefault="00D961F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16861215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8D0AF4" w:rsidR="007C0CE6" w:rsidRDefault="007C0CE6">
        <w:pPr>
          <w:pStyle w:val="Zaglavlje"/>
          <w:jc w:val="center"/>
          <w:rPr>
            <w:rFonts w:ascii="Arial" w:hAnsi="Arial" w:cs="Arial"/>
          </w:rPr>
        </w:pPr>
        <w:r w:rsidRPr="008D0AF4">
          <w:rPr>
            <w:rFonts w:ascii="Arial" w:hAnsi="Arial" w:cs="Arial"/>
          </w:rPr>
          <w:fldChar w:fldCharType="begin"/>
        </w:r>
        <w:r w:rsidRPr="008D0AF4">
          <w:rPr>
            <w:rFonts w:ascii="Arial" w:hAnsi="Arial" w:cs="Arial"/>
          </w:rPr>
          <w:instrText>PAGE   \* MERGEFORMAT</w:instrText>
        </w:r>
        <w:r w:rsidRPr="008D0AF4">
          <w:rPr>
            <w:rFonts w:ascii="Arial" w:hAnsi="Arial" w:cs="Arial"/>
          </w:rPr>
          <w:fldChar w:fldCharType="separate"/>
        </w:r>
        <w:r w:rsidR="00293FD7">
          <w:rPr>
            <w:rFonts w:ascii="Arial" w:hAnsi="Arial" w:cs="Arial"/>
            <w:noProof/>
          </w:rPr>
          <w:t>4</w:t>
        </w:r>
        <w:r w:rsidRPr="008D0AF4">
          <w:rPr>
            <w:rFonts w:ascii="Arial" w:hAnsi="Arial" w:cs="Arial"/>
          </w:rPr>
          <w:fldChar w:fldCharType="end"/>
        </w:r>
      </w:p>
    </w:sdtContent>
  </w:sdt>
  <w:p w:rsidRPr="001F2DBD" w:rsidR="008D0AF4" w:rsidP="008D0AF4" w:rsidRDefault="008D0AF4">
    <w:pPr>
      <w:ind w:firstLine="708"/>
      <w:contextualSpacing/>
      <w:jc w:val="right"/>
      <w:rPr>
        <w:rFonts w:ascii="Arial" w:hAnsi="Arial" w:cs="Arial"/>
      </w:rPr>
    </w:pPr>
    <w:r w:rsidRPr="001F2DBD">
      <w:rPr>
        <w:rFonts w:ascii="Arial" w:hAnsi="Arial" w:cs="Arial"/>
      </w:rPr>
      <w:t>Poslovni broj: Pp-</w:t>
    </w:r>
    <w:r w:rsidR="00653DA3">
      <w:rPr>
        <w:rFonts w:ascii="Arial" w:hAnsi="Arial" w:cs="Arial"/>
      </w:rPr>
      <w:t>201</w:t>
    </w:r>
    <w:r w:rsidR="005D4613">
      <w:rPr>
        <w:rFonts w:ascii="Arial" w:hAnsi="Arial" w:cs="Arial"/>
      </w:rPr>
      <w:t>/</w:t>
    </w:r>
    <w:r w:rsidR="00EA506E">
      <w:rPr>
        <w:rFonts w:ascii="Arial" w:hAnsi="Arial" w:cs="Arial"/>
      </w:rPr>
      <w:t>202</w:t>
    </w:r>
    <w:r w:rsidR="00DC00CF">
      <w:rPr>
        <w:rFonts w:ascii="Arial" w:hAnsi="Arial" w:cs="Arial"/>
      </w:rPr>
      <w:t>6</w:t>
    </w:r>
  </w:p>
  <w:p w:rsidRPr="006C743E" w:rsidR="007C0CE6" w:rsidP="00180919" w:rsidRDefault="007C0CE6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1F3A3AD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06104223"/>
    <w:multiLevelType w:val="hybridMultilevel"/>
    <w:tmpl w:val="CCEACF52"/>
    <w:lvl w:ilvl="0" w:tplc="96C4542E">
      <w:numFmt w:val="bullet"/>
      <w:lvlText w:val="-"/>
      <w:lvlJc w:val="left"/>
      <w:pPr>
        <w:ind w:left="1069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nsid w:val="066E63B6"/>
    <w:multiLevelType w:val="hybridMultilevel"/>
    <w:tmpl w:val="8176F9A6"/>
    <w:lvl w:ilvl="0" w:tplc="9FC4934E">
      <w:numFmt w:val="bullet"/>
      <w:lvlText w:val="-"/>
      <w:lvlJc w:val="left"/>
      <w:pPr>
        <w:ind w:left="92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6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3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0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8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5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2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9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688" w:hanging="360"/>
      </w:pPr>
      <w:rPr>
        <w:rFonts w:hint="default" w:ascii="Wingdings" w:hAnsi="Wingdings"/>
      </w:rPr>
    </w:lvl>
  </w:abstractNum>
  <w:abstractNum w:abstractNumId="3">
    <w:nsid w:val="12655157"/>
    <w:multiLevelType w:val="hybridMultilevel"/>
    <w:tmpl w:val="6AC2EF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8050B3"/>
    <w:multiLevelType w:val="hybridMultilevel"/>
    <w:tmpl w:val="FCA4E006"/>
    <w:lvl w:ilvl="0" w:tplc="A1E67878">
      <w:start w:val="28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5">
    <w:nsid w:val="199D3F6D"/>
    <w:multiLevelType w:val="hybridMultilevel"/>
    <w:tmpl w:val="7F9024E2"/>
    <w:lvl w:ilvl="0" w:tplc="E56AC3E4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6">
    <w:nsid w:val="1D18612A"/>
    <w:multiLevelType w:val="hybridMultilevel"/>
    <w:tmpl w:val="B0BA715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F4635C"/>
    <w:multiLevelType w:val="hybridMultilevel"/>
    <w:tmpl w:val="936AC6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6F09D6"/>
    <w:multiLevelType w:val="hybridMultilevel"/>
    <w:tmpl w:val="44805EEC"/>
    <w:lvl w:ilvl="0" w:tplc="2DB024C6">
      <w:start w:val="8"/>
      <w:numFmt w:val="bullet"/>
      <w:lvlText w:val="-"/>
      <w:lvlJc w:val="left"/>
      <w:pPr>
        <w:ind w:left="11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48" w:hanging="360"/>
      </w:pPr>
      <w:rPr>
        <w:rFonts w:hint="default" w:ascii="Wingdings" w:hAnsi="Wingdings"/>
      </w:rPr>
    </w:lvl>
  </w:abstractNum>
  <w:abstractNum w:abstractNumId="9">
    <w:nsid w:val="30600860"/>
    <w:multiLevelType w:val="hybridMultilevel"/>
    <w:tmpl w:val="968AC894"/>
    <w:lvl w:ilvl="0" w:tplc="F9EA4D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0">
    <w:nsid w:val="338B2B4F"/>
    <w:multiLevelType w:val="hybridMultilevel"/>
    <w:tmpl w:val="A2D8D886"/>
    <w:lvl w:ilvl="0" w:tplc="7DCEBBD0">
      <w:numFmt w:val="bullet"/>
      <w:lvlText w:val="-"/>
      <w:lvlJc w:val="left"/>
      <w:pPr>
        <w:ind w:left="1065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1">
    <w:nsid w:val="3CBD5D5D"/>
    <w:multiLevelType w:val="hybridMultilevel"/>
    <w:tmpl w:val="17C434BC"/>
    <w:lvl w:ilvl="0" w:tplc="E0222C9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69159B"/>
    <w:multiLevelType w:val="hybridMultilevel"/>
    <w:tmpl w:val="3BEC25F0"/>
    <w:lvl w:ilvl="0" w:tplc="0C067C8A">
      <w:start w:val="28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3">
    <w:nsid w:val="536F03B1"/>
    <w:multiLevelType w:val="hybridMultilevel"/>
    <w:tmpl w:val="82BCF0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A4426D"/>
    <w:multiLevelType w:val="hybridMultilevel"/>
    <w:tmpl w:val="1BC4B6C8"/>
    <w:lvl w:ilvl="0" w:tplc="5D12D47C">
      <w:start w:val="2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5">
    <w:nsid w:val="69D13FD8"/>
    <w:multiLevelType w:val="hybridMultilevel"/>
    <w:tmpl w:val="75C2163A"/>
    <w:lvl w:ilvl="0" w:tplc="2F16D546">
      <w:start w:val="1"/>
      <w:numFmt w:val="upperRoman"/>
      <w:lvlText w:val="%1."/>
      <w:lvlJc w:val="left"/>
      <w:pPr>
        <w:ind w:left="75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115" w:hanging="360"/>
      </w:pPr>
    </w:lvl>
    <w:lvl w:ilvl="2" w:tplc="041A001B" w:tentative="true">
      <w:start w:val="1"/>
      <w:numFmt w:val="lowerRoman"/>
      <w:lvlText w:val="%3."/>
      <w:lvlJc w:val="right"/>
      <w:pPr>
        <w:ind w:left="1835" w:hanging="180"/>
      </w:pPr>
    </w:lvl>
    <w:lvl w:ilvl="3" w:tplc="041A000F" w:tentative="true">
      <w:start w:val="1"/>
      <w:numFmt w:val="decimal"/>
      <w:lvlText w:val="%4."/>
      <w:lvlJc w:val="left"/>
      <w:pPr>
        <w:ind w:left="2555" w:hanging="360"/>
      </w:pPr>
    </w:lvl>
    <w:lvl w:ilvl="4" w:tplc="041A0019" w:tentative="true">
      <w:start w:val="1"/>
      <w:numFmt w:val="lowerLetter"/>
      <w:lvlText w:val="%5."/>
      <w:lvlJc w:val="left"/>
      <w:pPr>
        <w:ind w:left="3275" w:hanging="360"/>
      </w:pPr>
    </w:lvl>
    <w:lvl w:ilvl="5" w:tplc="041A001B" w:tentative="true">
      <w:start w:val="1"/>
      <w:numFmt w:val="lowerRoman"/>
      <w:lvlText w:val="%6."/>
      <w:lvlJc w:val="right"/>
      <w:pPr>
        <w:ind w:left="3995" w:hanging="180"/>
      </w:pPr>
    </w:lvl>
    <w:lvl w:ilvl="6" w:tplc="041A000F" w:tentative="true">
      <w:start w:val="1"/>
      <w:numFmt w:val="decimal"/>
      <w:lvlText w:val="%7."/>
      <w:lvlJc w:val="left"/>
      <w:pPr>
        <w:ind w:left="4715" w:hanging="360"/>
      </w:pPr>
    </w:lvl>
    <w:lvl w:ilvl="7" w:tplc="041A0019" w:tentative="true">
      <w:start w:val="1"/>
      <w:numFmt w:val="lowerLetter"/>
      <w:lvlText w:val="%8."/>
      <w:lvlJc w:val="left"/>
      <w:pPr>
        <w:ind w:left="5435" w:hanging="360"/>
      </w:pPr>
    </w:lvl>
    <w:lvl w:ilvl="8" w:tplc="041A001B" w:tentative="true">
      <w:start w:val="1"/>
      <w:numFmt w:val="lowerRoman"/>
      <w:lvlText w:val="%9."/>
      <w:lvlJc w:val="right"/>
      <w:pPr>
        <w:ind w:left="6155" w:hanging="180"/>
      </w:pPr>
    </w:lvl>
  </w:abstractNum>
  <w:abstractNum w:abstractNumId="16">
    <w:nsid w:val="6F707CE6"/>
    <w:multiLevelType w:val="hybridMultilevel"/>
    <w:tmpl w:val="20CA6AB6"/>
    <w:lvl w:ilvl="0" w:tplc="D18EDA9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ahoma" w:hAnsi="Tahoma" w:eastAsia="Times New Roman" w:cs="Tahoma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B823A7"/>
    <w:multiLevelType w:val="hybridMultilevel"/>
    <w:tmpl w:val="04FA5DFE"/>
    <w:lvl w:ilvl="0" w:tplc="0E7C2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71527C"/>
    <w:multiLevelType w:val="hybridMultilevel"/>
    <w:tmpl w:val="1BD8A528"/>
    <w:lvl w:ilvl="0" w:tplc="38986C02">
      <w:start w:val="28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9">
    <w:nsid w:val="7874408F"/>
    <w:multiLevelType w:val="hybridMultilevel"/>
    <w:tmpl w:val="7A0EE194"/>
    <w:lvl w:ilvl="0" w:tplc="94A870A2">
      <w:numFmt w:val="bullet"/>
      <w:lvlText w:val="-"/>
      <w:lvlJc w:val="left"/>
      <w:pPr>
        <w:ind w:left="124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6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8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0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2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4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6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8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08" w:hanging="360"/>
      </w:pPr>
      <w:rPr>
        <w:rFonts w:hint="default" w:ascii="Wingdings" w:hAnsi="Wingdings"/>
      </w:rPr>
    </w:lvl>
  </w:abstractNum>
  <w:abstractNum w:abstractNumId="20">
    <w:nsid w:val="7D9E5E03"/>
    <w:multiLevelType w:val="hybridMultilevel"/>
    <w:tmpl w:val="B85C4B16"/>
    <w:lvl w:ilvl="0" w:tplc="1B669F3E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2"/>
  </w:num>
  <w:num w:numId="13">
    <w:abstractNumId w:val="3"/>
  </w:num>
  <w:num w:numId="14">
    <w:abstractNumId w:val="4"/>
  </w:num>
  <w:num w:numId="15">
    <w:abstractNumId w:val="20"/>
  </w:num>
  <w:num w:numId="16">
    <w:abstractNumId w:val="10"/>
  </w:num>
  <w:num w:numId="17">
    <w:abstractNumId w:val="6"/>
  </w:num>
  <w:num w:numId="18">
    <w:abstractNumId w:val="1"/>
  </w:num>
  <w:num w:numId="19">
    <w:abstractNumId w:val="2"/>
  </w:num>
  <w:num w:numId="20">
    <w:abstractNumId w:val="17"/>
  </w:num>
  <w:num w:numId="21">
    <w:abstractNumId w:val="14"/>
  </w:num>
  <w:num w:numId="22">
    <w:abstractNumId w:val="2"/>
  </w:num>
  <w:num w:numId="23">
    <w:abstractNumId w:val="14"/>
  </w:num>
  <w:num w:numId="24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10"/>
  <w:proofState w:spelling="clean" w:grammar="clean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01"/>
    <w:rsid w:val="0000054E"/>
    <w:rsid w:val="0000243C"/>
    <w:rsid w:val="00003D67"/>
    <w:rsid w:val="00003E89"/>
    <w:rsid w:val="00005794"/>
    <w:rsid w:val="00006384"/>
    <w:rsid w:val="0002243C"/>
    <w:rsid w:val="00022506"/>
    <w:rsid w:val="00022C87"/>
    <w:rsid w:val="00022EC4"/>
    <w:rsid w:val="0002434E"/>
    <w:rsid w:val="000307B6"/>
    <w:rsid w:val="00034541"/>
    <w:rsid w:val="00040373"/>
    <w:rsid w:val="00044456"/>
    <w:rsid w:val="00053194"/>
    <w:rsid w:val="000541F0"/>
    <w:rsid w:val="00056524"/>
    <w:rsid w:val="000601AD"/>
    <w:rsid w:val="000811B6"/>
    <w:rsid w:val="000829F8"/>
    <w:rsid w:val="00084E9B"/>
    <w:rsid w:val="00085AA6"/>
    <w:rsid w:val="000A2B4E"/>
    <w:rsid w:val="000A4E27"/>
    <w:rsid w:val="000A581A"/>
    <w:rsid w:val="000A70D2"/>
    <w:rsid w:val="000B0903"/>
    <w:rsid w:val="000B148B"/>
    <w:rsid w:val="000B28ED"/>
    <w:rsid w:val="000C4E5C"/>
    <w:rsid w:val="000C7798"/>
    <w:rsid w:val="000D191B"/>
    <w:rsid w:val="000E6207"/>
    <w:rsid w:val="000F06C5"/>
    <w:rsid w:val="000F15E0"/>
    <w:rsid w:val="000F1A04"/>
    <w:rsid w:val="000F44C8"/>
    <w:rsid w:val="000F6A6E"/>
    <w:rsid w:val="0010193F"/>
    <w:rsid w:val="00102674"/>
    <w:rsid w:val="001033DF"/>
    <w:rsid w:val="00104239"/>
    <w:rsid w:val="0010654B"/>
    <w:rsid w:val="0011032A"/>
    <w:rsid w:val="0011666E"/>
    <w:rsid w:val="00117C86"/>
    <w:rsid w:val="00124515"/>
    <w:rsid w:val="00125E22"/>
    <w:rsid w:val="001306BD"/>
    <w:rsid w:val="00135D62"/>
    <w:rsid w:val="00142B03"/>
    <w:rsid w:val="00146E8A"/>
    <w:rsid w:val="0015103C"/>
    <w:rsid w:val="00155042"/>
    <w:rsid w:val="00157F68"/>
    <w:rsid w:val="0016091F"/>
    <w:rsid w:val="00161E49"/>
    <w:rsid w:val="00170C82"/>
    <w:rsid w:val="00171123"/>
    <w:rsid w:val="00175ECE"/>
    <w:rsid w:val="00180919"/>
    <w:rsid w:val="00183017"/>
    <w:rsid w:val="00194E22"/>
    <w:rsid w:val="00195A30"/>
    <w:rsid w:val="001A1621"/>
    <w:rsid w:val="001A197D"/>
    <w:rsid w:val="001B2BE9"/>
    <w:rsid w:val="001B417B"/>
    <w:rsid w:val="001B68B5"/>
    <w:rsid w:val="001D1623"/>
    <w:rsid w:val="001D2D05"/>
    <w:rsid w:val="001E0E20"/>
    <w:rsid w:val="001E3F80"/>
    <w:rsid w:val="001E6955"/>
    <w:rsid w:val="001F0CDA"/>
    <w:rsid w:val="001F2DBD"/>
    <w:rsid w:val="001F7A41"/>
    <w:rsid w:val="00201657"/>
    <w:rsid w:val="002035D0"/>
    <w:rsid w:val="00206D87"/>
    <w:rsid w:val="00213962"/>
    <w:rsid w:val="00217ED6"/>
    <w:rsid w:val="00224A1C"/>
    <w:rsid w:val="00225322"/>
    <w:rsid w:val="00226755"/>
    <w:rsid w:val="002303DA"/>
    <w:rsid w:val="00236BF4"/>
    <w:rsid w:val="00237FC4"/>
    <w:rsid w:val="00242AB5"/>
    <w:rsid w:val="00243EA5"/>
    <w:rsid w:val="00250982"/>
    <w:rsid w:val="00253587"/>
    <w:rsid w:val="002622F8"/>
    <w:rsid w:val="00262D76"/>
    <w:rsid w:val="00263093"/>
    <w:rsid w:val="00265494"/>
    <w:rsid w:val="00265B08"/>
    <w:rsid w:val="0026725E"/>
    <w:rsid w:val="002755D2"/>
    <w:rsid w:val="00293FD7"/>
    <w:rsid w:val="002958B9"/>
    <w:rsid w:val="002A2730"/>
    <w:rsid w:val="002A51EF"/>
    <w:rsid w:val="002A65FF"/>
    <w:rsid w:val="002A69AA"/>
    <w:rsid w:val="002B58E1"/>
    <w:rsid w:val="002C079A"/>
    <w:rsid w:val="002C69C8"/>
    <w:rsid w:val="002D2F62"/>
    <w:rsid w:val="002E04BD"/>
    <w:rsid w:val="002E1D97"/>
    <w:rsid w:val="002E6326"/>
    <w:rsid w:val="002E6F86"/>
    <w:rsid w:val="002F498F"/>
    <w:rsid w:val="002F67F6"/>
    <w:rsid w:val="0030242D"/>
    <w:rsid w:val="0030586E"/>
    <w:rsid w:val="0033038A"/>
    <w:rsid w:val="003361E3"/>
    <w:rsid w:val="003401A7"/>
    <w:rsid w:val="00342051"/>
    <w:rsid w:val="00344F36"/>
    <w:rsid w:val="00345CD8"/>
    <w:rsid w:val="00346657"/>
    <w:rsid w:val="0035210C"/>
    <w:rsid w:val="00354224"/>
    <w:rsid w:val="00356AFD"/>
    <w:rsid w:val="00367FB2"/>
    <w:rsid w:val="0037360B"/>
    <w:rsid w:val="00373D07"/>
    <w:rsid w:val="00385C83"/>
    <w:rsid w:val="00393CFE"/>
    <w:rsid w:val="003956D6"/>
    <w:rsid w:val="003958A9"/>
    <w:rsid w:val="00396FE8"/>
    <w:rsid w:val="00397BA9"/>
    <w:rsid w:val="003A413F"/>
    <w:rsid w:val="003B2E2A"/>
    <w:rsid w:val="003C0EF6"/>
    <w:rsid w:val="003C5848"/>
    <w:rsid w:val="003D16C7"/>
    <w:rsid w:val="003D2925"/>
    <w:rsid w:val="003D6FC5"/>
    <w:rsid w:val="003E06F1"/>
    <w:rsid w:val="003F3026"/>
    <w:rsid w:val="003F686F"/>
    <w:rsid w:val="0041085A"/>
    <w:rsid w:val="00414E3D"/>
    <w:rsid w:val="00423BBE"/>
    <w:rsid w:val="004325BD"/>
    <w:rsid w:val="00441C7E"/>
    <w:rsid w:val="00444F63"/>
    <w:rsid w:val="004459E9"/>
    <w:rsid w:val="00453F7B"/>
    <w:rsid w:val="00455B1F"/>
    <w:rsid w:val="00462038"/>
    <w:rsid w:val="00471B43"/>
    <w:rsid w:val="00472823"/>
    <w:rsid w:val="00476A93"/>
    <w:rsid w:val="004812A5"/>
    <w:rsid w:val="00483DC5"/>
    <w:rsid w:val="00492F10"/>
    <w:rsid w:val="004A4027"/>
    <w:rsid w:val="004A5612"/>
    <w:rsid w:val="004B046B"/>
    <w:rsid w:val="004B3D42"/>
    <w:rsid w:val="004B4FBC"/>
    <w:rsid w:val="004C1828"/>
    <w:rsid w:val="004D4BE9"/>
    <w:rsid w:val="004E2C66"/>
    <w:rsid w:val="004E4F6E"/>
    <w:rsid w:val="004F4F81"/>
    <w:rsid w:val="004F5549"/>
    <w:rsid w:val="004F7194"/>
    <w:rsid w:val="004F7862"/>
    <w:rsid w:val="004F79C6"/>
    <w:rsid w:val="00502089"/>
    <w:rsid w:val="005022A7"/>
    <w:rsid w:val="00502906"/>
    <w:rsid w:val="0050373E"/>
    <w:rsid w:val="0050422D"/>
    <w:rsid w:val="005042F5"/>
    <w:rsid w:val="00505033"/>
    <w:rsid w:val="00522374"/>
    <w:rsid w:val="00523B3D"/>
    <w:rsid w:val="00527B0B"/>
    <w:rsid w:val="00530AB6"/>
    <w:rsid w:val="005400C0"/>
    <w:rsid w:val="00540D15"/>
    <w:rsid w:val="00543629"/>
    <w:rsid w:val="00543FB2"/>
    <w:rsid w:val="0054429B"/>
    <w:rsid w:val="00560052"/>
    <w:rsid w:val="00560330"/>
    <w:rsid w:val="00563C21"/>
    <w:rsid w:val="005701C6"/>
    <w:rsid w:val="0057138F"/>
    <w:rsid w:val="0057233F"/>
    <w:rsid w:val="00581F58"/>
    <w:rsid w:val="005821F6"/>
    <w:rsid w:val="00582B04"/>
    <w:rsid w:val="00585BDA"/>
    <w:rsid w:val="00587B29"/>
    <w:rsid w:val="005932BA"/>
    <w:rsid w:val="00593957"/>
    <w:rsid w:val="00594F4D"/>
    <w:rsid w:val="00595A06"/>
    <w:rsid w:val="005A1A8E"/>
    <w:rsid w:val="005A6EA7"/>
    <w:rsid w:val="005B287C"/>
    <w:rsid w:val="005B2B76"/>
    <w:rsid w:val="005B670D"/>
    <w:rsid w:val="005B6B55"/>
    <w:rsid w:val="005B7E11"/>
    <w:rsid w:val="005C382D"/>
    <w:rsid w:val="005C595F"/>
    <w:rsid w:val="005C5D72"/>
    <w:rsid w:val="005D4613"/>
    <w:rsid w:val="005D6F2F"/>
    <w:rsid w:val="005D72B2"/>
    <w:rsid w:val="005D73F2"/>
    <w:rsid w:val="005E3C60"/>
    <w:rsid w:val="005E5F8A"/>
    <w:rsid w:val="005F2100"/>
    <w:rsid w:val="005F56DA"/>
    <w:rsid w:val="005F7B08"/>
    <w:rsid w:val="00602011"/>
    <w:rsid w:val="00610497"/>
    <w:rsid w:val="006123CA"/>
    <w:rsid w:val="006149FD"/>
    <w:rsid w:val="006239FE"/>
    <w:rsid w:val="00631F53"/>
    <w:rsid w:val="0063313A"/>
    <w:rsid w:val="00637D97"/>
    <w:rsid w:val="00644CE3"/>
    <w:rsid w:val="00653DA3"/>
    <w:rsid w:val="00655A00"/>
    <w:rsid w:val="00656EE6"/>
    <w:rsid w:val="00663EEC"/>
    <w:rsid w:val="00670052"/>
    <w:rsid w:val="0067543D"/>
    <w:rsid w:val="006806CE"/>
    <w:rsid w:val="006908B3"/>
    <w:rsid w:val="00690CCE"/>
    <w:rsid w:val="00691DA0"/>
    <w:rsid w:val="00695E75"/>
    <w:rsid w:val="0069631F"/>
    <w:rsid w:val="006A2491"/>
    <w:rsid w:val="006A254E"/>
    <w:rsid w:val="006A7050"/>
    <w:rsid w:val="006B0DB0"/>
    <w:rsid w:val="006B6028"/>
    <w:rsid w:val="006C24EC"/>
    <w:rsid w:val="006C5341"/>
    <w:rsid w:val="006C743E"/>
    <w:rsid w:val="006C7B1A"/>
    <w:rsid w:val="006E1373"/>
    <w:rsid w:val="006E1C32"/>
    <w:rsid w:val="006E5D4D"/>
    <w:rsid w:val="006F1E43"/>
    <w:rsid w:val="006F22F7"/>
    <w:rsid w:val="006F37D6"/>
    <w:rsid w:val="007236D7"/>
    <w:rsid w:val="00723762"/>
    <w:rsid w:val="00726C5E"/>
    <w:rsid w:val="0072776C"/>
    <w:rsid w:val="007409CF"/>
    <w:rsid w:val="00741243"/>
    <w:rsid w:val="00745135"/>
    <w:rsid w:val="00750A6D"/>
    <w:rsid w:val="007536E5"/>
    <w:rsid w:val="00755174"/>
    <w:rsid w:val="00755784"/>
    <w:rsid w:val="00757BF7"/>
    <w:rsid w:val="00761874"/>
    <w:rsid w:val="007671C9"/>
    <w:rsid w:val="00771392"/>
    <w:rsid w:val="007735E4"/>
    <w:rsid w:val="00781A38"/>
    <w:rsid w:val="00783DE3"/>
    <w:rsid w:val="0078728E"/>
    <w:rsid w:val="00796846"/>
    <w:rsid w:val="00796D61"/>
    <w:rsid w:val="007979D0"/>
    <w:rsid w:val="007A261D"/>
    <w:rsid w:val="007A263D"/>
    <w:rsid w:val="007B2EAA"/>
    <w:rsid w:val="007B6145"/>
    <w:rsid w:val="007C0CE6"/>
    <w:rsid w:val="007C2775"/>
    <w:rsid w:val="007C519F"/>
    <w:rsid w:val="007C616E"/>
    <w:rsid w:val="007D2E1E"/>
    <w:rsid w:val="007D508C"/>
    <w:rsid w:val="007D60BB"/>
    <w:rsid w:val="007E13D4"/>
    <w:rsid w:val="007E15D5"/>
    <w:rsid w:val="007E450A"/>
    <w:rsid w:val="007E7927"/>
    <w:rsid w:val="007F32BC"/>
    <w:rsid w:val="007F5479"/>
    <w:rsid w:val="00800CF7"/>
    <w:rsid w:val="0080543E"/>
    <w:rsid w:val="0081079A"/>
    <w:rsid w:val="00816966"/>
    <w:rsid w:val="008205B2"/>
    <w:rsid w:val="00821630"/>
    <w:rsid w:val="008218C4"/>
    <w:rsid w:val="00821F61"/>
    <w:rsid w:val="00823CDB"/>
    <w:rsid w:val="008305E2"/>
    <w:rsid w:val="00834B38"/>
    <w:rsid w:val="0083594F"/>
    <w:rsid w:val="0084308A"/>
    <w:rsid w:val="008708FE"/>
    <w:rsid w:val="00871BB3"/>
    <w:rsid w:val="00876433"/>
    <w:rsid w:val="008833B4"/>
    <w:rsid w:val="008853F1"/>
    <w:rsid w:val="008857DD"/>
    <w:rsid w:val="00885F85"/>
    <w:rsid w:val="008924B9"/>
    <w:rsid w:val="00893E5A"/>
    <w:rsid w:val="008966D5"/>
    <w:rsid w:val="00896EA4"/>
    <w:rsid w:val="008A10F8"/>
    <w:rsid w:val="008A206A"/>
    <w:rsid w:val="008A371F"/>
    <w:rsid w:val="008A3783"/>
    <w:rsid w:val="008A5D37"/>
    <w:rsid w:val="008A6F7A"/>
    <w:rsid w:val="008A73FC"/>
    <w:rsid w:val="008A7D97"/>
    <w:rsid w:val="008B2B1A"/>
    <w:rsid w:val="008B4864"/>
    <w:rsid w:val="008B6C71"/>
    <w:rsid w:val="008B74B8"/>
    <w:rsid w:val="008C0CE5"/>
    <w:rsid w:val="008D0AF4"/>
    <w:rsid w:val="008D3B58"/>
    <w:rsid w:val="008D626D"/>
    <w:rsid w:val="008E43AA"/>
    <w:rsid w:val="008F6033"/>
    <w:rsid w:val="00901015"/>
    <w:rsid w:val="00902D61"/>
    <w:rsid w:val="009035D9"/>
    <w:rsid w:val="009051F4"/>
    <w:rsid w:val="0090584B"/>
    <w:rsid w:val="00907A3E"/>
    <w:rsid w:val="0091051F"/>
    <w:rsid w:val="00913CD4"/>
    <w:rsid w:val="00921757"/>
    <w:rsid w:val="00924C26"/>
    <w:rsid w:val="00933BBD"/>
    <w:rsid w:val="0093459B"/>
    <w:rsid w:val="009410B9"/>
    <w:rsid w:val="00953610"/>
    <w:rsid w:val="00954619"/>
    <w:rsid w:val="00960A78"/>
    <w:rsid w:val="00963F8C"/>
    <w:rsid w:val="009662A4"/>
    <w:rsid w:val="00966910"/>
    <w:rsid w:val="0097205F"/>
    <w:rsid w:val="00974BF0"/>
    <w:rsid w:val="00974CAE"/>
    <w:rsid w:val="009811F1"/>
    <w:rsid w:val="00982BD8"/>
    <w:rsid w:val="00984421"/>
    <w:rsid w:val="00984F8D"/>
    <w:rsid w:val="00990D05"/>
    <w:rsid w:val="00992018"/>
    <w:rsid w:val="009A6ACF"/>
    <w:rsid w:val="009B0A37"/>
    <w:rsid w:val="009C132C"/>
    <w:rsid w:val="009C37AC"/>
    <w:rsid w:val="009C7E46"/>
    <w:rsid w:val="009D19E0"/>
    <w:rsid w:val="009E0F2C"/>
    <w:rsid w:val="009E21C1"/>
    <w:rsid w:val="00A014B2"/>
    <w:rsid w:val="00A07536"/>
    <w:rsid w:val="00A1094E"/>
    <w:rsid w:val="00A11FF0"/>
    <w:rsid w:val="00A1772F"/>
    <w:rsid w:val="00A20640"/>
    <w:rsid w:val="00A266DB"/>
    <w:rsid w:val="00A31275"/>
    <w:rsid w:val="00A31CB1"/>
    <w:rsid w:val="00A359B5"/>
    <w:rsid w:val="00A40766"/>
    <w:rsid w:val="00A42C23"/>
    <w:rsid w:val="00A43812"/>
    <w:rsid w:val="00A53E2B"/>
    <w:rsid w:val="00A554CD"/>
    <w:rsid w:val="00A64628"/>
    <w:rsid w:val="00A65044"/>
    <w:rsid w:val="00A755E9"/>
    <w:rsid w:val="00A8473C"/>
    <w:rsid w:val="00A9222B"/>
    <w:rsid w:val="00A92820"/>
    <w:rsid w:val="00AA5E67"/>
    <w:rsid w:val="00AA7D25"/>
    <w:rsid w:val="00AB0BCE"/>
    <w:rsid w:val="00AB5EA9"/>
    <w:rsid w:val="00AB6F95"/>
    <w:rsid w:val="00AB76FF"/>
    <w:rsid w:val="00AC3940"/>
    <w:rsid w:val="00AC5908"/>
    <w:rsid w:val="00AC7163"/>
    <w:rsid w:val="00AD3342"/>
    <w:rsid w:val="00AD4EE0"/>
    <w:rsid w:val="00AE0DC5"/>
    <w:rsid w:val="00AE67E3"/>
    <w:rsid w:val="00AF36D4"/>
    <w:rsid w:val="00AF3A7A"/>
    <w:rsid w:val="00AF4B04"/>
    <w:rsid w:val="00AF6533"/>
    <w:rsid w:val="00B00471"/>
    <w:rsid w:val="00B058DC"/>
    <w:rsid w:val="00B11F30"/>
    <w:rsid w:val="00B16F3A"/>
    <w:rsid w:val="00B178C3"/>
    <w:rsid w:val="00B22564"/>
    <w:rsid w:val="00B22BBA"/>
    <w:rsid w:val="00B26CD5"/>
    <w:rsid w:val="00B32ABF"/>
    <w:rsid w:val="00B32C26"/>
    <w:rsid w:val="00B40711"/>
    <w:rsid w:val="00B4189B"/>
    <w:rsid w:val="00B51BA2"/>
    <w:rsid w:val="00B54EFD"/>
    <w:rsid w:val="00B55275"/>
    <w:rsid w:val="00B61CB4"/>
    <w:rsid w:val="00B65CBD"/>
    <w:rsid w:val="00B74C4D"/>
    <w:rsid w:val="00B74F1E"/>
    <w:rsid w:val="00B8171A"/>
    <w:rsid w:val="00B81AF7"/>
    <w:rsid w:val="00B86012"/>
    <w:rsid w:val="00B87B31"/>
    <w:rsid w:val="00B91C33"/>
    <w:rsid w:val="00B975CF"/>
    <w:rsid w:val="00BA4A02"/>
    <w:rsid w:val="00BA6898"/>
    <w:rsid w:val="00BB36FA"/>
    <w:rsid w:val="00BB6D7A"/>
    <w:rsid w:val="00BC4B91"/>
    <w:rsid w:val="00BD2311"/>
    <w:rsid w:val="00BD46B5"/>
    <w:rsid w:val="00BE2F5E"/>
    <w:rsid w:val="00BE75DD"/>
    <w:rsid w:val="00BF04A6"/>
    <w:rsid w:val="00BF28B7"/>
    <w:rsid w:val="00BF2F2D"/>
    <w:rsid w:val="00C04F9D"/>
    <w:rsid w:val="00C11E44"/>
    <w:rsid w:val="00C152FE"/>
    <w:rsid w:val="00C16D89"/>
    <w:rsid w:val="00C2322E"/>
    <w:rsid w:val="00C23FBF"/>
    <w:rsid w:val="00C25CD5"/>
    <w:rsid w:val="00C34D8D"/>
    <w:rsid w:val="00C4320B"/>
    <w:rsid w:val="00C52442"/>
    <w:rsid w:val="00C53E24"/>
    <w:rsid w:val="00C61488"/>
    <w:rsid w:val="00C64588"/>
    <w:rsid w:val="00C71EC9"/>
    <w:rsid w:val="00C86B48"/>
    <w:rsid w:val="00C905F9"/>
    <w:rsid w:val="00C94B44"/>
    <w:rsid w:val="00C97DE9"/>
    <w:rsid w:val="00CA604F"/>
    <w:rsid w:val="00CC3D91"/>
    <w:rsid w:val="00CD08AA"/>
    <w:rsid w:val="00CD14DA"/>
    <w:rsid w:val="00CD7001"/>
    <w:rsid w:val="00CD7DA3"/>
    <w:rsid w:val="00CE4EB5"/>
    <w:rsid w:val="00CE5677"/>
    <w:rsid w:val="00CE575C"/>
    <w:rsid w:val="00CE5DEE"/>
    <w:rsid w:val="00CF61B4"/>
    <w:rsid w:val="00CF6C34"/>
    <w:rsid w:val="00D04100"/>
    <w:rsid w:val="00D0750D"/>
    <w:rsid w:val="00D0789B"/>
    <w:rsid w:val="00D12750"/>
    <w:rsid w:val="00D127A4"/>
    <w:rsid w:val="00D128A1"/>
    <w:rsid w:val="00D1332A"/>
    <w:rsid w:val="00D33BB1"/>
    <w:rsid w:val="00D36195"/>
    <w:rsid w:val="00D3794B"/>
    <w:rsid w:val="00D424F3"/>
    <w:rsid w:val="00D44E3D"/>
    <w:rsid w:val="00D544F4"/>
    <w:rsid w:val="00D54A75"/>
    <w:rsid w:val="00D56975"/>
    <w:rsid w:val="00D600D5"/>
    <w:rsid w:val="00D67F1F"/>
    <w:rsid w:val="00D74154"/>
    <w:rsid w:val="00D832F8"/>
    <w:rsid w:val="00D8449A"/>
    <w:rsid w:val="00D90EF3"/>
    <w:rsid w:val="00D916D7"/>
    <w:rsid w:val="00D94F71"/>
    <w:rsid w:val="00D961F2"/>
    <w:rsid w:val="00DA0F4C"/>
    <w:rsid w:val="00DA4C13"/>
    <w:rsid w:val="00DA5EE7"/>
    <w:rsid w:val="00DA6345"/>
    <w:rsid w:val="00DA6510"/>
    <w:rsid w:val="00DA7E70"/>
    <w:rsid w:val="00DB1F6D"/>
    <w:rsid w:val="00DB25B9"/>
    <w:rsid w:val="00DB7406"/>
    <w:rsid w:val="00DC00CF"/>
    <w:rsid w:val="00DC0570"/>
    <w:rsid w:val="00DC2621"/>
    <w:rsid w:val="00DD00A2"/>
    <w:rsid w:val="00DD2C57"/>
    <w:rsid w:val="00DD2E18"/>
    <w:rsid w:val="00DD57E5"/>
    <w:rsid w:val="00DE0809"/>
    <w:rsid w:val="00DE250E"/>
    <w:rsid w:val="00DE7B7D"/>
    <w:rsid w:val="00DF1E98"/>
    <w:rsid w:val="00DF7957"/>
    <w:rsid w:val="00E06B83"/>
    <w:rsid w:val="00E07D02"/>
    <w:rsid w:val="00E136F4"/>
    <w:rsid w:val="00E1416C"/>
    <w:rsid w:val="00E16A1F"/>
    <w:rsid w:val="00E16B0C"/>
    <w:rsid w:val="00E20E08"/>
    <w:rsid w:val="00E34F53"/>
    <w:rsid w:val="00E41FDE"/>
    <w:rsid w:val="00E42AF5"/>
    <w:rsid w:val="00E51EF9"/>
    <w:rsid w:val="00E63D10"/>
    <w:rsid w:val="00E64085"/>
    <w:rsid w:val="00E7064C"/>
    <w:rsid w:val="00E745CE"/>
    <w:rsid w:val="00E82C33"/>
    <w:rsid w:val="00E95F1D"/>
    <w:rsid w:val="00EA04B7"/>
    <w:rsid w:val="00EA15B8"/>
    <w:rsid w:val="00EA506E"/>
    <w:rsid w:val="00EB2F66"/>
    <w:rsid w:val="00EC104C"/>
    <w:rsid w:val="00EC17BB"/>
    <w:rsid w:val="00EC2FAB"/>
    <w:rsid w:val="00EC4180"/>
    <w:rsid w:val="00EC61EA"/>
    <w:rsid w:val="00ED0D7D"/>
    <w:rsid w:val="00ED388B"/>
    <w:rsid w:val="00EE4CA0"/>
    <w:rsid w:val="00EF1B7F"/>
    <w:rsid w:val="00EF34D5"/>
    <w:rsid w:val="00EF6D87"/>
    <w:rsid w:val="00F0121B"/>
    <w:rsid w:val="00F10130"/>
    <w:rsid w:val="00F111D6"/>
    <w:rsid w:val="00F11346"/>
    <w:rsid w:val="00F1176A"/>
    <w:rsid w:val="00F231F7"/>
    <w:rsid w:val="00F27FB6"/>
    <w:rsid w:val="00F32532"/>
    <w:rsid w:val="00F3585D"/>
    <w:rsid w:val="00F374F0"/>
    <w:rsid w:val="00F409AD"/>
    <w:rsid w:val="00F53F2E"/>
    <w:rsid w:val="00F54BE0"/>
    <w:rsid w:val="00F54D24"/>
    <w:rsid w:val="00F54FBB"/>
    <w:rsid w:val="00F56485"/>
    <w:rsid w:val="00F6028B"/>
    <w:rsid w:val="00F64E28"/>
    <w:rsid w:val="00F66284"/>
    <w:rsid w:val="00F74EBF"/>
    <w:rsid w:val="00F75191"/>
    <w:rsid w:val="00F777E3"/>
    <w:rsid w:val="00F830F5"/>
    <w:rsid w:val="00F9270E"/>
    <w:rsid w:val="00FA0013"/>
    <w:rsid w:val="00FA1304"/>
    <w:rsid w:val="00FA2C36"/>
    <w:rsid w:val="00FA5B77"/>
    <w:rsid w:val="00FB12FB"/>
    <w:rsid w:val="00FB414E"/>
    <w:rsid w:val="00FC639B"/>
    <w:rsid w:val="00FD0E45"/>
    <w:rsid w:val="00FD1C58"/>
    <w:rsid w:val="00FD32FD"/>
    <w:rsid w:val="00FE2386"/>
    <w:rsid w:val="00FE3E64"/>
    <w:rsid w:val="00FE5A5C"/>
    <w:rsid w:val="00FF4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4:docId w14:val="5E513BB6"/>
  <w15:docId w15:val="{2DAD9E2C-06B3-40A2-A659-071AF8E2B2E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D7001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3466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qFormat/>
    <w:rsid w:val="00902D61"/>
    <w:pPr>
      <w:keepNext/>
      <w:jc w:val="center"/>
      <w:outlineLvl w:val="2"/>
    </w:pPr>
    <w:rPr>
      <w:b/>
      <w:bCs/>
      <w:i/>
      <w:iCs/>
      <w:sz w:val="28"/>
    </w:rPr>
  </w:style>
  <w:style w:type="paragraph" w:styleId="Naslov4">
    <w:name w:val="heading 4"/>
    <w:basedOn w:val="Normal"/>
    <w:next w:val="Normal"/>
    <w:link w:val="Naslov4Char"/>
    <w:qFormat/>
    <w:rsid w:val="00F409AD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902D61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46657"/>
    <w:rPr>
      <w:rFonts w:ascii="Tahoma" w:hAnsi="Tahoma" w:cs="Tahoma"/>
      <w:sz w:val="16"/>
      <w:szCs w:val="16"/>
    </w:rPr>
  </w:style>
  <w:style w:type="paragraph" w:styleId="Tijeloteksta">
    <w:name w:val="Body Text"/>
    <w:aliases w:val="  uvlaka 2,uvlaka 2"/>
    <w:basedOn w:val="Normal"/>
    <w:link w:val="TijelotekstaChar"/>
    <w:rsid w:val="00346657"/>
    <w:pPr>
      <w:jc w:val="both"/>
    </w:pPr>
    <w:rPr>
      <w:noProof/>
      <w:lang w:eastAsia="en-US"/>
    </w:rPr>
  </w:style>
  <w:style w:type="paragraph" w:styleId="Tijeloteksta3">
    <w:name w:val="Body Text 3"/>
    <w:basedOn w:val="Normal"/>
    <w:link w:val="Tijeloteksta3Char"/>
    <w:rsid w:val="00F409AD"/>
    <w:pPr>
      <w:spacing w:after="120"/>
    </w:pPr>
    <w:rPr>
      <w:sz w:val="16"/>
      <w:szCs w:val="16"/>
    </w:rPr>
  </w:style>
  <w:style w:type="paragraph" w:styleId="Podnoje">
    <w:name w:val="footer"/>
    <w:basedOn w:val="Normal"/>
    <w:rsid w:val="00B5527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55275"/>
  </w:style>
  <w:style w:type="paragraph" w:styleId="Tijeloteksta2">
    <w:name w:val="Body Text 2"/>
    <w:basedOn w:val="Normal"/>
    <w:rsid w:val="00CD14DA"/>
    <w:pPr>
      <w:spacing w:after="120" w:line="480" w:lineRule="auto"/>
    </w:pPr>
  </w:style>
  <w:style w:type="character" w:styleId="TijelotekstaChar" w:customStyle="true">
    <w:name w:val="Tijelo teksta Char"/>
    <w:aliases w:val="  uvlaka 2 Char,uvlaka 2 Char"/>
    <w:link w:val="Tijeloteksta"/>
    <w:rsid w:val="00CD7DA3"/>
    <w:rPr>
      <w:noProof/>
      <w:sz w:val="24"/>
      <w:szCs w:val="24"/>
      <w:lang w:eastAsia="en-US"/>
    </w:rPr>
  </w:style>
  <w:style w:type="character" w:styleId="Naslov4Char" w:customStyle="true">
    <w:name w:val="Naslov 4 Char"/>
    <w:link w:val="Naslov4"/>
    <w:rsid w:val="00CD7DA3"/>
    <w:rPr>
      <w:b/>
      <w:bCs/>
      <w:sz w:val="28"/>
      <w:szCs w:val="28"/>
    </w:rPr>
  </w:style>
  <w:style w:type="character" w:styleId="Tijeloteksta3Char" w:customStyle="true">
    <w:name w:val="Tijelo teksta 3 Char"/>
    <w:link w:val="Tijeloteksta3"/>
    <w:rsid w:val="00CD7DA3"/>
    <w:rPr>
      <w:sz w:val="16"/>
      <w:szCs w:val="16"/>
    </w:rPr>
  </w:style>
  <w:style w:type="paragraph" w:styleId="Grafikeoznake">
    <w:name w:val="List Bullet"/>
    <w:basedOn w:val="Normal"/>
    <w:rsid w:val="00EF1B7F"/>
    <w:pPr>
      <w:numPr>
        <w:numId w:val="5"/>
      </w:numPr>
      <w:contextualSpacing/>
    </w:pPr>
  </w:style>
  <w:style w:type="character" w:styleId="ZaglavljeChar" w:customStyle="true">
    <w:name w:val="Zaglavlje Char"/>
    <w:basedOn w:val="Zadanifontodlomka"/>
    <w:link w:val="Zaglavlje"/>
    <w:uiPriority w:val="99"/>
    <w:rsid w:val="007C0CE6"/>
    <w:rPr>
      <w:sz w:val="24"/>
      <w:szCs w:val="24"/>
    </w:rPr>
  </w:style>
  <w:style w:type="character" w:styleId="Naslov1Char" w:customStyle="true">
    <w:name w:val="Naslov 1 Char"/>
    <w:basedOn w:val="Zadanifontodlomka"/>
    <w:link w:val="Naslov1"/>
    <w:rsid w:val="00505033"/>
    <w:rPr>
      <w:rFonts w:ascii="Arial" w:hAnsi="Arial" w:cs="Arial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E16A1F"/>
    <w:pPr>
      <w:ind w:left="720"/>
      <w:contextualSpacing/>
    </w:pPr>
  </w:style>
  <w:style w:type="paragraph" w:styleId="Uvuenotijeloteksta">
    <w:name w:val="Body Text Indent"/>
    <w:basedOn w:val="Normal"/>
    <w:link w:val="UvuenotijelotekstaChar"/>
    <w:rsid w:val="001F2DBD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rsid w:val="001F2DBD"/>
    <w:rPr>
      <w:sz w:val="24"/>
      <w:szCs w:val="24"/>
    </w:rPr>
  </w:style>
  <w:style w:type="paragraph" w:styleId="Blokteksta">
    <w:name w:val="Block Text"/>
    <w:basedOn w:val="Normal"/>
    <w:rsid w:val="006F1E43"/>
    <w:pPr>
      <w:ind w:left="-540" w:right="23"/>
      <w:jc w:val="both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1765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8805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2743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03849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https://hr.wikipedia.org/wiki/Grb#/media/File:Coat_of_arms_of_Croatia.svg" Type="http://schemas.openxmlformats.org/officeDocument/2006/relationships/hyperlink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media/image1.jpeg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2D9DF01-F6F6-474D-BC03-C36E57F0A3DA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4</properties:Pages>
  <properties:Words>1346</properties:Words>
  <properties:Characters>7677</properties:Characters>
  <properties:Lines>63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9005</properties:CharactersWithSpaces>
  <properties:SharedDoc>false</properties:SharedDoc>
  <properties:HLinks>
    <vt:vector baseType="variant" size="6">
      <vt:variant>
        <vt:i4>2293882</vt:i4>
      </vt:variant>
      <vt:variant>
        <vt:i4>0</vt:i4>
      </vt:variant>
      <vt:variant>
        <vt:i4>0</vt:i4>
      </vt:variant>
      <vt:variant>
        <vt:i4>5</vt:i4>
      </vt:variant>
      <vt:variant>
        <vt:lpwstr>https://hr.wikipedia.org/wiki/Grb</vt:lpwstr>
      </vt:variant>
      <vt:variant>
        <vt:lpwstr>/media/File:Coat_of_arms_of_Croatia.svg</vt:lpwstr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2026-08-27T07:13:00Z</dcterms:created>
  <dc:creator>Republic of Croatia</dc:creator>
  <cp:lastModifiedBy>Kristina Habunek</cp:lastModifiedBy>
  <cp:lastPrinted>2025-06-05T09:56:00Z</cp:lastPrinted>
  <dcterms:modified xmlns:xsi="http://www.w3.org/2001/XMLSchema-instance" xsi:type="dcterms:W3CDTF">2026-08-27T07:13:00Z</dcterms:modified>
  <cp:revision>2</cp:revision>
  <dc:title>REPUBLIKA HRVATSKA</dc:title>
</cp:coreProperties>
</file>