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5320" w:rsidRPr="009E3192" w:rsidRDefault="003C5320" w:rsidP="003C5320">
      <w:pPr>
        <w:spacing w:after="0" w:line="240" w:lineRule="auto"/>
        <w:rPr>
          <w:rFonts w:ascii="Arial" w:eastAsia="Times New Roman" w:hAnsi="Arial" w:cs="Arial"/>
          <w:sz w:val="24"/>
          <w:szCs w:val="24"/>
          <w:lang w:eastAsia="hr-HR"/>
        </w:rPr>
      </w:pPr>
      <w:r w:rsidRPr="009E3192">
        <w:rPr>
          <w:rFonts w:ascii="Arial" w:eastAsia="Times New Roman" w:hAnsi="Arial" w:cs="Arial"/>
          <w:sz w:val="24"/>
          <w:szCs w:val="24"/>
          <w:lang w:eastAsia="hr-HR"/>
        </w:rPr>
        <w:t>REPUBLIKA HRVATSKA</w:t>
      </w:r>
    </w:p>
    <w:p w:rsidR="003C5320" w:rsidRPr="009E3192" w:rsidRDefault="003C5320" w:rsidP="003C5320">
      <w:pPr>
        <w:spacing w:after="0" w:line="240" w:lineRule="auto"/>
        <w:rPr>
          <w:rFonts w:ascii="Arial" w:eastAsia="Times New Roman" w:hAnsi="Arial" w:cs="Arial"/>
          <w:sz w:val="24"/>
          <w:szCs w:val="24"/>
          <w:lang w:eastAsia="hr-HR"/>
        </w:rPr>
      </w:pPr>
      <w:r w:rsidRPr="009E3192">
        <w:rPr>
          <w:rFonts w:ascii="Arial" w:eastAsia="Times New Roman" w:hAnsi="Arial" w:cs="Arial"/>
          <w:sz w:val="24"/>
          <w:szCs w:val="24"/>
          <w:lang w:eastAsia="hr-HR"/>
        </w:rPr>
        <w:t>OPĆINSKI SUD U SPLITU</w:t>
      </w:r>
    </w:p>
    <w:p w:rsidR="003C5320" w:rsidRPr="009E3192" w:rsidRDefault="003C5320" w:rsidP="003C5320">
      <w:pPr>
        <w:spacing w:after="0" w:line="240" w:lineRule="auto"/>
        <w:rPr>
          <w:rFonts w:ascii="Arial" w:eastAsia="Times New Roman" w:hAnsi="Arial" w:cs="Arial"/>
          <w:sz w:val="24"/>
          <w:szCs w:val="24"/>
          <w:lang w:eastAsia="hr-HR"/>
        </w:rPr>
      </w:pPr>
      <w:r w:rsidRPr="009E3192">
        <w:rPr>
          <w:rFonts w:ascii="Arial" w:eastAsia="Times New Roman" w:hAnsi="Arial" w:cs="Arial"/>
          <w:sz w:val="24"/>
          <w:szCs w:val="24"/>
          <w:lang w:eastAsia="hr-HR"/>
        </w:rPr>
        <w:t xml:space="preserve">Zemljišnoknjižni odjel u Splitu </w:t>
      </w:r>
    </w:p>
    <w:p w:rsidR="003C5320" w:rsidRPr="009E3192" w:rsidRDefault="003C5320" w:rsidP="003C5320">
      <w:pPr>
        <w:spacing w:after="0" w:line="240" w:lineRule="auto"/>
        <w:rPr>
          <w:rFonts w:ascii="Arial" w:eastAsia="Times New Roman" w:hAnsi="Arial" w:cs="Arial"/>
          <w:sz w:val="24"/>
          <w:szCs w:val="24"/>
          <w:lang w:eastAsia="hr-HR"/>
        </w:rPr>
      </w:pPr>
    </w:p>
    <w:p w:rsidR="003C5320" w:rsidRPr="009E3192" w:rsidRDefault="003C5320" w:rsidP="003C5320">
      <w:pPr>
        <w:spacing w:after="0" w:line="240" w:lineRule="auto"/>
        <w:jc w:val="center"/>
        <w:rPr>
          <w:rFonts w:ascii="Arial" w:eastAsia="Times New Roman" w:hAnsi="Arial" w:cs="Arial"/>
          <w:sz w:val="24"/>
          <w:szCs w:val="24"/>
          <w:lang w:eastAsia="hr-HR"/>
        </w:rPr>
      </w:pPr>
      <w:r w:rsidRPr="009E3192">
        <w:rPr>
          <w:rFonts w:ascii="Arial" w:eastAsia="Times New Roman" w:hAnsi="Arial" w:cs="Arial"/>
          <w:sz w:val="24"/>
          <w:szCs w:val="24"/>
          <w:lang w:eastAsia="hr-HR"/>
        </w:rPr>
        <w:t>U  I M E  R E P U B L I K E   H R V A T S K E</w:t>
      </w:r>
    </w:p>
    <w:p w:rsidR="003C5320" w:rsidRPr="009E3192" w:rsidRDefault="003C5320" w:rsidP="003C5320">
      <w:pPr>
        <w:spacing w:after="0" w:line="240" w:lineRule="auto"/>
        <w:rPr>
          <w:rFonts w:ascii="Arial" w:eastAsia="Times New Roman" w:hAnsi="Arial" w:cs="Arial"/>
          <w:sz w:val="24"/>
          <w:szCs w:val="24"/>
          <w:lang w:eastAsia="hr-HR"/>
        </w:rPr>
      </w:pPr>
    </w:p>
    <w:p w:rsidR="003C5320" w:rsidRPr="009E3192" w:rsidRDefault="003C5320" w:rsidP="003C5320">
      <w:pPr>
        <w:spacing w:after="0" w:line="240" w:lineRule="auto"/>
        <w:jc w:val="center"/>
        <w:rPr>
          <w:rFonts w:ascii="Arial" w:eastAsia="Times New Roman" w:hAnsi="Arial" w:cs="Arial"/>
          <w:sz w:val="24"/>
          <w:szCs w:val="24"/>
          <w:lang w:eastAsia="hr-HR"/>
        </w:rPr>
      </w:pPr>
      <w:r w:rsidRPr="009E3192">
        <w:rPr>
          <w:rFonts w:ascii="Arial" w:eastAsia="Times New Roman" w:hAnsi="Arial" w:cs="Arial"/>
          <w:sz w:val="24"/>
          <w:szCs w:val="24"/>
          <w:lang w:eastAsia="hr-HR"/>
        </w:rPr>
        <w:t xml:space="preserve">R J E Š E N J E </w:t>
      </w:r>
    </w:p>
    <w:p w:rsidR="003C5320" w:rsidRPr="009E3192" w:rsidRDefault="003C5320" w:rsidP="003C5320">
      <w:pPr>
        <w:spacing w:after="0" w:line="240" w:lineRule="auto"/>
        <w:rPr>
          <w:rFonts w:ascii="Arial" w:eastAsia="Times New Roman" w:hAnsi="Arial" w:cs="Arial"/>
          <w:sz w:val="24"/>
          <w:szCs w:val="24"/>
          <w:lang w:eastAsia="hr-HR"/>
        </w:rPr>
      </w:pPr>
    </w:p>
    <w:p w:rsidR="003C5320" w:rsidRPr="009E3192" w:rsidRDefault="003C5320" w:rsidP="003C5320">
      <w:pPr>
        <w:spacing w:after="0" w:line="240" w:lineRule="auto"/>
        <w:jc w:val="both"/>
        <w:rPr>
          <w:rFonts w:ascii="Arial" w:eastAsia="Times New Roman" w:hAnsi="Arial" w:cs="Arial"/>
          <w:sz w:val="24"/>
          <w:szCs w:val="24"/>
          <w:lang w:eastAsia="hr-HR"/>
        </w:rPr>
      </w:pPr>
      <w:r w:rsidRPr="009E3192">
        <w:rPr>
          <w:rFonts w:ascii="Arial" w:eastAsia="Times New Roman" w:hAnsi="Arial" w:cs="Arial"/>
          <w:sz w:val="24"/>
          <w:szCs w:val="24"/>
          <w:lang w:eastAsia="hr-HR"/>
        </w:rPr>
        <w:t xml:space="preserve">Općinski sud u Splitu, Zemljišnoknjižni odjel u Splitu,  po sucu ovog suda Sanji Čule Poljak, kao sucu pojedincu, u zemljišnoknjižnoj pravnoj stvari predlagatelja Zdenka </w:t>
      </w:r>
      <w:proofErr w:type="spellStart"/>
      <w:r w:rsidRPr="009E3192">
        <w:rPr>
          <w:rFonts w:ascii="Arial" w:eastAsia="Times New Roman" w:hAnsi="Arial" w:cs="Arial"/>
          <w:sz w:val="24"/>
          <w:szCs w:val="24"/>
          <w:lang w:eastAsia="hr-HR"/>
        </w:rPr>
        <w:t>Demaria</w:t>
      </w:r>
      <w:proofErr w:type="spellEnd"/>
      <w:r w:rsidRPr="009E3192">
        <w:rPr>
          <w:rFonts w:ascii="Arial" w:eastAsia="Times New Roman" w:hAnsi="Arial" w:cs="Arial"/>
          <w:sz w:val="24"/>
          <w:szCs w:val="24"/>
          <w:lang w:eastAsia="hr-HR"/>
        </w:rPr>
        <w:t xml:space="preserve"> </w:t>
      </w:r>
      <w:proofErr w:type="spellStart"/>
      <w:r w:rsidRPr="009E3192">
        <w:rPr>
          <w:rFonts w:ascii="Arial" w:eastAsia="Times New Roman" w:hAnsi="Arial" w:cs="Arial"/>
          <w:sz w:val="24"/>
          <w:szCs w:val="24"/>
          <w:lang w:eastAsia="hr-HR"/>
        </w:rPr>
        <w:t>pok</w:t>
      </w:r>
      <w:proofErr w:type="spellEnd"/>
      <w:r w:rsidRPr="009E3192">
        <w:rPr>
          <w:rFonts w:ascii="Arial" w:eastAsia="Times New Roman" w:hAnsi="Arial" w:cs="Arial"/>
          <w:sz w:val="24"/>
          <w:szCs w:val="24"/>
          <w:lang w:eastAsia="hr-HR"/>
        </w:rPr>
        <w:t xml:space="preserve">. Mate OIB: 16968680047, Komiža, Matije Gupca 32, zastupan po punomoćniku </w:t>
      </w:r>
      <w:proofErr w:type="spellStart"/>
      <w:r w:rsidRPr="009E3192">
        <w:rPr>
          <w:rFonts w:ascii="Arial" w:eastAsia="Times New Roman" w:hAnsi="Arial" w:cs="Arial"/>
          <w:sz w:val="24"/>
          <w:szCs w:val="24"/>
          <w:lang w:eastAsia="hr-HR"/>
        </w:rPr>
        <w:t>Eciji</w:t>
      </w:r>
      <w:proofErr w:type="spellEnd"/>
      <w:r w:rsidRPr="009E3192">
        <w:rPr>
          <w:rFonts w:ascii="Arial" w:eastAsia="Times New Roman" w:hAnsi="Arial" w:cs="Arial"/>
          <w:sz w:val="24"/>
          <w:szCs w:val="24"/>
          <w:lang w:eastAsia="hr-HR"/>
        </w:rPr>
        <w:t xml:space="preserve"> </w:t>
      </w:r>
      <w:proofErr w:type="spellStart"/>
      <w:r w:rsidRPr="009E3192">
        <w:rPr>
          <w:rFonts w:ascii="Arial" w:eastAsia="Times New Roman" w:hAnsi="Arial" w:cs="Arial"/>
          <w:sz w:val="24"/>
          <w:szCs w:val="24"/>
          <w:lang w:eastAsia="hr-HR"/>
        </w:rPr>
        <w:t>Kuljiš</w:t>
      </w:r>
      <w:proofErr w:type="spellEnd"/>
      <w:r w:rsidRPr="009E3192">
        <w:rPr>
          <w:rFonts w:ascii="Arial" w:eastAsia="Times New Roman" w:hAnsi="Arial" w:cs="Arial"/>
          <w:sz w:val="24"/>
          <w:szCs w:val="24"/>
          <w:lang w:eastAsia="hr-HR"/>
        </w:rPr>
        <w:t xml:space="preserve">-Bajić i Meri </w:t>
      </w:r>
      <w:proofErr w:type="spellStart"/>
      <w:r w:rsidRPr="009E3192">
        <w:rPr>
          <w:rFonts w:ascii="Arial" w:eastAsia="Times New Roman" w:hAnsi="Arial" w:cs="Arial"/>
          <w:sz w:val="24"/>
          <w:szCs w:val="24"/>
          <w:lang w:eastAsia="hr-HR"/>
        </w:rPr>
        <w:t>Blaslov</w:t>
      </w:r>
      <w:proofErr w:type="spellEnd"/>
      <w:r w:rsidRPr="009E3192">
        <w:rPr>
          <w:rFonts w:ascii="Arial" w:eastAsia="Times New Roman" w:hAnsi="Arial" w:cs="Arial"/>
          <w:sz w:val="24"/>
          <w:szCs w:val="24"/>
          <w:lang w:eastAsia="hr-HR"/>
        </w:rPr>
        <w:t xml:space="preserve"> </w:t>
      </w:r>
      <w:proofErr w:type="spellStart"/>
      <w:r w:rsidRPr="009E3192">
        <w:rPr>
          <w:rFonts w:ascii="Arial" w:eastAsia="Times New Roman" w:hAnsi="Arial" w:cs="Arial"/>
          <w:sz w:val="24"/>
          <w:szCs w:val="24"/>
          <w:lang w:eastAsia="hr-HR"/>
        </w:rPr>
        <w:t>Pavasović</w:t>
      </w:r>
      <w:proofErr w:type="spellEnd"/>
      <w:r w:rsidRPr="009E3192">
        <w:rPr>
          <w:rFonts w:ascii="Arial" w:eastAsia="Times New Roman" w:hAnsi="Arial" w:cs="Arial"/>
          <w:sz w:val="24"/>
          <w:szCs w:val="24"/>
          <w:lang w:eastAsia="hr-HR"/>
        </w:rPr>
        <w:t xml:space="preserve"> odvjetnicima iz Splita, </w:t>
      </w:r>
      <w:proofErr w:type="spellStart"/>
      <w:r w:rsidRPr="009E3192">
        <w:rPr>
          <w:rFonts w:ascii="Arial" w:eastAsia="Times New Roman" w:hAnsi="Arial" w:cs="Arial"/>
          <w:sz w:val="24"/>
          <w:szCs w:val="24"/>
          <w:lang w:eastAsia="hr-HR"/>
        </w:rPr>
        <w:t>Ćiril</w:t>
      </w:r>
      <w:proofErr w:type="spellEnd"/>
      <w:r w:rsidRPr="009E3192">
        <w:rPr>
          <w:rFonts w:ascii="Arial" w:eastAsia="Times New Roman" w:hAnsi="Arial" w:cs="Arial"/>
          <w:sz w:val="24"/>
          <w:szCs w:val="24"/>
          <w:lang w:eastAsia="hr-HR"/>
        </w:rPr>
        <w:t>-</w:t>
      </w:r>
      <w:proofErr w:type="spellStart"/>
      <w:r w:rsidRPr="009E3192">
        <w:rPr>
          <w:rFonts w:ascii="Arial" w:eastAsia="Times New Roman" w:hAnsi="Arial" w:cs="Arial"/>
          <w:sz w:val="24"/>
          <w:szCs w:val="24"/>
          <w:lang w:eastAsia="hr-HR"/>
        </w:rPr>
        <w:t>Metodova</w:t>
      </w:r>
      <w:proofErr w:type="spellEnd"/>
      <w:r w:rsidRPr="009E3192">
        <w:rPr>
          <w:rFonts w:ascii="Arial" w:eastAsia="Times New Roman" w:hAnsi="Arial" w:cs="Arial"/>
          <w:sz w:val="24"/>
          <w:szCs w:val="24"/>
          <w:lang w:eastAsia="hr-HR"/>
        </w:rPr>
        <w:t xml:space="preserve"> 38, po prijedlogu za pokretanje i otvaranje pojedinačnog ispravnog postupka,  dana 27. travnja 2021.</w:t>
      </w:r>
    </w:p>
    <w:p w:rsidR="003C5320" w:rsidRPr="009E3192" w:rsidRDefault="003C5320" w:rsidP="003C5320">
      <w:pPr>
        <w:spacing w:after="0" w:line="240" w:lineRule="auto"/>
        <w:jc w:val="both"/>
        <w:rPr>
          <w:rFonts w:ascii="Arial" w:eastAsia="Times New Roman" w:hAnsi="Arial" w:cs="Arial"/>
          <w:sz w:val="24"/>
          <w:szCs w:val="24"/>
          <w:lang w:eastAsia="hr-HR"/>
        </w:rPr>
      </w:pPr>
    </w:p>
    <w:p w:rsidR="003C5320" w:rsidRPr="009E3192" w:rsidRDefault="003C5320" w:rsidP="003C5320">
      <w:pPr>
        <w:spacing w:after="0" w:line="240" w:lineRule="auto"/>
        <w:jc w:val="center"/>
        <w:rPr>
          <w:rFonts w:ascii="Arial" w:eastAsia="Times New Roman" w:hAnsi="Arial" w:cs="Arial"/>
          <w:sz w:val="24"/>
          <w:szCs w:val="24"/>
          <w:lang w:eastAsia="hr-HR"/>
        </w:rPr>
      </w:pPr>
      <w:r w:rsidRPr="009E3192">
        <w:rPr>
          <w:rFonts w:ascii="Arial" w:eastAsia="Times New Roman" w:hAnsi="Arial" w:cs="Arial"/>
          <w:sz w:val="24"/>
          <w:szCs w:val="24"/>
          <w:lang w:eastAsia="hr-HR"/>
        </w:rPr>
        <w:t>r i j e š i o   j e:</w:t>
      </w:r>
    </w:p>
    <w:p w:rsidR="003C5320" w:rsidRPr="009E3192" w:rsidRDefault="003C5320" w:rsidP="003C5320">
      <w:pPr>
        <w:spacing w:after="0" w:line="240" w:lineRule="auto"/>
        <w:jc w:val="both"/>
        <w:rPr>
          <w:rFonts w:ascii="Arial" w:eastAsia="Times New Roman" w:hAnsi="Arial" w:cs="Arial"/>
          <w:sz w:val="24"/>
          <w:szCs w:val="24"/>
          <w:lang w:eastAsia="hr-HR"/>
        </w:rPr>
      </w:pPr>
    </w:p>
    <w:p w:rsidR="003C5320" w:rsidRPr="009E3192" w:rsidRDefault="003C5320" w:rsidP="003C5320">
      <w:pPr>
        <w:spacing w:after="0" w:line="240" w:lineRule="auto"/>
        <w:jc w:val="both"/>
        <w:rPr>
          <w:rFonts w:ascii="Arial" w:eastAsia="Times New Roman" w:hAnsi="Arial" w:cs="Arial"/>
          <w:sz w:val="24"/>
          <w:szCs w:val="24"/>
          <w:lang w:eastAsia="hr-HR"/>
        </w:rPr>
      </w:pPr>
      <w:r w:rsidRPr="009E3192">
        <w:rPr>
          <w:rFonts w:ascii="Arial" w:eastAsia="Times New Roman" w:hAnsi="Arial" w:cs="Arial"/>
          <w:sz w:val="24"/>
          <w:szCs w:val="24"/>
          <w:lang w:eastAsia="hr-HR"/>
        </w:rPr>
        <w:t>I. Na temelju čl.</w:t>
      </w:r>
      <w:r>
        <w:rPr>
          <w:rFonts w:ascii="Arial" w:eastAsia="Times New Roman" w:hAnsi="Arial" w:cs="Arial"/>
          <w:sz w:val="24"/>
          <w:szCs w:val="24"/>
          <w:lang w:eastAsia="hr-HR"/>
        </w:rPr>
        <w:t xml:space="preserve"> </w:t>
      </w:r>
      <w:r w:rsidRPr="009E3192">
        <w:rPr>
          <w:rFonts w:ascii="Arial" w:eastAsia="Times New Roman" w:hAnsi="Arial" w:cs="Arial"/>
          <w:sz w:val="24"/>
          <w:szCs w:val="24"/>
          <w:lang w:eastAsia="hr-HR"/>
        </w:rPr>
        <w:t>210. i 211. Zakona o zemljišnim knjigama („Narodne novine“ broj 63/19 - dalje ZZK),</w:t>
      </w:r>
    </w:p>
    <w:p w:rsidR="003C5320" w:rsidRPr="009E3192" w:rsidRDefault="003C5320" w:rsidP="003C5320">
      <w:pPr>
        <w:spacing w:after="0" w:line="240" w:lineRule="auto"/>
        <w:jc w:val="both"/>
        <w:rPr>
          <w:rFonts w:ascii="Arial" w:eastAsia="Times New Roman" w:hAnsi="Arial" w:cs="Arial"/>
          <w:sz w:val="24"/>
          <w:szCs w:val="24"/>
          <w:lang w:eastAsia="hr-HR"/>
        </w:rPr>
      </w:pPr>
    </w:p>
    <w:p w:rsidR="003C5320" w:rsidRPr="009E3192" w:rsidRDefault="003C5320" w:rsidP="003C5320">
      <w:pPr>
        <w:spacing w:after="0" w:line="240" w:lineRule="auto"/>
        <w:ind w:firstLine="708"/>
        <w:jc w:val="center"/>
        <w:rPr>
          <w:rFonts w:ascii="Arial" w:eastAsia="Times New Roman" w:hAnsi="Arial" w:cs="Arial"/>
          <w:b/>
          <w:sz w:val="24"/>
          <w:szCs w:val="24"/>
          <w:lang w:eastAsia="hr-HR"/>
        </w:rPr>
      </w:pPr>
      <w:r w:rsidRPr="009E3192">
        <w:rPr>
          <w:rFonts w:ascii="Arial" w:eastAsia="Times New Roman" w:hAnsi="Arial" w:cs="Arial"/>
          <w:b/>
          <w:sz w:val="24"/>
          <w:szCs w:val="24"/>
          <w:lang w:eastAsia="hr-HR"/>
        </w:rPr>
        <w:t>otvara se pojedinačni ispravni postupak</w:t>
      </w:r>
    </w:p>
    <w:p w:rsidR="003C5320" w:rsidRPr="009E3192" w:rsidRDefault="003C5320" w:rsidP="003C5320">
      <w:pPr>
        <w:spacing w:after="0" w:line="240" w:lineRule="auto"/>
        <w:ind w:firstLine="708"/>
        <w:jc w:val="center"/>
        <w:rPr>
          <w:rFonts w:ascii="Arial" w:eastAsia="Times New Roman" w:hAnsi="Arial" w:cs="Arial"/>
          <w:b/>
          <w:sz w:val="24"/>
          <w:szCs w:val="24"/>
          <w:lang w:eastAsia="hr-HR"/>
        </w:rPr>
      </w:pPr>
      <w:r w:rsidRPr="009E3192">
        <w:rPr>
          <w:rFonts w:ascii="Arial" w:eastAsia="Times New Roman" w:hAnsi="Arial" w:cs="Arial"/>
          <w:b/>
          <w:sz w:val="24"/>
          <w:szCs w:val="24"/>
          <w:lang w:eastAsia="hr-HR"/>
        </w:rPr>
        <w:t xml:space="preserve">i </w:t>
      </w:r>
    </w:p>
    <w:p w:rsidR="003C5320" w:rsidRPr="009E3192" w:rsidRDefault="003C5320" w:rsidP="003C5320">
      <w:pPr>
        <w:spacing w:after="0" w:line="240" w:lineRule="auto"/>
        <w:ind w:firstLine="708"/>
        <w:jc w:val="center"/>
        <w:rPr>
          <w:rFonts w:ascii="Arial" w:eastAsia="Times New Roman" w:hAnsi="Arial" w:cs="Arial"/>
          <w:b/>
          <w:sz w:val="24"/>
          <w:szCs w:val="24"/>
          <w:lang w:eastAsia="hr-HR"/>
        </w:rPr>
      </w:pPr>
      <w:r w:rsidRPr="009E3192">
        <w:rPr>
          <w:rFonts w:ascii="Arial" w:eastAsia="Times New Roman" w:hAnsi="Arial" w:cs="Arial"/>
          <w:b/>
          <w:sz w:val="24"/>
          <w:szCs w:val="24"/>
          <w:lang w:eastAsia="hr-HR"/>
        </w:rPr>
        <w:t>objavljuje oglas</w:t>
      </w:r>
    </w:p>
    <w:p w:rsidR="003C5320" w:rsidRPr="009E3192" w:rsidRDefault="003C5320" w:rsidP="003C5320">
      <w:pPr>
        <w:spacing w:after="0" w:line="240" w:lineRule="auto"/>
        <w:ind w:firstLine="708"/>
        <w:jc w:val="center"/>
        <w:rPr>
          <w:rFonts w:ascii="Arial" w:eastAsia="Times New Roman" w:hAnsi="Arial" w:cs="Arial"/>
          <w:b/>
          <w:sz w:val="24"/>
          <w:szCs w:val="24"/>
          <w:lang w:eastAsia="hr-HR"/>
        </w:rPr>
      </w:pPr>
      <w:r w:rsidRPr="009E3192">
        <w:rPr>
          <w:rFonts w:ascii="Arial" w:eastAsia="Times New Roman" w:hAnsi="Arial" w:cs="Arial"/>
          <w:b/>
          <w:sz w:val="24"/>
          <w:szCs w:val="24"/>
          <w:lang w:eastAsia="hr-HR"/>
        </w:rPr>
        <w:t>o otvaranju pojedinačnog ispravnog postupka</w:t>
      </w:r>
    </w:p>
    <w:p w:rsidR="003C5320" w:rsidRPr="009E3192" w:rsidRDefault="003C5320" w:rsidP="003C5320">
      <w:pPr>
        <w:spacing w:after="0" w:line="240" w:lineRule="auto"/>
        <w:jc w:val="both"/>
        <w:rPr>
          <w:rFonts w:ascii="Arial" w:eastAsia="Times New Roman" w:hAnsi="Arial" w:cs="Arial"/>
          <w:sz w:val="24"/>
          <w:szCs w:val="24"/>
          <w:lang w:eastAsia="hr-HR"/>
        </w:rPr>
      </w:pPr>
    </w:p>
    <w:p w:rsidR="003C5320" w:rsidRPr="009E3192" w:rsidRDefault="003C5320" w:rsidP="003C5320">
      <w:pPr>
        <w:spacing w:after="0" w:line="240" w:lineRule="auto"/>
        <w:jc w:val="both"/>
        <w:rPr>
          <w:rFonts w:ascii="Arial" w:eastAsia="Times New Roman" w:hAnsi="Arial" w:cs="Arial"/>
          <w:sz w:val="24"/>
          <w:szCs w:val="24"/>
          <w:lang w:eastAsia="hr-HR"/>
        </w:rPr>
      </w:pPr>
    </w:p>
    <w:p w:rsidR="003C5320" w:rsidRPr="009E3192" w:rsidRDefault="003C5320" w:rsidP="003C5320">
      <w:pPr>
        <w:spacing w:after="0" w:line="240" w:lineRule="auto"/>
        <w:jc w:val="both"/>
        <w:rPr>
          <w:rFonts w:ascii="Arial" w:eastAsia="Times New Roman" w:hAnsi="Arial" w:cs="Arial"/>
          <w:sz w:val="24"/>
          <w:szCs w:val="24"/>
          <w:lang w:eastAsia="hr-HR"/>
        </w:rPr>
      </w:pPr>
      <w:r w:rsidRPr="009E3192">
        <w:rPr>
          <w:rFonts w:ascii="Arial" w:eastAsia="Times New Roman" w:hAnsi="Arial" w:cs="Arial"/>
          <w:sz w:val="24"/>
          <w:szCs w:val="24"/>
          <w:lang w:eastAsia="hr-HR"/>
        </w:rPr>
        <w:t xml:space="preserve">a) glede </w:t>
      </w:r>
      <w:proofErr w:type="spellStart"/>
      <w:r w:rsidRPr="009E3192">
        <w:rPr>
          <w:rFonts w:ascii="Arial" w:eastAsia="Times New Roman" w:hAnsi="Arial" w:cs="Arial"/>
          <w:sz w:val="24"/>
          <w:szCs w:val="24"/>
          <w:lang w:eastAsia="hr-HR"/>
        </w:rPr>
        <w:t>Z.U</w:t>
      </w:r>
      <w:proofErr w:type="spellEnd"/>
      <w:r w:rsidRPr="009E3192">
        <w:rPr>
          <w:rFonts w:ascii="Arial" w:eastAsia="Times New Roman" w:hAnsi="Arial" w:cs="Arial"/>
          <w:sz w:val="24"/>
          <w:szCs w:val="24"/>
          <w:lang w:eastAsia="hr-HR"/>
        </w:rPr>
        <w:t xml:space="preserve">. 1010 k.o. Komiža čest. </w:t>
      </w:r>
      <w:proofErr w:type="spellStart"/>
      <w:r w:rsidRPr="009E3192">
        <w:rPr>
          <w:rFonts w:ascii="Arial" w:eastAsia="Times New Roman" w:hAnsi="Arial" w:cs="Arial"/>
          <w:sz w:val="24"/>
          <w:szCs w:val="24"/>
          <w:lang w:eastAsia="hr-HR"/>
        </w:rPr>
        <w:t>zgr</w:t>
      </w:r>
      <w:proofErr w:type="spellEnd"/>
      <w:r w:rsidRPr="009E3192">
        <w:rPr>
          <w:rFonts w:ascii="Arial" w:eastAsia="Times New Roman" w:hAnsi="Arial" w:cs="Arial"/>
          <w:sz w:val="24"/>
          <w:szCs w:val="24"/>
          <w:lang w:eastAsia="hr-HR"/>
        </w:rPr>
        <w:t xml:space="preserve">. 497/1 zemljište bez zgrade  (I </w:t>
      </w:r>
      <w:proofErr w:type="spellStart"/>
      <w:r w:rsidRPr="009E3192">
        <w:rPr>
          <w:rFonts w:ascii="Arial" w:eastAsia="Times New Roman" w:hAnsi="Arial" w:cs="Arial"/>
          <w:sz w:val="24"/>
          <w:szCs w:val="24"/>
          <w:lang w:eastAsia="hr-HR"/>
        </w:rPr>
        <w:t>zk</w:t>
      </w:r>
      <w:proofErr w:type="spellEnd"/>
      <w:r w:rsidRPr="009E3192">
        <w:rPr>
          <w:rFonts w:ascii="Arial" w:eastAsia="Times New Roman" w:hAnsi="Arial" w:cs="Arial"/>
          <w:sz w:val="24"/>
          <w:szCs w:val="24"/>
          <w:lang w:eastAsia="hr-HR"/>
        </w:rPr>
        <w:t xml:space="preserve"> tijelo) i zgrada bez zemljišta sagrađena na čest. </w:t>
      </w:r>
      <w:proofErr w:type="spellStart"/>
      <w:r w:rsidRPr="009E3192">
        <w:rPr>
          <w:rFonts w:ascii="Arial" w:eastAsia="Times New Roman" w:hAnsi="Arial" w:cs="Arial"/>
          <w:sz w:val="24"/>
          <w:szCs w:val="24"/>
          <w:lang w:eastAsia="hr-HR"/>
        </w:rPr>
        <w:t>zgr</w:t>
      </w:r>
      <w:proofErr w:type="spellEnd"/>
      <w:r w:rsidRPr="009E3192">
        <w:rPr>
          <w:rFonts w:ascii="Arial" w:eastAsia="Times New Roman" w:hAnsi="Arial" w:cs="Arial"/>
          <w:sz w:val="24"/>
          <w:szCs w:val="24"/>
          <w:lang w:eastAsia="hr-HR"/>
        </w:rPr>
        <w:t xml:space="preserve">.  497/1 (II </w:t>
      </w:r>
      <w:proofErr w:type="spellStart"/>
      <w:r w:rsidRPr="009E3192">
        <w:rPr>
          <w:rFonts w:ascii="Arial" w:eastAsia="Times New Roman" w:hAnsi="Arial" w:cs="Arial"/>
          <w:sz w:val="24"/>
          <w:szCs w:val="24"/>
          <w:lang w:eastAsia="hr-HR"/>
        </w:rPr>
        <w:t>zk</w:t>
      </w:r>
      <w:proofErr w:type="spellEnd"/>
      <w:r w:rsidRPr="009E3192">
        <w:rPr>
          <w:rFonts w:ascii="Arial" w:eastAsia="Times New Roman" w:hAnsi="Arial" w:cs="Arial"/>
          <w:sz w:val="24"/>
          <w:szCs w:val="24"/>
          <w:lang w:eastAsia="hr-HR"/>
        </w:rPr>
        <w:t xml:space="preserve"> tijelo), na kojoj je uknjiženo pravo (su)vlasništva i to: </w:t>
      </w:r>
    </w:p>
    <w:p w:rsidR="003C5320" w:rsidRPr="009E3192" w:rsidRDefault="003C5320" w:rsidP="003C5320">
      <w:pPr>
        <w:spacing w:after="0" w:line="240" w:lineRule="auto"/>
        <w:jc w:val="both"/>
        <w:rPr>
          <w:rFonts w:ascii="Arial" w:eastAsia="Times New Roman" w:hAnsi="Arial" w:cs="Arial"/>
          <w:b/>
          <w:sz w:val="24"/>
          <w:szCs w:val="24"/>
          <w:lang w:eastAsia="hr-HR"/>
        </w:rPr>
      </w:pPr>
    </w:p>
    <w:p w:rsidR="003C5320" w:rsidRPr="009E3192" w:rsidRDefault="003C5320" w:rsidP="003C5320">
      <w:pPr>
        <w:spacing w:after="0" w:line="240" w:lineRule="auto"/>
        <w:jc w:val="both"/>
        <w:rPr>
          <w:rFonts w:ascii="Arial" w:eastAsia="Times New Roman" w:hAnsi="Arial" w:cs="Arial"/>
          <w:sz w:val="24"/>
          <w:szCs w:val="24"/>
          <w:lang w:eastAsia="hr-HR"/>
        </w:rPr>
      </w:pPr>
      <w:r w:rsidRPr="009E3192">
        <w:rPr>
          <w:rFonts w:ascii="Arial" w:eastAsia="Times New Roman" w:hAnsi="Arial" w:cs="Arial"/>
          <w:sz w:val="24"/>
          <w:szCs w:val="24"/>
          <w:lang w:eastAsia="hr-HR"/>
        </w:rPr>
        <w:t xml:space="preserve">I </w:t>
      </w:r>
      <w:proofErr w:type="spellStart"/>
      <w:r w:rsidRPr="009E3192">
        <w:rPr>
          <w:rFonts w:ascii="Arial" w:eastAsia="Times New Roman" w:hAnsi="Arial" w:cs="Arial"/>
          <w:sz w:val="24"/>
          <w:szCs w:val="24"/>
          <w:lang w:eastAsia="hr-HR"/>
        </w:rPr>
        <w:t>zk</w:t>
      </w:r>
      <w:proofErr w:type="spellEnd"/>
      <w:r w:rsidRPr="009E3192">
        <w:rPr>
          <w:rFonts w:ascii="Arial" w:eastAsia="Times New Roman" w:hAnsi="Arial" w:cs="Arial"/>
          <w:sz w:val="24"/>
          <w:szCs w:val="24"/>
          <w:lang w:eastAsia="hr-HR"/>
        </w:rPr>
        <w:t xml:space="preserve"> tijelo</w:t>
      </w:r>
    </w:p>
    <w:p w:rsidR="003C5320" w:rsidRPr="009E3192" w:rsidRDefault="003C5320" w:rsidP="003C5320">
      <w:pPr>
        <w:spacing w:after="0" w:line="240" w:lineRule="auto"/>
        <w:jc w:val="both"/>
        <w:rPr>
          <w:rFonts w:ascii="Arial" w:eastAsia="Times New Roman" w:hAnsi="Arial" w:cs="Arial"/>
          <w:sz w:val="24"/>
          <w:szCs w:val="24"/>
          <w:lang w:eastAsia="hr-HR"/>
        </w:rPr>
      </w:pPr>
      <w:r w:rsidRPr="009E3192">
        <w:rPr>
          <w:rFonts w:ascii="Arial" w:eastAsia="Times New Roman" w:hAnsi="Arial" w:cs="Arial"/>
          <w:sz w:val="24"/>
          <w:szCs w:val="24"/>
          <w:lang w:eastAsia="hr-HR"/>
        </w:rPr>
        <w:t>Društveno vlasništvo</w:t>
      </w:r>
    </w:p>
    <w:p w:rsidR="003C5320" w:rsidRPr="009E3192" w:rsidRDefault="003C5320" w:rsidP="003C5320">
      <w:pPr>
        <w:spacing w:after="0" w:line="240" w:lineRule="auto"/>
        <w:jc w:val="both"/>
        <w:rPr>
          <w:rFonts w:ascii="Arial" w:eastAsia="Times New Roman" w:hAnsi="Arial" w:cs="Arial"/>
          <w:sz w:val="24"/>
          <w:szCs w:val="24"/>
          <w:lang w:eastAsia="hr-HR"/>
        </w:rPr>
      </w:pPr>
    </w:p>
    <w:p w:rsidR="003C5320" w:rsidRPr="009E3192" w:rsidRDefault="003C5320" w:rsidP="003C5320">
      <w:pPr>
        <w:spacing w:after="0" w:line="240" w:lineRule="auto"/>
        <w:jc w:val="both"/>
        <w:rPr>
          <w:rFonts w:ascii="Arial" w:eastAsia="Times New Roman" w:hAnsi="Arial" w:cs="Arial"/>
          <w:sz w:val="24"/>
          <w:szCs w:val="24"/>
          <w:lang w:eastAsia="hr-HR"/>
        </w:rPr>
      </w:pPr>
      <w:r w:rsidRPr="009E3192">
        <w:rPr>
          <w:rFonts w:ascii="Arial" w:eastAsia="Times New Roman" w:hAnsi="Arial" w:cs="Arial"/>
          <w:sz w:val="24"/>
          <w:szCs w:val="24"/>
          <w:lang w:eastAsia="hr-HR"/>
        </w:rPr>
        <w:t xml:space="preserve">II </w:t>
      </w:r>
      <w:proofErr w:type="spellStart"/>
      <w:r w:rsidRPr="009E3192">
        <w:rPr>
          <w:rFonts w:ascii="Arial" w:eastAsia="Times New Roman" w:hAnsi="Arial" w:cs="Arial"/>
          <w:sz w:val="24"/>
          <w:szCs w:val="24"/>
          <w:lang w:eastAsia="hr-HR"/>
        </w:rPr>
        <w:t>zk</w:t>
      </w:r>
      <w:proofErr w:type="spellEnd"/>
      <w:r w:rsidRPr="009E3192">
        <w:rPr>
          <w:rFonts w:ascii="Arial" w:eastAsia="Times New Roman" w:hAnsi="Arial" w:cs="Arial"/>
          <w:sz w:val="24"/>
          <w:szCs w:val="24"/>
          <w:lang w:eastAsia="hr-HR"/>
        </w:rPr>
        <w:t xml:space="preserve"> tijelo</w:t>
      </w:r>
    </w:p>
    <w:p w:rsidR="003C5320" w:rsidRPr="009E3192" w:rsidRDefault="003C5320" w:rsidP="003C5320">
      <w:pPr>
        <w:spacing w:after="0" w:line="240" w:lineRule="auto"/>
        <w:jc w:val="both"/>
        <w:rPr>
          <w:rFonts w:ascii="Arial" w:eastAsia="Times New Roman" w:hAnsi="Arial" w:cs="Arial"/>
          <w:sz w:val="24"/>
          <w:szCs w:val="24"/>
          <w:lang w:eastAsia="hr-HR"/>
        </w:rPr>
      </w:pPr>
      <w:proofErr w:type="spellStart"/>
      <w:r w:rsidRPr="009E3192">
        <w:rPr>
          <w:rFonts w:ascii="Arial" w:eastAsia="Times New Roman" w:hAnsi="Arial" w:cs="Arial"/>
          <w:sz w:val="24"/>
          <w:szCs w:val="24"/>
          <w:lang w:eastAsia="hr-HR"/>
        </w:rPr>
        <w:t>Mariani</w:t>
      </w:r>
      <w:proofErr w:type="spellEnd"/>
      <w:r w:rsidRPr="009E3192">
        <w:rPr>
          <w:rFonts w:ascii="Arial" w:eastAsia="Times New Roman" w:hAnsi="Arial" w:cs="Arial"/>
          <w:sz w:val="24"/>
          <w:szCs w:val="24"/>
          <w:lang w:eastAsia="hr-HR"/>
        </w:rPr>
        <w:t xml:space="preserve"> Franjo </w:t>
      </w:r>
      <w:proofErr w:type="spellStart"/>
      <w:r w:rsidRPr="009E3192">
        <w:rPr>
          <w:rFonts w:ascii="Arial" w:eastAsia="Times New Roman" w:hAnsi="Arial" w:cs="Arial"/>
          <w:sz w:val="24"/>
          <w:szCs w:val="24"/>
          <w:lang w:eastAsia="hr-HR"/>
        </w:rPr>
        <w:t>pok</w:t>
      </w:r>
      <w:proofErr w:type="spellEnd"/>
      <w:r w:rsidRPr="009E3192">
        <w:rPr>
          <w:rFonts w:ascii="Arial" w:eastAsia="Times New Roman" w:hAnsi="Arial" w:cs="Arial"/>
          <w:sz w:val="24"/>
          <w:szCs w:val="24"/>
          <w:lang w:eastAsia="hr-HR"/>
        </w:rPr>
        <w:t>. Ivana, Komiža za 1/3 dijela</w:t>
      </w:r>
    </w:p>
    <w:p w:rsidR="003C5320" w:rsidRPr="009E3192" w:rsidRDefault="003C5320" w:rsidP="003C5320">
      <w:pPr>
        <w:spacing w:after="0" w:line="240" w:lineRule="auto"/>
        <w:jc w:val="both"/>
        <w:rPr>
          <w:rFonts w:ascii="Arial" w:eastAsia="Times New Roman" w:hAnsi="Arial" w:cs="Arial"/>
          <w:sz w:val="24"/>
          <w:szCs w:val="24"/>
          <w:lang w:eastAsia="hr-HR"/>
        </w:rPr>
      </w:pPr>
      <w:proofErr w:type="spellStart"/>
      <w:r w:rsidRPr="009E3192">
        <w:rPr>
          <w:rFonts w:ascii="Arial" w:eastAsia="Times New Roman" w:hAnsi="Arial" w:cs="Arial"/>
          <w:sz w:val="24"/>
          <w:szCs w:val="24"/>
          <w:lang w:eastAsia="hr-HR"/>
        </w:rPr>
        <w:t>Mariani</w:t>
      </w:r>
      <w:proofErr w:type="spellEnd"/>
      <w:r w:rsidRPr="009E3192">
        <w:rPr>
          <w:rFonts w:ascii="Arial" w:eastAsia="Times New Roman" w:hAnsi="Arial" w:cs="Arial"/>
          <w:sz w:val="24"/>
          <w:szCs w:val="24"/>
          <w:lang w:eastAsia="hr-HR"/>
        </w:rPr>
        <w:t xml:space="preserve"> Luka </w:t>
      </w:r>
      <w:proofErr w:type="spellStart"/>
      <w:r w:rsidRPr="009E3192">
        <w:rPr>
          <w:rFonts w:ascii="Arial" w:eastAsia="Times New Roman" w:hAnsi="Arial" w:cs="Arial"/>
          <w:sz w:val="24"/>
          <w:szCs w:val="24"/>
          <w:lang w:eastAsia="hr-HR"/>
        </w:rPr>
        <w:t>pok</w:t>
      </w:r>
      <w:proofErr w:type="spellEnd"/>
      <w:r w:rsidRPr="009E3192">
        <w:rPr>
          <w:rFonts w:ascii="Arial" w:eastAsia="Times New Roman" w:hAnsi="Arial" w:cs="Arial"/>
          <w:sz w:val="24"/>
          <w:szCs w:val="24"/>
          <w:lang w:eastAsia="hr-HR"/>
        </w:rPr>
        <w:t>. Ivana, Komiža za 1/3 dijela</w:t>
      </w:r>
    </w:p>
    <w:p w:rsidR="003C5320" w:rsidRPr="009E3192" w:rsidRDefault="003C5320" w:rsidP="003C5320">
      <w:pPr>
        <w:spacing w:after="0" w:line="240" w:lineRule="auto"/>
        <w:jc w:val="both"/>
        <w:rPr>
          <w:rFonts w:ascii="Arial" w:eastAsia="Times New Roman" w:hAnsi="Arial" w:cs="Arial"/>
          <w:sz w:val="24"/>
          <w:szCs w:val="24"/>
          <w:lang w:eastAsia="hr-HR"/>
        </w:rPr>
      </w:pPr>
      <w:proofErr w:type="spellStart"/>
      <w:r w:rsidRPr="009E3192">
        <w:rPr>
          <w:rFonts w:ascii="Arial" w:eastAsia="Times New Roman" w:hAnsi="Arial" w:cs="Arial"/>
          <w:sz w:val="24"/>
          <w:szCs w:val="24"/>
          <w:lang w:eastAsia="hr-HR"/>
        </w:rPr>
        <w:t>Mariani</w:t>
      </w:r>
      <w:proofErr w:type="spellEnd"/>
      <w:r w:rsidRPr="009E3192">
        <w:rPr>
          <w:rFonts w:ascii="Arial" w:eastAsia="Times New Roman" w:hAnsi="Arial" w:cs="Arial"/>
          <w:sz w:val="24"/>
          <w:szCs w:val="24"/>
          <w:lang w:eastAsia="hr-HR"/>
        </w:rPr>
        <w:t xml:space="preserve"> Jakov </w:t>
      </w:r>
      <w:proofErr w:type="spellStart"/>
      <w:r w:rsidRPr="009E3192">
        <w:rPr>
          <w:rFonts w:ascii="Arial" w:eastAsia="Times New Roman" w:hAnsi="Arial" w:cs="Arial"/>
          <w:sz w:val="24"/>
          <w:szCs w:val="24"/>
          <w:lang w:eastAsia="hr-HR"/>
        </w:rPr>
        <w:t>pok</w:t>
      </w:r>
      <w:proofErr w:type="spellEnd"/>
      <w:r w:rsidRPr="009E3192">
        <w:rPr>
          <w:rFonts w:ascii="Arial" w:eastAsia="Times New Roman" w:hAnsi="Arial" w:cs="Arial"/>
          <w:sz w:val="24"/>
          <w:szCs w:val="24"/>
          <w:lang w:eastAsia="hr-HR"/>
        </w:rPr>
        <w:t>. Ivana, Komiža za 1/3 dijela</w:t>
      </w:r>
    </w:p>
    <w:p w:rsidR="003C5320" w:rsidRPr="009E3192" w:rsidRDefault="003C5320" w:rsidP="003C5320">
      <w:pPr>
        <w:spacing w:after="0" w:line="240" w:lineRule="auto"/>
        <w:jc w:val="both"/>
        <w:rPr>
          <w:rFonts w:ascii="Arial" w:eastAsia="Times New Roman" w:hAnsi="Arial" w:cs="Arial"/>
          <w:sz w:val="24"/>
          <w:szCs w:val="24"/>
          <w:lang w:eastAsia="hr-HR"/>
        </w:rPr>
      </w:pPr>
    </w:p>
    <w:p w:rsidR="003C5320" w:rsidRPr="009E3192" w:rsidRDefault="003C5320" w:rsidP="003C5320">
      <w:pPr>
        <w:spacing w:after="0" w:line="240" w:lineRule="auto"/>
        <w:jc w:val="both"/>
        <w:rPr>
          <w:rFonts w:ascii="Arial" w:eastAsia="Times New Roman" w:hAnsi="Arial" w:cs="Arial"/>
          <w:sz w:val="24"/>
          <w:szCs w:val="24"/>
          <w:lang w:eastAsia="hr-HR"/>
        </w:rPr>
      </w:pPr>
      <w:r w:rsidRPr="009E3192">
        <w:rPr>
          <w:rFonts w:ascii="Arial" w:eastAsia="Times New Roman" w:hAnsi="Arial" w:cs="Arial"/>
          <w:sz w:val="24"/>
          <w:szCs w:val="24"/>
          <w:lang w:eastAsia="hr-HR"/>
        </w:rPr>
        <w:t xml:space="preserve">b) po prijedlogu predlagatelja koji predlažu da se u navedenom ulošku provede i ispravi upis prava (su)vlasništva na predmetnim nekretninama na ime: </w:t>
      </w:r>
    </w:p>
    <w:p w:rsidR="003C5320" w:rsidRPr="009E3192" w:rsidRDefault="003C5320" w:rsidP="003C5320">
      <w:pPr>
        <w:spacing w:after="0" w:line="240" w:lineRule="auto"/>
        <w:jc w:val="both"/>
        <w:rPr>
          <w:rFonts w:ascii="Arial" w:eastAsia="Times New Roman" w:hAnsi="Arial" w:cs="Arial"/>
          <w:sz w:val="24"/>
          <w:szCs w:val="24"/>
          <w:lang w:eastAsia="hr-HR"/>
        </w:rPr>
      </w:pPr>
    </w:p>
    <w:p w:rsidR="003C5320" w:rsidRPr="009E3192" w:rsidRDefault="003C5320" w:rsidP="003C5320">
      <w:pPr>
        <w:spacing w:after="0" w:line="240" w:lineRule="auto"/>
        <w:jc w:val="both"/>
        <w:rPr>
          <w:rFonts w:ascii="Arial" w:eastAsia="Times New Roman" w:hAnsi="Arial" w:cs="Arial"/>
          <w:sz w:val="24"/>
          <w:szCs w:val="24"/>
          <w:lang w:eastAsia="hr-HR"/>
        </w:rPr>
      </w:pPr>
      <w:r w:rsidRPr="009E3192">
        <w:rPr>
          <w:rFonts w:ascii="Arial" w:eastAsia="Times New Roman" w:hAnsi="Arial" w:cs="Arial"/>
          <w:sz w:val="24"/>
          <w:szCs w:val="24"/>
          <w:lang w:eastAsia="hr-HR"/>
        </w:rPr>
        <w:t xml:space="preserve">Zdenko </w:t>
      </w:r>
      <w:proofErr w:type="spellStart"/>
      <w:r w:rsidRPr="009E3192">
        <w:rPr>
          <w:rFonts w:ascii="Arial" w:eastAsia="Times New Roman" w:hAnsi="Arial" w:cs="Arial"/>
          <w:sz w:val="24"/>
          <w:szCs w:val="24"/>
          <w:lang w:eastAsia="hr-HR"/>
        </w:rPr>
        <w:t>Demaria</w:t>
      </w:r>
      <w:proofErr w:type="spellEnd"/>
      <w:r w:rsidRPr="009E3192">
        <w:rPr>
          <w:rFonts w:ascii="Arial" w:eastAsia="Times New Roman" w:hAnsi="Arial" w:cs="Arial"/>
          <w:sz w:val="24"/>
          <w:szCs w:val="24"/>
          <w:lang w:eastAsia="hr-HR"/>
        </w:rPr>
        <w:t xml:space="preserve"> </w:t>
      </w:r>
      <w:proofErr w:type="spellStart"/>
      <w:r w:rsidRPr="009E3192">
        <w:rPr>
          <w:rFonts w:ascii="Arial" w:eastAsia="Times New Roman" w:hAnsi="Arial" w:cs="Arial"/>
          <w:sz w:val="24"/>
          <w:szCs w:val="24"/>
          <w:lang w:eastAsia="hr-HR"/>
        </w:rPr>
        <w:t>pok</w:t>
      </w:r>
      <w:proofErr w:type="spellEnd"/>
      <w:r w:rsidRPr="009E3192">
        <w:rPr>
          <w:rFonts w:ascii="Arial" w:eastAsia="Times New Roman" w:hAnsi="Arial" w:cs="Arial"/>
          <w:sz w:val="24"/>
          <w:szCs w:val="24"/>
          <w:lang w:eastAsia="hr-HR"/>
        </w:rPr>
        <w:t>. Mate OIB: 16968680047, Komiža, Matije Gupca 32, za 1/2 dijela</w:t>
      </w:r>
    </w:p>
    <w:p w:rsidR="003C5320" w:rsidRPr="009E3192" w:rsidRDefault="003C5320" w:rsidP="003C5320">
      <w:pPr>
        <w:spacing w:after="0" w:line="240" w:lineRule="auto"/>
        <w:jc w:val="both"/>
        <w:rPr>
          <w:rFonts w:ascii="Arial" w:eastAsia="Times New Roman" w:hAnsi="Arial" w:cs="Arial"/>
          <w:sz w:val="24"/>
          <w:szCs w:val="24"/>
          <w:lang w:eastAsia="hr-HR"/>
        </w:rPr>
      </w:pPr>
    </w:p>
    <w:p w:rsidR="003C5320" w:rsidRPr="009E3192" w:rsidRDefault="003C5320" w:rsidP="003C5320">
      <w:pPr>
        <w:spacing w:after="0" w:line="240" w:lineRule="auto"/>
        <w:jc w:val="both"/>
        <w:rPr>
          <w:rFonts w:ascii="Arial" w:eastAsia="Times New Roman" w:hAnsi="Arial" w:cs="Arial"/>
          <w:sz w:val="24"/>
          <w:szCs w:val="24"/>
          <w:lang w:eastAsia="hr-HR"/>
        </w:rPr>
      </w:pPr>
      <w:r w:rsidRPr="009E3192">
        <w:rPr>
          <w:rFonts w:ascii="Arial" w:eastAsia="Times New Roman" w:hAnsi="Arial" w:cs="Arial"/>
          <w:sz w:val="24"/>
          <w:szCs w:val="24"/>
          <w:lang w:eastAsia="hr-HR"/>
        </w:rPr>
        <w:t xml:space="preserve">uz istodobno brisanje istog prava s imena </w:t>
      </w:r>
      <w:proofErr w:type="spellStart"/>
      <w:r w:rsidRPr="009E3192">
        <w:rPr>
          <w:rFonts w:ascii="Arial" w:eastAsia="Times New Roman" w:hAnsi="Arial" w:cs="Arial"/>
          <w:sz w:val="24"/>
          <w:szCs w:val="24"/>
          <w:lang w:eastAsia="hr-HR"/>
        </w:rPr>
        <w:t>zk</w:t>
      </w:r>
      <w:proofErr w:type="spellEnd"/>
      <w:r w:rsidRPr="009E3192">
        <w:rPr>
          <w:rFonts w:ascii="Arial" w:eastAsia="Times New Roman" w:hAnsi="Arial" w:cs="Arial"/>
          <w:sz w:val="24"/>
          <w:szCs w:val="24"/>
          <w:lang w:eastAsia="hr-HR"/>
        </w:rPr>
        <w:t xml:space="preserve"> suvlasnika za 1/2 dijela</w:t>
      </w:r>
    </w:p>
    <w:p w:rsidR="003C5320" w:rsidRPr="009E3192" w:rsidRDefault="003C5320" w:rsidP="003C5320">
      <w:pPr>
        <w:spacing w:after="0" w:line="240" w:lineRule="auto"/>
        <w:jc w:val="center"/>
        <w:rPr>
          <w:rFonts w:ascii="Arial" w:eastAsia="Times New Roman" w:hAnsi="Arial" w:cs="Arial"/>
          <w:sz w:val="24"/>
          <w:szCs w:val="24"/>
          <w:lang w:eastAsia="hr-HR"/>
        </w:rPr>
      </w:pPr>
    </w:p>
    <w:p w:rsidR="003C5320" w:rsidRPr="009E3192" w:rsidRDefault="003C5320" w:rsidP="003C5320">
      <w:pPr>
        <w:spacing w:after="0" w:line="240" w:lineRule="auto"/>
        <w:jc w:val="both"/>
        <w:rPr>
          <w:rFonts w:ascii="Arial" w:eastAsia="Times New Roman" w:hAnsi="Arial" w:cs="Arial"/>
          <w:sz w:val="24"/>
          <w:szCs w:val="24"/>
          <w:lang w:eastAsia="hr-HR"/>
        </w:rPr>
      </w:pPr>
      <w:r w:rsidRPr="009E3192">
        <w:rPr>
          <w:rFonts w:ascii="Arial" w:eastAsia="Times New Roman" w:hAnsi="Arial" w:cs="Arial"/>
          <w:sz w:val="24"/>
          <w:szCs w:val="24"/>
          <w:lang w:eastAsia="hr-HR"/>
        </w:rPr>
        <w:t xml:space="preserve">f) Sve osobe koje se protive da se zemljišnoknjižni ulošci isprave na predloženi način, koji smatraju da bi zemljišnoknjižni ulošci trebali upisati nešto što nije predloženo ili da bi trebalo izmijeniti ili ispraviti neki upis pozivaju se da stave zemljišnoknjižnom sudu svoje prijave prijedloga za upis odnosno svoje prigovore u </w:t>
      </w:r>
      <w:r w:rsidRPr="009E3192">
        <w:rPr>
          <w:rFonts w:ascii="Arial" w:eastAsia="Times New Roman" w:hAnsi="Arial" w:cs="Arial"/>
          <w:sz w:val="24"/>
          <w:szCs w:val="24"/>
          <w:lang w:eastAsia="hr-HR"/>
        </w:rPr>
        <w:lastRenderedPageBreak/>
        <w:t xml:space="preserve">roku od 30 dana od dana objave oglasa na e-Oglasnoj ploči </w:t>
      </w:r>
      <w:r w:rsidRPr="009E3192">
        <w:rPr>
          <w:rFonts w:ascii="Arial" w:eastAsia="Times New Roman" w:hAnsi="Arial" w:cs="Arial"/>
          <w:b/>
          <w:sz w:val="24"/>
          <w:szCs w:val="24"/>
          <w:lang w:eastAsia="hr-HR"/>
        </w:rPr>
        <w:t xml:space="preserve">- od </w:t>
      </w:r>
      <w:r w:rsidR="008B4AC3">
        <w:rPr>
          <w:rFonts w:ascii="Arial" w:eastAsia="Times New Roman" w:hAnsi="Arial" w:cs="Arial"/>
          <w:b/>
          <w:sz w:val="24"/>
          <w:szCs w:val="24"/>
          <w:lang w:eastAsia="hr-HR"/>
        </w:rPr>
        <w:t>11</w:t>
      </w:r>
      <w:r w:rsidRPr="009E3192">
        <w:rPr>
          <w:rFonts w:ascii="Arial" w:eastAsia="Times New Roman" w:hAnsi="Arial" w:cs="Arial"/>
          <w:b/>
          <w:sz w:val="24"/>
          <w:szCs w:val="24"/>
          <w:lang w:eastAsia="hr-HR"/>
        </w:rPr>
        <w:t xml:space="preserve">. svibnja do </w:t>
      </w:r>
      <w:r w:rsidR="008B4AC3">
        <w:rPr>
          <w:rFonts w:ascii="Arial" w:eastAsia="Times New Roman" w:hAnsi="Arial" w:cs="Arial"/>
          <w:b/>
          <w:sz w:val="24"/>
          <w:szCs w:val="24"/>
          <w:lang w:eastAsia="hr-HR"/>
        </w:rPr>
        <w:t>11</w:t>
      </w:r>
      <w:r w:rsidRPr="009E3192">
        <w:rPr>
          <w:rFonts w:ascii="Arial" w:eastAsia="Times New Roman" w:hAnsi="Arial" w:cs="Arial"/>
          <w:b/>
          <w:sz w:val="24"/>
          <w:szCs w:val="24"/>
          <w:lang w:eastAsia="hr-HR"/>
        </w:rPr>
        <w:t xml:space="preserve">. lipnja 2021. godine. </w:t>
      </w:r>
    </w:p>
    <w:p w:rsidR="003C5320" w:rsidRPr="009E3192" w:rsidRDefault="003C5320" w:rsidP="003C5320">
      <w:pPr>
        <w:spacing w:after="0" w:line="240" w:lineRule="auto"/>
        <w:jc w:val="both"/>
        <w:rPr>
          <w:rFonts w:ascii="Arial" w:eastAsia="Times New Roman" w:hAnsi="Arial" w:cs="Arial"/>
          <w:sz w:val="24"/>
          <w:szCs w:val="24"/>
          <w:lang w:eastAsia="hr-HR"/>
        </w:rPr>
      </w:pPr>
      <w:r w:rsidRPr="009E3192">
        <w:rPr>
          <w:rFonts w:ascii="Arial" w:eastAsia="Times New Roman" w:hAnsi="Arial" w:cs="Arial"/>
          <w:sz w:val="24"/>
          <w:szCs w:val="24"/>
          <w:lang w:eastAsia="hr-HR"/>
        </w:rPr>
        <w:t>Nakon proteka tog roka provesti će se pojedinačni ispravni postupak i donijeti rješenje na temelju činjenica utvrđenih u istom.</w:t>
      </w:r>
    </w:p>
    <w:p w:rsidR="003C5320" w:rsidRPr="009E3192" w:rsidRDefault="003C5320" w:rsidP="003C5320">
      <w:pPr>
        <w:spacing w:after="0" w:line="240" w:lineRule="auto"/>
        <w:jc w:val="both"/>
        <w:rPr>
          <w:rFonts w:ascii="Arial" w:eastAsia="Times New Roman" w:hAnsi="Arial" w:cs="Arial"/>
          <w:b/>
          <w:sz w:val="24"/>
          <w:szCs w:val="24"/>
          <w:lang w:eastAsia="hr-HR"/>
        </w:rPr>
      </w:pPr>
    </w:p>
    <w:p w:rsidR="003C5320" w:rsidRPr="009E3192" w:rsidRDefault="003C5320" w:rsidP="003C5320">
      <w:pPr>
        <w:spacing w:after="0" w:line="240" w:lineRule="auto"/>
        <w:jc w:val="both"/>
        <w:rPr>
          <w:rFonts w:ascii="Arial" w:eastAsia="Times New Roman" w:hAnsi="Arial" w:cs="Arial"/>
          <w:sz w:val="24"/>
          <w:szCs w:val="24"/>
          <w:lang w:eastAsia="hr-HR"/>
        </w:rPr>
      </w:pPr>
      <w:r w:rsidRPr="009E3192">
        <w:rPr>
          <w:rFonts w:ascii="Arial" w:eastAsia="Times New Roman" w:hAnsi="Arial" w:cs="Arial"/>
          <w:sz w:val="24"/>
          <w:szCs w:val="24"/>
          <w:lang w:eastAsia="hr-HR"/>
        </w:rPr>
        <w:t xml:space="preserve">II. Određuje se zabilježba pokretanja i otvaranja pojedinačnog ispravnog postupka glede zemljišnoknjižnog uloška </w:t>
      </w:r>
      <w:proofErr w:type="spellStart"/>
      <w:r w:rsidRPr="009E3192">
        <w:rPr>
          <w:rFonts w:ascii="Arial" w:eastAsia="Times New Roman" w:hAnsi="Arial" w:cs="Arial"/>
          <w:sz w:val="24"/>
          <w:szCs w:val="24"/>
          <w:lang w:eastAsia="hr-HR"/>
        </w:rPr>
        <w:t>Z.U</w:t>
      </w:r>
      <w:proofErr w:type="spellEnd"/>
      <w:r w:rsidRPr="009E3192">
        <w:rPr>
          <w:rFonts w:ascii="Arial" w:eastAsia="Times New Roman" w:hAnsi="Arial" w:cs="Arial"/>
          <w:sz w:val="24"/>
          <w:szCs w:val="24"/>
          <w:lang w:eastAsia="hr-HR"/>
        </w:rPr>
        <w:t>. 1010 k.o. Komiža.</w:t>
      </w:r>
    </w:p>
    <w:p w:rsidR="003C5320" w:rsidRPr="009E3192" w:rsidRDefault="003C5320" w:rsidP="003C5320">
      <w:pPr>
        <w:spacing w:after="0" w:line="240" w:lineRule="auto"/>
        <w:jc w:val="both"/>
        <w:rPr>
          <w:rFonts w:ascii="Arial" w:eastAsia="Times New Roman" w:hAnsi="Arial" w:cs="Arial"/>
          <w:sz w:val="24"/>
          <w:szCs w:val="24"/>
          <w:lang w:eastAsia="hr-HR"/>
        </w:rPr>
      </w:pPr>
    </w:p>
    <w:p w:rsidR="003C5320" w:rsidRPr="009E3192" w:rsidRDefault="003C5320" w:rsidP="003C5320">
      <w:pPr>
        <w:spacing w:after="0" w:line="240" w:lineRule="auto"/>
        <w:jc w:val="both"/>
        <w:rPr>
          <w:rFonts w:ascii="Arial" w:eastAsia="Times New Roman" w:hAnsi="Arial" w:cs="Arial"/>
          <w:sz w:val="24"/>
          <w:szCs w:val="24"/>
          <w:lang w:eastAsia="hr-HR"/>
        </w:rPr>
      </w:pPr>
      <w:r w:rsidRPr="009E3192">
        <w:rPr>
          <w:rFonts w:ascii="Arial" w:eastAsia="Times New Roman" w:hAnsi="Arial" w:cs="Arial"/>
          <w:sz w:val="24"/>
          <w:szCs w:val="24"/>
          <w:lang w:eastAsia="hr-HR"/>
        </w:rPr>
        <w:t xml:space="preserve">III. O provođenju pojedinačnog ispravnog postupka objavit će se oglas na e-Oglasnoj ploči, oglasnoj ploči nadležnog ureda za katastar i oglasnoj jedinice lokalne samouprave–Općina Komiža.     </w:t>
      </w:r>
    </w:p>
    <w:p w:rsidR="003C5320" w:rsidRPr="009E3192" w:rsidRDefault="003C5320" w:rsidP="003C5320">
      <w:pPr>
        <w:spacing w:after="0" w:line="240" w:lineRule="auto"/>
        <w:jc w:val="both"/>
        <w:rPr>
          <w:rFonts w:ascii="Arial" w:eastAsia="Times New Roman" w:hAnsi="Arial" w:cs="Arial"/>
          <w:sz w:val="24"/>
          <w:szCs w:val="24"/>
          <w:lang w:eastAsia="hr-HR"/>
        </w:rPr>
      </w:pPr>
    </w:p>
    <w:p w:rsidR="003C5320" w:rsidRPr="009E3192" w:rsidRDefault="003C5320" w:rsidP="003C5320">
      <w:pPr>
        <w:spacing w:after="0" w:line="240" w:lineRule="auto"/>
        <w:jc w:val="both"/>
        <w:rPr>
          <w:rFonts w:ascii="Arial" w:eastAsia="Times New Roman" w:hAnsi="Arial" w:cs="Arial"/>
          <w:sz w:val="24"/>
          <w:szCs w:val="24"/>
          <w:lang w:eastAsia="hr-HR"/>
        </w:rPr>
      </w:pPr>
      <w:r w:rsidRPr="009E3192">
        <w:rPr>
          <w:rFonts w:ascii="Arial" w:eastAsia="Times New Roman" w:hAnsi="Arial" w:cs="Arial"/>
          <w:sz w:val="24"/>
          <w:szCs w:val="24"/>
          <w:lang w:eastAsia="hr-HR"/>
        </w:rPr>
        <w:t>IV. Nalaže se provedba predmetnog rješenja.</w:t>
      </w:r>
    </w:p>
    <w:p w:rsidR="003C5320" w:rsidRPr="009E3192" w:rsidRDefault="003C5320" w:rsidP="003C5320">
      <w:pPr>
        <w:spacing w:after="0" w:line="240" w:lineRule="auto"/>
        <w:jc w:val="center"/>
        <w:rPr>
          <w:rFonts w:ascii="Arial" w:eastAsia="Times New Roman" w:hAnsi="Arial" w:cs="Arial"/>
          <w:sz w:val="24"/>
          <w:szCs w:val="24"/>
          <w:lang w:eastAsia="hr-HR"/>
        </w:rPr>
      </w:pPr>
    </w:p>
    <w:p w:rsidR="003C5320" w:rsidRPr="009E3192" w:rsidRDefault="003C5320" w:rsidP="003C5320">
      <w:pPr>
        <w:spacing w:after="0" w:line="240" w:lineRule="auto"/>
        <w:jc w:val="center"/>
        <w:rPr>
          <w:rFonts w:ascii="Arial" w:eastAsia="Times New Roman" w:hAnsi="Arial" w:cs="Arial"/>
          <w:sz w:val="24"/>
          <w:szCs w:val="24"/>
          <w:lang w:eastAsia="hr-HR"/>
        </w:rPr>
      </w:pPr>
      <w:r w:rsidRPr="009E3192">
        <w:rPr>
          <w:rFonts w:ascii="Arial" w:eastAsia="Times New Roman" w:hAnsi="Arial" w:cs="Arial"/>
          <w:sz w:val="24"/>
          <w:szCs w:val="24"/>
          <w:lang w:eastAsia="hr-HR"/>
        </w:rPr>
        <w:t>Obrazloženje</w:t>
      </w:r>
    </w:p>
    <w:p w:rsidR="003C5320" w:rsidRPr="009E3192" w:rsidRDefault="003C5320" w:rsidP="003C5320">
      <w:pPr>
        <w:spacing w:after="0" w:line="240" w:lineRule="auto"/>
        <w:jc w:val="center"/>
        <w:rPr>
          <w:rFonts w:ascii="Arial" w:eastAsia="Times New Roman" w:hAnsi="Arial" w:cs="Arial"/>
          <w:sz w:val="24"/>
          <w:szCs w:val="24"/>
          <w:lang w:eastAsia="hr-HR"/>
        </w:rPr>
      </w:pPr>
    </w:p>
    <w:p w:rsidR="003C5320" w:rsidRPr="009E3192" w:rsidRDefault="003C5320" w:rsidP="003C5320">
      <w:pPr>
        <w:spacing w:after="0" w:line="240" w:lineRule="auto"/>
        <w:jc w:val="both"/>
        <w:rPr>
          <w:rFonts w:ascii="Arial" w:eastAsia="Times New Roman" w:hAnsi="Arial" w:cs="Arial"/>
          <w:sz w:val="24"/>
          <w:szCs w:val="24"/>
          <w:lang w:eastAsia="hr-HR"/>
        </w:rPr>
      </w:pPr>
      <w:r w:rsidRPr="009E3192">
        <w:rPr>
          <w:rFonts w:ascii="Arial" w:eastAsia="Times New Roman" w:hAnsi="Arial" w:cs="Arial"/>
          <w:sz w:val="24"/>
          <w:szCs w:val="24"/>
          <w:lang w:eastAsia="hr-HR"/>
        </w:rPr>
        <w:t>Prijedlogom za pokretanje i otvaranje pojedinačnog ispravnog postupka predlagatelj tvrdi da je suvlasnik predmetne nekretnine za 1/2 dijela, i da je ist</w:t>
      </w:r>
      <w:r w:rsidR="008B4AC3">
        <w:rPr>
          <w:rFonts w:ascii="Arial" w:eastAsia="Times New Roman" w:hAnsi="Arial" w:cs="Arial"/>
          <w:sz w:val="24"/>
          <w:szCs w:val="24"/>
          <w:lang w:eastAsia="hr-HR"/>
        </w:rPr>
        <w:t>e</w:t>
      </w:r>
      <w:r w:rsidRPr="009E3192">
        <w:rPr>
          <w:rFonts w:ascii="Arial" w:eastAsia="Times New Roman" w:hAnsi="Arial" w:cs="Arial"/>
          <w:sz w:val="24"/>
          <w:szCs w:val="24"/>
          <w:lang w:eastAsia="hr-HR"/>
        </w:rPr>
        <w:t xml:space="preserve"> stekao nasljeđivanjem, diobom i ugovorom o doživotnom uzdržavanju.</w:t>
      </w:r>
    </w:p>
    <w:p w:rsidR="003C5320" w:rsidRPr="009E3192" w:rsidRDefault="003C5320" w:rsidP="003C5320">
      <w:pPr>
        <w:spacing w:after="0" w:line="240" w:lineRule="auto"/>
        <w:jc w:val="both"/>
        <w:rPr>
          <w:rFonts w:ascii="Arial" w:eastAsia="Times New Roman" w:hAnsi="Arial" w:cs="Arial"/>
          <w:sz w:val="24"/>
          <w:szCs w:val="24"/>
          <w:lang w:eastAsia="hr-HR"/>
        </w:rPr>
      </w:pPr>
      <w:r w:rsidRPr="009E3192">
        <w:rPr>
          <w:rFonts w:ascii="Arial" w:eastAsia="Times New Roman" w:hAnsi="Arial" w:cs="Arial"/>
          <w:sz w:val="24"/>
          <w:szCs w:val="24"/>
          <w:lang w:eastAsia="hr-HR"/>
        </w:rPr>
        <w:t xml:space="preserve">Obzirom </w:t>
      </w:r>
      <w:bookmarkStart w:id="0" w:name="_GoBack"/>
      <w:bookmarkEnd w:id="0"/>
      <w:r w:rsidRPr="009E3192">
        <w:rPr>
          <w:rFonts w:ascii="Arial" w:eastAsia="Times New Roman" w:hAnsi="Arial" w:cs="Arial"/>
          <w:sz w:val="24"/>
          <w:szCs w:val="24"/>
          <w:lang w:eastAsia="hr-HR"/>
        </w:rPr>
        <w:t>da je zemljišnoknjižno stanje neusklađeno sa stvarnim stanjem predloženo je provesti pojedinačni ispravni postupak radi ispravka i provedbe upisa prava vlasništva.</w:t>
      </w:r>
    </w:p>
    <w:p w:rsidR="003C5320" w:rsidRPr="009E3192" w:rsidRDefault="003C5320" w:rsidP="003C5320">
      <w:pPr>
        <w:spacing w:after="0" w:line="240" w:lineRule="auto"/>
        <w:jc w:val="both"/>
        <w:rPr>
          <w:rFonts w:ascii="Arial" w:eastAsia="Times New Roman" w:hAnsi="Arial" w:cs="Arial"/>
          <w:sz w:val="24"/>
          <w:szCs w:val="24"/>
          <w:lang w:eastAsia="hr-HR"/>
        </w:rPr>
      </w:pPr>
    </w:p>
    <w:p w:rsidR="003C5320" w:rsidRPr="009E3192" w:rsidRDefault="003C5320" w:rsidP="003C5320">
      <w:pPr>
        <w:spacing w:after="0" w:line="240" w:lineRule="auto"/>
        <w:jc w:val="both"/>
        <w:rPr>
          <w:rFonts w:ascii="Arial" w:eastAsia="Times New Roman" w:hAnsi="Arial" w:cs="Arial"/>
          <w:sz w:val="24"/>
          <w:szCs w:val="24"/>
          <w:lang w:eastAsia="hr-HR"/>
        </w:rPr>
      </w:pPr>
      <w:r w:rsidRPr="009E3192">
        <w:rPr>
          <w:rFonts w:ascii="Arial" w:eastAsia="Times New Roman" w:hAnsi="Arial" w:cs="Arial"/>
          <w:sz w:val="24"/>
          <w:szCs w:val="24"/>
          <w:lang w:eastAsia="hr-HR"/>
        </w:rPr>
        <w:t xml:space="preserve">Prijedlog je potkrijepljen ispravama i to: Izvadak iz zemljišne knjige </w:t>
      </w:r>
      <w:proofErr w:type="spellStart"/>
      <w:r w:rsidRPr="009E3192">
        <w:rPr>
          <w:rFonts w:ascii="Arial" w:eastAsia="Times New Roman" w:hAnsi="Arial" w:cs="Arial"/>
          <w:sz w:val="24"/>
          <w:szCs w:val="24"/>
          <w:lang w:eastAsia="hr-HR"/>
        </w:rPr>
        <w:t>Z.U</w:t>
      </w:r>
      <w:proofErr w:type="spellEnd"/>
      <w:r w:rsidRPr="009E3192">
        <w:rPr>
          <w:rFonts w:ascii="Arial" w:eastAsia="Times New Roman" w:hAnsi="Arial" w:cs="Arial"/>
          <w:sz w:val="24"/>
          <w:szCs w:val="24"/>
          <w:lang w:eastAsia="hr-HR"/>
        </w:rPr>
        <w:t xml:space="preserve">. 1010 k.o. Komiža, Izvod iz katastarskog plana od 4. srpnja 2016., Diobeni ugovor od 11. siječnja 1973., Ugovor o diobi i održavanju od 11. siječnja 1973., Zapisnik Općine Vis, Rješenje SRH, Općina Vis od 22. rujna 1980., Uvjerenje Područnog ureda za katastar, Ispostava Vis od 26. lipnja 2014. s izvodom iz posjedovnog lista broj 1123 i 196 i </w:t>
      </w:r>
      <w:proofErr w:type="spellStart"/>
      <w:r w:rsidRPr="009E3192">
        <w:rPr>
          <w:rFonts w:ascii="Arial" w:eastAsia="Times New Roman" w:hAnsi="Arial" w:cs="Arial"/>
          <w:sz w:val="24"/>
          <w:szCs w:val="24"/>
          <w:lang w:eastAsia="hr-HR"/>
        </w:rPr>
        <w:t>prerisom</w:t>
      </w:r>
      <w:proofErr w:type="spellEnd"/>
      <w:r w:rsidRPr="009E3192">
        <w:rPr>
          <w:rFonts w:ascii="Arial" w:eastAsia="Times New Roman" w:hAnsi="Arial" w:cs="Arial"/>
          <w:sz w:val="24"/>
          <w:szCs w:val="24"/>
          <w:lang w:eastAsia="hr-HR"/>
        </w:rPr>
        <w:t xml:space="preserve"> katastarskog plana od 26. 6. 2016., Rješenje RH Ured za katastar Ispostava Vis od 15. travnja 1994., Rješenje o nasljeđivanju Općinskog suda u Splitu broj 0-2271/90 od 21. siječnja 1991., Ugovor o darovanju zaključen između Vinke </w:t>
      </w:r>
      <w:proofErr w:type="spellStart"/>
      <w:r w:rsidRPr="009E3192">
        <w:rPr>
          <w:rFonts w:ascii="Arial" w:eastAsia="Times New Roman" w:hAnsi="Arial" w:cs="Arial"/>
          <w:sz w:val="24"/>
          <w:szCs w:val="24"/>
          <w:lang w:eastAsia="hr-HR"/>
        </w:rPr>
        <w:t>Demaria</w:t>
      </w:r>
      <w:proofErr w:type="spellEnd"/>
      <w:r w:rsidRPr="009E3192">
        <w:rPr>
          <w:rFonts w:ascii="Arial" w:eastAsia="Times New Roman" w:hAnsi="Arial" w:cs="Arial"/>
          <w:sz w:val="24"/>
          <w:szCs w:val="24"/>
          <w:lang w:eastAsia="hr-HR"/>
        </w:rPr>
        <w:t xml:space="preserve"> kao darovateljice i Zdravka </w:t>
      </w:r>
      <w:proofErr w:type="spellStart"/>
      <w:r w:rsidRPr="009E3192">
        <w:rPr>
          <w:rFonts w:ascii="Arial" w:eastAsia="Times New Roman" w:hAnsi="Arial" w:cs="Arial"/>
          <w:sz w:val="24"/>
          <w:szCs w:val="24"/>
          <w:lang w:eastAsia="hr-HR"/>
        </w:rPr>
        <w:t>Demaria</w:t>
      </w:r>
      <w:proofErr w:type="spellEnd"/>
      <w:r w:rsidRPr="009E3192">
        <w:rPr>
          <w:rFonts w:ascii="Arial" w:eastAsia="Times New Roman" w:hAnsi="Arial" w:cs="Arial"/>
          <w:sz w:val="24"/>
          <w:szCs w:val="24"/>
          <w:lang w:eastAsia="hr-HR"/>
        </w:rPr>
        <w:t xml:space="preserve"> kao </w:t>
      </w:r>
      <w:proofErr w:type="spellStart"/>
      <w:r w:rsidRPr="009E3192">
        <w:rPr>
          <w:rFonts w:ascii="Arial" w:eastAsia="Times New Roman" w:hAnsi="Arial" w:cs="Arial"/>
          <w:sz w:val="24"/>
          <w:szCs w:val="24"/>
          <w:lang w:eastAsia="hr-HR"/>
        </w:rPr>
        <w:t>daroprimca</w:t>
      </w:r>
      <w:proofErr w:type="spellEnd"/>
      <w:r w:rsidRPr="009E3192">
        <w:rPr>
          <w:rFonts w:ascii="Arial" w:eastAsia="Times New Roman" w:hAnsi="Arial" w:cs="Arial"/>
          <w:sz w:val="24"/>
          <w:szCs w:val="24"/>
          <w:lang w:eastAsia="hr-HR"/>
        </w:rPr>
        <w:t xml:space="preserve"> od 27. travnja 1992., Rješenje o nasljeđivanju javne bilježnice </w:t>
      </w:r>
      <w:proofErr w:type="spellStart"/>
      <w:r w:rsidRPr="009E3192">
        <w:rPr>
          <w:rFonts w:ascii="Arial" w:eastAsia="Times New Roman" w:hAnsi="Arial" w:cs="Arial"/>
          <w:sz w:val="24"/>
          <w:szCs w:val="24"/>
          <w:lang w:eastAsia="hr-HR"/>
        </w:rPr>
        <w:t>Margarita</w:t>
      </w:r>
      <w:proofErr w:type="spellEnd"/>
      <w:r w:rsidRPr="009E3192">
        <w:rPr>
          <w:rFonts w:ascii="Arial" w:eastAsia="Times New Roman" w:hAnsi="Arial" w:cs="Arial"/>
          <w:sz w:val="24"/>
          <w:szCs w:val="24"/>
          <w:lang w:eastAsia="hr-HR"/>
        </w:rPr>
        <w:t xml:space="preserve"> </w:t>
      </w:r>
      <w:proofErr w:type="spellStart"/>
      <w:r w:rsidRPr="009E3192">
        <w:rPr>
          <w:rFonts w:ascii="Arial" w:eastAsia="Times New Roman" w:hAnsi="Arial" w:cs="Arial"/>
          <w:sz w:val="24"/>
          <w:szCs w:val="24"/>
          <w:lang w:eastAsia="hr-HR"/>
        </w:rPr>
        <w:t>Mladineo</w:t>
      </w:r>
      <w:proofErr w:type="spellEnd"/>
      <w:r w:rsidRPr="009E3192">
        <w:rPr>
          <w:rFonts w:ascii="Arial" w:eastAsia="Times New Roman" w:hAnsi="Arial" w:cs="Arial"/>
          <w:sz w:val="24"/>
          <w:szCs w:val="24"/>
          <w:lang w:eastAsia="hr-HR"/>
        </w:rPr>
        <w:t xml:space="preserve">-Gazija </w:t>
      </w:r>
      <w:proofErr w:type="spellStart"/>
      <w:r w:rsidRPr="009E3192">
        <w:rPr>
          <w:rFonts w:ascii="Arial" w:eastAsia="Times New Roman" w:hAnsi="Arial" w:cs="Arial"/>
          <w:sz w:val="24"/>
          <w:szCs w:val="24"/>
          <w:lang w:eastAsia="hr-HR"/>
        </w:rPr>
        <w:t>posl</w:t>
      </w:r>
      <w:proofErr w:type="spellEnd"/>
      <w:r w:rsidRPr="009E3192">
        <w:rPr>
          <w:rFonts w:ascii="Arial" w:eastAsia="Times New Roman" w:hAnsi="Arial" w:cs="Arial"/>
          <w:sz w:val="24"/>
          <w:szCs w:val="24"/>
          <w:lang w:eastAsia="hr-HR"/>
        </w:rPr>
        <w:t>. broj 0-354/05 od 23. siječnja 2006., Diobeni ugovor od 4. travnja 2014.</w:t>
      </w:r>
    </w:p>
    <w:p w:rsidR="003C5320" w:rsidRPr="009E3192" w:rsidRDefault="003C5320" w:rsidP="003C5320">
      <w:pPr>
        <w:spacing w:after="0" w:line="240" w:lineRule="auto"/>
        <w:jc w:val="both"/>
        <w:rPr>
          <w:rFonts w:ascii="Arial" w:eastAsia="Times New Roman" w:hAnsi="Arial" w:cs="Arial"/>
          <w:sz w:val="24"/>
          <w:szCs w:val="24"/>
          <w:lang w:eastAsia="hr-HR"/>
        </w:rPr>
      </w:pPr>
    </w:p>
    <w:p w:rsidR="003C5320" w:rsidRPr="009E3192" w:rsidRDefault="003C5320" w:rsidP="003C5320">
      <w:pPr>
        <w:spacing w:after="0" w:line="240" w:lineRule="auto"/>
        <w:jc w:val="both"/>
        <w:rPr>
          <w:rFonts w:ascii="Arial" w:eastAsia="Times New Roman" w:hAnsi="Arial" w:cs="Arial"/>
          <w:sz w:val="24"/>
          <w:szCs w:val="24"/>
          <w:lang w:eastAsia="hr-HR"/>
        </w:rPr>
      </w:pPr>
      <w:r w:rsidRPr="009E3192">
        <w:rPr>
          <w:rFonts w:ascii="Arial" w:eastAsia="Times New Roman" w:hAnsi="Arial" w:cs="Arial"/>
          <w:sz w:val="24"/>
          <w:szCs w:val="24"/>
          <w:lang w:eastAsia="hr-HR"/>
        </w:rPr>
        <w:t>Pregledom isprava dostavljenih uz prijedlog sud je utvrdio da je predlagatelj učinio    vjerojatnim postojanje opravdanog razloga za provođenje pojedinačnog ispravnog postupka.</w:t>
      </w:r>
    </w:p>
    <w:p w:rsidR="003C5320" w:rsidRPr="009E3192" w:rsidRDefault="003C5320" w:rsidP="003C5320">
      <w:pPr>
        <w:spacing w:after="0" w:line="240" w:lineRule="auto"/>
        <w:jc w:val="both"/>
        <w:rPr>
          <w:rFonts w:ascii="Arial" w:eastAsia="Times New Roman" w:hAnsi="Arial" w:cs="Arial"/>
          <w:sz w:val="24"/>
          <w:szCs w:val="24"/>
          <w:lang w:eastAsia="hr-HR"/>
        </w:rPr>
      </w:pPr>
    </w:p>
    <w:p w:rsidR="003C5320" w:rsidRPr="009E3192" w:rsidRDefault="003C5320" w:rsidP="003C5320">
      <w:pPr>
        <w:spacing w:after="0" w:line="240" w:lineRule="auto"/>
        <w:jc w:val="both"/>
        <w:rPr>
          <w:rFonts w:ascii="Arial" w:eastAsia="Times New Roman" w:hAnsi="Arial" w:cs="Arial"/>
          <w:sz w:val="24"/>
          <w:szCs w:val="24"/>
          <w:lang w:eastAsia="hr-HR"/>
        </w:rPr>
      </w:pPr>
      <w:r w:rsidRPr="009E3192">
        <w:rPr>
          <w:rFonts w:ascii="Arial" w:eastAsia="Times New Roman" w:hAnsi="Arial" w:cs="Arial"/>
          <w:sz w:val="24"/>
          <w:szCs w:val="24"/>
          <w:lang w:eastAsia="hr-HR"/>
        </w:rPr>
        <w:tab/>
      </w:r>
      <w:r w:rsidRPr="009E3192">
        <w:rPr>
          <w:rFonts w:ascii="Arial" w:eastAsia="Times New Roman" w:hAnsi="Arial" w:cs="Arial"/>
          <w:sz w:val="24"/>
          <w:szCs w:val="24"/>
          <w:lang w:eastAsia="hr-HR"/>
        </w:rPr>
        <w:tab/>
      </w:r>
      <w:r w:rsidRPr="009E3192">
        <w:rPr>
          <w:rFonts w:ascii="Arial" w:eastAsia="Times New Roman" w:hAnsi="Arial" w:cs="Arial"/>
          <w:sz w:val="24"/>
          <w:szCs w:val="24"/>
          <w:lang w:eastAsia="hr-HR"/>
        </w:rPr>
        <w:tab/>
      </w:r>
      <w:r w:rsidRPr="009E3192">
        <w:rPr>
          <w:rFonts w:ascii="Arial" w:eastAsia="Times New Roman" w:hAnsi="Arial" w:cs="Arial"/>
          <w:sz w:val="24"/>
          <w:szCs w:val="24"/>
          <w:lang w:eastAsia="hr-HR"/>
        </w:rPr>
        <w:tab/>
        <w:t xml:space="preserve">Split, 26. travnja  2021.  </w:t>
      </w:r>
    </w:p>
    <w:p w:rsidR="003C5320" w:rsidRPr="009E3192" w:rsidRDefault="003C5320" w:rsidP="003C5320">
      <w:pPr>
        <w:spacing w:after="0" w:line="240" w:lineRule="auto"/>
        <w:jc w:val="both"/>
        <w:rPr>
          <w:rFonts w:ascii="Arial" w:eastAsia="Times New Roman" w:hAnsi="Arial" w:cs="Arial"/>
          <w:sz w:val="24"/>
          <w:szCs w:val="24"/>
          <w:lang w:eastAsia="hr-HR"/>
        </w:rPr>
      </w:pPr>
    </w:p>
    <w:p w:rsidR="003C5320" w:rsidRPr="009E3192" w:rsidRDefault="003C5320" w:rsidP="003C5320">
      <w:pPr>
        <w:spacing w:after="0" w:line="240" w:lineRule="auto"/>
        <w:ind w:left="360"/>
        <w:jc w:val="right"/>
        <w:rPr>
          <w:rFonts w:ascii="Arial" w:eastAsia="Times New Roman" w:hAnsi="Arial" w:cs="Arial"/>
          <w:sz w:val="24"/>
          <w:szCs w:val="24"/>
          <w:lang w:eastAsia="hr-HR"/>
        </w:rPr>
      </w:pPr>
      <w:r w:rsidRPr="009E3192">
        <w:rPr>
          <w:rFonts w:ascii="Arial" w:eastAsia="Times New Roman" w:hAnsi="Arial" w:cs="Arial"/>
          <w:sz w:val="24"/>
          <w:szCs w:val="24"/>
          <w:lang w:eastAsia="hr-HR"/>
        </w:rPr>
        <w:tab/>
      </w:r>
      <w:r w:rsidRPr="009E3192">
        <w:rPr>
          <w:rFonts w:ascii="Arial" w:eastAsia="Times New Roman" w:hAnsi="Arial" w:cs="Arial"/>
          <w:sz w:val="24"/>
          <w:szCs w:val="24"/>
          <w:lang w:eastAsia="hr-HR"/>
        </w:rPr>
        <w:tab/>
      </w:r>
      <w:r w:rsidRPr="009E3192">
        <w:rPr>
          <w:rFonts w:ascii="Arial" w:eastAsia="Times New Roman" w:hAnsi="Arial" w:cs="Arial"/>
          <w:sz w:val="24"/>
          <w:szCs w:val="24"/>
          <w:lang w:eastAsia="hr-HR"/>
        </w:rPr>
        <w:tab/>
      </w:r>
      <w:r w:rsidRPr="009E3192">
        <w:rPr>
          <w:rFonts w:ascii="Arial" w:eastAsia="Times New Roman" w:hAnsi="Arial" w:cs="Arial"/>
          <w:sz w:val="24"/>
          <w:szCs w:val="24"/>
          <w:lang w:eastAsia="hr-HR"/>
        </w:rPr>
        <w:tab/>
      </w:r>
      <w:r w:rsidRPr="009E3192">
        <w:rPr>
          <w:rFonts w:ascii="Arial" w:eastAsia="Times New Roman" w:hAnsi="Arial" w:cs="Arial"/>
          <w:sz w:val="24"/>
          <w:szCs w:val="24"/>
          <w:lang w:eastAsia="hr-HR"/>
        </w:rPr>
        <w:tab/>
      </w:r>
      <w:r w:rsidRPr="009E3192">
        <w:rPr>
          <w:rFonts w:ascii="Arial" w:eastAsia="Times New Roman" w:hAnsi="Arial" w:cs="Arial"/>
          <w:sz w:val="24"/>
          <w:szCs w:val="24"/>
          <w:lang w:eastAsia="hr-HR"/>
        </w:rPr>
        <w:tab/>
      </w:r>
      <w:r w:rsidRPr="009E3192">
        <w:rPr>
          <w:rFonts w:ascii="Arial" w:eastAsia="Times New Roman" w:hAnsi="Arial" w:cs="Arial"/>
          <w:sz w:val="24"/>
          <w:szCs w:val="24"/>
          <w:lang w:eastAsia="hr-HR"/>
        </w:rPr>
        <w:tab/>
      </w:r>
      <w:r w:rsidRPr="009E3192">
        <w:rPr>
          <w:rFonts w:ascii="Arial" w:eastAsia="Times New Roman" w:hAnsi="Arial" w:cs="Arial"/>
          <w:sz w:val="24"/>
          <w:szCs w:val="24"/>
          <w:lang w:eastAsia="hr-HR"/>
        </w:rPr>
        <w:tab/>
      </w:r>
      <w:r w:rsidRPr="009E3192">
        <w:rPr>
          <w:rFonts w:ascii="Arial" w:eastAsia="Times New Roman" w:hAnsi="Arial" w:cs="Arial"/>
          <w:sz w:val="24"/>
          <w:szCs w:val="24"/>
          <w:lang w:eastAsia="hr-HR"/>
        </w:rPr>
        <w:tab/>
        <w:t>S U T K I N J A</w:t>
      </w:r>
    </w:p>
    <w:p w:rsidR="003C5320" w:rsidRPr="009E3192" w:rsidRDefault="003C5320" w:rsidP="003C5320">
      <w:pPr>
        <w:spacing w:after="0" w:line="240" w:lineRule="auto"/>
        <w:ind w:left="360"/>
        <w:jc w:val="right"/>
        <w:rPr>
          <w:rFonts w:ascii="Arial" w:eastAsia="Times New Roman" w:hAnsi="Arial" w:cs="Arial"/>
          <w:sz w:val="24"/>
          <w:szCs w:val="24"/>
          <w:lang w:eastAsia="hr-HR"/>
        </w:rPr>
      </w:pPr>
      <w:r w:rsidRPr="009E3192">
        <w:rPr>
          <w:rFonts w:ascii="Arial" w:eastAsia="Times New Roman" w:hAnsi="Arial" w:cs="Arial"/>
          <w:sz w:val="24"/>
          <w:szCs w:val="24"/>
          <w:lang w:eastAsia="hr-HR"/>
        </w:rPr>
        <w:t>Sanja Čule Poljak</w:t>
      </w:r>
    </w:p>
    <w:p w:rsidR="003C5320" w:rsidRPr="009E3192" w:rsidRDefault="003C5320" w:rsidP="003C5320">
      <w:pPr>
        <w:spacing w:after="0" w:line="240" w:lineRule="auto"/>
        <w:ind w:left="360"/>
        <w:jc w:val="right"/>
        <w:rPr>
          <w:rFonts w:ascii="Arial" w:eastAsia="Times New Roman" w:hAnsi="Arial" w:cs="Arial"/>
          <w:sz w:val="24"/>
          <w:szCs w:val="24"/>
          <w:lang w:eastAsia="hr-HR"/>
        </w:rPr>
      </w:pPr>
    </w:p>
    <w:p w:rsidR="003C5320" w:rsidRPr="009E3192" w:rsidRDefault="003C5320" w:rsidP="003C5320">
      <w:pPr>
        <w:spacing w:after="0" w:line="240" w:lineRule="auto"/>
        <w:ind w:left="360"/>
        <w:jc w:val="right"/>
        <w:rPr>
          <w:rFonts w:ascii="Arial" w:eastAsia="Times New Roman" w:hAnsi="Arial" w:cs="Arial"/>
          <w:sz w:val="24"/>
          <w:szCs w:val="24"/>
          <w:lang w:eastAsia="hr-HR"/>
        </w:rPr>
      </w:pPr>
    </w:p>
    <w:p w:rsidR="003C5320" w:rsidRPr="009E3192" w:rsidRDefault="003C5320" w:rsidP="003C5320">
      <w:pPr>
        <w:spacing w:after="0" w:line="240" w:lineRule="auto"/>
        <w:jc w:val="both"/>
        <w:rPr>
          <w:rFonts w:ascii="Arial" w:eastAsia="Times New Roman" w:hAnsi="Arial" w:cs="Arial"/>
          <w:sz w:val="24"/>
          <w:szCs w:val="24"/>
          <w:lang w:eastAsia="hr-HR"/>
        </w:rPr>
      </w:pPr>
      <w:r w:rsidRPr="009E3192">
        <w:rPr>
          <w:rFonts w:ascii="Arial" w:eastAsia="Times New Roman" w:hAnsi="Arial" w:cs="Arial"/>
          <w:sz w:val="24"/>
          <w:szCs w:val="24"/>
          <w:lang w:eastAsia="hr-HR"/>
        </w:rPr>
        <w:t>POUKA O PRAVNOM LIJEKU: Protiv ovog rješenja o otvaranju pojedinačnog ispravnog postupka nije dopuštena posebna žalba, što ne sprječava osobe koje za to imaju pravni interes da svoja prava ostvaruju u tijeku ispravnog postupka odnosno u parnici pred sudom ili drugim nadležnim tijelom, nakon što pojedinačni ispravni postupak bude zaključen.</w:t>
      </w:r>
    </w:p>
    <w:p w:rsidR="003C5320" w:rsidRPr="009E3192" w:rsidRDefault="003C5320" w:rsidP="003C5320">
      <w:pPr>
        <w:spacing w:after="0" w:line="240" w:lineRule="auto"/>
        <w:ind w:firstLine="360"/>
        <w:jc w:val="both"/>
        <w:rPr>
          <w:rFonts w:ascii="Arial" w:eastAsia="Times New Roman" w:hAnsi="Arial" w:cs="Arial"/>
          <w:b/>
          <w:sz w:val="24"/>
          <w:szCs w:val="24"/>
          <w:lang w:eastAsia="hr-HR"/>
        </w:rPr>
      </w:pPr>
    </w:p>
    <w:p w:rsidR="003C5320" w:rsidRPr="009E3192" w:rsidRDefault="003C5320" w:rsidP="003C5320">
      <w:pPr>
        <w:spacing w:after="0" w:line="240" w:lineRule="auto"/>
        <w:ind w:firstLine="360"/>
        <w:jc w:val="both"/>
        <w:rPr>
          <w:rFonts w:ascii="Arial" w:eastAsia="Times New Roman" w:hAnsi="Arial" w:cs="Arial"/>
          <w:b/>
          <w:sz w:val="24"/>
          <w:szCs w:val="24"/>
          <w:lang w:eastAsia="hr-HR"/>
        </w:rPr>
      </w:pPr>
    </w:p>
    <w:p w:rsidR="003C5320" w:rsidRPr="009E3192" w:rsidRDefault="003C5320" w:rsidP="003C5320">
      <w:pPr>
        <w:spacing w:after="0" w:line="240" w:lineRule="auto"/>
        <w:jc w:val="both"/>
        <w:rPr>
          <w:rFonts w:ascii="Arial" w:eastAsia="Times New Roman" w:hAnsi="Arial" w:cs="Arial"/>
          <w:sz w:val="24"/>
          <w:szCs w:val="24"/>
          <w:lang w:eastAsia="hr-HR"/>
        </w:rPr>
      </w:pPr>
      <w:r w:rsidRPr="009E3192">
        <w:rPr>
          <w:rFonts w:ascii="Arial" w:eastAsia="Times New Roman" w:hAnsi="Arial" w:cs="Arial"/>
          <w:sz w:val="24"/>
          <w:szCs w:val="24"/>
          <w:lang w:eastAsia="hr-HR"/>
        </w:rPr>
        <w:t>DNA:</w:t>
      </w:r>
    </w:p>
    <w:p w:rsidR="003C5320" w:rsidRPr="009E3192" w:rsidRDefault="003C5320" w:rsidP="003C5320">
      <w:pPr>
        <w:spacing w:after="0" w:line="240" w:lineRule="auto"/>
        <w:jc w:val="both"/>
        <w:rPr>
          <w:rFonts w:ascii="Arial" w:eastAsia="Times New Roman" w:hAnsi="Arial" w:cs="Arial"/>
          <w:sz w:val="24"/>
          <w:szCs w:val="24"/>
          <w:lang w:eastAsia="hr-HR"/>
        </w:rPr>
      </w:pPr>
      <w:r w:rsidRPr="009E3192">
        <w:rPr>
          <w:rFonts w:ascii="Arial" w:eastAsia="Times New Roman" w:hAnsi="Arial" w:cs="Arial"/>
          <w:sz w:val="24"/>
          <w:szCs w:val="24"/>
          <w:lang w:eastAsia="hr-HR"/>
        </w:rPr>
        <w:t xml:space="preserve">1. oglas objaviti: </w:t>
      </w:r>
    </w:p>
    <w:p w:rsidR="003C5320" w:rsidRPr="009E3192" w:rsidRDefault="003C5320" w:rsidP="003C5320">
      <w:pPr>
        <w:spacing w:after="0" w:line="240" w:lineRule="auto"/>
        <w:jc w:val="both"/>
        <w:rPr>
          <w:rFonts w:ascii="Arial" w:eastAsia="Times New Roman" w:hAnsi="Arial" w:cs="Arial"/>
          <w:sz w:val="24"/>
          <w:szCs w:val="24"/>
          <w:lang w:eastAsia="hr-HR"/>
        </w:rPr>
      </w:pPr>
      <w:r w:rsidRPr="009E3192">
        <w:rPr>
          <w:rFonts w:ascii="Arial" w:eastAsia="Times New Roman" w:hAnsi="Arial" w:cs="Arial"/>
          <w:sz w:val="24"/>
          <w:szCs w:val="24"/>
          <w:lang w:eastAsia="hr-HR"/>
        </w:rPr>
        <w:t>- oglasna ploča suda - ovdje</w:t>
      </w:r>
    </w:p>
    <w:p w:rsidR="003C5320" w:rsidRPr="009E3192" w:rsidRDefault="003C5320" w:rsidP="003C5320">
      <w:pPr>
        <w:spacing w:after="0" w:line="240" w:lineRule="auto"/>
        <w:jc w:val="both"/>
        <w:rPr>
          <w:rFonts w:ascii="Arial" w:eastAsia="Times New Roman" w:hAnsi="Arial" w:cs="Arial"/>
          <w:sz w:val="24"/>
          <w:szCs w:val="24"/>
          <w:lang w:eastAsia="hr-HR"/>
        </w:rPr>
      </w:pPr>
      <w:r w:rsidRPr="009E3192">
        <w:rPr>
          <w:rFonts w:ascii="Arial" w:eastAsia="Times New Roman" w:hAnsi="Arial" w:cs="Arial"/>
          <w:sz w:val="24"/>
          <w:szCs w:val="24"/>
          <w:lang w:eastAsia="hr-HR"/>
        </w:rPr>
        <w:t xml:space="preserve">- nadležni ured za katastar Split– Ispostava Komiža </w:t>
      </w:r>
    </w:p>
    <w:p w:rsidR="003C5320" w:rsidRPr="009E3192" w:rsidRDefault="003C5320" w:rsidP="003C5320">
      <w:pPr>
        <w:spacing w:after="0" w:line="240" w:lineRule="auto"/>
        <w:jc w:val="both"/>
        <w:rPr>
          <w:rFonts w:ascii="Arial" w:eastAsia="Times New Roman" w:hAnsi="Arial" w:cs="Arial"/>
          <w:sz w:val="24"/>
          <w:szCs w:val="24"/>
          <w:lang w:eastAsia="hr-HR"/>
        </w:rPr>
      </w:pPr>
      <w:r w:rsidRPr="009E3192">
        <w:rPr>
          <w:rFonts w:ascii="Arial" w:eastAsia="Times New Roman" w:hAnsi="Arial" w:cs="Arial"/>
          <w:sz w:val="24"/>
          <w:szCs w:val="24"/>
          <w:lang w:eastAsia="hr-HR"/>
        </w:rPr>
        <w:t xml:space="preserve">- jedinica lokalne samouprave – Općina Komiža  </w:t>
      </w:r>
    </w:p>
    <w:p w:rsidR="003C5320" w:rsidRPr="009E3192" w:rsidRDefault="003C5320" w:rsidP="003C5320">
      <w:pPr>
        <w:spacing w:after="0" w:line="240" w:lineRule="auto"/>
        <w:jc w:val="both"/>
        <w:rPr>
          <w:rFonts w:ascii="Arial" w:eastAsia="Times New Roman" w:hAnsi="Arial" w:cs="Arial"/>
          <w:sz w:val="24"/>
          <w:szCs w:val="24"/>
          <w:lang w:eastAsia="hr-HR"/>
        </w:rPr>
      </w:pPr>
    </w:p>
    <w:p w:rsidR="003C5320" w:rsidRPr="009E3192" w:rsidRDefault="003C5320" w:rsidP="003C5320">
      <w:pPr>
        <w:spacing w:after="0" w:line="240" w:lineRule="auto"/>
        <w:jc w:val="both"/>
        <w:rPr>
          <w:rFonts w:ascii="Arial" w:eastAsia="Times New Roman" w:hAnsi="Arial" w:cs="Arial"/>
          <w:sz w:val="24"/>
          <w:szCs w:val="24"/>
          <w:lang w:eastAsia="hr-HR"/>
        </w:rPr>
      </w:pPr>
      <w:r w:rsidRPr="009E3192">
        <w:rPr>
          <w:rFonts w:ascii="Arial" w:eastAsia="Times New Roman" w:hAnsi="Arial" w:cs="Arial"/>
          <w:sz w:val="24"/>
          <w:szCs w:val="24"/>
          <w:lang w:eastAsia="hr-HR"/>
        </w:rPr>
        <w:t xml:space="preserve">2. rješenje s oglasom dostaviti: </w:t>
      </w:r>
    </w:p>
    <w:p w:rsidR="003C5320" w:rsidRPr="009E3192" w:rsidRDefault="003C5320" w:rsidP="003C5320">
      <w:pPr>
        <w:spacing w:after="0" w:line="240" w:lineRule="auto"/>
        <w:jc w:val="both"/>
        <w:rPr>
          <w:rFonts w:ascii="Arial" w:eastAsia="Times New Roman" w:hAnsi="Arial" w:cs="Arial"/>
          <w:sz w:val="24"/>
          <w:szCs w:val="24"/>
          <w:lang w:eastAsia="hr-HR"/>
        </w:rPr>
      </w:pPr>
      <w:r w:rsidRPr="009E3192">
        <w:rPr>
          <w:rFonts w:ascii="Arial" w:eastAsia="Times New Roman" w:hAnsi="Arial" w:cs="Arial"/>
          <w:sz w:val="24"/>
          <w:szCs w:val="24"/>
          <w:lang w:eastAsia="hr-HR"/>
        </w:rPr>
        <w:t>Predlagatelj po punomoćniku</w:t>
      </w:r>
    </w:p>
    <w:p w:rsidR="003C5320" w:rsidRPr="009E3192" w:rsidRDefault="003C5320" w:rsidP="003C5320">
      <w:pPr>
        <w:spacing w:after="0" w:line="240" w:lineRule="auto"/>
        <w:jc w:val="both"/>
        <w:rPr>
          <w:rFonts w:ascii="Arial" w:eastAsia="Times New Roman" w:hAnsi="Arial" w:cs="Arial"/>
          <w:sz w:val="24"/>
          <w:szCs w:val="24"/>
          <w:lang w:eastAsia="hr-HR"/>
        </w:rPr>
      </w:pPr>
      <w:r>
        <w:rPr>
          <w:rFonts w:ascii="Arial" w:eastAsia="Times New Roman" w:hAnsi="Arial" w:cs="Arial"/>
          <w:sz w:val="24"/>
          <w:szCs w:val="24"/>
          <w:lang w:eastAsia="hr-HR"/>
        </w:rPr>
        <w:t xml:space="preserve">3. </w:t>
      </w:r>
      <w:r w:rsidRPr="009E3192">
        <w:rPr>
          <w:rFonts w:ascii="Arial" w:eastAsia="Times New Roman" w:hAnsi="Arial" w:cs="Arial"/>
          <w:sz w:val="24"/>
          <w:szCs w:val="24"/>
          <w:lang w:eastAsia="hr-HR"/>
        </w:rPr>
        <w:t>Oglasna ploča suda:</w:t>
      </w:r>
    </w:p>
    <w:p w:rsidR="003C5320" w:rsidRPr="009E3192" w:rsidRDefault="003C5320" w:rsidP="003C5320">
      <w:pPr>
        <w:spacing w:after="0" w:line="240" w:lineRule="auto"/>
        <w:jc w:val="both"/>
        <w:rPr>
          <w:rFonts w:ascii="Arial" w:eastAsia="Times New Roman" w:hAnsi="Arial" w:cs="Arial"/>
          <w:sz w:val="24"/>
          <w:szCs w:val="24"/>
          <w:lang w:eastAsia="hr-HR"/>
        </w:rPr>
      </w:pPr>
      <w:proofErr w:type="spellStart"/>
      <w:r w:rsidRPr="009E3192">
        <w:rPr>
          <w:rFonts w:ascii="Arial" w:eastAsia="Times New Roman" w:hAnsi="Arial" w:cs="Arial"/>
          <w:sz w:val="24"/>
          <w:szCs w:val="24"/>
          <w:lang w:eastAsia="hr-HR"/>
        </w:rPr>
        <w:t>Mariani</w:t>
      </w:r>
      <w:proofErr w:type="spellEnd"/>
      <w:r w:rsidRPr="009E3192">
        <w:rPr>
          <w:rFonts w:ascii="Arial" w:eastAsia="Times New Roman" w:hAnsi="Arial" w:cs="Arial"/>
          <w:sz w:val="24"/>
          <w:szCs w:val="24"/>
          <w:lang w:eastAsia="hr-HR"/>
        </w:rPr>
        <w:t xml:space="preserve"> Franjo </w:t>
      </w:r>
      <w:proofErr w:type="spellStart"/>
      <w:r w:rsidRPr="009E3192">
        <w:rPr>
          <w:rFonts w:ascii="Arial" w:eastAsia="Times New Roman" w:hAnsi="Arial" w:cs="Arial"/>
          <w:sz w:val="24"/>
          <w:szCs w:val="24"/>
          <w:lang w:eastAsia="hr-HR"/>
        </w:rPr>
        <w:t>pok</w:t>
      </w:r>
      <w:proofErr w:type="spellEnd"/>
      <w:r w:rsidRPr="009E3192">
        <w:rPr>
          <w:rFonts w:ascii="Arial" w:eastAsia="Times New Roman" w:hAnsi="Arial" w:cs="Arial"/>
          <w:sz w:val="24"/>
          <w:szCs w:val="24"/>
          <w:lang w:eastAsia="hr-HR"/>
        </w:rPr>
        <w:t>. Ivana, Komiža za 1/3 dijela</w:t>
      </w:r>
    </w:p>
    <w:p w:rsidR="003C5320" w:rsidRPr="009E3192" w:rsidRDefault="003C5320" w:rsidP="003C5320">
      <w:pPr>
        <w:spacing w:after="0" w:line="240" w:lineRule="auto"/>
        <w:jc w:val="both"/>
        <w:rPr>
          <w:rFonts w:ascii="Arial" w:eastAsia="Times New Roman" w:hAnsi="Arial" w:cs="Arial"/>
          <w:sz w:val="24"/>
          <w:szCs w:val="24"/>
          <w:lang w:eastAsia="hr-HR"/>
        </w:rPr>
      </w:pPr>
      <w:proofErr w:type="spellStart"/>
      <w:r w:rsidRPr="009E3192">
        <w:rPr>
          <w:rFonts w:ascii="Arial" w:eastAsia="Times New Roman" w:hAnsi="Arial" w:cs="Arial"/>
          <w:sz w:val="24"/>
          <w:szCs w:val="24"/>
          <w:lang w:eastAsia="hr-HR"/>
        </w:rPr>
        <w:t>Mariani</w:t>
      </w:r>
      <w:proofErr w:type="spellEnd"/>
      <w:r w:rsidRPr="009E3192">
        <w:rPr>
          <w:rFonts w:ascii="Arial" w:eastAsia="Times New Roman" w:hAnsi="Arial" w:cs="Arial"/>
          <w:sz w:val="24"/>
          <w:szCs w:val="24"/>
          <w:lang w:eastAsia="hr-HR"/>
        </w:rPr>
        <w:t xml:space="preserve"> Luka </w:t>
      </w:r>
      <w:proofErr w:type="spellStart"/>
      <w:r w:rsidRPr="009E3192">
        <w:rPr>
          <w:rFonts w:ascii="Arial" w:eastAsia="Times New Roman" w:hAnsi="Arial" w:cs="Arial"/>
          <w:sz w:val="24"/>
          <w:szCs w:val="24"/>
          <w:lang w:eastAsia="hr-HR"/>
        </w:rPr>
        <w:t>pok</w:t>
      </w:r>
      <w:proofErr w:type="spellEnd"/>
      <w:r w:rsidRPr="009E3192">
        <w:rPr>
          <w:rFonts w:ascii="Arial" w:eastAsia="Times New Roman" w:hAnsi="Arial" w:cs="Arial"/>
          <w:sz w:val="24"/>
          <w:szCs w:val="24"/>
          <w:lang w:eastAsia="hr-HR"/>
        </w:rPr>
        <w:t>. Ivana, Komiža za 1/3 dijela</w:t>
      </w:r>
    </w:p>
    <w:p w:rsidR="003C5320" w:rsidRPr="009E3192" w:rsidRDefault="003C5320" w:rsidP="003C5320">
      <w:pPr>
        <w:spacing w:after="0" w:line="240" w:lineRule="auto"/>
        <w:jc w:val="both"/>
        <w:rPr>
          <w:rFonts w:ascii="Arial" w:eastAsia="Times New Roman" w:hAnsi="Arial" w:cs="Arial"/>
          <w:sz w:val="24"/>
          <w:szCs w:val="24"/>
          <w:lang w:eastAsia="hr-HR"/>
        </w:rPr>
      </w:pPr>
      <w:proofErr w:type="spellStart"/>
      <w:r w:rsidRPr="009E3192">
        <w:rPr>
          <w:rFonts w:ascii="Arial" w:eastAsia="Times New Roman" w:hAnsi="Arial" w:cs="Arial"/>
          <w:sz w:val="24"/>
          <w:szCs w:val="24"/>
          <w:lang w:eastAsia="hr-HR"/>
        </w:rPr>
        <w:t>Mariani</w:t>
      </w:r>
      <w:proofErr w:type="spellEnd"/>
      <w:r w:rsidRPr="009E3192">
        <w:rPr>
          <w:rFonts w:ascii="Arial" w:eastAsia="Times New Roman" w:hAnsi="Arial" w:cs="Arial"/>
          <w:sz w:val="24"/>
          <w:szCs w:val="24"/>
          <w:lang w:eastAsia="hr-HR"/>
        </w:rPr>
        <w:t xml:space="preserve"> Jakov </w:t>
      </w:r>
      <w:proofErr w:type="spellStart"/>
      <w:r w:rsidRPr="009E3192">
        <w:rPr>
          <w:rFonts w:ascii="Arial" w:eastAsia="Times New Roman" w:hAnsi="Arial" w:cs="Arial"/>
          <w:sz w:val="24"/>
          <w:szCs w:val="24"/>
          <w:lang w:eastAsia="hr-HR"/>
        </w:rPr>
        <w:t>pok</w:t>
      </w:r>
      <w:proofErr w:type="spellEnd"/>
      <w:r w:rsidRPr="009E3192">
        <w:rPr>
          <w:rFonts w:ascii="Arial" w:eastAsia="Times New Roman" w:hAnsi="Arial" w:cs="Arial"/>
          <w:sz w:val="24"/>
          <w:szCs w:val="24"/>
          <w:lang w:eastAsia="hr-HR"/>
        </w:rPr>
        <w:t>. Ivana, Komiža za 1/3 dijela</w:t>
      </w:r>
    </w:p>
    <w:p w:rsidR="003C5320" w:rsidRPr="009E3192" w:rsidRDefault="003C5320" w:rsidP="003C5320">
      <w:pPr>
        <w:spacing w:after="0" w:line="240" w:lineRule="auto"/>
        <w:jc w:val="both"/>
        <w:rPr>
          <w:rFonts w:ascii="Arial" w:eastAsia="Times New Roman" w:hAnsi="Arial" w:cs="Arial"/>
          <w:sz w:val="24"/>
          <w:szCs w:val="24"/>
          <w:lang w:eastAsia="hr-HR"/>
        </w:rPr>
      </w:pPr>
    </w:p>
    <w:p w:rsidR="008628C6" w:rsidRDefault="008628C6"/>
    <w:sectPr w:rsidR="008628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2559"/>
    <w:rsid w:val="003C5320"/>
    <w:rsid w:val="008628C6"/>
    <w:rsid w:val="008B4AC3"/>
    <w:rsid w:val="00B4255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5320"/>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5320"/>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705</Words>
  <Characters>4022</Characters>
  <Application>Microsoft Office Word</Application>
  <DocSecurity>0</DocSecurity>
  <Lines>33</Lines>
  <Paragraphs>9</Paragraphs>
  <ScaleCrop>false</ScaleCrop>
  <Company/>
  <LinksUpToDate>false</LinksUpToDate>
  <CharactersWithSpaces>4718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4</cp:revision>
  <dcterms:created xsi:type="dcterms:W3CDTF">2021-04-28T11:50:00Z</dcterms:created>
  <dcterms:modified xsi:type="dcterms:W3CDTF">2021-05-05T08:18:00Z</dcterms:modified>
</cp:coreProperties>
</file>