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097B" w:rsidRDefault="00EC0915">
      <w:pPr>
        <w:pStyle w:val="Bodytext20"/>
        <w:shd w:val="clear" w:color="auto" w:fill="auto"/>
        <w:spacing w:line="300" w:lineRule="exact"/>
        <w:ind w:firstLine="0"/>
      </w:pPr>
      <w:r>
        <w:rPr>
          <w:noProof/>
          <w:lang w:bidi="ar-SA"/>
        </w:rPr>
        <mc:AlternateContent>
          <mc:Choice Requires="wps">
            <w:drawing>
              <wp:anchor distT="0" distB="0" distL="63500" distR="579120" simplePos="0" relativeHeight="377487104" behindDoc="1" locked="0" layoutInCell="1" allowOverlap="1">
                <wp:simplePos x="0" y="0"/>
                <wp:positionH relativeFrom="margin">
                  <wp:posOffset>1606550</wp:posOffset>
                </wp:positionH>
                <wp:positionV relativeFrom="paragraph">
                  <wp:posOffset>-194945</wp:posOffset>
                </wp:positionV>
                <wp:extent cx="1124585" cy="266700"/>
                <wp:effectExtent l="0" t="0" r="2540" b="1905"/>
                <wp:wrapSquare wrapText="right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458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C097B" w:rsidRDefault="006C097B">
                            <w:pPr>
                              <w:pStyle w:val="Bodytext3"/>
                              <w:shd w:val="clear" w:color="auto" w:fill="auto"/>
                              <w:spacing w:line="420" w:lineRule="exac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26.5pt;margin-top:-15.35pt;width:88.55pt;height:21pt;z-index:-125829376;visibility:visible;mso-wrap-style:square;mso-width-percent:0;mso-height-percent:0;mso-wrap-distance-left:5pt;mso-wrap-distance-top:0;mso-wrap-distance-right:45.6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" filled="f" stroked="f">
                <v:textbox style="mso-fit-shape-to-text:t" inset="0,0,0,0">
                  <w:txbxContent>
                    <w:p w:rsidR="006C097B" w:rsidRDefault="006C097B">
                      <w:pPr>
                        <w:pStyle w:val="Bodytext3"/>
                        <w:shd w:val="clear" w:color="auto" w:fill="auto"/>
                        <w:spacing w:line="420" w:lineRule="exact"/>
                      </w:pPr>
                    </w:p>
                  </w:txbxContent>
                </v:textbox>
                <w10:wrap type="square" side="right" anchorx="margin"/>
              </v:shape>
            </w:pict>
          </mc:Fallback>
        </mc:AlternateContent>
      </w:r>
      <w:r>
        <w:rPr>
          <w:noProof/>
          <w:lang w:bidi="ar-SA"/>
        </w:rPr>
        <w:drawing>
          <wp:anchor distT="0" distB="0" distL="88265" distR="63500" simplePos="0" relativeHeight="377487105" behindDoc="1" locked="0" layoutInCell="1" allowOverlap="1">
            <wp:simplePos x="0" y="0"/>
            <wp:positionH relativeFrom="margin">
              <wp:posOffset>88265</wp:posOffset>
            </wp:positionH>
            <wp:positionV relativeFrom="paragraph">
              <wp:posOffset>511810</wp:posOffset>
            </wp:positionV>
            <wp:extent cx="1292225" cy="780415"/>
            <wp:effectExtent l="0" t="0" r="3175" b="635"/>
            <wp:wrapTopAndBottom/>
            <wp:docPr id="3" name="Slika 3" descr="C:\Users\jbilic2\AppData\Local\Temp\FineReader12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jbilic2\AppData\Local\Temp\FineReader12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2225" cy="780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18F0">
        <w:rPr>
          <w:lang w:val="en-US" w:eastAsia="en-US" w:bidi="en-US"/>
        </w:rPr>
        <w:t xml:space="preserve">Posl.br.: </w:t>
      </w:r>
      <w:r w:rsidR="001E18F0">
        <w:t>Z-</w:t>
      </w:r>
      <w:r w:rsidR="0073490C">
        <w:t>18709/2026</w:t>
      </w:r>
    </w:p>
    <w:p w:rsidR="006C097B" w:rsidRDefault="006C097B">
      <w:pPr>
        <w:pStyle w:val="Bodytext20"/>
        <w:shd w:val="clear" w:color="auto" w:fill="auto"/>
        <w:spacing w:line="283" w:lineRule="exact"/>
        <w:ind w:firstLine="0"/>
        <w:jc w:val="both"/>
      </w:pPr>
    </w:p>
    <w:p w:rsidR="005D5B7E" w:rsidRDefault="005D5B7E" w:rsidP="005D5B7E">
      <w:pPr>
        <w:pStyle w:val="Bodytext20"/>
        <w:shd w:val="clear" w:color="auto" w:fill="auto"/>
        <w:spacing w:line="283" w:lineRule="exact"/>
        <w:ind w:firstLine="0"/>
        <w:jc w:val="both"/>
      </w:pPr>
      <w:r>
        <w:t>Republika Hrvatska</w:t>
      </w:r>
    </w:p>
    <w:p w:rsidR="006C097B" w:rsidRDefault="001E18F0">
      <w:pPr>
        <w:pStyle w:val="Bodytext20"/>
        <w:shd w:val="clear" w:color="auto" w:fill="auto"/>
        <w:spacing w:line="283" w:lineRule="exact"/>
        <w:ind w:firstLine="0"/>
        <w:jc w:val="both"/>
      </w:pPr>
      <w:r>
        <w:t>Općinski sud u Šibeniku</w:t>
      </w:r>
    </w:p>
    <w:p w:rsidR="006C097B" w:rsidRDefault="001E18F0">
      <w:pPr>
        <w:pStyle w:val="Bodytext20"/>
        <w:shd w:val="clear" w:color="auto" w:fill="auto"/>
        <w:spacing w:after="291" w:line="283" w:lineRule="exact"/>
        <w:ind w:firstLine="0"/>
        <w:jc w:val="both"/>
      </w:pPr>
      <w:r>
        <w:t>Posebni zemljišnoknjižni odjel u Drnišu</w:t>
      </w:r>
    </w:p>
    <w:p w:rsidR="006C097B" w:rsidRDefault="001E18F0">
      <w:pPr>
        <w:pStyle w:val="Bodytext20"/>
        <w:shd w:val="clear" w:color="auto" w:fill="auto"/>
        <w:spacing w:after="172" w:line="220" w:lineRule="exact"/>
        <w:ind w:left="20" w:firstLine="0"/>
        <w:jc w:val="center"/>
      </w:pPr>
      <w:r>
        <w:rPr>
          <w:rStyle w:val="Bodytext2Spacing3pt"/>
        </w:rPr>
        <w:t>OGLAS</w:t>
      </w:r>
      <w:bookmarkStart w:id="0" w:name="_GoBack"/>
      <w:bookmarkEnd w:id="0"/>
    </w:p>
    <w:p w:rsidR="006C097B" w:rsidRDefault="001E18F0">
      <w:pPr>
        <w:pStyle w:val="Bodytext20"/>
        <w:shd w:val="clear" w:color="auto" w:fill="auto"/>
        <w:spacing w:after="267" w:line="312" w:lineRule="exact"/>
        <w:ind w:firstLine="0"/>
        <w:jc w:val="both"/>
      </w:pPr>
      <w:r>
        <w:t>Općinski sud u Šibeniku, Posebni zemljišnoknjižni odjel u Drnišu, u zemljišnoknjižnom postupku radi dopune</w:t>
      </w:r>
      <w:r w:rsidR="0073490C">
        <w:t xml:space="preserve"> zemljišne knjige za k.o. Mratovo</w:t>
      </w:r>
      <w:r>
        <w:t xml:space="preserve">, u skladu s odredbama čl. 193 i 194 Zakona o zemljišnim knjigama (Narodne novine br. 63/19 u daljem tekstu: ZZK-a), objavljuje da je s otvaranjem dijela </w:t>
      </w:r>
      <w:r w:rsidR="0073490C">
        <w:t>zemljišne knjige za k.o. Mratovo</w:t>
      </w:r>
      <w:r>
        <w:t>, ujedno otvoren ispravni postupak.</w:t>
      </w:r>
    </w:p>
    <w:p w:rsidR="00206E22" w:rsidRDefault="0073490C" w:rsidP="00206E22">
      <w:pPr>
        <w:widowControl/>
        <w:autoSpaceDE w:val="0"/>
        <w:autoSpaceDN w:val="0"/>
        <w:adjustRightInd w:val="0"/>
        <w:jc w:val="both"/>
      </w:pPr>
      <w:r>
        <w:t>Otvorena je 21. rujna 2026</w:t>
      </w:r>
      <w:r w:rsidR="00206E22">
        <w:t>. zemlji</w:t>
      </w:r>
      <w:r>
        <w:t>šna knjiga k.o. Mratovo</w:t>
      </w:r>
      <w:r w:rsidR="001E18F0">
        <w:t>, u dijelu</w:t>
      </w:r>
      <w:r w:rsidR="00206E22">
        <w:t xml:space="preserve"> koji se odnosi na:</w:t>
      </w:r>
    </w:p>
    <w:p w:rsidR="006C097B" w:rsidRPr="0073490C" w:rsidRDefault="0073490C" w:rsidP="0073490C">
      <w:pPr>
        <w:pStyle w:val="Odlomakpopisa"/>
        <w:widowControl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MT" w:hAnsi="ArialMT" w:cs="ArialMT"/>
          <w:color w:val="auto"/>
          <w:lang w:bidi="ar-SA"/>
        </w:rPr>
      </w:pPr>
      <w:r>
        <w:rPr>
          <w:rFonts w:ascii="Arial" w:hAnsi="Arial" w:cs="Arial"/>
          <w:shd w:val="clear" w:color="auto" w:fill="FFFFFF"/>
        </w:rPr>
        <w:t>kčbr. 7/3 zgr u naravi dvorište površine 119 m2.</w:t>
      </w:r>
    </w:p>
    <w:p w:rsidR="00206E22" w:rsidRPr="00206E22" w:rsidRDefault="00206E22" w:rsidP="00206E22">
      <w:pPr>
        <w:widowControl/>
        <w:autoSpaceDE w:val="0"/>
        <w:autoSpaceDN w:val="0"/>
        <w:adjustRightInd w:val="0"/>
        <w:jc w:val="both"/>
        <w:rPr>
          <w:rFonts w:ascii="ArialMT" w:hAnsi="ArialMT" w:cs="ArialMT"/>
          <w:color w:val="auto"/>
          <w:lang w:bidi="ar-SA"/>
        </w:rPr>
      </w:pPr>
    </w:p>
    <w:p w:rsidR="006C097B" w:rsidRDefault="001E18F0">
      <w:pPr>
        <w:pStyle w:val="Bodytext20"/>
        <w:shd w:val="clear" w:color="auto" w:fill="auto"/>
        <w:spacing w:after="240" w:line="274" w:lineRule="exact"/>
        <w:ind w:firstLine="0"/>
        <w:jc w:val="both"/>
      </w:pPr>
      <w:r>
        <w:t>Uvid u otvoreni dio zemljišne knjige može se izvršiti svakim radnim danom u prostorijama Općinskog suda u Šibeniku, Posebnog zemljišnoknjižnog odjela u Drnišu, Trg kralja Tomislava 2, od 9:00 do 11:30.</w:t>
      </w:r>
    </w:p>
    <w:p w:rsidR="006C097B" w:rsidRDefault="001E18F0">
      <w:pPr>
        <w:pStyle w:val="Bodytext20"/>
        <w:shd w:val="clear" w:color="auto" w:fill="auto"/>
        <w:spacing w:after="217" w:line="274" w:lineRule="exact"/>
        <w:ind w:firstLine="0"/>
        <w:jc w:val="both"/>
      </w:pPr>
      <w:r>
        <w:t>Od dana otvaranja dijela zemljišne knjige samo upisi u nju, glede nekretnina na koje se ta knjiga odnosi, proizvoditi će prave učinke u vezi sa stjecanjem, promjenama, prijenosom i ukidanjem prava vlasništva i ostalih knjižnih prava koji su zakonom određeni za pravne učinke upisa u zemljišne knjige.</w:t>
      </w:r>
    </w:p>
    <w:p w:rsidR="006C097B" w:rsidRDefault="001E18F0">
      <w:pPr>
        <w:pStyle w:val="Bodytext20"/>
        <w:shd w:val="clear" w:color="auto" w:fill="auto"/>
        <w:spacing w:after="263" w:line="302" w:lineRule="exact"/>
        <w:ind w:firstLine="0"/>
        <w:jc w:val="both"/>
      </w:pPr>
      <w:r>
        <w:t xml:space="preserve">Otvoren je ispravni postupak glede otvorenog dijela zemljišne knjige za </w:t>
      </w:r>
      <w:r w:rsidR="0073490C">
        <w:t>k.o. Mratovo</w:t>
      </w:r>
      <w:r>
        <w:t>. Rok za ispravak je mjesec dana, računajući od dana objave ovoga og</w:t>
      </w:r>
      <w:r w:rsidR="0073490C">
        <w:t>lasa na e- Oglasnoj ploči (od 21</w:t>
      </w:r>
      <w:r>
        <w:t xml:space="preserve">. </w:t>
      </w:r>
      <w:r w:rsidR="0073490C">
        <w:t>rujna  2026</w:t>
      </w:r>
      <w:r>
        <w:t xml:space="preserve">.g. do </w:t>
      </w:r>
      <w:r w:rsidR="0073490C">
        <w:t>21</w:t>
      </w:r>
      <w:r>
        <w:t xml:space="preserve">. </w:t>
      </w:r>
      <w:r w:rsidR="0073490C">
        <w:t>listopada 2026</w:t>
      </w:r>
      <w:r>
        <w:t>.g.).</w:t>
      </w:r>
    </w:p>
    <w:p w:rsidR="006C097B" w:rsidRDefault="001E18F0">
      <w:pPr>
        <w:pStyle w:val="Bodytext20"/>
        <w:shd w:val="clear" w:color="auto" w:fill="auto"/>
        <w:spacing w:after="236" w:line="274" w:lineRule="exact"/>
        <w:ind w:firstLine="0"/>
        <w:jc w:val="both"/>
      </w:pPr>
      <w:r>
        <w:t xml:space="preserve">Pozivaju se sve osobe koje smatraju da bi trebalo u otvoreni dio zemljišne knjige upisati nešto što nije upisano ili da bi trebalo izmijeniti, nadopuniti ili izbrisati neki upis ili njegov prvenstveni red, da stave Općinskom sudu u Šibeniku, zemljišnoknjižnom odjelu u Drnišu, kao nadležnom zemljišnoknjižnom sudu, svoje prijave prijedloga za upise odnosno svoje prigovore postojećim upisima ili njihovu prvenstvenom redu u određenom roku za ispravak, koji traje mjesec dana, </w:t>
      </w:r>
      <w:r>
        <w:lastRenderedPageBreak/>
        <w:t>računajući od dana objave ovoga oglasa na e-Oglasnoj ploči.</w:t>
      </w:r>
    </w:p>
    <w:p w:rsidR="006C097B" w:rsidRDefault="001E18F0">
      <w:pPr>
        <w:pStyle w:val="Bodytext20"/>
        <w:shd w:val="clear" w:color="auto" w:fill="auto"/>
        <w:spacing w:after="240" w:line="278" w:lineRule="exact"/>
        <w:ind w:firstLine="0"/>
        <w:jc w:val="both"/>
      </w:pPr>
      <w:r>
        <w:t>~Dok ne istekne rok za prijave ~i~prigovor</w:t>
      </w:r>
      <w:r>
        <w:rPr>
          <w:rStyle w:val="Bodytext21"/>
        </w:rPr>
        <w:t>e koj</w:t>
      </w:r>
      <w:r>
        <w:t>i t</w:t>
      </w:r>
      <w:r>
        <w:rPr>
          <w:rStyle w:val="Bodytext21"/>
        </w:rPr>
        <w:t>raje mjesec da</w:t>
      </w:r>
      <w:r>
        <w:t>n</w:t>
      </w:r>
      <w:r>
        <w:rPr>
          <w:rStyle w:val="Bodytext21"/>
        </w:rPr>
        <w:t>a, raču</w:t>
      </w:r>
      <w:r>
        <w:t>n</w:t>
      </w:r>
      <w:r>
        <w:rPr>
          <w:rStyle w:val="Bodytext21"/>
        </w:rPr>
        <w:t>ajuć</w:t>
      </w:r>
      <w:r>
        <w:t xml:space="preserve">i </w:t>
      </w:r>
      <w:r>
        <w:rPr>
          <w:rStyle w:val="Bodytext21"/>
        </w:rPr>
        <w:t xml:space="preserve">od dana </w:t>
      </w:r>
      <w:r>
        <w:t>objave ovoga oglasa na e-Oglasnoj ploči, ne smatra se da su upisi u zemljišnu knjigu istiniti i potpuni.</w:t>
      </w:r>
    </w:p>
    <w:p w:rsidR="006C097B" w:rsidRDefault="001E18F0">
      <w:pPr>
        <w:pStyle w:val="Bodytext20"/>
        <w:shd w:val="clear" w:color="auto" w:fill="auto"/>
        <w:spacing w:line="278" w:lineRule="exact"/>
        <w:ind w:firstLine="0"/>
        <w:jc w:val="both"/>
      </w:pPr>
      <w:r>
        <w:t xml:space="preserve">Nepravodobno podnošenje prijava ili prigovora i propuštanje prijava i prigovora ima za posljedicu da se nakon isteka roka za ispravak smatra da su upisi u zemljišnu knjigu istiniti i </w:t>
      </w:r>
      <w:r>
        <w:br w:type="page"/>
      </w:r>
    </w:p>
    <w:p w:rsidR="006C097B" w:rsidRDefault="001E18F0">
      <w:pPr>
        <w:pStyle w:val="Bodytext20"/>
        <w:shd w:val="clear" w:color="auto" w:fill="auto"/>
        <w:spacing w:after="412" w:line="220" w:lineRule="exact"/>
        <w:ind w:firstLine="0"/>
        <w:jc w:val="right"/>
      </w:pPr>
      <w:r>
        <w:rPr>
          <w:lang w:val="en-US" w:eastAsia="en-US" w:bidi="en-US"/>
        </w:rPr>
        <w:lastRenderedPageBreak/>
        <w:t xml:space="preserve">Posl.br.: </w:t>
      </w:r>
      <w:r w:rsidR="0073490C">
        <w:t>Z-18709/2026</w:t>
      </w:r>
    </w:p>
    <w:p w:rsidR="004D4C1B" w:rsidRDefault="004D4C1B">
      <w:pPr>
        <w:pStyle w:val="Bodytext20"/>
        <w:shd w:val="clear" w:color="auto" w:fill="auto"/>
        <w:spacing w:after="180" w:line="283" w:lineRule="exact"/>
        <w:ind w:firstLine="0"/>
        <w:jc w:val="both"/>
      </w:pPr>
      <w:r>
        <w:t>Potpuni. Povrat u prijašnje stanje nije dopušten.</w:t>
      </w:r>
    </w:p>
    <w:p w:rsidR="006C097B" w:rsidRDefault="001E18F0">
      <w:pPr>
        <w:pStyle w:val="Bodytext20"/>
        <w:shd w:val="clear" w:color="auto" w:fill="auto"/>
        <w:spacing w:after="180" w:line="283" w:lineRule="exact"/>
        <w:ind w:firstLine="0"/>
        <w:jc w:val="both"/>
      </w:pPr>
      <w:r>
        <w:t>O prijavama i prigovorima o kojima je već raspravljeno tijekom postupka sastavljanja uložaka neće se raspravljati.</w:t>
      </w:r>
    </w:p>
    <w:p w:rsidR="00206E22" w:rsidRDefault="001E18F0">
      <w:pPr>
        <w:pStyle w:val="Bodytext20"/>
        <w:shd w:val="clear" w:color="auto" w:fill="auto"/>
        <w:spacing w:after="231" w:line="283" w:lineRule="exact"/>
        <w:ind w:firstLine="0"/>
        <w:jc w:val="both"/>
      </w:pPr>
      <w:r>
        <w:t>Objavit će se ovaj oglas po službenoj dužnosti na e-Oglasnoj ploči, oglasnoj ploči Općinskog suda u Šibeniku, Područnog ureda za katastar Šibenik, Odjel za katastar nekretnina Drniš i jedinice lokalne samouprave.</w:t>
      </w:r>
    </w:p>
    <w:p w:rsidR="00534A7A" w:rsidRDefault="001E18F0" w:rsidP="00534A7A">
      <w:pPr>
        <w:pStyle w:val="Bodytext20"/>
        <w:shd w:val="clear" w:color="auto" w:fill="auto"/>
        <w:spacing w:after="211" w:line="220" w:lineRule="exact"/>
        <w:ind w:left="3560" w:firstLine="0"/>
      </w:pPr>
      <w:r>
        <w:t xml:space="preserve">Drniš, </w:t>
      </w:r>
      <w:r w:rsidR="0073490C">
        <w:t>21</w:t>
      </w:r>
      <w:r>
        <w:t xml:space="preserve">. </w:t>
      </w:r>
      <w:r w:rsidR="0073490C">
        <w:t>rujna 2026</w:t>
      </w:r>
      <w:r>
        <w:t>.</w:t>
      </w:r>
      <w:r w:rsidR="004C3E53">
        <w:t xml:space="preserve"> g</w:t>
      </w:r>
      <w:r w:rsidR="00534A7A">
        <w:t>odine</w:t>
      </w:r>
    </w:p>
    <w:p w:rsidR="00206E22" w:rsidRDefault="00206E22" w:rsidP="00534A7A">
      <w:pPr>
        <w:pStyle w:val="Bodytext20"/>
        <w:shd w:val="clear" w:color="auto" w:fill="auto"/>
        <w:spacing w:after="211" w:line="220" w:lineRule="exact"/>
        <w:ind w:left="3560" w:firstLine="0"/>
      </w:pPr>
    </w:p>
    <w:p w:rsidR="006C097B" w:rsidRDefault="00206E22" w:rsidP="00534A7A">
      <w:pPr>
        <w:pStyle w:val="Bodytext20"/>
        <w:shd w:val="clear" w:color="auto" w:fill="auto"/>
        <w:spacing w:after="211" w:line="220" w:lineRule="exact"/>
        <w:ind w:left="3560" w:firstLine="0"/>
      </w:pPr>
      <w:r>
        <w:t xml:space="preserve">                    </w:t>
      </w:r>
      <w:r w:rsidR="00534A7A">
        <w:t>Ovlašteni zemljišnoknjižni referent:</w:t>
      </w:r>
    </w:p>
    <w:p w:rsidR="00534A7A" w:rsidRDefault="00534A7A" w:rsidP="00206E22">
      <w:pPr>
        <w:pStyle w:val="Bodytext20"/>
        <w:shd w:val="clear" w:color="auto" w:fill="auto"/>
        <w:spacing w:after="211" w:line="220" w:lineRule="exact"/>
        <w:ind w:left="3560" w:firstLine="0"/>
        <w:jc w:val="both"/>
      </w:pPr>
      <w:r>
        <w:t xml:space="preserve">     </w:t>
      </w:r>
      <w:r w:rsidR="00206E22">
        <w:t xml:space="preserve">          </w:t>
      </w:r>
      <w:r w:rsidR="001B0481">
        <w:t xml:space="preserve">                          </w:t>
      </w:r>
      <w:r w:rsidR="00206E22">
        <w:t xml:space="preserve">      Zorica Grabić</w:t>
      </w:r>
      <w:r w:rsidR="00920114">
        <w:t>,v.r.</w:t>
      </w:r>
    </w:p>
    <w:p w:rsidR="006C097B" w:rsidRDefault="001E18F0">
      <w:pPr>
        <w:pStyle w:val="Bodytext20"/>
        <w:shd w:val="clear" w:color="auto" w:fill="auto"/>
        <w:spacing w:line="278" w:lineRule="exact"/>
        <w:ind w:firstLine="0"/>
        <w:jc w:val="both"/>
      </w:pPr>
      <w:r>
        <w:t>DNA:</w:t>
      </w:r>
    </w:p>
    <w:p w:rsidR="006C097B" w:rsidRDefault="0073490C">
      <w:pPr>
        <w:pStyle w:val="Bodytext20"/>
        <w:numPr>
          <w:ilvl w:val="0"/>
          <w:numId w:val="1"/>
        </w:numPr>
        <w:shd w:val="clear" w:color="auto" w:fill="auto"/>
        <w:tabs>
          <w:tab w:val="left" w:pos="1483"/>
        </w:tabs>
        <w:spacing w:line="278" w:lineRule="exact"/>
        <w:ind w:left="1120" w:firstLine="0"/>
        <w:jc w:val="both"/>
      </w:pPr>
      <w:r>
        <w:t>Općina Promina</w:t>
      </w:r>
      <w:r w:rsidR="001E18F0">
        <w:t xml:space="preserve"> (na oglasnu ploču)</w:t>
      </w:r>
    </w:p>
    <w:p w:rsidR="006C097B" w:rsidRDefault="001E18F0">
      <w:pPr>
        <w:pStyle w:val="Bodytext20"/>
        <w:numPr>
          <w:ilvl w:val="0"/>
          <w:numId w:val="1"/>
        </w:numPr>
        <w:shd w:val="clear" w:color="auto" w:fill="auto"/>
        <w:tabs>
          <w:tab w:val="left" w:pos="1483"/>
        </w:tabs>
        <w:spacing w:line="278" w:lineRule="exact"/>
        <w:ind w:left="1480" w:right="620"/>
      </w:pPr>
      <w:r>
        <w:t>Područnog ureda za katastar Šibenik, Odjel za katastar nekretnina Drniš (na oglasnu ploču)</w:t>
      </w:r>
    </w:p>
    <w:p w:rsidR="006C097B" w:rsidRDefault="001E18F0">
      <w:pPr>
        <w:pStyle w:val="Bodytext20"/>
        <w:numPr>
          <w:ilvl w:val="0"/>
          <w:numId w:val="1"/>
        </w:numPr>
        <w:shd w:val="clear" w:color="auto" w:fill="auto"/>
        <w:tabs>
          <w:tab w:val="left" w:pos="1483"/>
        </w:tabs>
        <w:spacing w:line="278" w:lineRule="exact"/>
        <w:ind w:left="1120" w:firstLine="0"/>
        <w:jc w:val="both"/>
      </w:pPr>
      <w:r>
        <w:t>e-Oglasnu ploču Općinskog suda u Šibeniku</w:t>
      </w:r>
    </w:p>
    <w:sectPr w:rsidR="006C097B">
      <w:pgSz w:w="11900" w:h="16840"/>
      <w:pgMar w:top="328" w:right="1512" w:bottom="1733" w:left="127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37E1" w:rsidRDefault="005437E1">
      <w:r>
        <w:separator/>
      </w:r>
    </w:p>
  </w:endnote>
  <w:endnote w:type="continuationSeparator" w:id="0">
    <w:p w:rsidR="005437E1" w:rsidRDefault="005437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37E1" w:rsidRDefault="005437E1"/>
  </w:footnote>
  <w:footnote w:type="continuationSeparator" w:id="0">
    <w:p w:rsidR="005437E1" w:rsidRDefault="005437E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92F71"/>
    <w:multiLevelType w:val="hybridMultilevel"/>
    <w:tmpl w:val="38547E24"/>
    <w:lvl w:ilvl="0" w:tplc="5FB63BF2">
      <w:start w:val="26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8108D4"/>
    <w:multiLevelType w:val="multilevel"/>
    <w:tmpl w:val="D25231CE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hr-HR" w:eastAsia="hr-HR" w:bidi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97B"/>
    <w:rsid w:val="000748A2"/>
    <w:rsid w:val="001B0481"/>
    <w:rsid w:val="001E18F0"/>
    <w:rsid w:val="001E21CD"/>
    <w:rsid w:val="00206E22"/>
    <w:rsid w:val="002F7ABD"/>
    <w:rsid w:val="00353465"/>
    <w:rsid w:val="003E7242"/>
    <w:rsid w:val="004C3E53"/>
    <w:rsid w:val="004D4C1B"/>
    <w:rsid w:val="00534A7A"/>
    <w:rsid w:val="005437E1"/>
    <w:rsid w:val="005D5B7E"/>
    <w:rsid w:val="00645F13"/>
    <w:rsid w:val="006C097B"/>
    <w:rsid w:val="007040CD"/>
    <w:rsid w:val="0073490C"/>
    <w:rsid w:val="007F3DE5"/>
    <w:rsid w:val="008A7BDE"/>
    <w:rsid w:val="00920114"/>
    <w:rsid w:val="00A843E2"/>
    <w:rsid w:val="00A960AE"/>
    <w:rsid w:val="00A97346"/>
    <w:rsid w:val="00C93431"/>
    <w:rsid w:val="00CA28B0"/>
    <w:rsid w:val="00CA7CAF"/>
    <w:rsid w:val="00D727C4"/>
    <w:rsid w:val="00E37680"/>
    <w:rsid w:val="00EC0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8F4CEC-88AD-4B17-939A-1D772A1D3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hr-HR" w:eastAsia="hr-HR" w:bidi="hr-HR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rPr>
      <w:color w:val="0066CC"/>
      <w:u w:val="single"/>
    </w:rPr>
  </w:style>
  <w:style w:type="character" w:customStyle="1" w:styleId="Bodytext3Exact">
    <w:name w:val="Body text (3) Exact"/>
    <w:basedOn w:val="Zadanifontodlomka"/>
    <w:link w:val="Bodytext3"/>
    <w:rPr>
      <w:rFonts w:ascii="Arial" w:eastAsia="Arial" w:hAnsi="Arial" w:cs="Arial"/>
      <w:b/>
      <w:bCs/>
      <w:i w:val="0"/>
      <w:iCs w:val="0"/>
      <w:smallCaps w:val="0"/>
      <w:strike w:val="0"/>
      <w:spacing w:val="-10"/>
      <w:w w:val="70"/>
      <w:sz w:val="30"/>
      <w:szCs w:val="30"/>
      <w:u w:val="none"/>
    </w:rPr>
  </w:style>
  <w:style w:type="character" w:customStyle="1" w:styleId="Bodytext321ptNotBoldItalicSpacing0ptScale100Exact">
    <w:name w:val="Body text (3) + 21 pt;Not Bold;Italic;Spacing 0 pt;Scale 100% Exact"/>
    <w:basedOn w:val="Bodytext3Exact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42"/>
      <w:szCs w:val="42"/>
      <w:u w:val="none"/>
      <w:lang w:val="hr-HR" w:eastAsia="hr-HR" w:bidi="hr-HR"/>
    </w:rPr>
  </w:style>
  <w:style w:type="character" w:customStyle="1" w:styleId="Bodytext2">
    <w:name w:val="Body text (2)_"/>
    <w:basedOn w:val="Zadanifontodlomka"/>
    <w:link w:val="Bodytext20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15ptBoldSpacing0ptScale70">
    <w:name w:val="Body text (2) + 15 pt;Bold;Spacing 0 pt;Scale 70%"/>
    <w:basedOn w:val="Bodytext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-10"/>
      <w:w w:val="70"/>
      <w:position w:val="0"/>
      <w:sz w:val="30"/>
      <w:szCs w:val="30"/>
      <w:u w:val="none"/>
      <w:lang w:val="hr-HR" w:eastAsia="hr-HR" w:bidi="hr-HR"/>
    </w:rPr>
  </w:style>
  <w:style w:type="character" w:customStyle="1" w:styleId="Bodytext2Spacing3pt">
    <w:name w:val="Body text (2) + Spacing 3 pt"/>
    <w:basedOn w:val="Bodytext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sz w:val="22"/>
      <w:szCs w:val="22"/>
      <w:u w:val="none"/>
      <w:lang w:val="hr-HR" w:eastAsia="hr-HR" w:bidi="hr-HR"/>
    </w:rPr>
  </w:style>
  <w:style w:type="character" w:customStyle="1" w:styleId="Bodytext212ptBold">
    <w:name w:val="Body text (2) + 12 pt;Bold"/>
    <w:basedOn w:val="Bodytext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hr-HR" w:eastAsia="hr-HR" w:bidi="hr-HR"/>
    </w:rPr>
  </w:style>
  <w:style w:type="character" w:customStyle="1" w:styleId="Bodytext295ptBold">
    <w:name w:val="Body text (2) + 9;5 pt;Bold"/>
    <w:basedOn w:val="Bodytext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hr-HR" w:eastAsia="hr-HR" w:bidi="hr-HR"/>
    </w:rPr>
  </w:style>
  <w:style w:type="character" w:customStyle="1" w:styleId="Bodytext21">
    <w:name w:val="Body text (2)"/>
    <w:basedOn w:val="Bodytext2"/>
    <w:rPr>
      <w:rFonts w:ascii="Arial" w:eastAsia="Arial" w:hAnsi="Arial" w:cs="Arial"/>
      <w:b w:val="0"/>
      <w:bCs w:val="0"/>
      <w:i w:val="0"/>
      <w:iCs w:val="0"/>
      <w:smallCaps w:val="0"/>
      <w:strike/>
      <w:color w:val="000000"/>
      <w:spacing w:val="0"/>
      <w:w w:val="100"/>
      <w:position w:val="0"/>
      <w:sz w:val="22"/>
      <w:szCs w:val="22"/>
      <w:u w:val="none"/>
      <w:lang w:val="hr-HR" w:eastAsia="hr-HR" w:bidi="hr-HR"/>
    </w:rPr>
  </w:style>
  <w:style w:type="paragraph" w:customStyle="1" w:styleId="Bodytext3">
    <w:name w:val="Body text (3)"/>
    <w:basedOn w:val="Normal"/>
    <w:link w:val="Bodytext3Exact"/>
    <w:pPr>
      <w:shd w:val="clear" w:color="auto" w:fill="FFFFFF"/>
      <w:spacing w:line="0" w:lineRule="atLeast"/>
    </w:pPr>
    <w:rPr>
      <w:rFonts w:ascii="Arial" w:eastAsia="Arial" w:hAnsi="Arial" w:cs="Arial"/>
      <w:b/>
      <w:bCs/>
      <w:spacing w:val="-10"/>
      <w:w w:val="70"/>
      <w:sz w:val="30"/>
      <w:szCs w:val="30"/>
    </w:rPr>
  </w:style>
  <w:style w:type="paragraph" w:customStyle="1" w:styleId="Bodytext20">
    <w:name w:val="Body text (2)"/>
    <w:basedOn w:val="Normal"/>
    <w:link w:val="Bodytext2"/>
    <w:pPr>
      <w:shd w:val="clear" w:color="auto" w:fill="FFFFFF"/>
      <w:spacing w:line="0" w:lineRule="atLeast"/>
      <w:ind w:hanging="360"/>
    </w:pPr>
    <w:rPr>
      <w:rFonts w:ascii="Arial" w:eastAsia="Arial" w:hAnsi="Arial" w:cs="Arial"/>
      <w:sz w:val="22"/>
      <w:szCs w:val="22"/>
    </w:rPr>
  </w:style>
  <w:style w:type="paragraph" w:styleId="Odlomakpopisa">
    <w:name w:val="List Paragraph"/>
    <w:basedOn w:val="Normal"/>
    <w:uiPriority w:val="34"/>
    <w:qFormat/>
    <w:rsid w:val="0073490C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0748A2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748A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MPRH</Company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Joško Bilić</dc:creator>
  <cp:lastModifiedBy>Fani Kević</cp:lastModifiedBy>
  <cp:revision>2</cp:revision>
  <cp:lastPrinted>2026-09-21T11:01:00Z</cp:lastPrinted>
  <dcterms:created xsi:type="dcterms:W3CDTF">2026-09-21T11:06:00Z</dcterms:created>
  <dcterms:modified xsi:type="dcterms:W3CDTF">2026-09-21T11:06:00Z</dcterms:modified>
</cp:coreProperties>
</file>