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587f95" w14:paraId="7587f95" w:rsidRDefault="00D90419" w:rsidR="00D90419">
      <w:pPr>
        <w15:collapsed w:val="false"/>
      </w:pPr>
      <w:bookmarkStart w:name="_GoBack" w:id="0"/>
      <w:bookmarkEnd w:id="0"/>
    </w:p>
    <w:p w:rsidRDefault="00322650" w:rsidP="009251C9" w:rsidR="009251C9">
      <w:r>
        <w:rPr>
          <w:b/>
          <w:bCs/>
          <w:noProof/>
        </w:rPr>
        <w:drawing>
          <wp:inline distR="0" distL="0" distB="0" distT="0">
            <wp:extent cy="800100" cx="693420"/>
            <wp:effectExtent b="0" r="0" t="0" l="0"/>
            <wp:docPr name="Slika 1" id="1"/>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00100" cx="693420"/>
                    </a:xfrm>
                    <a:prstGeom prst="rect">
                      <a:avLst/>
                    </a:prstGeom>
                    <a:noFill/>
                    <a:ln>
                      <a:noFill/>
                    </a:ln>
                  </pic:spPr>
                </pic:pic>
              </a:graphicData>
            </a:graphic>
          </wp:inline>
        </w:drawing>
      </w:r>
    </w:p>
    <w:p w:rsidRDefault="009251C9" w:rsidP="009251C9" w:rsidR="009251C9" w:rsidRPr="00D21A2C"/>
    <w:p w:rsidRDefault="009251C9" w:rsidP="009251C9" w:rsidR="009251C9" w:rsidRPr="00B82754">
      <w:pPr>
        <w:ind w:hanging="720" w:left="360"/>
        <w:rPr>
          <w:b/>
        </w:rPr>
      </w:pPr>
      <w:r w:rsidRPr="00B82754">
        <w:rPr>
          <w:b/>
        </w:rPr>
        <w:t xml:space="preserve">     REPUBLIKA HRVATSKA</w:t>
      </w:r>
    </w:p>
    <w:p w:rsidRDefault="009251C9" w:rsidP="009251C9" w:rsidR="009251C9" w:rsidRPr="00B82754">
      <w:pPr>
        <w:ind w:hanging="720" w:left="360"/>
        <w:rPr>
          <w:sz w:val="22"/>
          <w:szCs w:val="22"/>
        </w:rPr>
      </w:pPr>
      <w:r w:rsidRPr="00B82754">
        <w:rPr>
          <w:sz w:val="22"/>
          <w:szCs w:val="22"/>
        </w:rPr>
        <w:t xml:space="preserve">   </w:t>
      </w:r>
      <w:r>
        <w:rPr>
          <w:sz w:val="22"/>
          <w:szCs w:val="22"/>
        </w:rPr>
        <w:t xml:space="preserve"> </w:t>
      </w:r>
      <w:r w:rsidRPr="00B82754">
        <w:rPr>
          <w:sz w:val="22"/>
          <w:szCs w:val="22"/>
        </w:rPr>
        <w:t xml:space="preserve"> TRGOVAČKI SUD U OSIJEKU</w:t>
      </w:r>
    </w:p>
    <w:p w:rsidRDefault="003E27EC" w:rsidR="003E27EC"/>
    <w:p w:rsidRDefault="00D90419" w:rsidR="00D90419"/>
    <w:p w:rsidRDefault="009606DD" w:rsidR="009606DD"/>
    <w:p w:rsidRDefault="009251C9" w:rsidP="009251C9" w:rsidR="00D90419" w:rsidRPr="009251C9">
      <w:pPr>
        <w:jc w:val="center"/>
        <w:rPr>
          <w:bCs/>
        </w:rPr>
      </w:pPr>
      <w:r w:rsidRPr="009251C9">
        <w:rPr>
          <w:bCs/>
        </w:rPr>
        <w:t>R E P U B L I K A    H R V A T S K A</w:t>
      </w:r>
    </w:p>
    <w:p w:rsidRDefault="00D90419" w:rsidR="00D90419" w:rsidRPr="009251C9">
      <w:pPr>
        <w:jc w:val="center"/>
        <w:rPr>
          <w:bCs/>
        </w:rPr>
      </w:pPr>
      <w:r w:rsidRPr="009251C9">
        <w:rPr>
          <w:bCs/>
        </w:rPr>
        <w:t>R J E Š E N J E</w:t>
      </w:r>
    </w:p>
    <w:p w:rsidRDefault="00D90419" w:rsidR="00D90419">
      <w:pPr>
        <w:jc w:val="both"/>
      </w:pPr>
    </w:p>
    <w:p w:rsidRDefault="00FD25C5" w:rsidR="00FD25C5">
      <w:pPr>
        <w:jc w:val="both"/>
      </w:pPr>
    </w:p>
    <w:p w:rsidRDefault="00770D03" w:rsidP="00EC635A" w:rsidR="00EC635A">
      <w:pPr>
        <w:jc w:val="both"/>
      </w:pPr>
      <w:r>
        <w:tab/>
      </w:r>
      <w:r w:rsidR="0003593D">
        <w:t xml:space="preserve">Trgovački sud u Osijeku, u ime Republike Hrvatske, po sucu pojedincu Jadranki Herman, u pravnoj stvari dužnika kao predlagatelja OPEKA dioničko društvo za proizvodnju i promet građevinskog materijala Osijek, Vukovarska 215, MBS 030005203, OIB 61547182596 i vjerovnika kao protustranke Admiral tisak d.o.o. OIB 13125981371 i dr.,  </w:t>
      </w:r>
      <w:r w:rsidR="009251C9">
        <w:t xml:space="preserve"> </w:t>
      </w:r>
      <w:r w:rsidR="005A1E46">
        <w:t>nakon održanog ročišta</w:t>
      </w:r>
      <w:r w:rsidR="00722E8F">
        <w:t xml:space="preserve"> radi sklapan</w:t>
      </w:r>
      <w:r w:rsidR="003E27EC">
        <w:t xml:space="preserve">ja predstečajne nagodbe </w:t>
      </w:r>
      <w:r w:rsidR="009251C9">
        <w:t xml:space="preserve"> </w:t>
      </w:r>
      <w:r w:rsidR="0003593D">
        <w:t xml:space="preserve">16. prosinca </w:t>
      </w:r>
      <w:r w:rsidR="009251C9">
        <w:t xml:space="preserve"> 2015.</w:t>
      </w:r>
      <w:r w:rsidR="005A1E46">
        <w:t xml:space="preserve">, dana </w:t>
      </w:r>
      <w:r w:rsidR="009251C9">
        <w:t xml:space="preserve">  </w:t>
      </w:r>
      <w:r w:rsidR="005A1E46">
        <w:t xml:space="preserve">2. studenog 2017. </w:t>
      </w:r>
      <w:r w:rsidR="0003593D">
        <w:t xml:space="preserve"> </w:t>
      </w:r>
      <w:r w:rsidR="009251C9">
        <w:t xml:space="preserve">      </w:t>
      </w:r>
    </w:p>
    <w:p w:rsidRDefault="00FD25C5" w:rsidP="00FD25C5" w:rsidR="00FD25C5">
      <w:pPr>
        <w:jc w:val="both"/>
      </w:pPr>
    </w:p>
    <w:p w:rsidRDefault="00FD25C5" w:rsidP="00FD25C5" w:rsidR="00FD25C5">
      <w:pPr>
        <w:jc w:val="both"/>
      </w:pPr>
    </w:p>
    <w:p w:rsidRDefault="00FD25C5" w:rsidP="00FD25C5" w:rsidR="00FD25C5" w:rsidRPr="009251C9">
      <w:pPr>
        <w:jc w:val="center"/>
      </w:pPr>
      <w:r w:rsidRPr="009251C9">
        <w:t>r i j e š i o   j e</w:t>
      </w:r>
    </w:p>
    <w:p w:rsidRDefault="00FD25C5" w:rsidP="00FD25C5" w:rsidR="00FD25C5">
      <w:pPr>
        <w:jc w:val="center"/>
        <w:rPr>
          <w:b/>
        </w:rPr>
      </w:pPr>
    </w:p>
    <w:p w:rsidRDefault="00FD25C5" w:rsidP="00FD25C5" w:rsidR="00FD25C5">
      <w:pPr>
        <w:pStyle w:val="Tijeloteksta"/>
        <w:jc w:val="center"/>
        <w:rPr>
          <w:b/>
          <w:bCs/>
        </w:rPr>
      </w:pPr>
      <w:r>
        <w:tab/>
      </w:r>
    </w:p>
    <w:p w:rsidRDefault="00722E8F" w:rsidP="00891F67" w:rsidR="00891F67">
      <w:pPr>
        <w:pStyle w:val="Tijeloteksta"/>
        <w:rPr>
          <w:bCs/>
        </w:rPr>
      </w:pPr>
      <w:r>
        <w:rPr>
          <w:bCs/>
        </w:rPr>
        <w:tab/>
        <w:t>ODOBRAVA SE sklapanje predstečajne nagodbe sljedećeg sadržaja:</w:t>
      </w:r>
    </w:p>
    <w:p w:rsidRDefault="00722E8F" w:rsidP="00722E8F" w:rsidR="00722E8F">
      <w:pPr>
        <w:pStyle w:val="Tijeloteksta"/>
        <w:rPr>
          <w:b/>
          <w:bCs/>
        </w:rPr>
      </w:pPr>
    </w:p>
    <w:p w:rsidRDefault="00722E8F" w:rsidP="00722E8F" w:rsidR="00722E8F" w:rsidRPr="00722E8F">
      <w:pPr>
        <w:pStyle w:val="Tijeloteksta"/>
        <w:jc w:val="left"/>
        <w:rPr>
          <w:bCs/>
        </w:rPr>
      </w:pPr>
    </w:p>
    <w:p w:rsidRDefault="00722E8F" w:rsidP="00891F67" w:rsidR="00722E8F" w:rsidRPr="009251C9">
      <w:pPr>
        <w:pStyle w:val="Tijeloteksta"/>
        <w:rPr>
          <w:bCs/>
        </w:rPr>
      </w:pPr>
    </w:p>
    <w:p w:rsidRDefault="00722E8F" w:rsidP="00722E8F" w:rsidR="00722E8F" w:rsidRPr="009251C9">
      <w:pPr>
        <w:ind w:firstLine="708"/>
        <w:jc w:val="center"/>
      </w:pPr>
      <w:r w:rsidRPr="009251C9">
        <w:t>PREDSTEČAJNA NAGODBA</w:t>
      </w:r>
    </w:p>
    <w:p w:rsidRDefault="00722E8F" w:rsidP="00722E8F" w:rsidR="00722E8F">
      <w:pPr>
        <w:ind w:firstLine="708"/>
        <w:jc w:val="center"/>
        <w:rPr>
          <w:b/>
        </w:rPr>
      </w:pPr>
    </w:p>
    <w:p w:rsidRDefault="009251C9" w:rsidP="00722E8F" w:rsidR="009251C9">
      <w:pPr>
        <w:ind w:firstLine="708"/>
        <w:jc w:val="center"/>
        <w:rPr>
          <w:b/>
        </w:rPr>
      </w:pPr>
    </w:p>
    <w:p w:rsidRDefault="00834274" w:rsidP="00834274" w:rsidR="00834274" w:rsidRPr="004E09B9">
      <w:pPr>
        <w:tabs>
          <w:tab w:pos="708" w:val="left"/>
          <w:tab w:pos="4536" w:val="center"/>
          <w:tab w:pos="9072" w:val="right"/>
        </w:tabs>
        <w:jc w:val="center"/>
        <w:rPr>
          <w:rFonts w:cs="Arial" w:hAnsi="Arial" w:ascii="Arial"/>
          <w:b/>
          <w:bCs/>
          <w:lang w:val="en-GB"/>
        </w:rPr>
      </w:pPr>
      <w:r w:rsidRPr="004E09B9">
        <w:rPr>
          <w:rFonts w:cs="Arial" w:hAnsi="Arial" w:ascii="Arial"/>
          <w:b/>
          <w:bCs/>
          <w:lang w:val="en-GB"/>
        </w:rPr>
        <w:t>I</w:t>
      </w:r>
    </w:p>
    <w:p w:rsidRDefault="00834274" w:rsidP="00834274" w:rsidR="00834274" w:rsidRPr="009B75B2">
      <w:pPr>
        <w:tabs>
          <w:tab w:pos="6078" w:val="left"/>
        </w:tabs>
        <w:jc w:val="both"/>
        <w:rPr>
          <w:lang w:val="en-GB"/>
        </w:rPr>
      </w:pPr>
      <w:r w:rsidRPr="009B75B2">
        <w:rPr>
          <w:lang w:val="en-GB"/>
        </w:rPr>
        <w:t>Ova predstečajna nagodba sklopljena je između dužnika</w:t>
      </w:r>
      <w:r w:rsidRPr="009B75B2">
        <w:rPr>
          <w:lang w:val="pt-BR"/>
        </w:rPr>
        <w:t xml:space="preserve"> OPEKA d.d.  Osijek,Vukovarska 215, OIB:61547182596</w:t>
      </w:r>
      <w:r w:rsidRPr="009B75B2">
        <w:rPr>
          <w:bCs/>
          <w:lang w:val="en-GB"/>
        </w:rPr>
        <w:t xml:space="preserve">  </w:t>
      </w:r>
      <w:r w:rsidRPr="009B75B2">
        <w:rPr>
          <w:lang w:val="en-GB"/>
        </w:rPr>
        <w:t xml:space="preserve"> i Vjerovnika predstečajne nagodbe,  prema utvrđenim tražbinama po Rješenju o utvrđenim tražbinama Klasa: UP-I/110/07/14-01/6195  , Ur. Br: 04-06-14-6195-125, na ročištu održanom dana.07.07.2014.god. , kako slijedi:</w:t>
      </w:r>
    </w:p>
    <w:p w:rsidRDefault="00834274" w:rsidP="00834274" w:rsidR="00834274" w:rsidRPr="004E09B9">
      <w:pPr>
        <w:rPr>
          <w:rFonts w:cs="Arial" w:hAnsi="Arial" w:ascii="Arial"/>
        </w:rPr>
      </w:pPr>
    </w:p>
    <w:p w:rsidRDefault="00834274" w:rsidP="00834274" w:rsidR="00834274" w:rsidRPr="00287852">
      <w:pPr>
        <w:pStyle w:val="Bezproreda"/>
        <w:rPr>
          <w:rFonts w:cs="Arial" w:hAnsi="Arial" w:ascii="Arial"/>
        </w:rPr>
      </w:pPr>
    </w:p>
    <w:tbl>
      <w:tblPr>
        <w:tblW w:type="dxa" w:w="10180"/>
        <w:tblInd w:type="dxa" w:w="93"/>
        <w:tblLook w:val="04A0" w:noVBand="1" w:noHBand="0" w:lastColumn="0" w:firstColumn="1" w:lastRow="0" w:firstRow="1"/>
      </w:tblPr>
      <w:tblGrid>
        <w:gridCol w:w="520"/>
        <w:gridCol w:w="3460"/>
        <w:gridCol w:w="1540"/>
        <w:gridCol w:w="2260"/>
        <w:gridCol w:w="1220"/>
        <w:gridCol w:w="1180"/>
      </w:tblGrid>
      <w:tr w:rsidTr="00DD4E48" w:rsidR="00834274" w:rsidRPr="0078270E">
        <w:trPr>
          <w:trHeight w:val="675"/>
        </w:trPr>
        <w:tc>
          <w:tcPr>
            <w:tcW w:type="dxa" w:w="520"/>
            <w:tcBorders>
              <w:top w:space="0" w:sz="4" w:color="auto" w:val="single"/>
              <w:left w:space="0" w:sz="4" w:color="auto" w:val="single"/>
              <w:bottom w:space="0" w:sz="4" w:color="auto" w:val="single"/>
              <w:right w:space="0" w:sz="4" w:color="auto" w:val="single"/>
            </w:tcBorders>
            <w:shd w:fill="F2F2F2" w:color="000000" w:val="clear"/>
            <w:vAlign w:val="center"/>
            <w:hideMark/>
          </w:tcPr>
          <w:p w:rsidRDefault="00834274" w:rsidP="00DD4E48" w:rsidR="00834274" w:rsidRPr="0078270E">
            <w:pPr>
              <w:jc w:val="center"/>
              <w:rPr>
                <w:rFonts w:cs="Arial" w:hAnsi="Arial" w:ascii="Arial"/>
                <w:color w:val="000000"/>
                <w:sz w:val="16"/>
                <w:szCs w:val="16"/>
              </w:rPr>
            </w:pPr>
            <w:r w:rsidRPr="0078270E">
              <w:rPr>
                <w:rFonts w:cs="Arial" w:hAnsi="Arial" w:ascii="Arial"/>
                <w:color w:val="000000"/>
                <w:sz w:val="16"/>
                <w:szCs w:val="16"/>
              </w:rPr>
              <w:t>Rbr</w:t>
            </w:r>
          </w:p>
        </w:tc>
        <w:tc>
          <w:tcPr>
            <w:tcW w:type="dxa" w:w="3460"/>
            <w:tcBorders>
              <w:top w:space="0" w:sz="4" w:color="auto" w:val="single"/>
              <w:left w:val="nil"/>
              <w:bottom w:space="0" w:sz="4" w:color="auto" w:val="single"/>
              <w:right w:space="0" w:sz="4" w:color="auto" w:val="single"/>
            </w:tcBorders>
            <w:shd w:fill="F2F2F2" w:color="000000" w:val="clear"/>
            <w:noWrap/>
            <w:vAlign w:val="center"/>
            <w:hideMark/>
          </w:tcPr>
          <w:p w:rsidRDefault="00834274" w:rsidP="00DD4E48" w:rsidR="00834274" w:rsidRPr="0078270E">
            <w:pPr>
              <w:jc w:val="center"/>
              <w:rPr>
                <w:rFonts w:cs="Arial" w:hAnsi="Arial" w:ascii="Arial"/>
                <w:color w:val="000000"/>
                <w:sz w:val="20"/>
                <w:szCs w:val="20"/>
              </w:rPr>
            </w:pPr>
            <w:r w:rsidRPr="0078270E">
              <w:rPr>
                <w:rFonts w:cs="Arial" w:hAnsi="Arial" w:ascii="Arial"/>
                <w:color w:val="000000"/>
                <w:sz w:val="20"/>
                <w:szCs w:val="20"/>
              </w:rPr>
              <w:t>VJEROVNIK</w:t>
            </w:r>
          </w:p>
        </w:tc>
        <w:tc>
          <w:tcPr>
            <w:tcW w:type="dxa" w:w="1540"/>
            <w:tcBorders>
              <w:top w:space="0" w:sz="4" w:color="auto" w:val="single"/>
              <w:left w:val="nil"/>
              <w:bottom w:space="0" w:sz="4" w:color="auto" w:val="single"/>
              <w:right w:space="0" w:sz="4" w:color="auto" w:val="single"/>
            </w:tcBorders>
            <w:shd w:fill="F2F2F2" w:color="000000" w:val="clear"/>
            <w:vAlign w:val="center"/>
            <w:hideMark/>
          </w:tcPr>
          <w:p w:rsidRDefault="00834274" w:rsidP="00DD4E48" w:rsidR="00834274" w:rsidRPr="0078270E">
            <w:pPr>
              <w:jc w:val="center"/>
              <w:rPr>
                <w:rFonts w:cs="Arial" w:hAnsi="Arial" w:ascii="Arial"/>
                <w:color w:val="000000"/>
                <w:sz w:val="16"/>
                <w:szCs w:val="16"/>
              </w:rPr>
            </w:pPr>
            <w:r w:rsidRPr="0078270E">
              <w:rPr>
                <w:rFonts w:cs="Arial" w:hAnsi="Arial" w:ascii="Arial"/>
                <w:color w:val="000000"/>
                <w:sz w:val="16"/>
                <w:szCs w:val="16"/>
              </w:rPr>
              <w:t>MJESTO</w:t>
            </w:r>
          </w:p>
        </w:tc>
        <w:tc>
          <w:tcPr>
            <w:tcW w:type="dxa" w:w="2260"/>
            <w:tcBorders>
              <w:top w:space="0" w:sz="4" w:color="auto" w:val="single"/>
              <w:left w:val="nil"/>
              <w:bottom w:space="0" w:sz="4" w:color="auto" w:val="single"/>
              <w:right w:space="0" w:sz="4" w:color="auto" w:val="single"/>
            </w:tcBorders>
            <w:shd w:fill="F2F2F2" w:color="000000" w:val="clear"/>
            <w:vAlign w:val="center"/>
            <w:hideMark/>
          </w:tcPr>
          <w:p w:rsidRDefault="00834274" w:rsidP="00DD4E48" w:rsidR="00834274" w:rsidRPr="0078270E">
            <w:pPr>
              <w:jc w:val="center"/>
              <w:rPr>
                <w:rFonts w:cs="Arial" w:hAnsi="Arial" w:ascii="Arial"/>
                <w:color w:val="000000"/>
                <w:sz w:val="16"/>
                <w:szCs w:val="16"/>
              </w:rPr>
            </w:pPr>
            <w:r w:rsidRPr="0078270E">
              <w:rPr>
                <w:rFonts w:cs="Arial" w:hAnsi="Arial" w:ascii="Arial"/>
                <w:color w:val="000000"/>
                <w:sz w:val="16"/>
                <w:szCs w:val="16"/>
              </w:rPr>
              <w:t>ADRESA</w:t>
            </w:r>
          </w:p>
        </w:tc>
        <w:tc>
          <w:tcPr>
            <w:tcW w:type="dxa" w:w="1220"/>
            <w:tcBorders>
              <w:top w:space="0" w:sz="4" w:color="auto" w:val="single"/>
              <w:left w:val="nil"/>
              <w:bottom w:space="0" w:sz="4" w:color="auto" w:val="single"/>
              <w:right w:space="0" w:sz="4" w:color="auto" w:val="single"/>
            </w:tcBorders>
            <w:shd w:fill="F2F2F2" w:color="000000" w:val="clear"/>
            <w:vAlign w:val="center"/>
            <w:hideMark/>
          </w:tcPr>
          <w:p w:rsidRDefault="00834274" w:rsidP="00DD4E48" w:rsidR="00834274" w:rsidRPr="0078270E">
            <w:pPr>
              <w:jc w:val="center"/>
              <w:rPr>
                <w:rFonts w:cs="Arial" w:hAnsi="Arial" w:ascii="Arial"/>
                <w:color w:val="000000"/>
                <w:sz w:val="16"/>
                <w:szCs w:val="16"/>
              </w:rPr>
            </w:pPr>
            <w:r w:rsidRPr="0078270E">
              <w:rPr>
                <w:rFonts w:cs="Arial" w:hAnsi="Arial" w:ascii="Arial"/>
                <w:color w:val="000000"/>
                <w:sz w:val="16"/>
                <w:szCs w:val="16"/>
              </w:rPr>
              <w:t>OIB</w:t>
            </w:r>
          </w:p>
        </w:tc>
        <w:tc>
          <w:tcPr>
            <w:tcW w:type="dxa" w:w="1180"/>
            <w:tcBorders>
              <w:top w:space="0" w:sz="4" w:color="auto" w:val="single"/>
              <w:left w:val="nil"/>
              <w:bottom w:space="0" w:sz="4" w:color="auto" w:val="single"/>
              <w:right w:space="0" w:sz="4" w:color="auto" w:val="single"/>
            </w:tcBorders>
            <w:shd w:fill="F2F2F2" w:color="000000" w:val="clear"/>
            <w:vAlign w:val="center"/>
            <w:hideMark/>
          </w:tcPr>
          <w:p w:rsidRDefault="00834274" w:rsidP="00DD4E48" w:rsidR="00834274" w:rsidRPr="0078270E">
            <w:pPr>
              <w:jc w:val="center"/>
              <w:rPr>
                <w:rFonts w:cs="Arial" w:hAnsi="Arial" w:ascii="Arial"/>
                <w:color w:val="000000"/>
                <w:sz w:val="16"/>
                <w:szCs w:val="16"/>
              </w:rPr>
            </w:pPr>
            <w:r w:rsidRPr="0078270E">
              <w:rPr>
                <w:rFonts w:cs="Arial" w:hAnsi="Arial" w:ascii="Arial"/>
                <w:color w:val="000000"/>
                <w:sz w:val="16"/>
                <w:szCs w:val="16"/>
              </w:rPr>
              <w:t>IZNOS UTVRĐENE TRAŽBINE</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ADMIRAL TISAK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CERNA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Tomislavova  67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13125981371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1.640,48</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Sabina Habjanović vl. </w:t>
            </w:r>
            <w:r w:rsidRPr="0078270E">
              <w:rPr>
                <w:rFonts w:cs="Arial" w:hAnsi="Arial" w:ascii="Arial"/>
                <w:color w:val="000000"/>
                <w:sz w:val="14"/>
                <w:szCs w:val="14"/>
              </w:rPr>
              <w:t xml:space="preserve">ADRIATICO obrt za trgovinu i usluge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DONJI MIHOLJAC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Ivana Vajde 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26549290800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3.670,55</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AGENCIJA ZA OPREMU POD TLAKOM OPT - AGENCIJA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Ulica greda Vukovara 78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07435417708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6.034,25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AGIT- PJ DOM EXPRESS</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Heinzelova 51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42650506038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2.044,05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A.M.S. AGRO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DARDA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w:t>
            </w:r>
            <w:r>
              <w:rPr>
                <w:rFonts w:cs="Arial" w:hAnsi="Arial" w:ascii="Arial"/>
                <w:color w:val="000000"/>
                <w:sz w:val="14"/>
                <w:szCs w:val="14"/>
              </w:rPr>
              <w:t>v</w:t>
            </w:r>
            <w:r w:rsidRPr="0078270E">
              <w:rPr>
                <w:rFonts w:cs="Arial" w:hAnsi="Arial" w:ascii="Arial"/>
                <w:color w:val="000000"/>
                <w:sz w:val="14"/>
                <w:szCs w:val="14"/>
              </w:rPr>
              <w:t>.Ivana Krstitelja 82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90799778492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34.681,63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ANTE MATE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Krstova 80 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99631610634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2.771,68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ANTEA BROKERI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Derenčinova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13216170782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18.300,00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lastRenderedPageBreak/>
              <w:t xml:space="preserve">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Dragan Bukna vl. </w:t>
            </w:r>
            <w:r w:rsidRPr="0078270E">
              <w:rPr>
                <w:rFonts w:cs="Arial" w:hAnsi="Arial" w:ascii="Arial"/>
                <w:color w:val="000000"/>
                <w:sz w:val="14"/>
                <w:szCs w:val="14"/>
              </w:rPr>
              <w:t>AUTO DRAGO</w:t>
            </w:r>
            <w:r>
              <w:rPr>
                <w:rFonts w:cs="Arial" w:hAnsi="Arial" w:ascii="Arial"/>
                <w:color w:val="000000"/>
                <w:sz w:val="14"/>
                <w:szCs w:val="14"/>
              </w:rPr>
              <w:t xml:space="preserv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VINKOVCI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H.V. Hrvatinića 85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58205354124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9.950,50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AUTO HRVATSKA AUTOSERVISI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Vukovarska 228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77313259738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126,18</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Igor Karas vl. </w:t>
            </w:r>
            <w:r w:rsidRPr="0078270E">
              <w:rPr>
                <w:rFonts w:cs="Arial" w:hAnsi="Arial" w:ascii="Arial"/>
                <w:color w:val="000000"/>
                <w:sz w:val="14"/>
                <w:szCs w:val="14"/>
              </w:rPr>
              <w:t>AUTOPRIJEVOZ</w:t>
            </w:r>
            <w:r>
              <w:rPr>
                <w:rFonts w:cs="Arial" w:hAnsi="Arial" w:ascii="Arial"/>
                <w:color w:val="000000"/>
                <w:sz w:val="14"/>
                <w:szCs w:val="14"/>
              </w:rPr>
              <w:t>NIČKI OBRT KARAS</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DONJI ANDRIJEVCI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Domovinskog rata 14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19376314531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5.000,00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AUTOPRIJEVOZNIK IVICA MALNAR</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BABINA GREDA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Mijata Stojanovića 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01571022847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150,00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Žulj Ante vl. </w:t>
            </w:r>
            <w:r w:rsidRPr="0078270E">
              <w:rPr>
                <w:rFonts w:cs="Arial" w:hAnsi="Arial" w:ascii="Arial"/>
                <w:color w:val="000000"/>
                <w:sz w:val="14"/>
                <w:szCs w:val="14"/>
              </w:rPr>
              <w:t>AUTOPRIJ</w:t>
            </w:r>
            <w:r>
              <w:rPr>
                <w:rFonts w:cs="Arial" w:hAnsi="Arial" w:ascii="Arial"/>
                <w:color w:val="000000"/>
                <w:sz w:val="14"/>
                <w:szCs w:val="14"/>
              </w:rPr>
              <w:t>EVOZNIK ŽULJ ANTE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SATNICA ĐAKOVAČKA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 Starčevića 90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33235639628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162,96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AUTOZUBAK d.o.o. PJ 06 OSIJEK</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M.Divalta 326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39135989747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13.828,46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AWELD SPOL. S.R.O.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ROKYCANY</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SLADKOVA 984</w:t>
            </w:r>
          </w:p>
        </w:tc>
        <w:tc>
          <w:tcPr>
            <w:tcW w:type="dxa" w:w="12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49.962,41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BALKAN ENERGY WIND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LIVNO</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Splitska bb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20.904,23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BARJAK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 Tijardovića 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94697471861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50.000,00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BELLA ISTRA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VIŠNJEVAC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A.G. Matoša 11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30872046184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214,00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BENJAMIN  d.o.o. za trgovinu i usluge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Vijenac Lipa 22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65447274322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14.503,55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BERNINI</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BOLOGNA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VIA MICHELINO 77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1.253.986,42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BILIĆ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Varaždinska 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77945795552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5.215,88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     </w:t>
            </w:r>
          </w:p>
        </w:tc>
        <w:tc>
          <w:tcPr>
            <w:tcW w:type="dxa" w:w="346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BILJEMERKANT TRGOVINA d..o.o.</w:t>
            </w:r>
            <w:r>
              <w:rPr>
                <w:rFonts w:cs="Arial" w:hAnsi="Arial" w:ascii="Arial"/>
                <w:color w:val="000000"/>
                <w:sz w:val="14"/>
                <w:szCs w:val="14"/>
              </w:rPr>
              <w:t xml:space="preserve"> „ u stečaju“</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Trpimirova 12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00244104233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1.385,73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BIO ENERGYGREEN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ŠID</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SVETOG SAVE BB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5.411,06</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Vidović Mirko vl. </w:t>
            </w:r>
            <w:r w:rsidRPr="0078270E">
              <w:rPr>
                <w:rFonts w:cs="Arial" w:hAnsi="Arial" w:ascii="Arial"/>
                <w:color w:val="000000"/>
                <w:sz w:val="14"/>
                <w:szCs w:val="14"/>
              </w:rPr>
              <w:t>BIO PRODUKT, obrt za sječu i prijevoz drveta</w:t>
            </w:r>
            <w:r>
              <w:rPr>
                <w:rFonts w:cs="Arial" w:hAnsi="Arial" w:ascii="Arial"/>
                <w:color w:val="000000"/>
                <w:sz w:val="14"/>
                <w:szCs w:val="14"/>
              </w:rPr>
              <w:t xml:space="preserv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PETRIJEVCI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 M. Reljkovića 41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64738694358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109,27</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Blaženka Spajić vl. </w:t>
            </w:r>
            <w:r w:rsidRPr="0078270E">
              <w:rPr>
                <w:rFonts w:cs="Arial" w:hAnsi="Arial" w:ascii="Arial"/>
                <w:color w:val="000000"/>
                <w:sz w:val="14"/>
                <w:szCs w:val="14"/>
              </w:rPr>
              <w:t>BLAŽA-OBRT ZA UGOST.,GRAĐ. I USLUGE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ĐAKOVO</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 Starčevića 158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36317177132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45.106,44</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Branko Bodražić vl. </w:t>
            </w:r>
            <w:r w:rsidRPr="0078270E">
              <w:rPr>
                <w:rFonts w:cs="Arial" w:hAnsi="Arial" w:ascii="Arial"/>
                <w:color w:val="000000"/>
                <w:sz w:val="14"/>
                <w:szCs w:val="14"/>
              </w:rPr>
              <w:t xml:space="preserve">BODRAŽIĆ autoelektričarski obrt Osijek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Vukovarska 426a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88503198724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6.041,62</w:t>
            </w:r>
          </w:p>
        </w:tc>
      </w:tr>
      <w:tr w:rsidTr="00DD4E48" w:rsidR="00834274" w:rsidRPr="0078270E">
        <w:trPr>
          <w:trHeight w:val="255"/>
        </w:trPr>
        <w:tc>
          <w:tcPr>
            <w:tcW w:type="dxa" w:w="5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26.     </w:t>
            </w:r>
          </w:p>
        </w:tc>
        <w:tc>
          <w:tcPr>
            <w:tcW w:type="dxa" w:w="34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CENTAR ALATA d.o.o. </w:t>
            </w:r>
          </w:p>
        </w:tc>
        <w:tc>
          <w:tcPr>
            <w:tcW w:type="dxa" w:w="154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w:t>
            </w:r>
            <w:r>
              <w:rPr>
                <w:rFonts w:cs="Arial" w:hAnsi="Arial" w:ascii="Arial"/>
                <w:color w:val="000000"/>
                <w:sz w:val="14"/>
                <w:szCs w:val="14"/>
              </w:rPr>
              <w:t>SIJEK</w:t>
            </w:r>
          </w:p>
        </w:tc>
        <w:tc>
          <w:tcPr>
            <w:tcW w:type="dxa" w:w="22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A.Waldingera 1 a</w:t>
            </w:r>
          </w:p>
        </w:tc>
        <w:tc>
          <w:tcPr>
            <w:tcW w:type="dxa" w:w="12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94198231508</w:t>
            </w:r>
          </w:p>
        </w:tc>
        <w:tc>
          <w:tcPr>
            <w:tcW w:type="dxa" w:w="118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40.194,24</w:t>
            </w:r>
          </w:p>
        </w:tc>
      </w:tr>
      <w:tr w:rsidTr="00DD4E48" w:rsidR="00834274" w:rsidRPr="0078270E">
        <w:trPr>
          <w:trHeight w:val="255"/>
        </w:trPr>
        <w:tc>
          <w:tcPr>
            <w:tcW w:type="dxa" w:w="5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27.     </w:t>
            </w:r>
          </w:p>
        </w:tc>
        <w:tc>
          <w:tcPr>
            <w:tcW w:type="dxa" w:w="34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CENTAR ZA PODUZETNIŠTVO</w:t>
            </w:r>
          </w:p>
        </w:tc>
        <w:tc>
          <w:tcPr>
            <w:tcW w:type="dxa" w:w="154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J.J. Strossmayera 341</w:t>
            </w:r>
          </w:p>
        </w:tc>
        <w:tc>
          <w:tcPr>
            <w:tcW w:type="dxa" w:w="122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75020571350</w:t>
            </w:r>
          </w:p>
        </w:tc>
        <w:tc>
          <w:tcPr>
            <w:tcW w:type="dxa" w:w="118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150,00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CENTAR ZA VOZILA HRVATSKE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Ilica 15/1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73294314024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968,88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CEROVLJE PROMET</w:t>
            </w:r>
            <w:r>
              <w:rPr>
                <w:rFonts w:cs="Arial" w:hAnsi="Arial" w:ascii="Arial"/>
                <w:color w:val="000000"/>
                <w:sz w:val="14"/>
                <w:szCs w:val="14"/>
              </w:rPr>
              <w:t xml:space="preserve"> </w:t>
            </w:r>
            <w:r w:rsidRPr="0078270E">
              <w:rPr>
                <w:rFonts w:cs="Arial" w:hAnsi="Arial" w:ascii="Arial"/>
                <w:color w:val="000000"/>
                <w:sz w:val="14"/>
                <w:szCs w:val="14"/>
              </w:rPr>
              <w:t>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CE</w:t>
            </w:r>
            <w:r>
              <w:rPr>
                <w:rFonts w:cs="Arial" w:hAnsi="Arial" w:ascii="Arial"/>
                <w:color w:val="000000"/>
                <w:sz w:val="14"/>
                <w:szCs w:val="14"/>
              </w:rPr>
              <w:t>R</w:t>
            </w:r>
            <w:r w:rsidRPr="0078270E">
              <w:rPr>
                <w:rFonts w:cs="Arial" w:hAnsi="Arial" w:ascii="Arial"/>
                <w:color w:val="000000"/>
                <w:sz w:val="14"/>
                <w:szCs w:val="14"/>
              </w:rPr>
              <w:t>OVLJE</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Cerovlje 64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56970441732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3.125,00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CITY EX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Donje svetice 38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99406899243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1.112,57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31.     </w:t>
            </w:r>
          </w:p>
        </w:tc>
        <w:tc>
          <w:tcPr>
            <w:tcW w:type="dxa" w:w="346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CROATIA </w:t>
            </w:r>
            <w:r>
              <w:rPr>
                <w:rFonts w:cs="Arial" w:hAnsi="Arial" w:ascii="Arial"/>
                <w:color w:val="000000"/>
                <w:sz w:val="14"/>
                <w:szCs w:val="14"/>
              </w:rPr>
              <w:t>OSIGURANJE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Trg Ljudevita Gaja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26187994862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785.163,13</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ČAROBNI TIM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Princa Eugena Savojskog 49, Podravlje</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17346302043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10.099,48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ČIP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Frankopanska 196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05088187000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88,00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Davor Bralo vl. </w:t>
            </w:r>
            <w:r w:rsidRPr="0078270E">
              <w:rPr>
                <w:rFonts w:cs="Arial" w:hAnsi="Arial" w:ascii="Arial"/>
                <w:color w:val="000000"/>
                <w:sz w:val="14"/>
                <w:szCs w:val="14"/>
              </w:rPr>
              <w:t>DAVOR BRALO, obrt za prije</w:t>
            </w:r>
            <w:r>
              <w:rPr>
                <w:rFonts w:cs="Arial" w:hAnsi="Arial" w:ascii="Arial"/>
                <w:color w:val="000000"/>
                <w:sz w:val="14"/>
                <w:szCs w:val="14"/>
              </w:rPr>
              <w:t>vozničke usluge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SPLIT</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Nikole Tavelića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18218448496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123,32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DECANUS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Trg Bana J. Jelačića 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17445414873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780,00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DHL INTERNATIONAL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Turinina 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79069474349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518,43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DIMNJAK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Vukovarska 28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93385987809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231,00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DIVMAR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Sv. L. B. Mandića 111 v</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45144855481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7.572,54</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39.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DJEČJE KAZALIŠTE BRANKA MIHALJEVIĆA U OSIJEKU</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Trg B. J. Jelačića 19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48579298783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3.040,00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DOMAR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Kaštelanska 43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12935256369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5.617,26</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Davor Vidaković vl. </w:t>
            </w:r>
            <w:r w:rsidRPr="0078270E">
              <w:rPr>
                <w:rFonts w:cs="Arial" w:hAnsi="Arial" w:ascii="Arial"/>
                <w:color w:val="000000"/>
                <w:sz w:val="14"/>
                <w:szCs w:val="14"/>
              </w:rPr>
              <w:t>DOMI PRIJEVOZNIČKI OBRT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VALENOVAC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Braće Radića 46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23435329607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1.471,08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DOMUS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Lijeva bara 64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02566688799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7.297,37</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DRAŽEN AJH URED OVL. INŽ. GEODEZIJE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Hrvatske Republike 43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25412114703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4.909,40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DRNIŠ COMMERCE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DRNIŠ</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Zagrebačka 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32600143578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135,00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ĐAKOVO  PILANA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ĐAKOVO</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Ul. Industrijska zona bb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67091622024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173,25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EKO FLOR PLUS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w:t>
            </w:r>
            <w:r>
              <w:rPr>
                <w:rFonts w:cs="Arial" w:hAnsi="Arial" w:ascii="Arial"/>
                <w:color w:val="000000"/>
                <w:sz w:val="14"/>
                <w:szCs w:val="14"/>
              </w:rPr>
              <w:t xml:space="preserve">ONJA </w:t>
            </w:r>
            <w:r w:rsidRPr="0078270E">
              <w:rPr>
                <w:rFonts w:cs="Arial" w:hAnsi="Arial" w:ascii="Arial"/>
                <w:color w:val="000000"/>
                <w:sz w:val="14"/>
                <w:szCs w:val="14"/>
              </w:rPr>
              <w:t xml:space="preserve"> ZDENČINA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Petra Svačića 10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50730247993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2.207,68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ELECTRODUS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Divaltova 322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36319764382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351,02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ELEKTRO - KOVINA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NAŠICE</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Sokolska 14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97698557766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595,11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49.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ELEKTRO-MOTORI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SLAVONSKI BROD</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Dr. Mile Budaka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42358018350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812,50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Marko Žagar vl. </w:t>
            </w:r>
            <w:r w:rsidRPr="0078270E">
              <w:rPr>
                <w:rFonts w:cs="Arial" w:hAnsi="Arial" w:ascii="Arial"/>
                <w:color w:val="000000"/>
                <w:sz w:val="14"/>
                <w:szCs w:val="14"/>
              </w:rPr>
              <w:t>ELEKTROSERVIS ŽAGAR</w:t>
            </w:r>
            <w:r>
              <w:rPr>
                <w:rFonts w:cs="Arial" w:hAnsi="Arial" w:ascii="Arial"/>
                <w:color w:val="000000"/>
                <w:sz w:val="14"/>
                <w:szCs w:val="14"/>
              </w:rPr>
              <w:t xml:space="preserv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VIŠNJEVAC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Josifa Runjanina 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61472783503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400,00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ELEKTROTEHNIČKI OBRT SERVIS ZA ELEKTROMOTORE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VINKOVCI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Vrtna 28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91978126573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6.679,54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EXTERIM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JOSIPOVAC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M.Marulića 36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79596529276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243,50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FINANCIJSKA  AGENCIJA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Vrtni</w:t>
            </w:r>
            <w:r>
              <w:rPr>
                <w:rFonts w:cs="Arial" w:hAnsi="Arial" w:ascii="Arial"/>
                <w:color w:val="000000"/>
                <w:sz w:val="14"/>
                <w:szCs w:val="14"/>
              </w:rPr>
              <w:t xml:space="preserve"> </w:t>
            </w:r>
            <w:r w:rsidRPr="0078270E">
              <w:rPr>
                <w:rFonts w:cs="Arial" w:hAnsi="Arial" w:ascii="Arial"/>
                <w:color w:val="000000"/>
                <w:sz w:val="14"/>
                <w:szCs w:val="14"/>
              </w:rPr>
              <w:t>put 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85821130368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656,08</w:t>
            </w:r>
          </w:p>
        </w:tc>
      </w:tr>
      <w:tr w:rsidTr="00DD4E48" w:rsidR="00834274" w:rsidRPr="0078270E">
        <w:trPr>
          <w:trHeight w:val="387"/>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FOND ZA ZAŠT. OKOLIŠA</w:t>
            </w:r>
            <w:r>
              <w:rPr>
                <w:rFonts w:cs="Arial" w:hAnsi="Arial" w:ascii="Arial"/>
                <w:color w:val="000000"/>
                <w:sz w:val="14"/>
                <w:szCs w:val="14"/>
              </w:rPr>
              <w:t xml:space="preserve"> I ENERGETSKU UČINKOVITOST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Ksaver 208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85828625994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418.439,80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lastRenderedPageBreak/>
              <w:t xml:space="preserve">55.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FOTO ART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w:t>
            </w:r>
            <w:r>
              <w:rPr>
                <w:rFonts w:cs="Arial" w:hAnsi="Arial" w:ascii="Arial"/>
                <w:color w:val="000000"/>
                <w:sz w:val="14"/>
                <w:szCs w:val="14"/>
              </w:rPr>
              <w:t>v</w:t>
            </w:r>
            <w:r w:rsidRPr="0078270E">
              <w:rPr>
                <w:rFonts w:cs="Arial" w:hAnsi="Arial" w:ascii="Arial"/>
                <w:color w:val="000000"/>
                <w:sz w:val="14"/>
                <w:szCs w:val="14"/>
              </w:rPr>
              <w:t>. Roka 80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40005413033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675,00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GAVRAN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ČEPIN</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Osječka 28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74379864673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48.740,39</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GEA TVRNICA ULJA </w:t>
            </w:r>
            <w:r>
              <w:rPr>
                <w:rFonts w:cs="Arial" w:hAnsi="Arial" w:ascii="Arial"/>
                <w:color w:val="000000"/>
                <w:sz w:val="14"/>
                <w:szCs w:val="14"/>
              </w:rPr>
              <w:t xml:space="preserve"> d</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HERCEGOVAC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Braće Perl</w:t>
            </w:r>
            <w:r>
              <w:rPr>
                <w:rFonts w:cs="Arial" w:hAnsi="Arial" w:ascii="Arial"/>
                <w:color w:val="000000"/>
                <w:sz w:val="14"/>
                <w:szCs w:val="14"/>
              </w:rPr>
              <w:t xml:space="preserve"> </w:t>
            </w:r>
            <w:r w:rsidRPr="0078270E">
              <w:rPr>
                <w:rFonts w:cs="Arial" w:hAnsi="Arial" w:ascii="Arial"/>
                <w:color w:val="000000"/>
                <w:sz w:val="14"/>
                <w:szCs w:val="14"/>
              </w:rPr>
              <w:t>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69428309186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249.640,00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GEMELLUS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Ružina 59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49523898193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590,99</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59.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GEO-KAMEN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Omiška 18/1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40968779121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12.750,00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GEOPREM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w:t>
            </w:r>
            <w:r>
              <w:rPr>
                <w:rFonts w:cs="Arial" w:hAnsi="Arial" w:ascii="Arial"/>
                <w:color w:val="000000"/>
                <w:sz w:val="14"/>
                <w:szCs w:val="14"/>
              </w:rPr>
              <w:t>rg</w:t>
            </w:r>
            <w:r w:rsidRPr="0078270E">
              <w:rPr>
                <w:rFonts w:cs="Arial" w:hAnsi="Arial" w:ascii="Arial"/>
                <w:color w:val="000000"/>
                <w:sz w:val="14"/>
                <w:szCs w:val="14"/>
              </w:rPr>
              <w:t xml:space="preserve"> Lava Mirskog 1/2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59050409077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41.946,59</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GIS </w:t>
            </w:r>
            <w:r>
              <w:rPr>
                <w:rFonts w:cs="Arial" w:hAnsi="Arial" w:ascii="Arial"/>
                <w:color w:val="000000"/>
                <w:sz w:val="14"/>
                <w:szCs w:val="14"/>
              </w:rPr>
              <w:t xml:space="preserve"> d</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Kuhačeva 14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87351300625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12.837,50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GLOBALNO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Sv.L.Mandića bb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06807847377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188,50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Zoran Fugušić vl. </w:t>
            </w:r>
            <w:r w:rsidRPr="0078270E">
              <w:rPr>
                <w:rFonts w:cs="Arial" w:hAnsi="Arial" w:ascii="Arial"/>
                <w:color w:val="000000"/>
                <w:sz w:val="14"/>
                <w:szCs w:val="14"/>
              </w:rPr>
              <w:t>GPI</w:t>
            </w:r>
            <w:r>
              <w:rPr>
                <w:rFonts w:cs="Arial" w:hAnsi="Arial" w:ascii="Arial"/>
                <w:color w:val="000000"/>
                <w:sz w:val="14"/>
                <w:szCs w:val="14"/>
              </w:rPr>
              <w:t xml:space="preserve"> MIRKO I ZORAN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ŠILO</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Stara cesta 30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43136409890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11.131,50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GRAD BELI MANASTIR</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BELI MANASTIR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Kralja Tomislava 53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39912056947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15.764,82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GRAD OSIJEK</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Kuhačeva 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01109019801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560.783,27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GRAD ZAGREB</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Trg Stjepana Radića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61817894937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2.376,16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GRAMAT TRGOVINA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Radnička cesta 198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80842986960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306,09</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GRAVIA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 Gundulića 65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80381365828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20.891,26</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69.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Branko Grubeša vl. </w:t>
            </w:r>
            <w:r w:rsidRPr="0078270E">
              <w:rPr>
                <w:rFonts w:cs="Arial" w:hAnsi="Arial" w:ascii="Arial"/>
                <w:color w:val="000000"/>
                <w:sz w:val="14"/>
                <w:szCs w:val="14"/>
              </w:rPr>
              <w:t>GRUB</w:t>
            </w:r>
            <w:r>
              <w:rPr>
                <w:rFonts w:cs="Arial" w:hAnsi="Arial" w:ascii="Arial"/>
                <w:color w:val="000000"/>
                <w:sz w:val="14"/>
                <w:szCs w:val="14"/>
              </w:rPr>
              <w:t>EŠA PRIJEVOZ</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PIŠKOREVCI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Zagrebačka 24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22029523710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605,13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GUERIERI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Vijenac I.Meštrovića 74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68900092801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195,37</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HEP - Operater distribucijskog sustava d.o.o. Elektroslavonija Osijek</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Šetalište K.F.Šepera 1a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46830600751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1.401.748,80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HEP</w:t>
            </w:r>
            <w:r>
              <w:rPr>
                <w:rFonts w:cs="Arial" w:hAnsi="Arial" w:ascii="Arial"/>
                <w:color w:val="000000"/>
                <w:sz w:val="14"/>
                <w:szCs w:val="14"/>
              </w:rPr>
              <w:t>-</w:t>
            </w:r>
            <w:r w:rsidRPr="0078270E">
              <w:rPr>
                <w:rFonts w:cs="Arial" w:hAnsi="Arial" w:ascii="Arial"/>
                <w:color w:val="000000"/>
                <w:sz w:val="14"/>
                <w:szCs w:val="14"/>
              </w:rPr>
              <w:t xml:space="preserve"> OPSKRBA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Ulica grada Vukovara 37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63073332379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1.914.995,15</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Antun Herbst vl. </w:t>
            </w:r>
            <w:r w:rsidRPr="0078270E">
              <w:rPr>
                <w:rFonts w:cs="Arial" w:hAnsi="Arial" w:ascii="Arial"/>
                <w:color w:val="000000"/>
                <w:sz w:val="14"/>
                <w:szCs w:val="14"/>
              </w:rPr>
              <w:t>HERBST obrt za cestovni prijevoz</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DONJI MIHOLJAC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Prilaz Stadionu 12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91670689706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669,87</w:t>
            </w:r>
          </w:p>
        </w:tc>
      </w:tr>
      <w:tr w:rsidTr="00DD4E48" w:rsidR="00834274" w:rsidRPr="0078270E">
        <w:trPr>
          <w:trHeight w:val="255"/>
        </w:trPr>
        <w:tc>
          <w:tcPr>
            <w:tcW w:type="dxa" w:w="5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74.     </w:t>
            </w:r>
          </w:p>
        </w:tc>
        <w:tc>
          <w:tcPr>
            <w:tcW w:type="dxa" w:w="34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HGK - ŽUPANIJSKA KOMORA SISAK</w:t>
            </w:r>
          </w:p>
        </w:tc>
        <w:tc>
          <w:tcPr>
            <w:tcW w:type="dxa" w:w="154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SISAK</w:t>
            </w:r>
          </w:p>
        </w:tc>
        <w:tc>
          <w:tcPr>
            <w:tcW w:type="dxa" w:w="22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Kranjčevićeva 16</w:t>
            </w:r>
          </w:p>
        </w:tc>
        <w:tc>
          <w:tcPr>
            <w:tcW w:type="dxa" w:w="12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85167032587</w:t>
            </w:r>
          </w:p>
        </w:tc>
        <w:tc>
          <w:tcPr>
            <w:tcW w:type="dxa" w:w="118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10.000,00</w:t>
            </w:r>
          </w:p>
        </w:tc>
      </w:tr>
      <w:tr w:rsidTr="00DD4E48" w:rsidR="00834274" w:rsidRPr="0078270E">
        <w:trPr>
          <w:trHeight w:val="255"/>
        </w:trPr>
        <w:tc>
          <w:tcPr>
            <w:tcW w:type="dxa" w:w="5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75.     </w:t>
            </w:r>
          </w:p>
        </w:tc>
        <w:tc>
          <w:tcPr>
            <w:tcW w:type="dxa" w:w="34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HGK ZAGREB</w:t>
            </w:r>
          </w:p>
        </w:tc>
        <w:tc>
          <w:tcPr>
            <w:tcW w:type="dxa" w:w="154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Ruzveltov Trg 2</w:t>
            </w:r>
          </w:p>
        </w:tc>
        <w:tc>
          <w:tcPr>
            <w:tcW w:type="dxa" w:w="122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85167032587</w:t>
            </w:r>
          </w:p>
        </w:tc>
        <w:tc>
          <w:tcPr>
            <w:tcW w:type="dxa" w:w="118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85.851,80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HIMEX KULKERESKEDELMI ES VALLALKOZOI KFT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1137 BUDAPEST</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Pozsonyi ut. 34,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color w:val="000000"/>
                <w:sz w:val="14"/>
                <w:szCs w:val="14"/>
              </w:rPr>
            </w:pPr>
            <w:r w:rsidRPr="0078270E">
              <w:rPr>
                <w:rFonts w:cs="Arial"/>
                <w:color w:val="000000"/>
                <w:sz w:val="14"/>
                <w:szCs w:val="14"/>
              </w:rPr>
              <w:t>1.762.791,43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77.     </w:t>
            </w:r>
          </w:p>
        </w:tc>
        <w:tc>
          <w:tcPr>
            <w:tcW w:type="dxa" w:w="34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H-ABDUCO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Sl. a</w:t>
            </w:r>
            <w:r w:rsidRPr="0078270E">
              <w:rPr>
                <w:rFonts w:cs="Arial" w:hAnsi="Arial" w:ascii="Arial"/>
                <w:color w:val="000000"/>
                <w:sz w:val="14"/>
                <w:szCs w:val="14"/>
              </w:rPr>
              <w:t>venija 6</w:t>
            </w:r>
            <w:r>
              <w:rPr>
                <w:rFonts w:cs="Arial" w:hAnsi="Arial" w:ascii="Arial"/>
                <w:color w:val="000000"/>
                <w:sz w:val="14"/>
                <w:szCs w:val="14"/>
              </w:rPr>
              <w:t xml:space="preserve"> 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13667298928</w:t>
            </w:r>
          </w:p>
        </w:tc>
        <w:tc>
          <w:tcPr>
            <w:tcW w:type="dxa" w:w="118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jc w:val="right"/>
              <w:rPr>
                <w:rFonts w:cs="Arial" w:hAnsi="Arial" w:ascii="Arial"/>
                <w:i/>
                <w:iCs/>
                <w:color w:val="000000"/>
                <w:sz w:val="14"/>
                <w:szCs w:val="14"/>
              </w:rPr>
            </w:pPr>
            <w:r w:rsidRPr="0078270E">
              <w:rPr>
                <w:rFonts w:cs="Arial" w:hAnsi="Arial" w:ascii="Arial"/>
                <w:i/>
                <w:iCs/>
                <w:color w:val="000000"/>
                <w:sz w:val="14"/>
                <w:szCs w:val="14"/>
              </w:rPr>
              <w:t>29.426.130,93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HKIG-EDUCA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Chromsov toranj</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39995615488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500,00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79.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Željko Horvat vl. </w:t>
            </w:r>
            <w:r w:rsidRPr="0078270E">
              <w:rPr>
                <w:rFonts w:cs="Arial" w:hAnsi="Arial" w:ascii="Arial"/>
                <w:color w:val="000000"/>
                <w:sz w:val="14"/>
                <w:szCs w:val="14"/>
              </w:rPr>
              <w:t>HORVAT obrt za dimnj</w:t>
            </w:r>
            <w:r>
              <w:rPr>
                <w:rFonts w:cs="Arial" w:hAnsi="Arial" w:ascii="Arial"/>
                <w:color w:val="000000"/>
                <w:sz w:val="14"/>
                <w:szCs w:val="14"/>
              </w:rPr>
              <w:t xml:space="preserve">ačarske usluge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LADIMIREVCI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Mlaka 24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48982487998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240,00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HOTEL "PORTO"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VARAŽDIN</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Zagrebačka 87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16629230550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353,00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HRVATSKA RADIOTELEVIZIJA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Dežmanov 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68419124305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2.643,37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HRVATSKE ŠUME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w:t>
            </w:r>
            <w:r w:rsidRPr="002B1859">
              <w:rPr>
                <w:rFonts w:cs="Arial" w:hAnsi="Arial" w:ascii="Arial"/>
                <w:color w:val="000000"/>
                <w:sz w:val="14"/>
                <w:szCs w:val="14"/>
                <w:shd w:fill="FFFFFF" w:color="auto" w:val="clear"/>
              </w:rPr>
              <w:t>Ljudevita Farkaša Vukotinovića 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69693144506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241.602,17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HRVATSKE VODE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Splavarska 2 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28921383001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275.180,71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84.     </w:t>
            </w:r>
          </w:p>
        </w:tc>
        <w:tc>
          <w:tcPr>
            <w:tcW w:type="dxa" w:w="346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w:t>
            </w:r>
            <w:r>
              <w:rPr>
                <w:rFonts w:cs="Arial" w:hAnsi="Arial" w:ascii="Arial"/>
                <w:color w:val="000000"/>
                <w:sz w:val="14"/>
                <w:szCs w:val="14"/>
              </w:rPr>
              <w:t>P – HRVATSKA POŠT</w:t>
            </w:r>
            <w:r w:rsidRPr="0078270E">
              <w:rPr>
                <w:rFonts w:cs="Arial" w:hAnsi="Arial" w:ascii="Arial"/>
                <w:color w:val="000000"/>
                <w:sz w:val="14"/>
                <w:szCs w:val="14"/>
              </w:rPr>
              <w:t xml:space="preserve">A </w:t>
            </w:r>
          </w:p>
        </w:tc>
        <w:tc>
          <w:tcPr>
            <w:tcW w:type="dxa" w:w="154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Jurišićeva 13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87311810356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513,49</w:t>
            </w:r>
          </w:p>
        </w:tc>
      </w:tr>
      <w:tr w:rsidTr="00DD4E48" w:rsidR="00834274" w:rsidRPr="0078270E">
        <w:trPr>
          <w:trHeight w:val="489"/>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w:t>
            </w:r>
            <w:r>
              <w:rPr>
                <w:rFonts w:cs="Arial" w:hAnsi="Arial" w:ascii="Arial"/>
                <w:color w:val="000000"/>
                <w:sz w:val="14"/>
                <w:szCs w:val="14"/>
              </w:rPr>
              <w:t xml:space="preserve">RVATSKA </w:t>
            </w:r>
            <w:r w:rsidRPr="0078270E">
              <w:rPr>
                <w:rFonts w:cs="Arial" w:hAnsi="Arial" w:ascii="Arial"/>
                <w:color w:val="000000"/>
                <w:sz w:val="14"/>
                <w:szCs w:val="14"/>
              </w:rPr>
              <w:t>U</w:t>
            </w:r>
            <w:r>
              <w:rPr>
                <w:rFonts w:cs="Arial" w:hAnsi="Arial" w:ascii="Arial"/>
                <w:color w:val="000000"/>
                <w:sz w:val="14"/>
                <w:szCs w:val="14"/>
              </w:rPr>
              <w:t>DRUGA POSLODAVACA  Udruga nemetala građev.materijala i rudarstva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Pavla Hatza 12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80978339255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64.896,25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86.     </w:t>
            </w:r>
          </w:p>
        </w:tc>
        <w:tc>
          <w:tcPr>
            <w:tcW w:type="dxa" w:w="34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 HYPO ALPE -ADRIA -BANK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Sl. Avenija 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14036333877</w:t>
            </w:r>
          </w:p>
        </w:tc>
        <w:tc>
          <w:tcPr>
            <w:tcW w:type="dxa" w:w="118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1.614.987,80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87.     </w:t>
            </w:r>
          </w:p>
        </w:tc>
        <w:tc>
          <w:tcPr>
            <w:tcW w:type="dxa" w:w="34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HYPO-LEASING KROATIEN d.o.o.</w:t>
            </w:r>
          </w:p>
        </w:tc>
        <w:tc>
          <w:tcPr>
            <w:tcW w:type="dxa" w:w="15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Koranska 16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87064273078</w:t>
            </w:r>
          </w:p>
        </w:tc>
        <w:tc>
          <w:tcPr>
            <w:tcW w:type="dxa" w:w="118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15.582,70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IDOL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Sv.L.B.Mandica 111u</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51794022989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1.980,30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89.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ILOK TON </w:t>
            </w:r>
            <w:r>
              <w:rPr>
                <w:rFonts w:cs="Arial" w:hAnsi="Arial" w:ascii="Arial"/>
                <w:color w:val="000000"/>
                <w:sz w:val="14"/>
                <w:szCs w:val="14"/>
              </w:rPr>
              <w:t>d</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ILOK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w:t>
            </w:r>
            <w:r>
              <w:rPr>
                <w:rFonts w:cs="Arial" w:hAnsi="Arial" w:ascii="Arial"/>
                <w:color w:val="000000"/>
                <w:sz w:val="14"/>
                <w:szCs w:val="14"/>
              </w:rPr>
              <w:t>rg</w:t>
            </w:r>
            <w:r w:rsidRPr="0078270E">
              <w:rPr>
                <w:rFonts w:cs="Arial" w:hAnsi="Arial" w:ascii="Arial"/>
                <w:color w:val="000000"/>
                <w:sz w:val="14"/>
                <w:szCs w:val="14"/>
              </w:rPr>
              <w:t xml:space="preserve"> N. Iločkog 13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39397242830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3.690,00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IN TIME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VELIKA GORICA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Pleška 47C</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18458216879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6.816,17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INA</w:t>
            </w:r>
            <w:r>
              <w:rPr>
                <w:rFonts w:cs="Arial" w:hAnsi="Arial" w:ascii="Arial"/>
                <w:color w:val="000000"/>
                <w:sz w:val="14"/>
                <w:szCs w:val="14"/>
              </w:rPr>
              <w:t xml:space="preserve"> -</w:t>
            </w:r>
            <w:r w:rsidRPr="0078270E">
              <w:rPr>
                <w:rFonts w:cs="Arial" w:hAnsi="Arial" w:ascii="Arial"/>
                <w:color w:val="000000"/>
                <w:sz w:val="14"/>
                <w:szCs w:val="14"/>
              </w:rPr>
              <w:t xml:space="preserve">  INDUSTRIJA NAFTE </w:t>
            </w:r>
            <w:r>
              <w:rPr>
                <w:rFonts w:cs="Arial" w:hAnsi="Arial" w:ascii="Arial"/>
                <w:color w:val="000000"/>
                <w:sz w:val="14"/>
                <w:szCs w:val="14"/>
              </w:rPr>
              <w:t xml:space="preserve"> d</w:t>
            </w:r>
            <w:r w:rsidRPr="0078270E">
              <w:rPr>
                <w:rFonts w:cs="Arial" w:hAnsi="Arial" w:ascii="Arial"/>
                <w:color w:val="000000"/>
                <w:sz w:val="14"/>
                <w:szCs w:val="14"/>
              </w:rPr>
              <w:t>.</w:t>
            </w:r>
            <w:r>
              <w:rPr>
                <w:rFonts w:cs="Arial" w:hAnsi="Arial" w:ascii="Arial"/>
                <w:color w:val="000000"/>
                <w:sz w:val="14"/>
                <w:szCs w:val="14"/>
              </w:rPr>
              <w:t>d</w:t>
            </w:r>
            <w:r w:rsidRPr="0078270E">
              <w:rPr>
                <w:rFonts w:cs="Arial" w:hAnsi="Arial" w:ascii="Arial"/>
                <w:color w:val="000000"/>
                <w:sz w:val="14"/>
                <w:szCs w:val="14"/>
              </w:rPr>
              <w: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w:t>
            </w:r>
            <w:r>
              <w:rPr>
                <w:rFonts w:cs="Arial" w:hAnsi="Arial" w:ascii="Arial"/>
                <w:color w:val="000000"/>
                <w:sz w:val="14"/>
                <w:szCs w:val="14"/>
              </w:rPr>
              <w:t>v</w:t>
            </w:r>
            <w:r w:rsidRPr="0078270E">
              <w:rPr>
                <w:rFonts w:cs="Arial" w:hAnsi="Arial" w:ascii="Arial"/>
                <w:color w:val="000000"/>
                <w:sz w:val="14"/>
                <w:szCs w:val="14"/>
              </w:rPr>
              <w:t>. A. Holjevca 10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27759560625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31.545,95</w:t>
            </w:r>
          </w:p>
        </w:tc>
      </w:tr>
      <w:tr w:rsidTr="00DD4E48" w:rsidR="00834274" w:rsidRPr="0078270E">
        <w:trPr>
          <w:trHeight w:val="31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INFOGO SRL</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ARAD</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STR. EFTIMIE MURGU NR. 74-76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7.635,27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INSTITUT IGH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Janka Rakuše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79766124714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38.177,83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INTERŠPED VUKOVAR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Dunavski prilaz 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73963787463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548.343,11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INŽINJERINSKI BIRO</w:t>
            </w:r>
            <w:r>
              <w:rPr>
                <w:rFonts w:cs="Arial" w:hAnsi="Arial" w:ascii="Arial"/>
                <w:color w:val="000000"/>
                <w:sz w:val="14"/>
                <w:szCs w:val="14"/>
              </w:rPr>
              <w:t xml:space="preserve">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Heizlova 4a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84170114747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6.480,00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IV NAKLADNIŠTVO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Avenija Dubrovnik 10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61651285801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2.487,50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IVAČIĆ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Šibenska 32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73981880569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382,05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JANJOŠ TRANS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PRIJEDOR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Svale bb, 1882/16.08.2011.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562,13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99.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JAVNI BILJEŽNIK D</w:t>
            </w:r>
            <w:r>
              <w:rPr>
                <w:rFonts w:cs="Arial" w:hAnsi="Arial" w:ascii="Arial"/>
                <w:color w:val="000000"/>
                <w:sz w:val="14"/>
                <w:szCs w:val="14"/>
              </w:rPr>
              <w:t>RAGICA DUMANČIĆ</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Kapucinska 40/I</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12466853926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68.155,75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JAVNI BILJEŽNIK LIDIJA PERIĆ</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Kapucinska 25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34606856519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192,00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JAVNI BILJEŽNIK MIRJANA BORIĆ</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 Gotovca 13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25038828330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250,40</w:t>
            </w:r>
          </w:p>
        </w:tc>
      </w:tr>
      <w:tr w:rsidTr="00DD4E48" w:rsidR="00834274" w:rsidRPr="0078270E">
        <w:trPr>
          <w:trHeight w:val="351"/>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JAVNI BILJEŽNIK SANDRA PALINIĆ-ČULIN</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SAMOBOR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Gajeva 35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93364395752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275,00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JAVNI BILJEŽNIK ZORKA ČAVAJDA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Radnička cesta 48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41592708808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2.807,84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lastRenderedPageBreak/>
              <w:t xml:space="preserve">104.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JELEČ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ŽEPČE</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Donje ravne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193,54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JODIKA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VINKOVCI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H.V. Hrvatiniča 17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65978044544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396,72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KAROLINA d.o.o. Osijek</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Vukovarska 209a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10984562711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3.444,06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KATALENČICA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II Resnik 5, Dubrava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095806558893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5.616,70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KING MECHES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ŠIBENIK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B.I.Mažuranića 7 pp 27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59840226752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3.554,50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109.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KOLOMEJEC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w:t>
            </w:r>
            <w:r>
              <w:rPr>
                <w:rFonts w:cs="Arial" w:hAnsi="Arial" w:ascii="Arial"/>
                <w:color w:val="000000"/>
                <w:sz w:val="14"/>
                <w:szCs w:val="14"/>
              </w:rPr>
              <w:t>amoborska cesta</w:t>
            </w:r>
            <w:r w:rsidRPr="0078270E">
              <w:rPr>
                <w:rFonts w:cs="Arial" w:hAnsi="Arial" w:ascii="Arial"/>
                <w:color w:val="000000"/>
                <w:sz w:val="14"/>
                <w:szCs w:val="14"/>
              </w:rPr>
              <w:t xml:space="preserve"> 146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28943450851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3.456,97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KOMPRO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VIŠNJEVAC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V.J.Jelačića 77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18952151960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4.807,47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KUKOVEC-PROMET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NOVI ČEMINAC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Kralja Zvonimira 7/A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06655824829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1.230,00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Nenad Kužić vl. </w:t>
            </w:r>
            <w:r w:rsidRPr="0078270E">
              <w:rPr>
                <w:rFonts w:cs="Arial" w:hAnsi="Arial" w:ascii="Arial"/>
                <w:color w:val="000000"/>
                <w:sz w:val="14"/>
                <w:szCs w:val="14"/>
              </w:rPr>
              <w:t>KUŽIĆ PROMET</w:t>
            </w:r>
            <w:r>
              <w:rPr>
                <w:rFonts w:cs="Arial" w:hAnsi="Arial" w:ascii="Arial"/>
                <w:color w:val="000000"/>
                <w:sz w:val="14"/>
                <w:szCs w:val="14"/>
              </w:rPr>
              <w:t xml:space="preserv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NOVA KAPELA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K.Tomislava 100a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90560340293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263,06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LAGER BAŠIĆ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KARLOVAC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Ilovac bb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49617677906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30.991,88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LIDER MEDIA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Savska cesta 41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75374786952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839,81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LIGNUM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ZADAR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Biogradska 50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14970392290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308,82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LINDE VILIČARI HRVATSKA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SAMOBOR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Grada WirgesA 10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69503639110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12.456,78</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Marijan Lovretić vl. </w:t>
            </w:r>
            <w:r w:rsidRPr="0078270E">
              <w:rPr>
                <w:rFonts w:cs="Arial" w:hAnsi="Arial" w:ascii="Arial"/>
                <w:color w:val="000000"/>
                <w:sz w:val="14"/>
                <w:szCs w:val="14"/>
              </w:rPr>
              <w:t>LOVRETIĆ poljodjelsko-prijevozn. i</w:t>
            </w:r>
            <w:r>
              <w:rPr>
                <w:rFonts w:cs="Arial" w:hAnsi="Arial" w:ascii="Arial"/>
                <w:color w:val="000000"/>
                <w:sz w:val="14"/>
                <w:szCs w:val="14"/>
              </w:rPr>
              <w:t xml:space="preserve"> trg. obrt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NIJEMCI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Zrinska 102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38966395701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11.121,16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LUČKA UPRAVA VUKOVAR</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Dunavski Prilaz 15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43504091006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1.536,35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119.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LUKA TRANZIT OSIJEK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Vukovarska 229 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97083647226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127,24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MAJIĆ TRANS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ČEPIN</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Neretvanska 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25267312501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13.624,34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Marin Drenić vl. </w:t>
            </w:r>
            <w:r w:rsidRPr="0078270E">
              <w:rPr>
                <w:rFonts w:cs="Arial" w:hAnsi="Arial" w:ascii="Arial"/>
                <w:color w:val="000000"/>
                <w:sz w:val="14"/>
                <w:szCs w:val="14"/>
              </w:rPr>
              <w:t>MARIN-OBRT ZA GRAĐ</w:t>
            </w:r>
            <w:r>
              <w:rPr>
                <w:rFonts w:cs="Arial" w:hAnsi="Arial" w:ascii="Arial"/>
                <w:color w:val="000000"/>
                <w:sz w:val="14"/>
                <w:szCs w:val="14"/>
              </w:rPr>
              <w:t>EVINU</w:t>
            </w:r>
            <w:r w:rsidRPr="0078270E">
              <w:rPr>
                <w:rFonts w:cs="Arial" w:hAnsi="Arial" w:ascii="Arial"/>
                <w:color w:val="000000"/>
                <w:sz w:val="14"/>
                <w:szCs w:val="14"/>
              </w:rPr>
              <w:t xml:space="preserve"> </w:t>
            </w:r>
            <w:r>
              <w:rPr>
                <w:rFonts w:cs="Arial" w:hAnsi="Arial" w:ascii="Arial"/>
                <w:color w:val="000000"/>
                <w:sz w:val="14"/>
                <w:szCs w:val="14"/>
              </w:rPr>
              <w:t xml:space="preserv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DONJI MIHOLJAC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B.J. Jelačića 21</w:t>
            </w:r>
          </w:p>
        </w:tc>
        <w:tc>
          <w:tcPr>
            <w:tcW w:type="dxa" w:w="12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48519477019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15.125,00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MAR-TRADE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PITOMAČA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D.Domjanića 41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57824145210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562,50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MASSA </w:t>
            </w:r>
            <w:r>
              <w:rPr>
                <w:rFonts w:cs="Arial" w:hAnsi="Arial" w:ascii="Arial"/>
                <w:color w:val="000000"/>
                <w:sz w:val="14"/>
                <w:szCs w:val="14"/>
              </w:rPr>
              <w:t>d</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w:t>
            </w:r>
            <w:r>
              <w:rPr>
                <w:rFonts w:cs="Arial" w:hAnsi="Arial" w:ascii="Arial"/>
                <w:color w:val="000000"/>
                <w:sz w:val="14"/>
                <w:szCs w:val="14"/>
              </w:rPr>
              <w:t>v</w:t>
            </w:r>
            <w:r w:rsidRPr="0078270E">
              <w:rPr>
                <w:rFonts w:cs="Arial" w:hAnsi="Arial" w:ascii="Arial"/>
                <w:color w:val="000000"/>
                <w:sz w:val="14"/>
                <w:szCs w:val="14"/>
              </w:rPr>
              <w:t xml:space="preserve">. L. Mandića </w:t>
            </w:r>
            <w:r>
              <w:rPr>
                <w:rFonts w:cs="Arial" w:hAnsi="Arial" w:ascii="Arial"/>
                <w:color w:val="000000"/>
                <w:sz w:val="14"/>
                <w:szCs w:val="14"/>
              </w:rPr>
              <w:t>bb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22830417662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13.728,00</w:t>
            </w:r>
          </w:p>
        </w:tc>
      </w:tr>
      <w:tr w:rsidTr="00DD4E48" w:rsidR="00834274" w:rsidRPr="0078270E">
        <w:trPr>
          <w:trHeight w:val="255"/>
        </w:trPr>
        <w:tc>
          <w:tcPr>
            <w:tcW w:type="dxa" w:w="5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124.    </w:t>
            </w:r>
          </w:p>
        </w:tc>
        <w:tc>
          <w:tcPr>
            <w:tcW w:type="dxa" w:w="34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Mate Šandor vl. </w:t>
            </w:r>
            <w:r w:rsidRPr="0078270E">
              <w:rPr>
                <w:rFonts w:cs="Arial" w:hAnsi="Arial" w:ascii="Arial"/>
                <w:color w:val="000000"/>
                <w:sz w:val="14"/>
                <w:szCs w:val="14"/>
              </w:rPr>
              <w:t>MATE PRIJEVOZ</w:t>
            </w:r>
          </w:p>
        </w:tc>
        <w:tc>
          <w:tcPr>
            <w:tcW w:type="dxa" w:w="154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SUZA</w:t>
            </w:r>
          </w:p>
        </w:tc>
        <w:tc>
          <w:tcPr>
            <w:tcW w:type="dxa" w:w="22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Petefi Šandora 39</w:t>
            </w:r>
          </w:p>
        </w:tc>
        <w:tc>
          <w:tcPr>
            <w:tcW w:type="dxa" w:w="12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13761513934</w:t>
            </w:r>
          </w:p>
        </w:tc>
        <w:tc>
          <w:tcPr>
            <w:tcW w:type="dxa" w:w="118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1.699,70</w:t>
            </w:r>
          </w:p>
        </w:tc>
      </w:tr>
      <w:tr w:rsidTr="00DD4E48" w:rsidR="00834274" w:rsidRPr="0078270E">
        <w:trPr>
          <w:trHeight w:val="255"/>
        </w:trPr>
        <w:tc>
          <w:tcPr>
            <w:tcW w:type="dxa" w:w="5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125.    </w:t>
            </w:r>
          </w:p>
        </w:tc>
        <w:tc>
          <w:tcPr>
            <w:tcW w:type="dxa" w:w="34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MERCATOR - H </w:t>
            </w:r>
            <w:r>
              <w:rPr>
                <w:rFonts w:cs="Arial" w:hAnsi="Arial" w:ascii="Arial"/>
                <w:color w:val="000000"/>
                <w:sz w:val="14"/>
                <w:szCs w:val="14"/>
              </w:rPr>
              <w:t xml:space="preserve"> </w:t>
            </w:r>
            <w:r w:rsidRPr="0078270E">
              <w:rPr>
                <w:rFonts w:cs="Arial" w:hAnsi="Arial" w:ascii="Arial"/>
                <w:color w:val="000000"/>
                <w:sz w:val="14"/>
                <w:szCs w:val="14"/>
              </w:rPr>
              <w:t>d.o.o.</w:t>
            </w:r>
          </w:p>
        </w:tc>
        <w:tc>
          <w:tcPr>
            <w:tcW w:type="dxa" w:w="154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SESVETE</w:t>
            </w:r>
          </w:p>
        </w:tc>
        <w:tc>
          <w:tcPr>
            <w:tcW w:type="dxa" w:w="22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Ljudevita Posavskog 5</w:t>
            </w:r>
          </w:p>
        </w:tc>
        <w:tc>
          <w:tcPr>
            <w:tcW w:type="dxa" w:w="122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10045107278</w:t>
            </w:r>
          </w:p>
        </w:tc>
        <w:tc>
          <w:tcPr>
            <w:tcW w:type="dxa" w:w="118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902,46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MESSER CROATIA PLIN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ZAPREŠIĆ</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Industrijska m1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32179081874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4.123,98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METAL ZEC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ILOK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I.G. Kovačića 181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56897256931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85,37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128.    </w:t>
            </w:r>
          </w:p>
        </w:tc>
        <w:tc>
          <w:tcPr>
            <w:tcW w:type="dxa" w:w="346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MINIST</w:t>
            </w:r>
            <w:r>
              <w:rPr>
                <w:rFonts w:cs="Arial" w:hAnsi="Arial" w:ascii="Arial"/>
                <w:color w:val="000000"/>
                <w:sz w:val="14"/>
                <w:szCs w:val="14"/>
              </w:rPr>
              <w:t xml:space="preserve">ARSTVO </w:t>
            </w:r>
            <w:r w:rsidRPr="0078270E">
              <w:rPr>
                <w:rFonts w:cs="Arial" w:hAnsi="Arial" w:ascii="Arial"/>
                <w:color w:val="000000"/>
                <w:sz w:val="14"/>
                <w:szCs w:val="14"/>
              </w:rPr>
              <w:t>FIN</w:t>
            </w:r>
            <w:r>
              <w:rPr>
                <w:rFonts w:cs="Arial" w:hAnsi="Arial" w:ascii="Arial"/>
                <w:color w:val="000000"/>
                <w:sz w:val="14"/>
                <w:szCs w:val="14"/>
              </w:rPr>
              <w:t xml:space="preserve">ANCIJA   RH </w:t>
            </w:r>
            <w:r w:rsidRPr="0078270E">
              <w:rPr>
                <w:rFonts w:cs="Arial" w:hAnsi="Arial" w:ascii="Arial"/>
                <w:color w:val="000000"/>
                <w:sz w:val="14"/>
                <w:szCs w:val="14"/>
              </w:rPr>
              <w:t>-</w:t>
            </w:r>
            <w:r>
              <w:rPr>
                <w:rFonts w:cs="Arial" w:hAnsi="Arial" w:ascii="Arial"/>
                <w:color w:val="000000"/>
                <w:sz w:val="14"/>
                <w:szCs w:val="14"/>
              </w:rPr>
              <w:t xml:space="preserve">  </w:t>
            </w:r>
            <w:r w:rsidRPr="0078270E">
              <w:rPr>
                <w:rFonts w:cs="Arial" w:hAnsi="Arial" w:ascii="Arial"/>
                <w:color w:val="000000"/>
                <w:sz w:val="14"/>
                <w:szCs w:val="14"/>
              </w:rPr>
              <w:t>POR</w:t>
            </w:r>
            <w:r>
              <w:rPr>
                <w:rFonts w:cs="Arial" w:hAnsi="Arial" w:ascii="Arial"/>
                <w:color w:val="000000"/>
                <w:sz w:val="14"/>
                <w:szCs w:val="14"/>
              </w:rPr>
              <w:t xml:space="preserve">EZNA </w:t>
            </w:r>
            <w:r w:rsidRPr="0078270E">
              <w:rPr>
                <w:rFonts w:cs="Arial" w:hAnsi="Arial" w:ascii="Arial"/>
                <w:color w:val="000000"/>
                <w:sz w:val="14"/>
                <w:szCs w:val="14"/>
              </w:rPr>
              <w:t>UPRAVA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Boškovićeva 5</w:t>
            </w:r>
          </w:p>
        </w:tc>
        <w:tc>
          <w:tcPr>
            <w:tcW w:type="dxa" w:w="12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18683136487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color w:val="000000"/>
                <w:sz w:val="14"/>
                <w:szCs w:val="14"/>
              </w:rPr>
            </w:pPr>
            <w:r w:rsidRPr="0078270E">
              <w:rPr>
                <w:rFonts w:cs="Arial"/>
                <w:color w:val="000000"/>
                <w:sz w:val="14"/>
                <w:szCs w:val="14"/>
              </w:rPr>
              <w:t>10.211.989,01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129.    </w:t>
            </w:r>
          </w:p>
        </w:tc>
        <w:tc>
          <w:tcPr>
            <w:tcW w:type="dxa" w:w="346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w:t>
            </w:r>
            <w:r>
              <w:rPr>
                <w:rFonts w:cs="Arial" w:hAnsi="Arial" w:ascii="Arial"/>
                <w:color w:val="000000"/>
                <w:sz w:val="14"/>
                <w:szCs w:val="14"/>
              </w:rPr>
              <w:t xml:space="preserve">INISTARSTVO </w:t>
            </w:r>
            <w:r w:rsidRPr="0078270E">
              <w:rPr>
                <w:rFonts w:cs="Arial" w:hAnsi="Arial" w:ascii="Arial"/>
                <w:color w:val="000000"/>
                <w:sz w:val="14"/>
                <w:szCs w:val="14"/>
              </w:rPr>
              <w:t>F</w:t>
            </w:r>
            <w:r>
              <w:rPr>
                <w:rFonts w:cs="Arial" w:hAnsi="Arial" w:ascii="Arial"/>
                <w:color w:val="000000"/>
                <w:sz w:val="14"/>
                <w:szCs w:val="14"/>
              </w:rPr>
              <w:t xml:space="preserve">INANCIJA RH  -  </w:t>
            </w:r>
            <w:r w:rsidRPr="0078270E">
              <w:rPr>
                <w:rFonts w:cs="Arial" w:hAnsi="Arial" w:ascii="Arial"/>
                <w:color w:val="000000"/>
                <w:sz w:val="14"/>
                <w:szCs w:val="14"/>
              </w:rPr>
              <w:t xml:space="preserve"> CARINARNICA OSIJEK</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Cara Hadrijana 11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18683136487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141.715,21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130.    </w:t>
            </w:r>
          </w:p>
        </w:tc>
        <w:tc>
          <w:tcPr>
            <w:tcW w:type="dxa" w:w="3460"/>
            <w:tcBorders>
              <w:top w:val="nil"/>
              <w:left w:val="nil"/>
              <w:bottom w:space="0" w:sz="4" w:color="auto" w:val="single"/>
              <w:right w:space="0" w:sz="4" w:color="auto" w:val="single"/>
            </w:tcBorders>
            <w:shd w:fill="FFFFFF"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M.S.Termostroj j.d.o.o.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Savska 51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81728673114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1.171,06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NAŠICECEMENT </w:t>
            </w:r>
            <w:r>
              <w:rPr>
                <w:rFonts w:cs="Arial" w:hAnsi="Arial" w:ascii="Arial"/>
                <w:color w:val="000000"/>
                <w:sz w:val="14"/>
                <w:szCs w:val="14"/>
              </w:rPr>
              <w:t xml:space="preserve"> </w:t>
            </w:r>
            <w:r w:rsidRPr="0078270E">
              <w:rPr>
                <w:rFonts w:cs="Arial" w:hAnsi="Arial" w:ascii="Arial"/>
                <w:color w:val="000000"/>
                <w:sz w:val="14"/>
                <w:szCs w:val="14"/>
              </w:rPr>
              <w:t xml:space="preserve">d.d. </w:t>
            </w:r>
            <w:r>
              <w:rPr>
                <w:rFonts w:cs="Arial" w:hAnsi="Arial" w:ascii="Arial"/>
                <w:color w:val="000000"/>
                <w:sz w:val="14"/>
                <w:szCs w:val="14"/>
              </w:rPr>
              <w:t xml:space="preserv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Našice</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Tajnovac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3023731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10.081,38</w:t>
            </w:r>
          </w:p>
        </w:tc>
      </w:tr>
      <w:tr w:rsidTr="00DD4E48" w:rsidR="00834274" w:rsidRPr="0078270E">
        <w:trPr>
          <w:trHeight w:val="464"/>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Nikola Penić vl. </w:t>
            </w:r>
            <w:r w:rsidRPr="0078270E">
              <w:rPr>
                <w:rFonts w:cs="Arial" w:hAnsi="Arial" w:ascii="Arial"/>
                <w:color w:val="000000"/>
                <w:sz w:val="14"/>
                <w:szCs w:val="14"/>
              </w:rPr>
              <w:t>NITRONIK EL</w:t>
            </w:r>
            <w:r>
              <w:rPr>
                <w:rFonts w:cs="Arial" w:hAnsi="Arial" w:ascii="Arial"/>
                <w:color w:val="000000"/>
                <w:sz w:val="14"/>
                <w:szCs w:val="14"/>
              </w:rPr>
              <w:t>EKTROTEHNIČKI</w:t>
            </w:r>
            <w:r w:rsidRPr="0078270E">
              <w:rPr>
                <w:rFonts w:cs="Arial" w:hAnsi="Arial" w:ascii="Arial"/>
                <w:color w:val="000000"/>
                <w:sz w:val="14"/>
                <w:szCs w:val="14"/>
              </w:rPr>
              <w:t xml:space="preserve"> .SERVIS</w:t>
            </w:r>
            <w:r>
              <w:rPr>
                <w:rFonts w:cs="Arial" w:hAnsi="Arial" w:ascii="Arial"/>
                <w:color w:val="000000"/>
                <w:sz w:val="14"/>
                <w:szCs w:val="14"/>
              </w:rPr>
              <w:t xml:space="preserv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Zaoštroska 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29037549026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6.300,00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NOVI INFORMATOR</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Kneza Mislava  7/1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03492821167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1.800,00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ODVJETNIČKO DRUŠTVO PAVLAK, SLANINA FABIJANIĆ, KATIĆ PAVLAK</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RIJEKA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Splitska 2 III</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41464419609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12.500,00</w:t>
            </w:r>
          </w:p>
        </w:tc>
      </w:tr>
      <w:tr w:rsidTr="00DD4E48" w:rsidR="00834274" w:rsidRPr="0078270E">
        <w:trPr>
          <w:trHeight w:val="451"/>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ODVJETNIČKO DRUŠTVO TOMIĆ &amp; ŠUŠNJAR j.t.d.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Zelinska 2/1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56842995878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13.259,40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OLT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K.P. Svačića 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74202566025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6.398,73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OPĆINA BILJE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BILJE</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Kralja Zvonimira 1b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23962939458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10.369,46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OPĆINA BIZOVAC</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BIZOVAC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Kralja Tomislava 90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31800017596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5.119,96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139.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OPĆINA DOBRINJ</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DOBRINJ</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Dobrinj 103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97003983043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9.815,06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OPĆINA ERDUT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DALJ</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w:t>
            </w:r>
            <w:r>
              <w:rPr>
                <w:rFonts w:cs="Arial" w:hAnsi="Arial" w:ascii="Arial"/>
                <w:color w:val="000000"/>
                <w:sz w:val="14"/>
                <w:szCs w:val="14"/>
              </w:rPr>
              <w:t>ana</w:t>
            </w:r>
            <w:r w:rsidRPr="0078270E">
              <w:rPr>
                <w:rFonts w:cs="Arial" w:hAnsi="Arial" w:ascii="Arial"/>
                <w:color w:val="000000"/>
                <w:sz w:val="14"/>
                <w:szCs w:val="14"/>
              </w:rPr>
              <w:t xml:space="preserve"> Josipa Jelačića 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32673161142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40.719,42</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OPĆINA KNEŽEVI VINOGRADI</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KNEŽEVI VINOGRADI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Hrvatske  Republike  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35938293122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721,17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OPĆINA VLADISLAVCI</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VLADISLAVCI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Kralja Tomislava 141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17797796502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44.093,40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OSJEČAK-USLUGE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VIŠNJEVAC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 Starčevića 9b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17592712565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173,08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OSJEČKO-BARANJ</w:t>
            </w:r>
            <w:r>
              <w:rPr>
                <w:rFonts w:cs="Arial" w:hAnsi="Arial" w:ascii="Arial"/>
                <w:color w:val="000000"/>
                <w:sz w:val="14"/>
                <w:szCs w:val="14"/>
              </w:rPr>
              <w:t>S</w:t>
            </w:r>
            <w:r w:rsidRPr="0078270E">
              <w:rPr>
                <w:rFonts w:cs="Arial" w:hAnsi="Arial" w:ascii="Arial"/>
                <w:color w:val="000000"/>
                <w:sz w:val="14"/>
                <w:szCs w:val="14"/>
              </w:rPr>
              <w:t>KA ŽUPANIJA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Trg Ante Starčevića 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10383308860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26.160,50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OTPREMNIŠTVO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Lončarica Velika bb, p.p. 146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38435032883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9.516,18</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PALKO - COMMERCE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KNEŽEVI VINOGRADI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Glavna 138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92414997764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66,13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PETRA T.T.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RIJEKA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Verdijeva 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52054538741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16.307,54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Goran Blatančić vl. </w:t>
            </w:r>
            <w:r w:rsidRPr="0078270E">
              <w:rPr>
                <w:rFonts w:cs="Arial" w:hAnsi="Arial" w:ascii="Arial"/>
                <w:color w:val="000000"/>
                <w:sz w:val="14"/>
                <w:szCs w:val="14"/>
              </w:rPr>
              <w:t>PILA</w:t>
            </w:r>
            <w:r>
              <w:rPr>
                <w:rFonts w:cs="Arial" w:hAnsi="Arial" w:ascii="Arial"/>
                <w:color w:val="000000"/>
                <w:sz w:val="14"/>
                <w:szCs w:val="14"/>
              </w:rPr>
              <w:t>NA BLATANČIĆ</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BRODSKI STUPNIK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Hrvatski branitelja 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56430668586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322,50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149.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PILANA JOZIPOVIĆ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PAKRAC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30. Svibnja 19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60814743135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5.233,00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PLAUSTRUM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Požeška 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86774587456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1.300,00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PLINARA ISTOČNE SLAVONIJE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VINKOVCI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Ohridska 17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16423775522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1.021.984,22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PNEU-REMIX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w:t>
            </w:r>
            <w:r>
              <w:rPr>
                <w:rFonts w:cs="Arial" w:hAnsi="Arial" w:ascii="Arial"/>
                <w:color w:val="000000"/>
                <w:sz w:val="14"/>
                <w:szCs w:val="14"/>
              </w:rPr>
              <w:t>v</w:t>
            </w:r>
            <w:r w:rsidRPr="0078270E">
              <w:rPr>
                <w:rFonts w:cs="Arial" w:hAnsi="Arial" w:ascii="Arial"/>
                <w:color w:val="000000"/>
                <w:sz w:val="14"/>
                <w:szCs w:val="14"/>
              </w:rPr>
              <w:t xml:space="preserve">. L. Mandića </w:t>
            </w:r>
            <w:r>
              <w:rPr>
                <w:rFonts w:cs="Arial" w:hAnsi="Arial" w:ascii="Arial"/>
                <w:color w:val="000000"/>
                <w:sz w:val="14"/>
                <w:szCs w:val="14"/>
              </w:rPr>
              <w:t>bb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28147991975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144,19</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lastRenderedPageBreak/>
              <w:t xml:space="preserve">153.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PONIKVE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Vršanska </w:t>
            </w:r>
            <w:r>
              <w:rPr>
                <w:rFonts w:cs="Arial" w:hAnsi="Arial" w:ascii="Arial"/>
                <w:color w:val="000000"/>
                <w:sz w:val="14"/>
                <w:szCs w:val="14"/>
              </w:rPr>
              <w:t>bb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64125437677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1.682,51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PRERADA DRVETA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w:t>
            </w:r>
            <w:r>
              <w:rPr>
                <w:rFonts w:cs="Arial" w:hAnsi="Arial" w:ascii="Arial"/>
                <w:color w:val="000000"/>
                <w:sz w:val="14"/>
                <w:szCs w:val="14"/>
              </w:rPr>
              <w:t>ARDA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Josipa B. Jelačića 93 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57863490011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1.467,10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PRIJEVOZ I TRGOVINA TOMISLAV I SLAVKO UREMOVIĆ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NAŠICE</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 L</w:t>
            </w:r>
            <w:r>
              <w:rPr>
                <w:rFonts w:cs="Arial" w:hAnsi="Arial" w:ascii="Arial"/>
                <w:color w:val="000000"/>
                <w:sz w:val="14"/>
                <w:szCs w:val="14"/>
              </w:rPr>
              <w:t xml:space="preserve">isinskog </w:t>
            </w:r>
            <w:r w:rsidRPr="0078270E">
              <w:rPr>
                <w:rFonts w:cs="Arial" w:hAnsi="Arial" w:ascii="Arial"/>
                <w:color w:val="000000"/>
                <w:sz w:val="14"/>
                <w:szCs w:val="14"/>
              </w:rPr>
              <w:t>57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30772374972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16.477,24</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Branimir Ćorluka vl. </w:t>
            </w:r>
            <w:r w:rsidRPr="0078270E">
              <w:rPr>
                <w:rFonts w:cs="Arial" w:hAnsi="Arial" w:ascii="Arial"/>
                <w:color w:val="000000"/>
                <w:sz w:val="14"/>
                <w:szCs w:val="14"/>
              </w:rPr>
              <w:t>PRIJEVOZNIČKI OB</w:t>
            </w:r>
            <w:r>
              <w:rPr>
                <w:rFonts w:cs="Arial" w:hAnsi="Arial" w:ascii="Arial"/>
                <w:color w:val="000000"/>
                <w:sz w:val="14"/>
                <w:szCs w:val="14"/>
              </w:rPr>
              <w:t>RT ČORLUKA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VRPOLJE</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Čajkovci, Hrvatskih branitelja 120</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07123696538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2.214,00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Jozo Lučić vl. </w:t>
            </w:r>
            <w:r w:rsidRPr="0078270E">
              <w:rPr>
                <w:rFonts w:cs="Arial" w:hAnsi="Arial" w:ascii="Arial"/>
                <w:color w:val="000000"/>
                <w:sz w:val="14"/>
                <w:szCs w:val="14"/>
              </w:rPr>
              <w:t>PRIJEVOZNIČKI</w:t>
            </w:r>
            <w:r>
              <w:rPr>
                <w:rFonts w:cs="Arial" w:hAnsi="Arial" w:ascii="Arial"/>
                <w:color w:val="000000"/>
                <w:sz w:val="14"/>
                <w:szCs w:val="14"/>
              </w:rPr>
              <w:t xml:space="preserve"> OBRT JOZO LUČIĆ</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Tvrđavica 184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13430245318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1.160,40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Neven Kovačić vl. </w:t>
            </w:r>
            <w:r w:rsidRPr="0078270E">
              <w:rPr>
                <w:rFonts w:cs="Arial" w:hAnsi="Arial" w:ascii="Arial"/>
                <w:color w:val="000000"/>
                <w:sz w:val="14"/>
                <w:szCs w:val="14"/>
              </w:rPr>
              <w:t>PRIJEVOZNIČKI OB</w:t>
            </w:r>
            <w:r>
              <w:rPr>
                <w:rFonts w:cs="Arial" w:hAnsi="Arial" w:ascii="Arial"/>
                <w:color w:val="000000"/>
                <w:sz w:val="14"/>
                <w:szCs w:val="14"/>
              </w:rPr>
              <w:t>RT TRANS-ŠPED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VUKOVAR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Ljubljanska 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65590361038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738,00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159.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PROMINS GIU</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Ivekovićeve stube 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04161731036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52.169,00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Anđelko Popek vl. PZ ĆELIJE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ĆELIJE</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Zagorska 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98362495194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361,88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RAIFF</w:t>
            </w:r>
            <w:r>
              <w:rPr>
                <w:rFonts w:cs="Arial" w:hAnsi="Arial" w:ascii="Arial"/>
                <w:color w:val="000000"/>
                <w:sz w:val="14"/>
                <w:szCs w:val="14"/>
              </w:rPr>
              <w:t>EISEN</w:t>
            </w:r>
            <w:r w:rsidRPr="0078270E">
              <w:rPr>
                <w:rFonts w:cs="Arial" w:hAnsi="Arial" w:ascii="Arial"/>
                <w:color w:val="000000"/>
                <w:sz w:val="14"/>
                <w:szCs w:val="14"/>
              </w:rPr>
              <w:t>. LEASING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Radnička Cesta 43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75346450537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129.977,23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REMIX </w:t>
            </w:r>
            <w:r>
              <w:rPr>
                <w:rFonts w:cs="Arial" w:hAnsi="Arial" w:ascii="Arial"/>
                <w:color w:val="000000"/>
                <w:sz w:val="14"/>
                <w:szCs w:val="14"/>
              </w:rPr>
              <w:t xml:space="preserve"> d</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r>
              <w:rPr>
                <w:rFonts w:cs="Arial" w:hAnsi="Arial" w:ascii="Arial"/>
                <w:color w:val="000000"/>
                <w:sz w:val="14"/>
                <w:szCs w:val="14"/>
              </w:rPr>
              <w:t>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w:t>
            </w:r>
            <w:r>
              <w:rPr>
                <w:rFonts w:cs="Arial" w:hAnsi="Arial" w:ascii="Arial"/>
                <w:color w:val="000000"/>
                <w:sz w:val="14"/>
                <w:szCs w:val="14"/>
              </w:rPr>
              <w:t>v</w:t>
            </w:r>
            <w:r w:rsidRPr="0078270E">
              <w:rPr>
                <w:rFonts w:cs="Arial" w:hAnsi="Arial" w:ascii="Arial"/>
                <w:color w:val="000000"/>
                <w:sz w:val="14"/>
                <w:szCs w:val="14"/>
              </w:rPr>
              <w:t>-L.Mandića 22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59155057736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1.075,99</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REPIĆ </w:t>
            </w:r>
            <w:r>
              <w:rPr>
                <w:rFonts w:cs="Arial" w:hAnsi="Arial" w:ascii="Arial"/>
                <w:color w:val="000000"/>
                <w:sz w:val="14"/>
                <w:szCs w:val="14"/>
              </w:rPr>
              <w:t>d</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r>
              <w:rPr>
                <w:rFonts w:cs="Arial" w:hAnsi="Arial" w:ascii="Arial"/>
                <w:color w:val="000000"/>
                <w:sz w:val="14"/>
                <w:szCs w:val="14"/>
              </w:rPr>
              <w:t>o</w:t>
            </w:r>
            <w:r w:rsidRPr="0078270E">
              <w:rPr>
                <w:rFonts w:cs="Arial" w:hAnsi="Arial" w:ascii="Arial"/>
                <w:color w:val="000000"/>
                <w:sz w:val="14"/>
                <w:szCs w:val="14"/>
              </w:rPr>
              <w: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DARDA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 Cesarića 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54468883006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625,00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REPROMATERIJAL  d.o.o. za trgovinu</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SLAVONSKI BROD</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A.Kanižlića 42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40106351985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21.059,91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REPROMATERIJAL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S.L.B. Mandića 111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04929358305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523.867,78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REPUTARE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 Divalta 183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52916866472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150,50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RIONE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BELIŠĆE</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Starovalpovački put 25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16232119770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928,74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ROMULIĆ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Šamačka 25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21493294786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149.750,00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169.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ROŽA TRANSPORT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SUZA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Petefi Šandora 19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58697942194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4.926,93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RUD</w:t>
            </w:r>
            <w:r>
              <w:rPr>
                <w:rFonts w:cs="Arial" w:hAnsi="Arial" w:ascii="Arial"/>
                <w:color w:val="000000"/>
                <w:sz w:val="14"/>
                <w:szCs w:val="14"/>
              </w:rPr>
              <w:t>ARSKO</w:t>
            </w:r>
            <w:r w:rsidRPr="0078270E">
              <w:rPr>
                <w:rFonts w:cs="Arial" w:hAnsi="Arial" w:ascii="Arial"/>
                <w:color w:val="000000"/>
                <w:sz w:val="14"/>
                <w:szCs w:val="14"/>
              </w:rPr>
              <w:t>.-GEO</w:t>
            </w:r>
            <w:r>
              <w:rPr>
                <w:rFonts w:cs="Arial" w:hAnsi="Arial" w:ascii="Arial"/>
                <w:color w:val="000000"/>
                <w:sz w:val="14"/>
                <w:szCs w:val="14"/>
              </w:rPr>
              <w:t>OŠKI</w:t>
            </w:r>
            <w:r w:rsidRPr="0078270E">
              <w:rPr>
                <w:rFonts w:cs="Arial" w:hAnsi="Arial" w:ascii="Arial"/>
                <w:color w:val="000000"/>
                <w:sz w:val="14"/>
                <w:szCs w:val="14"/>
              </w:rPr>
              <w:t>-NAFTNI FAKULTET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Pierottieva 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99534693762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19.000,00</w:t>
            </w:r>
          </w:p>
        </w:tc>
      </w:tr>
      <w:tr w:rsidTr="00DD4E48" w:rsidR="00834274" w:rsidRPr="0078270E">
        <w:trPr>
          <w:trHeight w:val="255"/>
        </w:trPr>
        <w:tc>
          <w:tcPr>
            <w:tcW w:type="dxa" w:w="520"/>
            <w:tcBorders>
              <w:top w:space="0" w:sz="4" w:color="auto" w:val="single"/>
              <w:left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171.    </w:t>
            </w:r>
          </w:p>
        </w:tc>
        <w:tc>
          <w:tcPr>
            <w:tcW w:type="dxa" w:w="3460"/>
            <w:tcBorders>
              <w:top w:space="0" w:sz="4" w:color="auto" w:val="single"/>
              <w:left w:val="nil"/>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SAJAM SPLIT</w:t>
            </w:r>
          </w:p>
        </w:tc>
        <w:tc>
          <w:tcPr>
            <w:tcW w:type="dxa" w:w="1540"/>
            <w:tcBorders>
              <w:top w:space="0" w:sz="4" w:color="auto" w:val="single"/>
              <w:left w:val="nil"/>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SPLIT</w:t>
            </w:r>
          </w:p>
        </w:tc>
        <w:tc>
          <w:tcPr>
            <w:tcW w:type="dxa" w:w="2260"/>
            <w:tcBorders>
              <w:top w:space="0" w:sz="4" w:color="auto" w:val="single"/>
              <w:left w:val="nil"/>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Križine 11/A</w:t>
            </w:r>
          </w:p>
        </w:tc>
        <w:tc>
          <w:tcPr>
            <w:tcW w:type="dxa" w:w="1220"/>
            <w:tcBorders>
              <w:top w:space="0" w:sz="4" w:color="auto" w:val="single"/>
              <w:left w:val="nil"/>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43279122828</w:t>
            </w:r>
          </w:p>
        </w:tc>
        <w:tc>
          <w:tcPr>
            <w:tcW w:type="dxa" w:w="1180"/>
            <w:tcBorders>
              <w:top w:space="0" w:sz="4" w:color="auto" w:val="single"/>
              <w:left w:val="nil"/>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10.255,25</w:t>
            </w:r>
          </w:p>
        </w:tc>
      </w:tr>
      <w:tr w:rsidTr="00DD4E48" w:rsidR="00834274" w:rsidRPr="0078270E">
        <w:trPr>
          <w:trHeight w:val="255"/>
        </w:trPr>
        <w:tc>
          <w:tcPr>
            <w:tcW w:type="dxa" w:w="52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172.    </w:t>
            </w:r>
          </w:p>
        </w:tc>
        <w:tc>
          <w:tcPr>
            <w:tcW w:type="dxa" w:w="346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SALDO - REVIZOR d.o.o.</w:t>
            </w:r>
          </w:p>
        </w:tc>
        <w:tc>
          <w:tcPr>
            <w:tcW w:type="dxa" w:w="154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 Radića 5</w:t>
            </w:r>
          </w:p>
        </w:tc>
        <w:tc>
          <w:tcPr>
            <w:tcW w:type="dxa" w:w="122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10084274066</w:t>
            </w:r>
          </w:p>
        </w:tc>
        <w:tc>
          <w:tcPr>
            <w:tcW w:type="dxa" w:w="118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91.700,00</w:t>
            </w:r>
          </w:p>
        </w:tc>
      </w:tr>
      <w:tr w:rsidTr="00DD4E48" w:rsidR="00834274" w:rsidRPr="0078270E">
        <w:trPr>
          <w:trHeight w:val="255"/>
        </w:trPr>
        <w:tc>
          <w:tcPr>
            <w:tcW w:type="dxa" w:w="5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173.    </w:t>
            </w:r>
          </w:p>
        </w:tc>
        <w:tc>
          <w:tcPr>
            <w:tcW w:type="dxa" w:w="34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SANITERM d.o.o.</w:t>
            </w:r>
          </w:p>
        </w:tc>
        <w:tc>
          <w:tcPr>
            <w:tcW w:type="dxa" w:w="154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Gornjodravska obala 87</w:t>
            </w:r>
          </w:p>
        </w:tc>
        <w:tc>
          <w:tcPr>
            <w:tcW w:type="dxa" w:w="122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76336783776</w:t>
            </w:r>
          </w:p>
        </w:tc>
        <w:tc>
          <w:tcPr>
            <w:tcW w:type="dxa" w:w="118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3.885,88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SLAVONIJA POLJOSTROJ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FORKUŠEVCI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 Radića 5 c</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07299084824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11.969,95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SMIT COMMERCE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GORNJI STUPNIK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Gornjostupnička 9 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95243482140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8.702,03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SNARP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Marjanska 31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16023043707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11.004,06</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D979B4">
              <w:rPr>
                <w:rFonts w:cs="Arial" w:hAnsi="Arial" w:ascii="Arial"/>
                <w:color w:val="000000"/>
                <w:sz w:val="14"/>
                <w:szCs w:val="14"/>
              </w:rPr>
              <w:t>SREDIŠNJE KLIRINSKO DEPOZITARNO DRUŠTVO d</w:t>
            </w:r>
            <w:r>
              <w:rPr>
                <w:rFonts w:cs="Arial" w:hAnsi="Arial" w:ascii="Arial"/>
                <w:color w:val="000000"/>
                <w:sz w:val="14"/>
                <w:szCs w:val="14"/>
              </w:rPr>
              <w:t>ioničko društvo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Heinzelova 62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64406809162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21.184,27</w:t>
            </w:r>
          </w:p>
        </w:tc>
      </w:tr>
      <w:tr w:rsidTr="00DD4E48" w:rsidR="00834274" w:rsidRPr="0078270E">
        <w:trPr>
          <w:trHeight w:val="45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STALNI SUDSKI VJEŠTAK ZA ARHITEKTURU I PROCJENU NEKRETNINA AZIADA VIĐEN d.i.a.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Katalinić Jeretova 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42564851416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3.600,00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179.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STRANGER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TENJA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Tome Matića 32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31067969085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74.140,98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STROJOPROMET</w:t>
            </w:r>
            <w:r>
              <w:rPr>
                <w:rFonts w:cs="Arial" w:hAnsi="Arial" w:ascii="Arial"/>
                <w:color w:val="000000"/>
                <w:sz w:val="14"/>
                <w:szCs w:val="14"/>
              </w:rPr>
              <w:t xml:space="preserv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Dunavska  71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97994010225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75,76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STUDIO HS INTERNET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Kolodvorska 139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29242442582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1.301,83</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SUDAR COMMERCE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BIZOVAC</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Valpovačka 64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07017709694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1.893,24</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SVEUČILIŠTE U ZAGREBU, FAKULTET STROJARSTVA I BRODOGRADNJE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Ivana Lučića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22910368449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430,00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SVIJET TONERA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Stjepana Radića 22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57185316373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4.447,81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ŠKOJO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Ulica borova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22553687465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1.680,22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ŠPORTSKI OBJEKTI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Reisnerova 46/A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89861654362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32.810,77</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Ivica Pedić vl. </w:t>
            </w:r>
            <w:r w:rsidRPr="0078270E">
              <w:rPr>
                <w:rFonts w:cs="Arial" w:hAnsi="Arial" w:ascii="Arial"/>
                <w:color w:val="000000"/>
                <w:sz w:val="14"/>
                <w:szCs w:val="14"/>
              </w:rPr>
              <w:t>TACY PRI</w:t>
            </w:r>
            <w:r>
              <w:rPr>
                <w:rFonts w:cs="Arial" w:hAnsi="Arial" w:ascii="Arial"/>
                <w:color w:val="000000"/>
                <w:sz w:val="14"/>
                <w:szCs w:val="14"/>
              </w:rPr>
              <w:t>JEVOZNIČKI OBRT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PRIDRAGA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Kratka ulica 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44350941349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5.050,75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Pero Tadić vl. </w:t>
            </w:r>
            <w:r w:rsidRPr="0078270E">
              <w:rPr>
                <w:rFonts w:cs="Arial" w:hAnsi="Arial" w:ascii="Arial"/>
                <w:color w:val="000000"/>
                <w:sz w:val="14"/>
                <w:szCs w:val="14"/>
              </w:rPr>
              <w:t>TADIĆ PRIJEVOZ</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SEMELJCI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KORITNA, Kolodvorska 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22355113380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132,00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189.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TEB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ZAGREB </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Trg hrv. velikana 15/I</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99944170669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5.900,00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Davor Popović vl. </w:t>
            </w:r>
            <w:r w:rsidRPr="0078270E">
              <w:rPr>
                <w:rFonts w:cs="Arial" w:hAnsi="Arial" w:ascii="Arial"/>
                <w:color w:val="000000"/>
                <w:sz w:val="14"/>
                <w:szCs w:val="14"/>
              </w:rPr>
              <w:t>TEHNODIV-SERVIS</w:t>
            </w:r>
            <w:r>
              <w:rPr>
                <w:rFonts w:cs="Arial" w:hAnsi="Arial" w:ascii="Arial"/>
                <w:color w:val="000000"/>
                <w:sz w:val="14"/>
                <w:szCs w:val="14"/>
              </w:rPr>
              <w:t xml:space="preserv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KRIŽEVCI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Istarska ulica 35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82906842080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2.247,00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TOKA-PAN PROMET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ILOK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Julija Benešića 62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28547201288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3.932,00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Toka-Promet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ILOK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Kralja Tomislava 23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55685694659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272,10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TOPOLA PALETE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Z.P. MARIJANCI KUNIŠINCI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Kralja Zvonimira 18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50717034858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130,50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TPZ </w:t>
            </w:r>
            <w:r>
              <w:rPr>
                <w:rFonts w:cs="Arial" w:hAnsi="Arial" w:ascii="Arial"/>
                <w:color w:val="000000"/>
                <w:sz w:val="14"/>
                <w:szCs w:val="14"/>
              </w:rPr>
              <w:t xml:space="preserve"> </w:t>
            </w:r>
            <w:r w:rsidRPr="0078270E">
              <w:rPr>
                <w:rFonts w:cs="Arial" w:hAnsi="Arial" w:ascii="Arial"/>
                <w:color w:val="000000"/>
                <w:sz w:val="14"/>
                <w:szCs w:val="14"/>
              </w:rPr>
              <w:t>d.o.o. SERVIS VILIČARA</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Novoselska 25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68119083236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689,38</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Vlado Ravlić vl. </w:t>
            </w:r>
            <w:r w:rsidRPr="0078270E">
              <w:rPr>
                <w:rFonts w:cs="Arial" w:hAnsi="Arial" w:ascii="Arial"/>
                <w:color w:val="000000"/>
                <w:sz w:val="14"/>
                <w:szCs w:val="14"/>
              </w:rPr>
              <w:t>TRANSANTLANTIK RAVLIĆ</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Vrtna 21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80181495828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806,51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TRANSPORT VILA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KUPRES</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Put Vrila bb</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9.317,92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TRGOMETAL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Kovinska 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26004523816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14.985,66</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Milorad Trivunović vl. </w:t>
            </w:r>
            <w:r w:rsidRPr="0078270E">
              <w:rPr>
                <w:rFonts w:cs="Arial" w:hAnsi="Arial" w:ascii="Arial"/>
                <w:color w:val="000000"/>
                <w:sz w:val="14"/>
                <w:szCs w:val="14"/>
              </w:rPr>
              <w:t>TRIVUNOVIĆ PRIJEVOZ</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DARDA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UGLJEŠ, Baranjska 33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35127490184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756,56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199.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TUP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D</w:t>
            </w:r>
            <w:r>
              <w:rPr>
                <w:rFonts w:cs="Arial" w:hAnsi="Arial" w:ascii="Arial"/>
                <w:color w:val="000000"/>
                <w:sz w:val="14"/>
                <w:szCs w:val="14"/>
              </w:rPr>
              <w:t>UBROVNIK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Svetog Križa 3</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35911849065</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877,50</w:t>
            </w:r>
          </w:p>
        </w:tc>
      </w:tr>
      <w:tr w:rsidTr="00DD4E48" w:rsidR="00834274" w:rsidRPr="0078270E">
        <w:trPr>
          <w:trHeight w:val="493"/>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lastRenderedPageBreak/>
              <w:t xml:space="preserve">200.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Branimir Mušura vl. </w:t>
            </w:r>
            <w:r w:rsidRPr="0078270E">
              <w:rPr>
                <w:rFonts w:cs="Arial" w:hAnsi="Arial" w:ascii="Arial"/>
                <w:color w:val="000000"/>
                <w:sz w:val="14"/>
                <w:szCs w:val="14"/>
              </w:rPr>
              <w:t>TV ELEKCTRONIC SERVIS</w:t>
            </w:r>
            <w:r>
              <w:rPr>
                <w:rFonts w:cs="Arial" w:hAnsi="Arial" w:ascii="Arial"/>
                <w:color w:val="000000"/>
                <w:sz w:val="14"/>
                <w:szCs w:val="14"/>
              </w:rPr>
              <w:t xml:space="preserve">  obrt za servis kućanskih aparata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J.J.Strossmayera 1/A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89968762499</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506,25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TVORNICA OPEKE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BLAŽUJ</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Rakovićka cesta 194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4200929120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9.767,32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TVORNICA ULJA  ČEPIN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ČEPIN</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Školska 18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35155197936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638.973,57</w:t>
            </w:r>
          </w:p>
        </w:tc>
      </w:tr>
      <w:tr w:rsidTr="00DD4E48" w:rsidR="00834274" w:rsidRPr="0078270E">
        <w:trPr>
          <w:trHeight w:val="359"/>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UDRUGA RAČ</w:t>
            </w:r>
            <w:r>
              <w:rPr>
                <w:rFonts w:cs="Arial" w:hAnsi="Arial" w:ascii="Arial"/>
                <w:color w:val="000000"/>
                <w:sz w:val="14"/>
                <w:szCs w:val="14"/>
              </w:rPr>
              <w:t xml:space="preserve">UNOVOĐA </w:t>
            </w:r>
            <w:r w:rsidRPr="0078270E">
              <w:rPr>
                <w:rFonts w:cs="Arial" w:hAnsi="Arial" w:ascii="Arial"/>
                <w:color w:val="000000"/>
                <w:sz w:val="14"/>
                <w:szCs w:val="14"/>
              </w:rPr>
              <w:t xml:space="preserve"> I FIN</w:t>
            </w:r>
            <w:r>
              <w:rPr>
                <w:rFonts w:cs="Arial" w:hAnsi="Arial" w:ascii="Arial"/>
                <w:color w:val="000000"/>
                <w:sz w:val="14"/>
                <w:szCs w:val="14"/>
              </w:rPr>
              <w:t>ANCIJSKIH</w:t>
            </w:r>
            <w:r w:rsidRPr="0078270E">
              <w:rPr>
                <w:rFonts w:cs="Arial" w:hAnsi="Arial" w:ascii="Arial"/>
                <w:color w:val="000000"/>
                <w:sz w:val="14"/>
                <w:szCs w:val="14"/>
              </w:rPr>
              <w:t>. DJ</w:t>
            </w:r>
            <w:r>
              <w:rPr>
                <w:rFonts w:cs="Arial" w:hAnsi="Arial" w:ascii="Arial"/>
                <w:color w:val="000000"/>
                <w:sz w:val="14"/>
                <w:szCs w:val="14"/>
              </w:rPr>
              <w:t xml:space="preserve">ELATNIKA </w:t>
            </w:r>
            <w:r w:rsidRPr="0078270E">
              <w:rPr>
                <w:rFonts w:cs="Arial" w:hAnsi="Arial" w:ascii="Arial"/>
                <w:color w:val="000000"/>
                <w:sz w:val="14"/>
                <w:szCs w:val="14"/>
              </w:rPr>
              <w:t xml:space="preserve"> OSIJEK</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w:t>
            </w:r>
            <w:r>
              <w:rPr>
                <w:rFonts w:cs="Arial" w:hAnsi="Arial" w:ascii="Arial"/>
                <w:color w:val="000000"/>
                <w:sz w:val="14"/>
                <w:szCs w:val="14"/>
              </w:rPr>
              <w:t>et</w:t>
            </w:r>
            <w:r w:rsidRPr="0078270E">
              <w:rPr>
                <w:rFonts w:cs="Arial" w:hAnsi="Arial" w:ascii="Arial"/>
                <w:color w:val="000000"/>
                <w:sz w:val="14"/>
                <w:szCs w:val="14"/>
              </w:rPr>
              <w:t>. K</w:t>
            </w:r>
            <w:r>
              <w:rPr>
                <w:rFonts w:cs="Arial" w:hAnsi="Arial" w:ascii="Arial"/>
                <w:color w:val="000000"/>
                <w:sz w:val="14"/>
                <w:szCs w:val="14"/>
              </w:rPr>
              <w:t>ard</w:t>
            </w:r>
            <w:r w:rsidRPr="0078270E">
              <w:rPr>
                <w:rFonts w:cs="Arial" w:hAnsi="Arial" w:ascii="Arial"/>
                <w:color w:val="000000"/>
                <w:sz w:val="14"/>
                <w:szCs w:val="14"/>
              </w:rPr>
              <w:t>. F. Šepera 13/2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23832989987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550,00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UNIKOM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Ružina 11 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07507345484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2.297,14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UPRAVA ZA CESTE</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Vj. I. Meštrovića 14e</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41141753016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300,00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URED OVL</w:t>
            </w:r>
            <w:r>
              <w:rPr>
                <w:rFonts w:cs="Arial" w:hAnsi="Arial" w:ascii="Arial"/>
                <w:color w:val="000000"/>
                <w:sz w:val="14"/>
                <w:szCs w:val="14"/>
              </w:rPr>
              <w:t>AŠTENOG</w:t>
            </w:r>
            <w:r w:rsidRPr="0078270E">
              <w:rPr>
                <w:rFonts w:cs="Arial" w:hAnsi="Arial" w:ascii="Arial"/>
                <w:color w:val="000000"/>
                <w:sz w:val="14"/>
                <w:szCs w:val="14"/>
              </w:rPr>
              <w:t xml:space="preserve"> INŽINJERA GRAĐ</w:t>
            </w:r>
            <w:r>
              <w:rPr>
                <w:rFonts w:cs="Arial" w:hAnsi="Arial" w:ascii="Arial"/>
                <w:color w:val="000000"/>
                <w:sz w:val="14"/>
                <w:szCs w:val="14"/>
              </w:rPr>
              <w:t xml:space="preserve">EVINARSTVA </w:t>
            </w:r>
            <w:r w:rsidRPr="0078270E">
              <w:rPr>
                <w:rFonts w:cs="Arial" w:hAnsi="Arial" w:ascii="Arial"/>
                <w:color w:val="000000"/>
                <w:sz w:val="14"/>
                <w:szCs w:val="14"/>
              </w:rPr>
              <w:t xml:space="preserve"> EMIL KOLAR</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w:t>
            </w:r>
            <w:r>
              <w:rPr>
                <w:rFonts w:cs="Arial" w:hAnsi="Arial" w:ascii="Arial"/>
                <w:color w:val="000000"/>
                <w:sz w:val="14"/>
                <w:szCs w:val="14"/>
              </w:rPr>
              <w:t>UKOVAR</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P</w:t>
            </w:r>
            <w:r w:rsidRPr="0078270E">
              <w:rPr>
                <w:rFonts w:cs="Arial" w:hAnsi="Arial" w:ascii="Arial"/>
                <w:color w:val="000000"/>
                <w:sz w:val="14"/>
                <w:szCs w:val="14"/>
              </w:rPr>
              <w:t xml:space="preserve">. </w:t>
            </w:r>
            <w:r>
              <w:rPr>
                <w:rFonts w:cs="Arial" w:hAnsi="Arial" w:ascii="Arial"/>
                <w:color w:val="000000"/>
                <w:sz w:val="14"/>
                <w:szCs w:val="14"/>
              </w:rPr>
              <w:t>P</w:t>
            </w:r>
            <w:r w:rsidRPr="0078270E">
              <w:rPr>
                <w:rFonts w:cs="Arial" w:hAnsi="Arial" w:ascii="Arial"/>
                <w:color w:val="000000"/>
                <w:sz w:val="14"/>
                <w:szCs w:val="14"/>
              </w:rPr>
              <w:t>reradovića 41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80001548000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3.936,00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USTANOVA ZA ZDRAVSTVENU SKRB dr. ŠPIRANOVIĆ</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Radićeva 54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28499414661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3.657,50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VALENTIĆ OBRT vl.M. VALENTIĆ</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ĐULOVAC - KRAVLJAK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J.Jelačića 11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61633774300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45,88</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209.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VEČERNJI LIST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Sl. Avenija  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92276133102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1.823,20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VE-MA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A.G. Matoša 32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58708738316</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869,61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VERLAG DASHOFER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Šubičeva 16/III</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92176483054</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2.250,00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VERNUS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JOSIPOVAC PUNITOVAČKI</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Strossmayera 81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82992329557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298,27</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VICTORIAOIL A.D.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ŠID</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Branka Erića 2</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 </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708,54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VINARIJA ZDJELAREVIĆ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BRODSKI STUPNIK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Vinogradska 65</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85695386703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53,16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VINO ILOK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ILOK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Stjepana Radića 14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54322407060</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17.001,72</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VODOOPSKRBA I ODVODNJA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Folnegovićeva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85584865987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291,79</w:t>
            </w:r>
          </w:p>
        </w:tc>
      </w:tr>
      <w:tr w:rsidTr="00DD4E48" w:rsidR="00834274" w:rsidRPr="0078270E">
        <w:trPr>
          <w:trHeight w:val="255"/>
        </w:trPr>
        <w:tc>
          <w:tcPr>
            <w:tcW w:type="dxa" w:w="520"/>
            <w:tcBorders>
              <w:top w:space="0" w:sz="4" w:color="auto" w:val="single"/>
              <w:left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217.    </w:t>
            </w:r>
          </w:p>
        </w:tc>
        <w:tc>
          <w:tcPr>
            <w:tcW w:type="dxa" w:w="3460"/>
            <w:tcBorders>
              <w:top w:space="0" w:sz="4" w:color="auto" w:val="single"/>
              <w:left w:val="nil"/>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VRIJEDNOSNICE OSIJEK d.o.o.</w:t>
            </w:r>
          </w:p>
        </w:tc>
        <w:tc>
          <w:tcPr>
            <w:tcW w:type="dxa" w:w="1540"/>
            <w:tcBorders>
              <w:top w:space="0" w:sz="4" w:color="auto" w:val="single"/>
              <w:left w:val="nil"/>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space="0" w:sz="4" w:color="auto" w:val="single"/>
              <w:left w:val="nil"/>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Kapucinska 25/II</w:t>
            </w:r>
          </w:p>
        </w:tc>
        <w:tc>
          <w:tcPr>
            <w:tcW w:type="dxa" w:w="1220"/>
            <w:tcBorders>
              <w:top w:space="0" w:sz="4" w:color="auto" w:val="single"/>
              <w:left w:val="nil"/>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95388963061</w:t>
            </w:r>
          </w:p>
        </w:tc>
        <w:tc>
          <w:tcPr>
            <w:tcW w:type="dxa" w:w="1180"/>
            <w:tcBorders>
              <w:top w:space="0" w:sz="4" w:color="auto" w:val="single"/>
              <w:left w:val="nil"/>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871.047,43</w:t>
            </w:r>
          </w:p>
        </w:tc>
      </w:tr>
      <w:tr w:rsidTr="00DD4E48" w:rsidR="00834274" w:rsidRPr="0078270E">
        <w:trPr>
          <w:trHeight w:val="255"/>
        </w:trPr>
        <w:tc>
          <w:tcPr>
            <w:tcW w:type="dxa" w:w="52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218.    </w:t>
            </w:r>
          </w:p>
        </w:tc>
        <w:tc>
          <w:tcPr>
            <w:tcW w:type="dxa" w:w="346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VUKA </w:t>
            </w:r>
            <w:r>
              <w:rPr>
                <w:rFonts w:cs="Arial" w:hAnsi="Arial" w:ascii="Arial"/>
                <w:color w:val="000000"/>
                <w:sz w:val="14"/>
                <w:szCs w:val="14"/>
              </w:rPr>
              <w:t xml:space="preserve"> d</w:t>
            </w:r>
            <w:r w:rsidRPr="0078270E">
              <w:rPr>
                <w:rFonts w:cs="Arial" w:hAnsi="Arial" w:ascii="Arial"/>
                <w:color w:val="000000"/>
                <w:sz w:val="14"/>
                <w:szCs w:val="14"/>
              </w:rPr>
              <w:t>.</w:t>
            </w:r>
            <w:r>
              <w:rPr>
                <w:rFonts w:cs="Arial" w:hAnsi="Arial" w:ascii="Arial"/>
                <w:color w:val="000000"/>
                <w:sz w:val="14"/>
                <w:szCs w:val="14"/>
              </w:rPr>
              <w:t>d</w:t>
            </w:r>
            <w:r w:rsidRPr="0078270E">
              <w:rPr>
                <w:rFonts w:cs="Arial" w:hAnsi="Arial" w:ascii="Arial"/>
                <w:color w:val="000000"/>
                <w:sz w:val="14"/>
                <w:szCs w:val="14"/>
              </w:rPr>
              <w:t>.</w:t>
            </w:r>
          </w:p>
        </w:tc>
        <w:tc>
          <w:tcPr>
            <w:tcW w:type="dxa" w:w="154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S. Radića 8</w:t>
            </w:r>
          </w:p>
        </w:tc>
        <w:tc>
          <w:tcPr>
            <w:tcW w:type="dxa" w:w="122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70333556049</w:t>
            </w:r>
          </w:p>
        </w:tc>
        <w:tc>
          <w:tcPr>
            <w:tcW w:type="dxa" w:w="1180"/>
            <w:tcBorders>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59.160,41</w:t>
            </w:r>
          </w:p>
        </w:tc>
      </w:tr>
      <w:tr w:rsidTr="00DD4E48" w:rsidR="00834274" w:rsidRPr="0078270E">
        <w:trPr>
          <w:trHeight w:val="255"/>
        </w:trPr>
        <w:tc>
          <w:tcPr>
            <w:tcW w:type="dxa" w:w="52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219.    </w:t>
            </w:r>
          </w:p>
        </w:tc>
        <w:tc>
          <w:tcPr>
            <w:tcW w:type="dxa" w:w="34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ZADRAVEC TRANS d.o.o.</w:t>
            </w:r>
          </w:p>
        </w:tc>
        <w:tc>
          <w:tcPr>
            <w:tcW w:type="dxa" w:w="154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KOZARAC</w:t>
            </w:r>
          </w:p>
        </w:tc>
        <w:tc>
          <w:tcPr>
            <w:tcW w:type="dxa" w:w="22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Međimurska 40</w:t>
            </w:r>
          </w:p>
        </w:tc>
        <w:tc>
          <w:tcPr>
            <w:tcW w:type="dxa" w:w="122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25434084977</w:t>
            </w:r>
          </w:p>
        </w:tc>
        <w:tc>
          <w:tcPr>
            <w:tcW w:type="dxa" w:w="118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1.397,44</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220.    </w:t>
            </w:r>
          </w:p>
        </w:tc>
        <w:tc>
          <w:tcPr>
            <w:tcW w:type="dxa" w:w="34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color w:val="000000"/>
                <w:sz w:val="16"/>
                <w:szCs w:val="16"/>
              </w:rPr>
            </w:pPr>
            <w:r w:rsidRPr="0078270E">
              <w:rPr>
                <w:rFonts w:cs="Arial"/>
                <w:color w:val="000000"/>
                <w:sz w:val="16"/>
                <w:szCs w:val="16"/>
              </w:rPr>
              <w:t xml:space="preserve">ZAGREBAČKA BANKA d.d. </w:t>
            </w:r>
          </w:p>
        </w:tc>
        <w:tc>
          <w:tcPr>
            <w:tcW w:type="dxa" w:w="15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color w:val="000000"/>
                <w:sz w:val="16"/>
                <w:szCs w:val="16"/>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Trg bana Jelačića 10</w:t>
            </w:r>
          </w:p>
        </w:tc>
        <w:tc>
          <w:tcPr>
            <w:tcW w:type="dxa" w:w="12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92963223473</w:t>
            </w:r>
          </w:p>
        </w:tc>
        <w:tc>
          <w:tcPr>
            <w:tcW w:type="dxa" w:w="118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2.104,20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ZAGREBAČKA BURZA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Ivana Lučića 2a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84368186611</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3.000,00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ZAGREBAČKI HOLDING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Ulica grada Vukovara 41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85584865987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820,35</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223.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ZAGREBŠPED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Vodovodna 20 A</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02573674713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313,80</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224.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pPr>
              <w:rPr>
                <w:rFonts w:cs="Arial" w:hAnsi="Arial" w:ascii="Arial"/>
                <w:color w:val="000000"/>
                <w:sz w:val="14"/>
                <w:szCs w:val="14"/>
              </w:rPr>
            </w:pPr>
            <w:r w:rsidRPr="0078270E">
              <w:rPr>
                <w:rFonts w:cs="Arial" w:hAnsi="Arial" w:ascii="Arial"/>
                <w:color w:val="000000"/>
                <w:sz w:val="14"/>
                <w:szCs w:val="14"/>
              </w:rPr>
              <w:t xml:space="preserve">ZAJEDNIČKI ODVJETNIČKI URED </w:t>
            </w:r>
          </w:p>
          <w:p w:rsidRDefault="00834274" w:rsidP="00DD4E48" w:rsidR="00834274">
            <w:pPr>
              <w:rPr>
                <w:rFonts w:cs="Arial" w:hAnsi="Arial" w:ascii="Arial"/>
                <w:color w:val="000000"/>
                <w:sz w:val="14"/>
                <w:szCs w:val="14"/>
              </w:rPr>
            </w:pPr>
            <w:r w:rsidRPr="0078270E">
              <w:rPr>
                <w:rFonts w:cs="Arial" w:hAnsi="Arial" w:ascii="Arial"/>
                <w:color w:val="000000"/>
                <w:sz w:val="14"/>
                <w:szCs w:val="14"/>
              </w:rPr>
              <w:t>A</w:t>
            </w:r>
            <w:r>
              <w:rPr>
                <w:rFonts w:cs="Arial" w:hAnsi="Arial" w:ascii="Arial"/>
                <w:color w:val="000000"/>
                <w:sz w:val="14"/>
                <w:szCs w:val="14"/>
              </w:rPr>
              <w:t xml:space="preserve">NTUN </w:t>
            </w:r>
            <w:r w:rsidRPr="0078270E">
              <w:rPr>
                <w:rFonts w:cs="Arial" w:hAnsi="Arial" w:ascii="Arial"/>
                <w:color w:val="000000"/>
                <w:sz w:val="14"/>
                <w:szCs w:val="14"/>
              </w:rPr>
              <w:t>SCHMIDT,R</w:t>
            </w:r>
            <w:r>
              <w:rPr>
                <w:rFonts w:cs="Arial" w:hAnsi="Arial" w:ascii="Arial"/>
                <w:color w:val="000000"/>
                <w:sz w:val="14"/>
                <w:szCs w:val="14"/>
              </w:rPr>
              <w:t xml:space="preserve">ANKO </w:t>
            </w:r>
            <w:r w:rsidRPr="0078270E">
              <w:rPr>
                <w:rFonts w:cs="Arial" w:hAnsi="Arial" w:ascii="Arial"/>
                <w:color w:val="000000"/>
                <w:sz w:val="14"/>
                <w:szCs w:val="14"/>
              </w:rPr>
              <w:t xml:space="preserve">ZATEZALO I </w:t>
            </w:r>
          </w:p>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V</w:t>
            </w:r>
            <w:r>
              <w:rPr>
                <w:rFonts w:cs="Arial" w:hAnsi="Arial" w:ascii="Arial"/>
                <w:color w:val="000000"/>
                <w:sz w:val="14"/>
                <w:szCs w:val="14"/>
              </w:rPr>
              <w:t xml:space="preserve">LADIMIR </w:t>
            </w:r>
            <w:r w:rsidRPr="0078270E">
              <w:rPr>
                <w:rFonts w:cs="Arial" w:hAnsi="Arial" w:ascii="Arial"/>
                <w:color w:val="000000"/>
                <w:sz w:val="14"/>
                <w:szCs w:val="14"/>
              </w:rPr>
              <w:t>SCHMIDT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Školska 1</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66009370452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3.125,00</w:t>
            </w:r>
          </w:p>
        </w:tc>
      </w:tr>
      <w:tr w:rsidTr="00DD4E48" w:rsidR="00834274" w:rsidRPr="0078270E">
        <w:trPr>
          <w:trHeight w:val="459"/>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225.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pPr>
              <w:rPr>
                <w:rFonts w:cs="Arial" w:hAnsi="Arial" w:ascii="Arial"/>
                <w:color w:val="000000"/>
                <w:sz w:val="14"/>
                <w:szCs w:val="14"/>
              </w:rPr>
            </w:pPr>
            <w:r w:rsidRPr="0078270E">
              <w:rPr>
                <w:rFonts w:cs="Arial" w:hAnsi="Arial" w:ascii="Arial"/>
                <w:color w:val="000000"/>
                <w:sz w:val="14"/>
                <w:szCs w:val="14"/>
              </w:rPr>
              <w:t>ZAJ.ODVJ.URED M</w:t>
            </w:r>
            <w:r>
              <w:rPr>
                <w:rFonts w:cs="Arial" w:hAnsi="Arial" w:ascii="Arial"/>
                <w:color w:val="000000"/>
                <w:sz w:val="14"/>
                <w:szCs w:val="14"/>
              </w:rPr>
              <w:t xml:space="preserve">ARKO </w:t>
            </w:r>
            <w:r w:rsidRPr="0078270E">
              <w:rPr>
                <w:rFonts w:cs="Arial" w:hAnsi="Arial" w:ascii="Arial"/>
                <w:color w:val="000000"/>
                <w:sz w:val="14"/>
                <w:szCs w:val="14"/>
              </w:rPr>
              <w:t xml:space="preserve"> I </w:t>
            </w:r>
          </w:p>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w:t>
            </w:r>
            <w:r>
              <w:rPr>
                <w:rFonts w:cs="Arial" w:hAnsi="Arial" w:ascii="Arial"/>
                <w:color w:val="000000"/>
                <w:sz w:val="14"/>
                <w:szCs w:val="14"/>
              </w:rPr>
              <w:t>DRAVKO</w:t>
            </w:r>
            <w:r w:rsidRPr="0078270E">
              <w:rPr>
                <w:rFonts w:cs="Arial" w:hAnsi="Arial" w:ascii="Arial"/>
                <w:color w:val="000000"/>
                <w:sz w:val="14"/>
                <w:szCs w:val="14"/>
              </w:rPr>
              <w:t xml:space="preserve"> DUMANČIĆ</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w:t>
            </w:r>
            <w:r>
              <w:rPr>
                <w:rFonts w:cs="Arial" w:hAnsi="Arial" w:ascii="Arial"/>
                <w:color w:val="000000"/>
                <w:sz w:val="14"/>
                <w:szCs w:val="14"/>
              </w:rPr>
              <w:t>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L.Jegera 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82162098072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218.496,80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226.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ZAPAD - STAN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KrnjačkI </w:t>
            </w:r>
            <w:r>
              <w:rPr>
                <w:rFonts w:cs="Arial" w:hAnsi="Arial" w:ascii="Arial"/>
                <w:color w:val="000000"/>
                <w:sz w:val="14"/>
                <w:szCs w:val="14"/>
              </w:rPr>
              <w:t>put</w:t>
            </w:r>
            <w:r w:rsidRPr="0078270E">
              <w:rPr>
                <w:rFonts w:cs="Arial" w:hAnsi="Arial" w:ascii="Arial"/>
                <w:color w:val="000000"/>
                <w:sz w:val="14"/>
                <w:szCs w:val="14"/>
              </w:rPr>
              <w:t xml:space="preserve"> 14,16</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78641299718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969,90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227.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ZAVOD ZA STANOVANJE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Franje Krežme 18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00505486048</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2.630,06</w:t>
            </w:r>
          </w:p>
        </w:tc>
      </w:tr>
      <w:tr w:rsidTr="00DD4E48" w:rsidR="00834274" w:rsidRPr="0078270E">
        <w:trPr>
          <w:trHeight w:val="390"/>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228.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ZAVOD ZA UNAPR</w:t>
            </w:r>
            <w:r>
              <w:rPr>
                <w:rFonts w:cs="Arial" w:hAnsi="Arial" w:ascii="Arial"/>
                <w:color w:val="000000"/>
                <w:sz w:val="14"/>
                <w:szCs w:val="14"/>
              </w:rPr>
              <w:t xml:space="preserve">EĐIVANJE  </w:t>
            </w:r>
            <w:r w:rsidRPr="0078270E">
              <w:rPr>
                <w:rFonts w:cs="Arial" w:hAnsi="Arial" w:ascii="Arial"/>
                <w:color w:val="000000"/>
                <w:sz w:val="14"/>
                <w:szCs w:val="14"/>
              </w:rPr>
              <w:t>SIG</w:t>
            </w:r>
            <w:r>
              <w:rPr>
                <w:rFonts w:cs="Arial" w:hAnsi="Arial" w:ascii="Arial"/>
                <w:color w:val="000000"/>
                <w:sz w:val="14"/>
                <w:szCs w:val="14"/>
              </w:rPr>
              <w:t>URNOSTI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w:t>
            </w:r>
            <w:r>
              <w:rPr>
                <w:rFonts w:cs="Arial" w:hAnsi="Arial" w:ascii="Arial"/>
                <w:color w:val="000000"/>
                <w:sz w:val="14"/>
                <w:szCs w:val="14"/>
              </w:rPr>
              <w:t>rg</w:t>
            </w:r>
            <w:r w:rsidRPr="0078270E">
              <w:rPr>
                <w:rFonts w:cs="Arial" w:hAnsi="Arial" w:ascii="Arial"/>
                <w:color w:val="000000"/>
                <w:sz w:val="14"/>
                <w:szCs w:val="14"/>
              </w:rPr>
              <w:t xml:space="preserve"> L</w:t>
            </w:r>
            <w:r>
              <w:rPr>
                <w:rFonts w:cs="Arial" w:hAnsi="Arial" w:ascii="Arial"/>
                <w:color w:val="000000"/>
                <w:sz w:val="14"/>
                <w:szCs w:val="14"/>
              </w:rPr>
              <w:t>ava</w:t>
            </w:r>
            <w:r w:rsidRPr="0078270E">
              <w:rPr>
                <w:rFonts w:cs="Arial" w:hAnsi="Arial" w:ascii="Arial"/>
                <w:color w:val="000000"/>
                <w:sz w:val="14"/>
                <w:szCs w:val="14"/>
              </w:rPr>
              <w:t>A Mirskog 3/III</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83442273157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2.997,66</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229.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ZEN-GRAF d.o.o.</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OSIJEK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Tvrđavica 27</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37461674352</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568,21</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230.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 xml:space="preserve">Zavod za </w:t>
            </w:r>
            <w:r>
              <w:rPr>
                <w:rFonts w:cs="Arial" w:hAnsi="Arial" w:ascii="Arial"/>
                <w:color w:val="000000"/>
                <w:sz w:val="14"/>
                <w:szCs w:val="14"/>
              </w:rPr>
              <w:t>istraživanje</w:t>
            </w:r>
            <w:r w:rsidRPr="0078270E">
              <w:rPr>
                <w:rFonts w:cs="Arial" w:hAnsi="Arial" w:ascii="Arial"/>
                <w:color w:val="000000"/>
                <w:sz w:val="14"/>
                <w:szCs w:val="14"/>
              </w:rPr>
              <w:t xml:space="preserve"> i razvoj sig</w:t>
            </w:r>
            <w:r>
              <w:rPr>
                <w:rFonts w:cs="Arial" w:hAnsi="Arial" w:ascii="Arial"/>
                <w:color w:val="000000"/>
                <w:sz w:val="14"/>
                <w:szCs w:val="14"/>
              </w:rPr>
              <w:t>u</w:t>
            </w:r>
            <w:r w:rsidRPr="0078270E">
              <w:rPr>
                <w:rFonts w:cs="Arial" w:hAnsi="Arial" w:ascii="Arial"/>
                <w:color w:val="000000"/>
                <w:sz w:val="14"/>
                <w:szCs w:val="14"/>
              </w:rPr>
              <w:t>rnosti d.d.</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ZAGREB</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Ul. Gr. Vukovara 6+8</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05494093403</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420,00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231.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Mirko Zaborsky vl. </w:t>
            </w:r>
            <w:r w:rsidRPr="0078270E">
              <w:rPr>
                <w:rFonts w:cs="Arial" w:hAnsi="Arial" w:ascii="Arial"/>
                <w:color w:val="000000"/>
                <w:sz w:val="14"/>
                <w:szCs w:val="14"/>
              </w:rPr>
              <w:t>ZM-MODERN</w:t>
            </w:r>
            <w:r>
              <w:rPr>
                <w:rFonts w:cs="Arial" w:hAnsi="Arial" w:ascii="Arial"/>
                <w:color w:val="000000"/>
                <w:sz w:val="14"/>
                <w:szCs w:val="14"/>
              </w:rPr>
              <w:t xml:space="preserve"> obrt</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ILOK</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B.J. Jelačića 4</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44833209137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400,00</w:t>
            </w:r>
          </w:p>
        </w:tc>
      </w:tr>
      <w:tr w:rsidTr="00DD4E48" w:rsidR="00834274" w:rsidRPr="0078270E">
        <w:trPr>
          <w:trHeight w:val="255"/>
        </w:trPr>
        <w:tc>
          <w:tcPr>
            <w:tcW w:type="dxa" w:w="52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 xml:space="preserve">232.    </w:t>
            </w:r>
          </w:p>
        </w:tc>
        <w:tc>
          <w:tcPr>
            <w:tcW w:type="dxa" w:w="34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Pr>
                <w:rFonts w:cs="Arial" w:hAnsi="Arial" w:ascii="Arial"/>
                <w:color w:val="000000"/>
                <w:sz w:val="14"/>
                <w:szCs w:val="14"/>
              </w:rPr>
              <w:t xml:space="preserve">Tihomir i Tomislav Galjar vl. </w:t>
            </w:r>
            <w:r w:rsidRPr="0078270E">
              <w:rPr>
                <w:rFonts w:cs="Arial" w:hAnsi="Arial" w:ascii="Arial"/>
                <w:color w:val="000000"/>
                <w:sz w:val="14"/>
                <w:szCs w:val="14"/>
              </w:rPr>
              <w:t xml:space="preserve">ZO GALJAR </w:t>
            </w:r>
            <w:r>
              <w:rPr>
                <w:rFonts w:cs="Arial" w:hAnsi="Arial" w:ascii="Arial"/>
                <w:color w:val="000000"/>
                <w:sz w:val="14"/>
                <w:szCs w:val="14"/>
              </w:rPr>
              <w:t xml:space="preserve"> </w:t>
            </w:r>
          </w:p>
        </w:tc>
        <w:tc>
          <w:tcPr>
            <w:tcW w:type="dxa" w:w="154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PITOMAČA</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rPr>
                <w:rFonts w:cs="Arial" w:hAnsi="Arial" w:ascii="Arial"/>
                <w:color w:val="000000"/>
                <w:sz w:val="14"/>
                <w:szCs w:val="14"/>
              </w:rPr>
            </w:pPr>
            <w:r w:rsidRPr="0078270E">
              <w:rPr>
                <w:rFonts w:cs="Arial" w:hAnsi="Arial" w:ascii="Arial"/>
                <w:color w:val="000000"/>
                <w:sz w:val="14"/>
                <w:szCs w:val="14"/>
              </w:rPr>
              <w:t>LJ. G</w:t>
            </w:r>
            <w:r>
              <w:rPr>
                <w:rFonts w:cs="Arial" w:hAnsi="Arial" w:ascii="Arial"/>
                <w:color w:val="000000"/>
                <w:sz w:val="14"/>
                <w:szCs w:val="14"/>
              </w:rPr>
              <w:t xml:space="preserve">aja </w:t>
            </w:r>
            <w:r w:rsidRPr="0078270E">
              <w:rPr>
                <w:rFonts w:cs="Arial" w:hAnsi="Arial" w:ascii="Arial"/>
                <w:color w:val="000000"/>
                <w:sz w:val="14"/>
                <w:szCs w:val="14"/>
              </w:rPr>
              <w:t xml:space="preserve"> 59</w:t>
            </w:r>
          </w:p>
        </w:tc>
        <w:tc>
          <w:tcPr>
            <w:tcW w:type="dxa" w:w="122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center"/>
              <w:rPr>
                <w:rFonts w:cs="Arial" w:hAnsi="Arial" w:ascii="Arial"/>
                <w:color w:val="000000"/>
                <w:sz w:val="14"/>
                <w:szCs w:val="14"/>
              </w:rPr>
            </w:pPr>
            <w:r w:rsidRPr="0078270E">
              <w:rPr>
                <w:rFonts w:cs="Arial" w:hAnsi="Arial" w:ascii="Arial"/>
                <w:color w:val="000000"/>
                <w:sz w:val="14"/>
                <w:szCs w:val="14"/>
              </w:rPr>
              <w:t>55047780787</w:t>
            </w:r>
          </w:p>
        </w:tc>
        <w:tc>
          <w:tcPr>
            <w:tcW w:type="dxa" w:w="1180"/>
            <w:tcBorders>
              <w:top w:val="nil"/>
              <w:left w:val="nil"/>
              <w:bottom w:space="0" w:sz="4" w:color="auto" w:val="single"/>
              <w:right w:space="0" w:sz="4" w:color="auto" w:val="single"/>
            </w:tcBorders>
            <w:shd w:fill="auto" w:color="auto" w:val="clear"/>
            <w:vAlign w:val="center"/>
            <w:hideMark/>
          </w:tcPr>
          <w:p w:rsidRDefault="00834274" w:rsidP="00DD4E48" w:rsidR="00834274" w:rsidRPr="0078270E">
            <w:pPr>
              <w:jc w:val="right"/>
              <w:rPr>
                <w:rFonts w:cs="Arial" w:hAnsi="Arial" w:ascii="Arial"/>
                <w:color w:val="000000"/>
                <w:sz w:val="14"/>
                <w:szCs w:val="14"/>
              </w:rPr>
            </w:pPr>
            <w:r w:rsidRPr="0078270E">
              <w:rPr>
                <w:rFonts w:cs="Arial" w:hAnsi="Arial" w:ascii="Arial"/>
                <w:color w:val="000000"/>
                <w:sz w:val="14"/>
                <w:szCs w:val="14"/>
              </w:rPr>
              <w:t>181,60</w:t>
            </w:r>
          </w:p>
        </w:tc>
      </w:tr>
    </w:tbl>
    <w:p w:rsidRDefault="00834274" w:rsidP="00834274" w:rsidR="00834274" w:rsidRPr="00287852">
      <w:pPr>
        <w:pStyle w:val="Bezproreda"/>
        <w:rPr>
          <w:rFonts w:cs="Arial" w:hAnsi="Arial" w:ascii="Arial"/>
        </w:rPr>
      </w:pPr>
    </w:p>
    <w:p w:rsidRDefault="00834274" w:rsidP="00834274" w:rsidR="00834274">
      <w:pPr>
        <w:rPr>
          <w:rFonts w:cs="Arial" w:hAnsi="Arial" w:ascii="Arial"/>
        </w:rPr>
      </w:pPr>
    </w:p>
    <w:p w:rsidRDefault="00834274" w:rsidP="00834274" w:rsidR="00834274" w:rsidRPr="00794978">
      <w:pPr>
        <w:numPr>
          <w:ilvl w:val="0"/>
          <w:numId w:val="25"/>
        </w:numPr>
        <w:jc w:val="both"/>
      </w:pPr>
      <w:r w:rsidRPr="00794978">
        <w:t xml:space="preserve">Vjerovnici Dužnika, čije su tražbine utvrđene Rješenjem o utvrđivanju tražbina,  ostvaruju pravo glasa za svoje tražbine sukladno visini svoje utvrđene tražbine. </w:t>
      </w:r>
    </w:p>
    <w:p w:rsidRDefault="00834274" w:rsidP="00834274" w:rsidR="00834274" w:rsidRPr="00794978">
      <w:pPr>
        <w:jc w:val="both"/>
      </w:pPr>
    </w:p>
    <w:p w:rsidRDefault="00834274" w:rsidP="00834274" w:rsidR="00834274" w:rsidRPr="00794978">
      <w:pPr>
        <w:numPr>
          <w:ilvl w:val="0"/>
          <w:numId w:val="25"/>
        </w:numPr>
        <w:jc w:val="both"/>
      </w:pPr>
      <w:r w:rsidRPr="00794978">
        <w:t>Razlučni vjerovnici u smislu Zakona koji se za svoje tražbine na kojima imaju razlučno pravo nisu odrekli prava na odvojeno namirenje, nemaju pravo glasa u postupku predstečajne nagodbe nad Dužnikom.</w:t>
      </w:r>
    </w:p>
    <w:p w:rsidRDefault="00834274" w:rsidP="00834274" w:rsidR="00834274" w:rsidRPr="00794978">
      <w:pPr>
        <w:pStyle w:val="Odlomakpopisa"/>
        <w:jc w:val="both"/>
      </w:pPr>
    </w:p>
    <w:p w:rsidRDefault="00834274" w:rsidP="00834274" w:rsidR="00834274" w:rsidRPr="00794978">
      <w:pPr>
        <w:numPr>
          <w:ilvl w:val="0"/>
          <w:numId w:val="25"/>
        </w:numPr>
        <w:jc w:val="both"/>
      </w:pPr>
      <w:r w:rsidRPr="00794978">
        <w:t>Postupak predstečajne nagodbe ne utječe na pravo odvojenog namirenja razlučnih vjerovnika, a također ne utječe na prioritetne tražbine u smislu Zakona.</w:t>
      </w:r>
    </w:p>
    <w:p w:rsidRDefault="00834274" w:rsidP="00834274" w:rsidR="00834274" w:rsidRPr="00794978">
      <w:pPr>
        <w:pStyle w:val="Odlomakpopisa"/>
        <w:jc w:val="both"/>
      </w:pPr>
    </w:p>
    <w:p w:rsidRDefault="00834274" w:rsidP="00834274" w:rsidR="00834274" w:rsidRPr="00794978">
      <w:pPr>
        <w:numPr>
          <w:ilvl w:val="0"/>
          <w:numId w:val="25"/>
        </w:numPr>
        <w:jc w:val="both"/>
      </w:pPr>
      <w:r w:rsidRPr="00794978">
        <w:lastRenderedPageBreak/>
        <w:t>Za potrebe glasovanja Vjerovnici su podjeljeni u četiri  grupe: tijela javne uprave, trgovačka društva u većinskom  državnom vlasništvu, financijske institucije, te ostali vjerovnici.</w:t>
      </w:r>
    </w:p>
    <w:p w:rsidRDefault="00834274" w:rsidP="00834274" w:rsidR="00834274" w:rsidRPr="00794978">
      <w:pPr>
        <w:jc w:val="both"/>
      </w:pPr>
    </w:p>
    <w:p w:rsidRDefault="00834274" w:rsidP="00834274" w:rsidR="00834274" w:rsidRPr="00794978">
      <w:pPr>
        <w:keepNext/>
        <w:jc w:val="both"/>
        <w:outlineLvl w:val="3"/>
        <w:rPr>
          <w:b/>
          <w:bCs/>
        </w:rPr>
      </w:pPr>
      <w:r w:rsidRPr="00794978">
        <w:rPr>
          <w:b/>
          <w:bCs/>
        </w:rPr>
        <w:t>II</w:t>
      </w:r>
    </w:p>
    <w:p w:rsidRDefault="00834274" w:rsidP="00834274" w:rsidR="00834274" w:rsidRPr="00794978">
      <w:pPr>
        <w:jc w:val="both"/>
      </w:pPr>
    </w:p>
    <w:p w:rsidRDefault="00834274" w:rsidP="00834274" w:rsidR="00834274" w:rsidRPr="00794978">
      <w:pPr>
        <w:numPr>
          <w:ilvl w:val="0"/>
          <w:numId w:val="26"/>
        </w:numPr>
        <w:jc w:val="both"/>
      </w:pPr>
      <w:r w:rsidRPr="00794978">
        <w:t>Utvrđene tražbine Vjerovnika  razvrstane su po grupama i kategorijama vjerovnika, kao i prikaz predloženog otpisa dijela potraživanja, a isti je prikazan u slijedećoj tablici:</w:t>
      </w:r>
    </w:p>
    <w:p w:rsidRDefault="00834274" w:rsidP="00834274" w:rsidR="00834274" w:rsidRPr="00794978">
      <w:pPr>
        <w:jc w:val="both"/>
      </w:pPr>
    </w:p>
    <w:p w:rsidRDefault="00834274" w:rsidP="00834274" w:rsidR="00834274">
      <w:pPr>
        <w:rPr>
          <w:rFonts w:cs="Arial" w:hAnsi="Arial" w:ascii="Arial"/>
        </w:rPr>
      </w:pPr>
    </w:p>
    <w:tbl>
      <w:tblPr>
        <w:tblW w:type="dxa" w:w="8940"/>
        <w:tblInd w:type="dxa" w:w="93"/>
        <w:tblLook w:val="04A0" w:noVBand="1" w:noHBand="0" w:lastColumn="0" w:firstColumn="1" w:lastRow="0" w:firstRow="1"/>
      </w:tblPr>
      <w:tblGrid>
        <w:gridCol w:w="2540"/>
        <w:gridCol w:w="1280"/>
        <w:gridCol w:w="1280"/>
        <w:gridCol w:w="1280"/>
        <w:gridCol w:w="1280"/>
        <w:gridCol w:w="1280"/>
      </w:tblGrid>
      <w:tr w:rsidTr="00DD4E48" w:rsidR="00834274" w:rsidRPr="005423EB">
        <w:trPr>
          <w:trHeight w:val="900"/>
        </w:trPr>
        <w:tc>
          <w:tcPr>
            <w:tcW w:type="dxa" w:w="2540"/>
            <w:tcBorders>
              <w:top w:space="0" w:sz="8" w:color="auto" w:val="single"/>
              <w:left w:space="0" w:sz="8" w:color="auto" w:val="single"/>
              <w:bottom w:space="0" w:sz="4" w:color="auto" w:val="single"/>
              <w:right w:space="0" w:sz="4" w:color="auto" w:val="single"/>
            </w:tcBorders>
            <w:shd w:fill="D9D9D9" w:color="000000" w:val="clear"/>
            <w:vAlign w:val="center"/>
            <w:hideMark/>
          </w:tcPr>
          <w:p w:rsidRDefault="00834274" w:rsidP="00DD4E48" w:rsidR="00834274" w:rsidRPr="005423EB">
            <w:pPr>
              <w:jc w:val="center"/>
              <w:rPr>
                <w:rFonts w:cs="Arial" w:hAnsi="Arial" w:ascii="Arial"/>
                <w:sz w:val="16"/>
                <w:szCs w:val="16"/>
              </w:rPr>
            </w:pPr>
            <w:r w:rsidRPr="005423EB">
              <w:rPr>
                <w:rFonts w:cs="Arial" w:hAnsi="Arial" w:ascii="Arial"/>
                <w:sz w:val="16"/>
                <w:szCs w:val="16"/>
              </w:rPr>
              <w:t>GRUPA VJEROVNIKA</w:t>
            </w:r>
          </w:p>
        </w:tc>
        <w:tc>
          <w:tcPr>
            <w:tcW w:type="dxa" w:w="1280"/>
            <w:tcBorders>
              <w:top w:space="0" w:sz="8" w:color="auto" w:val="single"/>
              <w:left w:val="nil"/>
              <w:bottom w:space="0" w:sz="4" w:color="auto" w:val="single"/>
              <w:right w:space="0" w:sz="4" w:color="auto" w:val="single"/>
            </w:tcBorders>
            <w:shd w:fill="D9D9D9" w:color="000000" w:val="clear"/>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IZNOS UTVRĐ. TRAŽBINE</w:t>
            </w:r>
          </w:p>
        </w:tc>
        <w:tc>
          <w:tcPr>
            <w:tcW w:type="dxa" w:w="1280"/>
            <w:tcBorders>
              <w:top w:space="0" w:sz="8"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GLAVNICA</w:t>
            </w:r>
          </w:p>
        </w:tc>
        <w:tc>
          <w:tcPr>
            <w:tcW w:type="dxa" w:w="1280"/>
            <w:tcBorders>
              <w:top w:space="0" w:sz="8" w:color="auto" w:val="single"/>
              <w:left w:val="nil"/>
              <w:bottom w:space="0" w:sz="4" w:color="auto" w:val="single"/>
              <w:right w:space="0" w:sz="4" w:color="auto" w:val="single"/>
            </w:tcBorders>
            <w:shd w:fill="D9D9D9" w:color="000000" w:val="clear"/>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OTPIS KAMATA+ OST.TROŠK. 100%</w:t>
            </w:r>
          </w:p>
        </w:tc>
        <w:tc>
          <w:tcPr>
            <w:tcW w:type="dxa" w:w="1280"/>
            <w:tcBorders>
              <w:top w:space="0" w:sz="8" w:color="auto" w:val="single"/>
              <w:left w:val="nil"/>
              <w:bottom w:space="0" w:sz="4" w:color="auto" w:val="single"/>
              <w:right w:space="0" w:sz="4" w:color="auto" w:val="single"/>
            </w:tcBorders>
            <w:shd w:fill="D9D9D9" w:color="000000" w:val="clear"/>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Iznos otpisa glavnice</w:t>
            </w:r>
          </w:p>
        </w:tc>
        <w:tc>
          <w:tcPr>
            <w:tcW w:type="dxa" w:w="1280"/>
            <w:tcBorders>
              <w:top w:space="0" w:sz="8" w:color="auto" w:val="single"/>
              <w:left w:val="nil"/>
              <w:bottom w:space="0" w:sz="4" w:color="auto" w:val="single"/>
              <w:right w:space="0" w:sz="8" w:color="auto" w:val="single"/>
            </w:tcBorders>
            <w:shd w:fill="D9D9D9" w:color="000000" w:val="clear"/>
            <w:vAlign w:val="center"/>
            <w:hideMark/>
          </w:tcPr>
          <w:p w:rsidRDefault="00834274" w:rsidP="00DD4E48" w:rsidR="00834274" w:rsidRPr="005423EB">
            <w:pPr>
              <w:rPr>
                <w:rFonts w:cs="Arial" w:hAnsi="Arial" w:ascii="Arial"/>
                <w:sz w:val="16"/>
                <w:szCs w:val="16"/>
              </w:rPr>
            </w:pPr>
            <w:r w:rsidRPr="005423EB">
              <w:rPr>
                <w:rFonts w:cs="Arial" w:hAnsi="Arial" w:ascii="Arial"/>
                <w:sz w:val="16"/>
                <w:szCs w:val="16"/>
              </w:rPr>
              <w:t>Ostatak duga za rep</w:t>
            </w:r>
            <w:r>
              <w:rPr>
                <w:rFonts w:cs="Arial" w:hAnsi="Arial" w:ascii="Arial"/>
                <w:sz w:val="16"/>
                <w:szCs w:val="16"/>
              </w:rPr>
              <w:t>r</w:t>
            </w:r>
            <w:r w:rsidRPr="005423EB">
              <w:rPr>
                <w:rFonts w:cs="Arial" w:hAnsi="Arial" w:ascii="Arial"/>
                <w:sz w:val="16"/>
                <w:szCs w:val="16"/>
              </w:rPr>
              <w:t>ogram</w:t>
            </w:r>
          </w:p>
        </w:tc>
      </w:tr>
      <w:tr w:rsidTr="00DD4E48" w:rsidR="00834274" w:rsidRPr="005423EB">
        <w:trPr>
          <w:trHeight w:val="422"/>
        </w:trPr>
        <w:tc>
          <w:tcPr>
            <w:tcW w:type="dxa" w:w="2540"/>
            <w:tcBorders>
              <w:top w:val="nil"/>
              <w:left w:space="0" w:sz="8" w:color="auto" w:val="single"/>
              <w:bottom w:space="0" w:sz="4" w:color="auto" w:val="single"/>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A.  Ministarstvo financija RH</w:t>
            </w:r>
          </w:p>
        </w:tc>
        <w:tc>
          <w:tcPr>
            <w:tcW w:type="dxa" w:w="128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10.353.704,22</w:t>
            </w:r>
          </w:p>
        </w:tc>
        <w:tc>
          <w:tcPr>
            <w:tcW w:type="dxa" w:w="128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9.197.666,64</w:t>
            </w:r>
          </w:p>
        </w:tc>
        <w:tc>
          <w:tcPr>
            <w:tcW w:type="dxa" w:w="128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1.156.037,58</w:t>
            </w:r>
          </w:p>
        </w:tc>
        <w:tc>
          <w:tcPr>
            <w:tcW w:type="dxa" w:w="128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3.679.066,66</w:t>
            </w:r>
          </w:p>
        </w:tc>
        <w:tc>
          <w:tcPr>
            <w:tcW w:type="dxa" w:w="1280"/>
            <w:tcBorders>
              <w:top w:val="nil"/>
              <w:left w:val="nil"/>
              <w:bottom w:space="0" w:sz="4" w:color="auto" w:val="single"/>
              <w:right w:space="0" w:sz="8"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5.518.599,98</w:t>
            </w:r>
          </w:p>
        </w:tc>
      </w:tr>
      <w:tr w:rsidTr="00DD4E48" w:rsidR="00834274" w:rsidRPr="005423EB">
        <w:trPr>
          <w:trHeight w:val="450"/>
        </w:trPr>
        <w:tc>
          <w:tcPr>
            <w:tcW w:type="dxa" w:w="2540"/>
            <w:tcBorders>
              <w:top w:val="nil"/>
              <w:left w:space="0" w:sz="8" w:color="auto" w:val="single"/>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B. J</w:t>
            </w:r>
            <w:r w:rsidRPr="005423EB">
              <w:rPr>
                <w:rFonts w:cs="Arial" w:hAnsi="Arial" w:ascii="Arial"/>
                <w:color w:val="000000"/>
                <w:sz w:val="16"/>
                <w:szCs w:val="16"/>
              </w:rPr>
              <w:t>avna</w:t>
            </w:r>
            <w:r>
              <w:rPr>
                <w:rFonts w:cs="Arial" w:hAnsi="Arial" w:ascii="Arial"/>
                <w:color w:val="000000"/>
                <w:sz w:val="16"/>
                <w:szCs w:val="16"/>
              </w:rPr>
              <w:t xml:space="preserve"> i društva u vlasništvu države</w:t>
            </w:r>
          </w:p>
        </w:tc>
        <w:tc>
          <w:tcPr>
            <w:tcW w:type="dxa" w:w="1280"/>
            <w:tcBorders>
              <w:top w:val="nil"/>
              <w:left w:val="nil"/>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6.194.856,81</w:t>
            </w:r>
          </w:p>
        </w:tc>
        <w:tc>
          <w:tcPr>
            <w:tcW w:type="dxa" w:w="1280"/>
            <w:tcBorders>
              <w:top w:val="nil"/>
              <w:left w:val="nil"/>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4.019.794,89</w:t>
            </w:r>
          </w:p>
        </w:tc>
        <w:tc>
          <w:tcPr>
            <w:tcW w:type="dxa" w:w="1280"/>
            <w:tcBorders>
              <w:top w:val="nil"/>
              <w:left w:val="nil"/>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2.175.061,92</w:t>
            </w:r>
          </w:p>
        </w:tc>
        <w:tc>
          <w:tcPr>
            <w:tcW w:type="dxa" w:w="1280"/>
            <w:tcBorders>
              <w:top w:val="nil"/>
              <w:left w:val="nil"/>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1.526.467,77</w:t>
            </w:r>
          </w:p>
        </w:tc>
        <w:tc>
          <w:tcPr>
            <w:tcW w:type="dxa" w:w="1280"/>
            <w:tcBorders>
              <w:top w:val="nil"/>
              <w:left w:val="nil"/>
              <w:bottom w:space="0" w:sz="4" w:color="auto" w:val="single"/>
              <w:right w:space="0" w:sz="8"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2.493.327,12</w:t>
            </w:r>
          </w:p>
        </w:tc>
      </w:tr>
      <w:tr w:rsidTr="00DD4E48" w:rsidR="00834274" w:rsidRPr="005423EB">
        <w:trPr>
          <w:trHeight w:val="393"/>
        </w:trPr>
        <w:tc>
          <w:tcPr>
            <w:tcW w:type="dxa" w:w="2540"/>
            <w:tcBorders>
              <w:top w:val="nil"/>
              <w:left w:space="0" w:sz="8" w:color="auto" w:val="single"/>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C. F</w:t>
            </w:r>
            <w:r w:rsidRPr="005423EB">
              <w:rPr>
                <w:rFonts w:cs="Arial" w:hAnsi="Arial" w:ascii="Arial"/>
                <w:color w:val="000000"/>
                <w:sz w:val="16"/>
                <w:szCs w:val="16"/>
              </w:rPr>
              <w:t>inancijske institucije:</w:t>
            </w:r>
          </w:p>
        </w:tc>
        <w:tc>
          <w:tcPr>
            <w:tcW w:type="dxa" w:w="1280"/>
            <w:tcBorders>
              <w:top w:val="nil"/>
              <w:left w:val="nil"/>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31.191.782,86</w:t>
            </w:r>
          </w:p>
        </w:tc>
        <w:tc>
          <w:tcPr>
            <w:tcW w:type="dxa" w:w="1280"/>
            <w:tcBorders>
              <w:top w:val="nil"/>
              <w:left w:val="nil"/>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31.041.118,73</w:t>
            </w:r>
          </w:p>
        </w:tc>
        <w:tc>
          <w:tcPr>
            <w:tcW w:type="dxa" w:w="1280"/>
            <w:tcBorders>
              <w:top w:val="nil"/>
              <w:left w:val="nil"/>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150.664,13</w:t>
            </w:r>
          </w:p>
        </w:tc>
        <w:tc>
          <w:tcPr>
            <w:tcW w:type="dxa" w:w="1280"/>
            <w:tcBorders>
              <w:top w:val="nil"/>
              <w:left w:val="nil"/>
              <w:bottom w:space="0" w:sz="4" w:color="auto" w:val="single"/>
              <w:right w:space="0" w:sz="4"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0,00</w:t>
            </w:r>
          </w:p>
        </w:tc>
        <w:tc>
          <w:tcPr>
            <w:tcW w:type="dxa" w:w="1280"/>
            <w:tcBorders>
              <w:top w:val="nil"/>
              <w:left w:val="nil"/>
              <w:bottom w:space="0" w:sz="4" w:color="auto" w:val="single"/>
              <w:right w:space="0" w:sz="8" w:color="auto" w:val="single"/>
            </w:tcBorders>
            <w:shd w:fill="auto" w:color="auto" w:val="clear"/>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31.041.118,73</w:t>
            </w:r>
          </w:p>
        </w:tc>
      </w:tr>
      <w:tr w:rsidTr="00DD4E48" w:rsidR="00834274" w:rsidRPr="005423EB">
        <w:trPr>
          <w:trHeight w:val="397"/>
        </w:trPr>
        <w:tc>
          <w:tcPr>
            <w:tcW w:type="dxa" w:w="2540"/>
            <w:tcBorders>
              <w:top w:val="nil"/>
              <w:left w:space="0" w:sz="8" w:color="auto" w:val="single"/>
              <w:bottom w:val="nil"/>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D. O</w:t>
            </w:r>
            <w:r w:rsidRPr="005423EB">
              <w:rPr>
                <w:rFonts w:cs="Arial" w:hAnsi="Arial" w:ascii="Arial"/>
                <w:color w:val="000000"/>
                <w:sz w:val="16"/>
                <w:szCs w:val="16"/>
              </w:rPr>
              <w:t>stali vjerovnici</w:t>
            </w:r>
          </w:p>
        </w:tc>
        <w:tc>
          <w:tcPr>
            <w:tcW w:type="dxa" w:w="1280"/>
            <w:tcBorders>
              <w:top w:val="nil"/>
              <w:left w:val="nil"/>
              <w:bottom w:val="nil"/>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8.462.135,94</w:t>
            </w:r>
          </w:p>
        </w:tc>
        <w:tc>
          <w:tcPr>
            <w:tcW w:type="dxa" w:w="1280"/>
            <w:tcBorders>
              <w:top w:val="nil"/>
              <w:left w:val="nil"/>
              <w:bottom w:val="nil"/>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8.012.532,79</w:t>
            </w:r>
          </w:p>
        </w:tc>
        <w:tc>
          <w:tcPr>
            <w:tcW w:type="dxa" w:w="1280"/>
            <w:tcBorders>
              <w:top w:val="nil"/>
              <w:left w:val="nil"/>
              <w:bottom w:val="nil"/>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449.603,15</w:t>
            </w:r>
          </w:p>
        </w:tc>
        <w:tc>
          <w:tcPr>
            <w:tcW w:type="dxa" w:w="1280"/>
            <w:tcBorders>
              <w:top w:val="nil"/>
              <w:left w:val="nil"/>
              <w:bottom w:val="nil"/>
              <w:right w:space="0" w:sz="4"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sidRPr="005423EB">
              <w:rPr>
                <w:rFonts w:cs="Arial" w:hAnsi="Arial" w:ascii="Arial"/>
                <w:color w:val="000000"/>
                <w:sz w:val="16"/>
                <w:szCs w:val="16"/>
              </w:rPr>
              <w:t>1.272.836,97</w:t>
            </w:r>
          </w:p>
        </w:tc>
        <w:tc>
          <w:tcPr>
            <w:tcW w:type="dxa" w:w="1280"/>
            <w:tcBorders>
              <w:top w:val="nil"/>
              <w:left w:val="nil"/>
              <w:bottom w:val="nil"/>
              <w:right w:space="0" w:sz="8" w:color="auto" w:val="single"/>
            </w:tcBorders>
            <w:shd w:fill="auto" w:color="auto" w:val="clear"/>
            <w:noWrap/>
            <w:vAlign w:val="center"/>
            <w:hideMark/>
          </w:tcPr>
          <w:p w:rsidRDefault="00834274" w:rsidP="00DD4E48" w:rsidR="00834274" w:rsidRPr="005423EB">
            <w:pPr>
              <w:jc w:val="center"/>
              <w:rPr>
                <w:rFonts w:cs="Arial" w:hAnsi="Arial" w:ascii="Arial"/>
                <w:color w:val="000000"/>
                <w:sz w:val="16"/>
                <w:szCs w:val="16"/>
              </w:rPr>
            </w:pPr>
            <w:r>
              <w:rPr>
                <w:rFonts w:cs="Arial" w:hAnsi="Arial" w:ascii="Arial"/>
                <w:color w:val="000000"/>
                <w:sz w:val="16"/>
                <w:szCs w:val="16"/>
              </w:rPr>
              <w:t xml:space="preserve">  </w:t>
            </w:r>
            <w:r w:rsidRPr="005423EB">
              <w:rPr>
                <w:rFonts w:cs="Arial" w:hAnsi="Arial" w:ascii="Arial"/>
                <w:color w:val="000000"/>
                <w:sz w:val="16"/>
                <w:szCs w:val="16"/>
              </w:rPr>
              <w:t>6.739.695,82</w:t>
            </w:r>
          </w:p>
        </w:tc>
      </w:tr>
      <w:tr w:rsidTr="00DD4E48" w:rsidR="00834274" w:rsidRPr="005423EB">
        <w:trPr>
          <w:trHeight w:val="345"/>
        </w:trPr>
        <w:tc>
          <w:tcPr>
            <w:tcW w:type="dxa" w:w="2540"/>
            <w:tcBorders>
              <w:top w:space="0" w:sz="8" w:color="auto" w:val="single"/>
              <w:left w:space="0" w:sz="8" w:color="auto" w:val="single"/>
              <w:bottom w:space="0" w:sz="8" w:color="auto" w:val="single"/>
              <w:right w:space="0" w:sz="4" w:color="auto" w:val="single"/>
            </w:tcBorders>
            <w:shd w:fill="D9D9D9" w:color="000000" w:val="clear"/>
            <w:noWrap/>
            <w:vAlign w:val="center"/>
            <w:hideMark/>
          </w:tcPr>
          <w:p w:rsidRDefault="00834274" w:rsidP="00DD4E48" w:rsidR="00834274" w:rsidRPr="005423EB">
            <w:pPr>
              <w:jc w:val="center"/>
              <w:rPr>
                <w:rFonts w:cs="Arial" w:hAnsi="Arial" w:ascii="Arial"/>
                <w:b/>
                <w:bCs/>
                <w:color w:val="000000"/>
                <w:sz w:val="16"/>
                <w:szCs w:val="16"/>
              </w:rPr>
            </w:pPr>
            <w:r w:rsidRPr="005423EB">
              <w:rPr>
                <w:rFonts w:cs="Arial" w:hAnsi="Arial" w:ascii="Arial"/>
                <w:b/>
                <w:bCs/>
                <w:color w:val="000000"/>
                <w:sz w:val="16"/>
                <w:szCs w:val="16"/>
              </w:rPr>
              <w:t>UKUPNO</w:t>
            </w:r>
          </w:p>
        </w:tc>
        <w:tc>
          <w:tcPr>
            <w:tcW w:type="dxa" w:w="1280"/>
            <w:tcBorders>
              <w:top w:space="0" w:sz="8" w:color="auto" w:val="single"/>
              <w:left w:val="nil"/>
              <w:bottom w:space="0" w:sz="8" w:color="auto" w:val="single"/>
              <w:right w:space="0" w:sz="4" w:color="auto" w:val="single"/>
            </w:tcBorders>
            <w:shd w:fill="D9D9D9" w:color="000000" w:val="clear"/>
            <w:noWrap/>
            <w:vAlign w:val="center"/>
            <w:hideMark/>
          </w:tcPr>
          <w:p w:rsidRDefault="00834274" w:rsidP="00DD4E48" w:rsidR="00834274" w:rsidRPr="005423EB">
            <w:pPr>
              <w:jc w:val="center"/>
              <w:rPr>
                <w:rFonts w:cs="Arial" w:hAnsi="Arial" w:ascii="Arial"/>
                <w:b/>
                <w:bCs/>
                <w:color w:val="000000"/>
                <w:sz w:val="16"/>
                <w:szCs w:val="16"/>
              </w:rPr>
            </w:pPr>
            <w:r w:rsidRPr="005423EB">
              <w:rPr>
                <w:rFonts w:cs="Arial" w:hAnsi="Arial" w:ascii="Arial"/>
                <w:b/>
                <w:bCs/>
                <w:color w:val="000000"/>
                <w:sz w:val="16"/>
                <w:szCs w:val="16"/>
              </w:rPr>
              <w:t>56.202.479,83</w:t>
            </w:r>
          </w:p>
        </w:tc>
        <w:tc>
          <w:tcPr>
            <w:tcW w:type="dxa" w:w="1280"/>
            <w:tcBorders>
              <w:top w:space="0" w:sz="8" w:color="auto" w:val="single"/>
              <w:left w:val="nil"/>
              <w:bottom w:space="0" w:sz="8" w:color="auto" w:val="single"/>
              <w:right w:space="0" w:sz="4" w:color="auto" w:val="single"/>
            </w:tcBorders>
            <w:shd w:fill="D9D9D9" w:color="000000" w:val="clear"/>
            <w:noWrap/>
            <w:vAlign w:val="center"/>
            <w:hideMark/>
          </w:tcPr>
          <w:p w:rsidRDefault="00834274" w:rsidP="00DD4E48" w:rsidR="00834274" w:rsidRPr="005423EB">
            <w:pPr>
              <w:jc w:val="center"/>
              <w:rPr>
                <w:rFonts w:cs="Arial" w:hAnsi="Arial" w:ascii="Arial"/>
                <w:b/>
                <w:bCs/>
                <w:color w:val="000000"/>
                <w:sz w:val="16"/>
                <w:szCs w:val="16"/>
              </w:rPr>
            </w:pPr>
            <w:r w:rsidRPr="005423EB">
              <w:rPr>
                <w:rFonts w:cs="Arial" w:hAnsi="Arial" w:ascii="Arial"/>
                <w:b/>
                <w:bCs/>
                <w:color w:val="000000"/>
                <w:sz w:val="16"/>
                <w:szCs w:val="16"/>
              </w:rPr>
              <w:t>52.271.113,05</w:t>
            </w:r>
          </w:p>
        </w:tc>
        <w:tc>
          <w:tcPr>
            <w:tcW w:type="dxa" w:w="1280"/>
            <w:tcBorders>
              <w:top w:space="0" w:sz="8" w:color="auto" w:val="single"/>
              <w:left w:val="nil"/>
              <w:bottom w:space="0" w:sz="8" w:color="auto" w:val="single"/>
              <w:right w:space="0" w:sz="4" w:color="auto" w:val="single"/>
            </w:tcBorders>
            <w:shd w:fill="D9D9D9" w:color="000000" w:val="clear"/>
            <w:noWrap/>
            <w:vAlign w:val="center"/>
            <w:hideMark/>
          </w:tcPr>
          <w:p w:rsidRDefault="00834274" w:rsidP="00DD4E48" w:rsidR="00834274" w:rsidRPr="005423EB">
            <w:pPr>
              <w:jc w:val="center"/>
              <w:rPr>
                <w:rFonts w:cs="Arial" w:hAnsi="Arial" w:ascii="Arial"/>
                <w:b/>
                <w:bCs/>
                <w:color w:val="000000"/>
                <w:sz w:val="16"/>
                <w:szCs w:val="16"/>
              </w:rPr>
            </w:pPr>
            <w:r>
              <w:rPr>
                <w:rFonts w:cs="Arial" w:hAnsi="Arial" w:ascii="Arial"/>
                <w:b/>
                <w:bCs/>
                <w:color w:val="000000"/>
                <w:sz w:val="16"/>
                <w:szCs w:val="16"/>
              </w:rPr>
              <w:t xml:space="preserve"> </w:t>
            </w:r>
            <w:r w:rsidRPr="005423EB">
              <w:rPr>
                <w:rFonts w:cs="Arial" w:hAnsi="Arial" w:ascii="Arial"/>
                <w:b/>
                <w:bCs/>
                <w:color w:val="000000"/>
                <w:sz w:val="16"/>
                <w:szCs w:val="16"/>
              </w:rPr>
              <w:t>3.931.366,78</w:t>
            </w:r>
          </w:p>
        </w:tc>
        <w:tc>
          <w:tcPr>
            <w:tcW w:type="dxa" w:w="1280"/>
            <w:tcBorders>
              <w:top w:space="0" w:sz="8" w:color="auto" w:val="single"/>
              <w:left w:val="nil"/>
              <w:bottom w:space="0" w:sz="8" w:color="auto" w:val="single"/>
              <w:right w:space="0" w:sz="4" w:color="auto" w:val="single"/>
            </w:tcBorders>
            <w:shd w:fill="D9D9D9" w:color="000000" w:val="clear"/>
            <w:noWrap/>
            <w:vAlign w:val="center"/>
            <w:hideMark/>
          </w:tcPr>
          <w:p w:rsidRDefault="00834274" w:rsidP="00DD4E48" w:rsidR="00834274" w:rsidRPr="005423EB">
            <w:pPr>
              <w:jc w:val="center"/>
              <w:rPr>
                <w:rFonts w:cs="Arial" w:hAnsi="Arial" w:ascii="Arial"/>
                <w:b/>
                <w:bCs/>
                <w:color w:val="000000"/>
                <w:sz w:val="16"/>
                <w:szCs w:val="16"/>
              </w:rPr>
            </w:pPr>
            <w:r w:rsidRPr="005423EB">
              <w:rPr>
                <w:rFonts w:cs="Arial" w:hAnsi="Arial" w:ascii="Arial"/>
                <w:b/>
                <w:bCs/>
                <w:color w:val="000000"/>
                <w:sz w:val="16"/>
                <w:szCs w:val="16"/>
              </w:rPr>
              <w:t>6.478.371,40</w:t>
            </w:r>
          </w:p>
        </w:tc>
        <w:tc>
          <w:tcPr>
            <w:tcW w:type="dxa" w:w="1280"/>
            <w:tcBorders>
              <w:top w:space="0" w:sz="8" w:color="auto" w:val="single"/>
              <w:left w:val="nil"/>
              <w:bottom w:space="0" w:sz="8" w:color="auto" w:val="single"/>
              <w:right w:space="0" w:sz="8" w:color="auto" w:val="single"/>
            </w:tcBorders>
            <w:shd w:fill="D9D9D9" w:color="000000" w:val="clear"/>
            <w:noWrap/>
            <w:vAlign w:val="center"/>
            <w:hideMark/>
          </w:tcPr>
          <w:p w:rsidRDefault="00834274" w:rsidP="00DD4E48" w:rsidR="00834274" w:rsidRPr="005423EB">
            <w:pPr>
              <w:jc w:val="center"/>
              <w:rPr>
                <w:rFonts w:cs="Arial" w:hAnsi="Arial" w:ascii="Arial"/>
                <w:b/>
                <w:bCs/>
                <w:color w:val="000000"/>
                <w:sz w:val="16"/>
                <w:szCs w:val="16"/>
              </w:rPr>
            </w:pPr>
            <w:r w:rsidRPr="005423EB">
              <w:rPr>
                <w:rFonts w:cs="Arial" w:hAnsi="Arial" w:ascii="Arial"/>
                <w:b/>
                <w:bCs/>
                <w:color w:val="000000"/>
                <w:sz w:val="16"/>
                <w:szCs w:val="16"/>
              </w:rPr>
              <w:t>45.792.741,65</w:t>
            </w:r>
          </w:p>
        </w:tc>
      </w:tr>
    </w:tbl>
    <w:p w:rsidRDefault="00834274" w:rsidP="00834274" w:rsidR="00834274">
      <w:pPr>
        <w:rPr>
          <w:rFonts w:cs="Arial" w:hAnsi="Arial" w:ascii="Arial"/>
        </w:rPr>
      </w:pPr>
    </w:p>
    <w:p w:rsidRDefault="00834274" w:rsidP="00834274" w:rsidR="00834274" w:rsidRPr="00794978">
      <w:pPr>
        <w:numPr>
          <w:ilvl w:val="0"/>
          <w:numId w:val="26"/>
        </w:numPr>
        <w:jc w:val="both"/>
      </w:pPr>
      <w:r w:rsidRPr="00794978">
        <w:t>Stranke ove nagodbe suglasno uređuju svoje odnose na način predložen i prihvaćen Planom financijskog restrukturiranja Dužnika ,a koji se sastoji od sljedećih mjera:</w:t>
      </w:r>
    </w:p>
    <w:p w:rsidRDefault="00834274" w:rsidP="00834274" w:rsidR="00834274" w:rsidRPr="000A78A8">
      <w:pPr>
        <w:rPr>
          <w:rFonts w:cs="Arial" w:hAnsi="Arial" w:ascii="Arial"/>
        </w:rPr>
      </w:pPr>
    </w:p>
    <w:p w:rsidRDefault="00834274" w:rsidP="00834274" w:rsidR="00834274" w:rsidRPr="000A78A8">
      <w:pPr>
        <w:rPr>
          <w:rFonts w:cs="Arial" w:hAnsi="Arial" w:ascii="Arial"/>
        </w:rPr>
      </w:pPr>
    </w:p>
    <w:p w:rsidRDefault="00834274" w:rsidP="00834274" w:rsidR="00834274" w:rsidRPr="00716635">
      <w:pPr>
        <w:jc w:val="both"/>
        <w:rPr>
          <w:b/>
          <w:bCs/>
        </w:rPr>
      </w:pPr>
      <w:r w:rsidRPr="00716635">
        <w:rPr>
          <w:b/>
          <w:bCs/>
        </w:rPr>
        <w:t>GRUPA - TIJELA  JAVNE UPRAVE I TRGOVAČKA DRUŠTVA U VEĆINSKOM   DRŽAVNOM VLASNIŠTVU</w:t>
      </w:r>
    </w:p>
    <w:p w:rsidRDefault="00834274" w:rsidP="00834274" w:rsidR="00834274" w:rsidRPr="00716635">
      <w:pPr>
        <w:pStyle w:val="Bezproreda"/>
        <w:jc w:val="both"/>
        <w:rPr>
          <w:rFonts w:hAnsi="Times New Roman" w:ascii="Times New Roman"/>
          <w:sz w:val="24"/>
          <w:szCs w:val="24"/>
        </w:rPr>
      </w:pPr>
    </w:p>
    <w:p w:rsidRDefault="00834274" w:rsidP="00834274" w:rsidR="00834274" w:rsidRPr="00716635">
      <w:pPr>
        <w:pStyle w:val="Bezproreda"/>
        <w:ind w:left="720"/>
        <w:jc w:val="both"/>
        <w:rPr>
          <w:rFonts w:hAnsi="Times New Roman" w:ascii="Times New Roman"/>
          <w:b/>
          <w:sz w:val="24"/>
          <w:szCs w:val="24"/>
        </w:rPr>
      </w:pPr>
      <w:r w:rsidRPr="00716635">
        <w:rPr>
          <w:rFonts w:hAnsi="Times New Roman" w:ascii="Times New Roman"/>
          <w:b/>
          <w:sz w:val="24"/>
          <w:szCs w:val="24"/>
        </w:rPr>
        <w:t xml:space="preserve">A 1.  MINISTARSTVO FINANCIJA RH </w:t>
      </w:r>
    </w:p>
    <w:p w:rsidRDefault="00834274" w:rsidP="00834274" w:rsidR="00834274">
      <w:pPr>
        <w:pStyle w:val="Bezproreda"/>
        <w:ind w:left="720"/>
        <w:rPr>
          <w:rFonts w:cs="Arial" w:hAnsi="Arial" w:ascii="Arial"/>
        </w:rPr>
      </w:pPr>
    </w:p>
    <w:tbl>
      <w:tblPr>
        <w:tblW w:type="dxa" w:w="10363"/>
        <w:tblInd w:type="dxa" w:w="93"/>
        <w:tblLook w:val="04A0" w:noVBand="1" w:noHBand="0" w:lastColumn="0" w:firstColumn="1" w:lastRow="0" w:firstRow="1"/>
      </w:tblPr>
      <w:tblGrid>
        <w:gridCol w:w="580"/>
        <w:gridCol w:w="1109"/>
        <w:gridCol w:w="2093"/>
        <w:gridCol w:w="1240"/>
        <w:gridCol w:w="1240"/>
        <w:gridCol w:w="1160"/>
        <w:gridCol w:w="758"/>
        <w:gridCol w:w="1120"/>
        <w:gridCol w:w="1063"/>
      </w:tblGrid>
      <w:tr w:rsidTr="00DD4E48" w:rsidR="00834274" w:rsidRPr="009E37C1">
        <w:trPr>
          <w:trHeight w:val="900"/>
        </w:trPr>
        <w:tc>
          <w:tcPr>
            <w:tcW w:type="dxa" w:w="580"/>
            <w:tcBorders>
              <w:top w:space="0" w:sz="8" w:color="auto" w:val="single"/>
              <w:left w:space="0" w:sz="8" w:color="auto" w:val="single"/>
              <w:bottom w:space="0" w:sz="4" w:color="auto" w:val="single"/>
              <w:right w:space="0" w:sz="4" w:color="auto" w:val="single"/>
            </w:tcBorders>
            <w:shd w:fill="F2F2F2" w:color="000000" w:val="clear"/>
            <w:noWrap/>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Rb.</w:t>
            </w:r>
          </w:p>
        </w:tc>
        <w:tc>
          <w:tcPr>
            <w:tcW w:type="dxa" w:w="1109"/>
            <w:tcBorders>
              <w:top w:space="0" w:sz="8" w:color="auto" w:val="single"/>
              <w:left w:val="nil"/>
              <w:bottom w:space="0" w:sz="4" w:color="auto" w:val="single"/>
              <w:right w:space="0" w:sz="4" w:color="auto" w:val="single"/>
            </w:tcBorders>
            <w:shd w:fill="F2F2F2" w:color="000000" w:val="clear"/>
            <w:noWrap/>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OIB</w:t>
            </w:r>
          </w:p>
        </w:tc>
        <w:tc>
          <w:tcPr>
            <w:tcW w:type="dxa" w:w="2106"/>
            <w:tcBorders>
              <w:top w:space="0" w:sz="8" w:color="auto" w:val="single"/>
              <w:left w:val="nil"/>
              <w:bottom w:space="0" w:sz="4" w:color="auto" w:val="single"/>
              <w:right w:space="0" w:sz="4" w:color="auto" w:val="single"/>
            </w:tcBorders>
            <w:shd w:fill="F2F2F2" w:color="000000" w:val="clear"/>
            <w:vAlign w:val="center"/>
            <w:hideMark/>
          </w:tcPr>
          <w:p w:rsidRDefault="00834274" w:rsidP="00DD4E48" w:rsidR="00834274" w:rsidRPr="009E37C1">
            <w:pPr>
              <w:jc w:val="center"/>
              <w:rPr>
                <w:rFonts w:cs="Arial"/>
                <w:sz w:val="16"/>
                <w:szCs w:val="16"/>
              </w:rPr>
            </w:pPr>
            <w:r w:rsidRPr="009E37C1">
              <w:rPr>
                <w:rFonts w:cs="Arial"/>
                <w:sz w:val="16"/>
                <w:szCs w:val="16"/>
              </w:rPr>
              <w:t>NAZIV VJEROVNIKA</w:t>
            </w:r>
          </w:p>
        </w:tc>
        <w:tc>
          <w:tcPr>
            <w:tcW w:type="dxa" w:w="1240"/>
            <w:tcBorders>
              <w:top w:space="0" w:sz="8" w:color="auto" w:val="single"/>
              <w:left w:val="nil"/>
              <w:bottom w:space="0" w:sz="4" w:color="auto" w:val="single"/>
              <w:right w:space="0" w:sz="4" w:color="auto" w:val="single"/>
            </w:tcBorders>
            <w:shd w:fill="D9D9D9" w:color="000000" w:val="clear"/>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IZNOS  UTVRĐENE TRAŽBINE</w:t>
            </w:r>
          </w:p>
        </w:tc>
        <w:tc>
          <w:tcPr>
            <w:tcW w:type="dxa" w:w="1240"/>
            <w:tcBorders>
              <w:top w:space="0" w:sz="8"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GLAVNICA</w:t>
            </w:r>
          </w:p>
        </w:tc>
        <w:tc>
          <w:tcPr>
            <w:tcW w:type="dxa" w:w="1160"/>
            <w:tcBorders>
              <w:top w:space="0" w:sz="8" w:color="auto" w:val="single"/>
              <w:left w:val="nil"/>
              <w:bottom w:space="0" w:sz="4" w:color="auto" w:val="single"/>
              <w:right w:space="0" w:sz="4" w:color="auto" w:val="single"/>
            </w:tcBorders>
            <w:shd w:fill="F2F2F2" w:color="000000" w:val="clear"/>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OTPIS KAMATA+ OST.TROŠK. 100%</w:t>
            </w:r>
          </w:p>
        </w:tc>
        <w:tc>
          <w:tcPr>
            <w:tcW w:type="dxa" w:w="745"/>
            <w:tcBorders>
              <w:top w:space="0" w:sz="8" w:color="auto" w:val="single"/>
              <w:left w:val="nil"/>
              <w:bottom w:space="0" w:sz="4" w:color="auto" w:val="single"/>
              <w:right w:space="0" w:sz="4" w:color="auto" w:val="single"/>
            </w:tcBorders>
            <w:shd w:fill="D9D9D9" w:color="000000" w:val="clear"/>
            <w:vAlign w:val="center"/>
            <w:hideMark/>
          </w:tcPr>
          <w:p w:rsidRDefault="00834274" w:rsidP="00DD4E48" w:rsidR="00834274" w:rsidRPr="009E37C1">
            <w:pPr>
              <w:rPr>
                <w:rFonts w:cs="Arial"/>
                <w:color w:val="000000"/>
                <w:sz w:val="16"/>
                <w:szCs w:val="16"/>
              </w:rPr>
            </w:pPr>
            <w:r w:rsidRPr="009E37C1">
              <w:rPr>
                <w:rFonts w:cs="Arial"/>
                <w:color w:val="000000"/>
                <w:sz w:val="16"/>
                <w:szCs w:val="16"/>
              </w:rPr>
              <w:t>% Otpis glavnice</w:t>
            </w:r>
          </w:p>
        </w:tc>
        <w:tc>
          <w:tcPr>
            <w:tcW w:type="dxa" w:w="1120"/>
            <w:tcBorders>
              <w:top w:space="0" w:sz="8" w:color="auto" w:val="single"/>
              <w:left w:val="nil"/>
              <w:bottom w:space="0" w:sz="4" w:color="auto" w:val="single"/>
              <w:right w:space="0" w:sz="4" w:color="auto" w:val="single"/>
            </w:tcBorders>
            <w:shd w:fill="D9D9D9" w:color="000000" w:val="clear"/>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Iznos otpisa glavnice</w:t>
            </w:r>
          </w:p>
        </w:tc>
        <w:tc>
          <w:tcPr>
            <w:tcW w:type="dxa" w:w="1063"/>
            <w:tcBorders>
              <w:top w:space="0" w:sz="8" w:color="auto" w:val="single"/>
              <w:left w:val="nil"/>
              <w:bottom w:space="0" w:sz="4" w:color="auto" w:val="single"/>
              <w:right w:space="0" w:sz="8" w:color="auto" w:val="single"/>
            </w:tcBorders>
            <w:shd w:fill="D9D9D9" w:color="000000" w:val="clear"/>
            <w:vAlign w:val="center"/>
            <w:hideMark/>
          </w:tcPr>
          <w:p w:rsidRDefault="00834274" w:rsidP="00DD4E48" w:rsidR="00834274" w:rsidRPr="009E37C1">
            <w:pPr>
              <w:jc w:val="center"/>
              <w:rPr>
                <w:rFonts w:cs="Arial"/>
                <w:sz w:val="16"/>
                <w:szCs w:val="16"/>
              </w:rPr>
            </w:pPr>
            <w:r w:rsidRPr="009E37C1">
              <w:rPr>
                <w:rFonts w:cs="Arial"/>
                <w:sz w:val="16"/>
                <w:szCs w:val="16"/>
              </w:rPr>
              <w:t>Ostatak duga za otplatu</w:t>
            </w:r>
          </w:p>
        </w:tc>
      </w:tr>
      <w:tr w:rsidTr="00DD4E48" w:rsidR="00834274" w:rsidRPr="009E37C1">
        <w:trPr>
          <w:trHeight w:val="465"/>
        </w:trPr>
        <w:tc>
          <w:tcPr>
            <w:tcW w:type="dxa" w:w="580"/>
            <w:tcBorders>
              <w:top w:val="nil"/>
              <w:left w:space="0" w:sz="8" w:color="auto" w:val="single"/>
              <w:bottom w:space="0" w:sz="4" w:color="auto" w:val="single"/>
              <w:right w:space="0" w:sz="4" w:color="auto" w:val="single"/>
            </w:tcBorders>
            <w:shd w:fill="auto" w:color="auto" w:val="clear"/>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1</w:t>
            </w:r>
          </w:p>
        </w:tc>
        <w:tc>
          <w:tcPr>
            <w:tcW w:type="dxa" w:w="1109"/>
            <w:tcBorders>
              <w:top w:val="nil"/>
              <w:left w:val="nil"/>
              <w:bottom w:val="nil"/>
              <w:right w:space="0" w:sz="4" w:color="auto" w:val="single"/>
            </w:tcBorders>
            <w:shd w:fill="auto" w:color="auto" w:val="clear"/>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18683136487</w:t>
            </w:r>
          </w:p>
        </w:tc>
        <w:tc>
          <w:tcPr>
            <w:tcW w:type="dxa" w:w="2106"/>
            <w:tcBorders>
              <w:top w:val="nil"/>
              <w:left w:val="nil"/>
              <w:bottom w:space="0" w:sz="4" w:color="auto" w:val="single"/>
              <w:right w:space="0" w:sz="4" w:color="auto" w:val="single"/>
            </w:tcBorders>
            <w:shd w:fill="auto" w:color="auto" w:val="clear"/>
            <w:hideMark/>
          </w:tcPr>
          <w:p w:rsidRDefault="00834274" w:rsidP="00DD4E48" w:rsidR="00834274" w:rsidRPr="009E37C1">
            <w:pPr>
              <w:rPr>
                <w:rFonts w:cs="Arial"/>
                <w:color w:val="000000"/>
                <w:sz w:val="16"/>
                <w:szCs w:val="16"/>
              </w:rPr>
            </w:pPr>
            <w:r w:rsidRPr="009E37C1">
              <w:rPr>
                <w:rFonts w:cs="Arial"/>
                <w:color w:val="000000"/>
                <w:sz w:val="16"/>
                <w:szCs w:val="16"/>
              </w:rPr>
              <w:t>MINISTARSTVO FINANCIJA RH - POREZNA UPRAVA</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10.211.989,01</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9.065.516,43</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1.146.472,58</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3.626.206,57</w:t>
            </w:r>
          </w:p>
        </w:tc>
        <w:tc>
          <w:tcPr>
            <w:tcW w:type="dxa" w:w="1063"/>
            <w:tcBorders>
              <w:top w:val="nil"/>
              <w:left w:val="nil"/>
              <w:bottom w:space="0" w:sz="4" w:color="auto" w:val="single"/>
              <w:right w:space="0" w:sz="8"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5.439.309,86</w:t>
            </w:r>
          </w:p>
        </w:tc>
      </w:tr>
      <w:tr w:rsidTr="00DD4E48" w:rsidR="00834274" w:rsidRPr="009E37C1">
        <w:trPr>
          <w:trHeight w:val="465"/>
        </w:trPr>
        <w:tc>
          <w:tcPr>
            <w:tcW w:type="dxa" w:w="580"/>
            <w:tcBorders>
              <w:top w:space="0" w:sz="8" w:color="auto" w:val="single"/>
              <w:left w:space="0" w:sz="8" w:color="auto" w:val="single"/>
              <w:bottom w:space="0" w:sz="4" w:color="auto" w:val="single"/>
              <w:right w:space="0" w:sz="4" w:color="auto" w:val="single"/>
            </w:tcBorders>
            <w:shd w:fill="auto" w:color="auto" w:val="clear"/>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2</w:t>
            </w:r>
          </w:p>
        </w:tc>
        <w:tc>
          <w:tcPr>
            <w:tcW w:type="dxa" w:w="1109"/>
            <w:tcBorders>
              <w:top w:space="0" w:sz="8" w:color="auto" w:val="single"/>
              <w:left w:val="nil"/>
              <w:bottom w:space="0" w:sz="4" w:color="auto" w:val="single"/>
              <w:right w:space="0" w:sz="4" w:color="auto" w:val="single"/>
            </w:tcBorders>
            <w:shd w:fill="auto" w:color="auto" w:val="clear"/>
            <w:vAlign w:val="center"/>
            <w:hideMark/>
          </w:tcPr>
          <w:p w:rsidRDefault="00834274" w:rsidP="00DD4E48" w:rsidR="00834274" w:rsidRPr="009E37C1">
            <w:pPr>
              <w:rPr>
                <w:rFonts w:cs="Arial"/>
                <w:color w:val="000000"/>
                <w:sz w:val="16"/>
                <w:szCs w:val="16"/>
              </w:rPr>
            </w:pPr>
            <w:r w:rsidRPr="009E37C1">
              <w:rPr>
                <w:rFonts w:cs="Arial"/>
                <w:color w:val="000000"/>
                <w:sz w:val="16"/>
                <w:szCs w:val="16"/>
              </w:rPr>
              <w:t>18683136487</w:t>
            </w:r>
          </w:p>
        </w:tc>
        <w:tc>
          <w:tcPr>
            <w:tcW w:type="dxa" w:w="2106"/>
            <w:tcBorders>
              <w:top w:space="0" w:sz="8" w:color="auto" w:val="single"/>
              <w:left w:val="nil"/>
              <w:bottom w:space="0" w:sz="4" w:color="auto" w:val="single"/>
              <w:right w:space="0" w:sz="4" w:color="auto" w:val="single"/>
            </w:tcBorders>
            <w:shd w:fill="auto" w:color="auto" w:val="clear"/>
            <w:hideMark/>
          </w:tcPr>
          <w:p w:rsidRDefault="00834274" w:rsidP="00DD4E48" w:rsidR="00834274" w:rsidRPr="009E37C1">
            <w:pPr>
              <w:rPr>
                <w:rFonts w:cs="Arial"/>
                <w:color w:val="000000"/>
                <w:sz w:val="16"/>
                <w:szCs w:val="16"/>
              </w:rPr>
            </w:pPr>
            <w:r w:rsidRPr="009E37C1">
              <w:rPr>
                <w:rFonts w:cs="Arial"/>
                <w:color w:val="000000"/>
                <w:sz w:val="16"/>
                <w:szCs w:val="16"/>
              </w:rPr>
              <w:t>MINISTARSTVO  FINANCIJA RH - CARINARNICA OSIJEK</w:t>
            </w:r>
          </w:p>
        </w:tc>
        <w:tc>
          <w:tcPr>
            <w:tcW w:type="dxa" w:w="1240"/>
            <w:tcBorders>
              <w:top w:space="0" w:sz="8" w:color="auto" w:val="single"/>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141.715,21</w:t>
            </w:r>
          </w:p>
        </w:tc>
        <w:tc>
          <w:tcPr>
            <w:tcW w:type="dxa" w:w="1240"/>
            <w:tcBorders>
              <w:top w:space="0" w:sz="8" w:color="auto" w:val="single"/>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132.150,21</w:t>
            </w:r>
          </w:p>
        </w:tc>
        <w:tc>
          <w:tcPr>
            <w:tcW w:type="dxa" w:w="1160"/>
            <w:tcBorders>
              <w:top w:space="0" w:sz="8" w:color="auto" w:val="single"/>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9.565,00</w:t>
            </w:r>
          </w:p>
        </w:tc>
        <w:tc>
          <w:tcPr>
            <w:tcW w:type="dxa" w:w="745"/>
            <w:tcBorders>
              <w:top w:space="0" w:sz="8" w:color="auto" w:val="single"/>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40,00%</w:t>
            </w:r>
          </w:p>
        </w:tc>
        <w:tc>
          <w:tcPr>
            <w:tcW w:type="dxa" w:w="1120"/>
            <w:tcBorders>
              <w:top w:space="0" w:sz="8" w:color="auto" w:val="single"/>
              <w:left w:val="nil"/>
              <w:bottom w:space="0" w:sz="4" w:color="auto" w:val="single"/>
              <w:right w:space="0" w:sz="4"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52.860,08</w:t>
            </w:r>
          </w:p>
        </w:tc>
        <w:tc>
          <w:tcPr>
            <w:tcW w:type="dxa" w:w="1063"/>
            <w:tcBorders>
              <w:top w:space="0" w:sz="8" w:color="auto" w:val="single"/>
              <w:left w:val="nil"/>
              <w:bottom w:space="0" w:sz="4" w:color="auto" w:val="single"/>
              <w:right w:space="0" w:sz="8" w:color="auto" w:val="single"/>
            </w:tcBorders>
            <w:shd w:fill="auto" w:color="auto" w:val="clear"/>
            <w:noWrap/>
            <w:vAlign w:val="center"/>
            <w:hideMark/>
          </w:tcPr>
          <w:p w:rsidRDefault="00834274" w:rsidP="00DD4E48" w:rsidR="00834274" w:rsidRPr="009E37C1">
            <w:pPr>
              <w:jc w:val="right"/>
              <w:rPr>
                <w:rFonts w:cs="Arial"/>
                <w:color w:val="000000"/>
                <w:sz w:val="16"/>
                <w:szCs w:val="16"/>
              </w:rPr>
            </w:pPr>
            <w:r w:rsidRPr="009E37C1">
              <w:rPr>
                <w:rFonts w:cs="Arial"/>
                <w:color w:val="000000"/>
                <w:sz w:val="16"/>
                <w:szCs w:val="16"/>
              </w:rPr>
              <w:t>79.290,13</w:t>
            </w:r>
          </w:p>
        </w:tc>
      </w:tr>
      <w:tr w:rsidTr="00DD4E48" w:rsidR="00834274" w:rsidRPr="009E37C1">
        <w:trPr>
          <w:trHeight w:val="525"/>
        </w:trPr>
        <w:tc>
          <w:tcPr>
            <w:tcW w:type="dxa" w:w="580"/>
            <w:tcBorders>
              <w:top w:space="0" w:sz="8" w:color="auto" w:val="single"/>
              <w:left w:space="0" w:sz="8" w:color="auto" w:val="single"/>
              <w:bottom w:space="0" w:sz="8" w:color="auto" w:val="single"/>
              <w:right w:space="0" w:sz="4" w:color="auto" w:val="single"/>
            </w:tcBorders>
            <w:shd w:fill="D9D9D9" w:color="000000" w:val="clear"/>
            <w:hideMark/>
          </w:tcPr>
          <w:p w:rsidRDefault="00834274" w:rsidP="00DD4E48" w:rsidR="00834274" w:rsidRPr="009E37C1">
            <w:pPr>
              <w:jc w:val="right"/>
              <w:rPr>
                <w:rFonts w:cs="Arial"/>
                <w:color w:val="000000"/>
                <w:sz w:val="16"/>
                <w:szCs w:val="16"/>
              </w:rPr>
            </w:pPr>
            <w:r w:rsidRPr="009E37C1">
              <w:rPr>
                <w:rFonts w:cs="Arial"/>
                <w:color w:val="000000"/>
                <w:sz w:val="16"/>
                <w:szCs w:val="16"/>
              </w:rPr>
              <w:t> </w:t>
            </w:r>
          </w:p>
        </w:tc>
        <w:tc>
          <w:tcPr>
            <w:tcW w:type="dxa" w:w="1109"/>
            <w:tcBorders>
              <w:top w:space="0" w:sz="8" w:color="auto" w:val="single"/>
              <w:left w:val="nil"/>
              <w:bottom w:space="0" w:sz="8" w:color="auto" w:val="single"/>
              <w:right w:space="0" w:sz="4" w:color="auto" w:val="single"/>
            </w:tcBorders>
            <w:shd w:fill="D9D9D9" w:color="000000" w:val="clear"/>
            <w:hideMark/>
          </w:tcPr>
          <w:p w:rsidRDefault="00834274" w:rsidP="00DD4E48" w:rsidR="00834274" w:rsidRPr="009E37C1">
            <w:pPr>
              <w:rPr>
                <w:rFonts w:cs="Arial"/>
                <w:color w:val="000000"/>
                <w:sz w:val="16"/>
                <w:szCs w:val="16"/>
              </w:rPr>
            </w:pPr>
            <w:r w:rsidRPr="009E37C1">
              <w:rPr>
                <w:rFonts w:cs="Arial"/>
                <w:color w:val="000000"/>
                <w:sz w:val="16"/>
                <w:szCs w:val="16"/>
              </w:rPr>
              <w:t> </w:t>
            </w:r>
          </w:p>
        </w:tc>
        <w:tc>
          <w:tcPr>
            <w:tcW w:type="dxa" w:w="2106"/>
            <w:tcBorders>
              <w:top w:space="0" w:sz="8" w:color="auto" w:val="single"/>
              <w:left w:val="nil"/>
              <w:bottom w:space="0" w:sz="8" w:color="auto" w:val="single"/>
              <w:right w:space="0" w:sz="4" w:color="auto" w:val="single"/>
            </w:tcBorders>
            <w:shd w:fill="D9D9D9" w:color="000000" w:val="clear"/>
            <w:hideMark/>
          </w:tcPr>
          <w:p w:rsidRDefault="00834274" w:rsidP="00DD4E48" w:rsidR="00834274" w:rsidRPr="009E37C1">
            <w:pPr>
              <w:jc w:val="right"/>
              <w:rPr>
                <w:rFonts w:cs="Arial"/>
                <w:b/>
                <w:bCs/>
                <w:color w:val="000000"/>
                <w:sz w:val="20"/>
                <w:szCs w:val="20"/>
              </w:rPr>
            </w:pPr>
            <w:r w:rsidRPr="009E37C1">
              <w:rPr>
                <w:rFonts w:cs="Arial"/>
                <w:b/>
                <w:bCs/>
                <w:color w:val="000000"/>
                <w:sz w:val="20"/>
                <w:szCs w:val="20"/>
              </w:rPr>
              <w:t>Ukupno Ministarstvo financija RH:</w:t>
            </w:r>
          </w:p>
        </w:tc>
        <w:tc>
          <w:tcPr>
            <w:tcW w:type="dxa" w:w="1240"/>
            <w:tcBorders>
              <w:top w:space="0" w:sz="8" w:color="auto" w:val="single"/>
              <w:left w:val="nil"/>
              <w:bottom w:space="0" w:sz="8" w:color="auto" w:val="single"/>
              <w:right w:space="0" w:sz="4" w:color="auto" w:val="single"/>
            </w:tcBorders>
            <w:shd w:fill="D9D9D9" w:color="000000" w:val="clear"/>
            <w:vAlign w:val="center"/>
            <w:hideMark/>
          </w:tcPr>
          <w:p w:rsidRDefault="00834274" w:rsidP="00DD4E48" w:rsidR="00834274" w:rsidRPr="009E37C1">
            <w:pPr>
              <w:jc w:val="center"/>
              <w:rPr>
                <w:rFonts w:cs="Arial"/>
                <w:b/>
                <w:bCs/>
                <w:color w:val="000000"/>
                <w:sz w:val="16"/>
                <w:szCs w:val="16"/>
              </w:rPr>
            </w:pPr>
            <w:r w:rsidRPr="009E37C1">
              <w:rPr>
                <w:rFonts w:cs="Arial"/>
                <w:b/>
                <w:bCs/>
                <w:color w:val="000000"/>
                <w:sz w:val="16"/>
                <w:szCs w:val="16"/>
              </w:rPr>
              <w:t>10.353.704,22</w:t>
            </w:r>
          </w:p>
        </w:tc>
        <w:tc>
          <w:tcPr>
            <w:tcW w:type="dxa" w:w="1240"/>
            <w:tcBorders>
              <w:top w:space="0" w:sz="8" w:color="auto" w:val="single"/>
              <w:left w:val="nil"/>
              <w:bottom w:space="0" w:sz="8" w:color="auto" w:val="single"/>
              <w:right w:space="0" w:sz="4" w:color="auto" w:val="single"/>
            </w:tcBorders>
            <w:shd w:fill="D9D9D9" w:color="000000" w:val="clear"/>
            <w:noWrap/>
            <w:vAlign w:val="center"/>
            <w:hideMark/>
          </w:tcPr>
          <w:p w:rsidRDefault="00834274" w:rsidP="00DD4E48" w:rsidR="00834274" w:rsidRPr="009E37C1">
            <w:pPr>
              <w:jc w:val="center"/>
              <w:rPr>
                <w:rFonts w:cs="Arial"/>
                <w:b/>
                <w:bCs/>
                <w:color w:val="000000"/>
                <w:sz w:val="16"/>
                <w:szCs w:val="16"/>
              </w:rPr>
            </w:pPr>
            <w:r w:rsidRPr="009E37C1">
              <w:rPr>
                <w:rFonts w:cs="Arial"/>
                <w:b/>
                <w:bCs/>
                <w:color w:val="000000"/>
                <w:sz w:val="16"/>
                <w:szCs w:val="16"/>
              </w:rPr>
              <w:t>9.197.666,64</w:t>
            </w:r>
          </w:p>
        </w:tc>
        <w:tc>
          <w:tcPr>
            <w:tcW w:type="dxa" w:w="1160"/>
            <w:tcBorders>
              <w:top w:space="0" w:sz="8" w:color="auto" w:val="single"/>
              <w:left w:val="nil"/>
              <w:bottom w:space="0" w:sz="8" w:color="auto" w:val="single"/>
              <w:right w:space="0" w:sz="4" w:color="auto" w:val="single"/>
            </w:tcBorders>
            <w:shd w:fill="D9D9D9" w:color="000000" w:val="clear"/>
            <w:noWrap/>
            <w:vAlign w:val="center"/>
            <w:hideMark/>
          </w:tcPr>
          <w:p w:rsidRDefault="00834274" w:rsidP="00DD4E48" w:rsidR="00834274" w:rsidRPr="009E37C1">
            <w:pPr>
              <w:jc w:val="center"/>
              <w:rPr>
                <w:rFonts w:cs="Arial"/>
                <w:b/>
                <w:bCs/>
                <w:color w:val="000000"/>
                <w:sz w:val="16"/>
                <w:szCs w:val="16"/>
              </w:rPr>
            </w:pPr>
            <w:r w:rsidRPr="009E37C1">
              <w:rPr>
                <w:rFonts w:cs="Arial"/>
                <w:b/>
                <w:bCs/>
                <w:color w:val="000000"/>
                <w:sz w:val="16"/>
                <w:szCs w:val="16"/>
              </w:rPr>
              <w:t>1.156.037,58</w:t>
            </w:r>
          </w:p>
        </w:tc>
        <w:tc>
          <w:tcPr>
            <w:tcW w:type="dxa" w:w="745"/>
            <w:tcBorders>
              <w:top w:space="0" w:sz="8" w:color="auto" w:val="single"/>
              <w:left w:val="nil"/>
              <w:bottom w:space="0" w:sz="8" w:color="auto" w:val="single"/>
              <w:right w:space="0" w:sz="4" w:color="auto" w:val="single"/>
            </w:tcBorders>
            <w:shd w:fill="D9D9D9" w:color="000000" w:val="clear"/>
            <w:noWrap/>
            <w:vAlign w:val="center"/>
            <w:hideMark/>
          </w:tcPr>
          <w:p w:rsidRDefault="00834274" w:rsidP="00DD4E48" w:rsidR="00834274" w:rsidRPr="009E37C1">
            <w:pPr>
              <w:jc w:val="center"/>
              <w:rPr>
                <w:rFonts w:cs="Arial"/>
                <w:color w:val="000000"/>
                <w:sz w:val="16"/>
                <w:szCs w:val="16"/>
              </w:rPr>
            </w:pPr>
          </w:p>
        </w:tc>
        <w:tc>
          <w:tcPr>
            <w:tcW w:type="dxa" w:w="1120"/>
            <w:tcBorders>
              <w:top w:space="0" w:sz="8" w:color="auto" w:val="single"/>
              <w:left w:val="nil"/>
              <w:bottom w:space="0" w:sz="8" w:color="auto" w:val="single"/>
              <w:right w:space="0" w:sz="4" w:color="auto" w:val="single"/>
            </w:tcBorders>
            <w:shd w:fill="D9D9D9" w:color="000000" w:val="clear"/>
            <w:noWrap/>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3.679.066,66</w:t>
            </w:r>
          </w:p>
        </w:tc>
        <w:tc>
          <w:tcPr>
            <w:tcW w:type="dxa" w:w="1063"/>
            <w:tcBorders>
              <w:top w:space="0" w:sz="8" w:color="auto" w:val="single"/>
              <w:left w:val="nil"/>
              <w:bottom w:space="0" w:sz="8" w:color="auto" w:val="single"/>
              <w:right w:space="0" w:sz="4" w:color="auto" w:val="single"/>
            </w:tcBorders>
            <w:shd w:fill="D9D9D9" w:color="000000" w:val="clear"/>
            <w:noWrap/>
            <w:vAlign w:val="center"/>
            <w:hideMark/>
          </w:tcPr>
          <w:p w:rsidRDefault="00834274" w:rsidP="00DD4E48" w:rsidR="00834274" w:rsidRPr="009E37C1">
            <w:pPr>
              <w:jc w:val="center"/>
              <w:rPr>
                <w:rFonts w:cs="Arial"/>
                <w:color w:val="000000"/>
                <w:sz w:val="16"/>
                <w:szCs w:val="16"/>
              </w:rPr>
            </w:pPr>
            <w:r w:rsidRPr="009E37C1">
              <w:rPr>
                <w:rFonts w:cs="Arial"/>
                <w:color w:val="000000"/>
                <w:sz w:val="16"/>
                <w:szCs w:val="16"/>
              </w:rPr>
              <w:t>5.518.599,98</w:t>
            </w:r>
          </w:p>
        </w:tc>
      </w:tr>
    </w:tbl>
    <w:p w:rsidRDefault="00834274" w:rsidP="00834274" w:rsidR="00834274">
      <w:pPr>
        <w:pStyle w:val="Bezproreda"/>
        <w:ind w:left="720"/>
        <w:rPr>
          <w:rFonts w:cs="Arial" w:hAnsi="Arial" w:ascii="Arial"/>
        </w:rPr>
      </w:pPr>
    </w:p>
    <w:p w:rsidRDefault="00834274" w:rsidP="00834274" w:rsidR="00834274" w:rsidRPr="007D28B1">
      <w:pPr>
        <w:pStyle w:val="Bezproreda"/>
        <w:ind w:left="720"/>
        <w:jc w:val="both"/>
        <w:rPr>
          <w:rFonts w:cs="Arial" w:hAnsi="Arial" w:ascii="Arial"/>
          <w:b/>
        </w:rPr>
      </w:pPr>
      <w:r w:rsidRPr="007D28B1">
        <w:rPr>
          <w:rFonts w:cs="Arial" w:hAnsi="Arial" w:ascii="Arial"/>
          <w:b/>
        </w:rPr>
        <w:t>Nagodba:</w:t>
      </w:r>
    </w:p>
    <w:p w:rsidRDefault="00834274" w:rsidP="00834274" w:rsidR="00834274">
      <w:pPr>
        <w:pStyle w:val="Bezproreda"/>
        <w:ind w:left="720"/>
        <w:jc w:val="both"/>
        <w:rPr>
          <w:rFonts w:cs="Arial" w:hAnsi="Arial" w:ascii="Arial"/>
        </w:rPr>
      </w:pPr>
    </w:p>
    <w:p w:rsidRDefault="00834274" w:rsidP="00834274" w:rsidR="00834274" w:rsidRPr="006404B0">
      <w:pPr>
        <w:jc w:val="both"/>
        <w:rPr>
          <w:lang w:val="en-GB"/>
        </w:rPr>
      </w:pPr>
      <w:r w:rsidRPr="006404B0">
        <w:rPr>
          <w:b/>
          <w:lang w:val="en-GB"/>
        </w:rPr>
        <w:t>A 1.1.  MINISTARSTVO FINANCIJA RH – POREZNA UPRAVA</w:t>
      </w:r>
      <w:r w:rsidRPr="006404B0">
        <w:rPr>
          <w:lang w:val="en-GB"/>
        </w:rPr>
        <w:t xml:space="preserve"> </w:t>
      </w:r>
    </w:p>
    <w:p w:rsidRDefault="00834274" w:rsidP="00834274" w:rsidR="00834274" w:rsidRPr="006404B0">
      <w:pPr>
        <w:jc w:val="both"/>
        <w:rPr>
          <w:lang w:val="en-GB"/>
        </w:rPr>
      </w:pPr>
      <w:r w:rsidRPr="006404B0">
        <w:rPr>
          <w:lang w:val="en-GB"/>
        </w:rPr>
        <w:t xml:space="preserve">Od utvrđenog iznosa tražbine  10.211.989,01 kn  otpisuje se iznos obračunatih  kamata  i naknada  od 1.146.472,58  kn . Od ostatka duga od 9.065.516,43  kn   </w:t>
      </w:r>
      <w:r w:rsidRPr="006404B0">
        <w:rPr>
          <w:color w:val="000000"/>
          <w:lang w:val="en-GB"/>
        </w:rPr>
        <w:t>otpisuje  se</w:t>
      </w:r>
      <w:r w:rsidRPr="006404B0">
        <w:rPr>
          <w:lang w:val="en-GB"/>
        </w:rPr>
        <w:t xml:space="preserve"> 40%, što iznosi 3.626,206,57 kn, a ostatak duga od 5.439.309,86 kn biti će otplaćen  u 48  jednakih  mjesečnih anuiteta uz  kamatu od 4,5 %  godišnje, uz poček od  jedne godine , računajući   </w:t>
      </w:r>
      <w:r w:rsidRPr="006404B0">
        <w:t>od dana pravomoćnosti rješenja o sklapanju predstečajne nagodbe  sklopljene na Trgovačkom  sudu u Osijeku</w:t>
      </w:r>
      <w:r w:rsidRPr="006404B0">
        <w:rPr>
          <w:lang w:val="en-GB"/>
        </w:rPr>
        <w:t>.</w:t>
      </w:r>
    </w:p>
    <w:p w:rsidRDefault="00834274" w:rsidP="00834274" w:rsidR="00834274" w:rsidRPr="006404B0">
      <w:pPr>
        <w:ind w:left="568"/>
        <w:jc w:val="both"/>
        <w:rPr>
          <w:lang w:val="en-GB"/>
        </w:rPr>
      </w:pPr>
    </w:p>
    <w:p w:rsidRDefault="00834274" w:rsidP="00834274" w:rsidR="00834274" w:rsidRPr="006404B0">
      <w:pPr>
        <w:jc w:val="both"/>
        <w:rPr>
          <w:lang w:val="en-GB"/>
        </w:rPr>
      </w:pPr>
      <w:r w:rsidRPr="006404B0">
        <w:rPr>
          <w:b/>
          <w:lang w:val="en-GB"/>
        </w:rPr>
        <w:t>A 1.2.   MINISTARSTVO FINANCIJA RH – CARINARNICA OSIJEK</w:t>
      </w:r>
    </w:p>
    <w:p w:rsidRDefault="00834274" w:rsidP="00834274" w:rsidR="00834274" w:rsidRPr="006404B0">
      <w:pPr>
        <w:jc w:val="both"/>
        <w:rPr>
          <w:lang w:val="en-GB"/>
        </w:rPr>
      </w:pPr>
      <w:r w:rsidRPr="006404B0">
        <w:rPr>
          <w:lang w:val="en-GB"/>
        </w:rPr>
        <w:t xml:space="preserve">Od utvrđenog iznosa tražbine  </w:t>
      </w:r>
      <w:r w:rsidRPr="006404B0">
        <w:rPr>
          <w:color w:val="000000"/>
        </w:rPr>
        <w:t xml:space="preserve">141.715,21 </w:t>
      </w:r>
      <w:r w:rsidRPr="006404B0">
        <w:rPr>
          <w:lang w:val="en-GB"/>
        </w:rPr>
        <w:t xml:space="preserve">kn  otpisuje se  iznos obračunatih  kamata I naknada   od 9.565,00 kn .  Od ostatka  duga od 132.150,21 kn   </w:t>
      </w:r>
      <w:r w:rsidRPr="006404B0">
        <w:rPr>
          <w:color w:val="000000"/>
          <w:lang w:val="en-GB"/>
        </w:rPr>
        <w:t>otpisuje se</w:t>
      </w:r>
      <w:r w:rsidRPr="006404B0">
        <w:rPr>
          <w:lang w:val="en-GB"/>
        </w:rPr>
        <w:t xml:space="preserve"> 40%, što iznosi 52.860,08 kn, a ostatak duga od 79.290,13 kn  biti će otplaćen u 48  jednakih  mjesečnih anuiteta uz  kamatu od 4,5 %  godišnje, uz poček od  jedne godine , računajući   </w:t>
      </w:r>
      <w:r w:rsidRPr="006404B0">
        <w:t>od dana pravomoćnosti rješenja  o sklapanju predstečajne nagodbe  sklopljene na Trgovačkom  sudu u Osijeku</w:t>
      </w:r>
      <w:r w:rsidRPr="006404B0">
        <w:rPr>
          <w:lang w:val="en-GB"/>
        </w:rPr>
        <w:t>.</w:t>
      </w:r>
    </w:p>
    <w:p w:rsidRDefault="00834274" w:rsidP="00834274" w:rsidR="00834274" w:rsidRPr="006404B0">
      <w:pPr>
        <w:jc w:val="both"/>
        <w:rPr>
          <w:lang w:val="en-GB"/>
        </w:rPr>
      </w:pPr>
    </w:p>
    <w:p w:rsidRDefault="00834274" w:rsidP="00834274" w:rsidR="00834274" w:rsidRPr="006404B0">
      <w:pPr>
        <w:jc w:val="both"/>
        <w:rPr>
          <w:lang w:val="en-GB"/>
        </w:rPr>
      </w:pPr>
    </w:p>
    <w:p w:rsidRDefault="00834274" w:rsidP="00834274" w:rsidR="00834274" w:rsidRPr="006404B0">
      <w:pPr>
        <w:pStyle w:val="Bezproreda"/>
        <w:jc w:val="both"/>
        <w:rPr>
          <w:rFonts w:hAnsi="Times New Roman" w:ascii="Times New Roman"/>
          <w:b/>
          <w:sz w:val="24"/>
          <w:szCs w:val="24"/>
        </w:rPr>
      </w:pPr>
      <w:r w:rsidRPr="006404B0">
        <w:rPr>
          <w:rFonts w:hAnsi="Times New Roman" w:ascii="Times New Roman"/>
          <w:b/>
          <w:sz w:val="24"/>
          <w:szCs w:val="24"/>
        </w:rPr>
        <w:t>B 1.  OSTALI VJEROVNICI  U VEĆINSKOM DRŽAVNOM VLASNIŠTVU /do 50.000,00 kn/</w:t>
      </w:r>
    </w:p>
    <w:p w:rsidRDefault="00834274" w:rsidP="00834274" w:rsidR="00834274" w:rsidRPr="006404B0">
      <w:pPr>
        <w:pStyle w:val="Bezproreda"/>
        <w:ind w:left="1080"/>
        <w:jc w:val="both"/>
        <w:rPr>
          <w:rFonts w:hAnsi="Times New Roman" w:ascii="Times New Roman"/>
          <w:b/>
          <w:sz w:val="24"/>
          <w:szCs w:val="24"/>
        </w:rPr>
      </w:pPr>
    </w:p>
    <w:p w:rsidRDefault="00834274" w:rsidP="00834274" w:rsidR="00834274">
      <w:pPr>
        <w:pStyle w:val="Bezproreda"/>
        <w:ind w:left="1080"/>
        <w:jc w:val="both"/>
        <w:rPr>
          <w:rFonts w:cs="Arial" w:hAnsi="Arial" w:ascii="Arial"/>
          <w:b/>
        </w:rPr>
      </w:pPr>
    </w:p>
    <w:tbl>
      <w:tblPr>
        <w:tblW w:type="dxa" w:w="10363"/>
        <w:tblInd w:type="dxa" w:w="93"/>
        <w:tblLook w:val="04A0" w:noVBand="1" w:noHBand="0" w:lastColumn="0" w:firstColumn="1" w:lastRow="0" w:firstRow="1"/>
      </w:tblPr>
      <w:tblGrid>
        <w:gridCol w:w="515"/>
        <w:gridCol w:w="1107"/>
        <w:gridCol w:w="2160"/>
        <w:gridCol w:w="1240"/>
        <w:gridCol w:w="1240"/>
        <w:gridCol w:w="1160"/>
        <w:gridCol w:w="758"/>
        <w:gridCol w:w="1120"/>
        <w:gridCol w:w="1063"/>
      </w:tblGrid>
      <w:tr w:rsidTr="00DD4E48" w:rsidR="00834274" w:rsidRPr="0083404C">
        <w:trPr>
          <w:trHeight w:val="900"/>
        </w:trPr>
        <w:tc>
          <w:tcPr>
            <w:tcW w:type="dxa" w:w="526"/>
            <w:tcBorders>
              <w:top w:space="0" w:sz="4" w:color="auto" w:val="single"/>
              <w:left w:space="0" w:sz="4" w:color="auto" w:val="single"/>
              <w:bottom w:space="0" w:sz="4" w:color="auto" w:val="single"/>
              <w:right w:space="0" w:sz="4" w:color="auto" w:val="single"/>
            </w:tcBorders>
            <w:shd w:fill="D9D9D9" w:color="000000"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Rbr</w:t>
            </w:r>
          </w:p>
        </w:tc>
        <w:tc>
          <w:tcPr>
            <w:tcW w:type="dxa" w:w="1109"/>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 xml:space="preserve">OIB </w:t>
            </w:r>
          </w:p>
        </w:tc>
        <w:tc>
          <w:tcPr>
            <w:tcW w:type="dxa" w:w="2160"/>
            <w:tcBorders>
              <w:top w:space="0" w:sz="4"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VJEROVNIK</w:t>
            </w:r>
          </w:p>
        </w:tc>
        <w:tc>
          <w:tcPr>
            <w:tcW w:type="dxa" w:w="124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IZNOS UTVRĐ. TRAŽBINE</w:t>
            </w:r>
          </w:p>
        </w:tc>
        <w:tc>
          <w:tcPr>
            <w:tcW w:type="dxa" w:w="1240"/>
            <w:tcBorders>
              <w:top w:space="0" w:sz="4"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GLAVNICA</w:t>
            </w:r>
          </w:p>
        </w:tc>
        <w:tc>
          <w:tcPr>
            <w:tcW w:type="dxa" w:w="116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OTPIS KAMATA+ OST.TROŠK. 100%</w:t>
            </w:r>
          </w:p>
        </w:tc>
        <w:tc>
          <w:tcPr>
            <w:tcW w:type="dxa" w:w="745"/>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 Otpis glavnice</w:t>
            </w:r>
          </w:p>
        </w:tc>
        <w:tc>
          <w:tcPr>
            <w:tcW w:type="dxa" w:w="112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Iznos otpisa glavnice</w:t>
            </w:r>
          </w:p>
        </w:tc>
        <w:tc>
          <w:tcPr>
            <w:tcW w:type="dxa" w:w="1063"/>
            <w:tcBorders>
              <w:top w:space="0" w:sz="8" w:color="auto" w:val="single"/>
              <w:left w:val="nil"/>
              <w:bottom w:val="nil"/>
              <w:right w:space="0" w:sz="8" w:color="auto" w:val="single"/>
            </w:tcBorders>
            <w:shd w:fill="D9D9D9" w:color="000000" w:val="clear"/>
            <w:vAlign w:val="center"/>
            <w:hideMark/>
          </w:tcPr>
          <w:p w:rsidRDefault="00834274" w:rsidP="00DD4E48" w:rsidR="00834274" w:rsidRPr="0083404C">
            <w:pPr>
              <w:rPr>
                <w:rFonts w:cs="Arial"/>
                <w:sz w:val="16"/>
                <w:szCs w:val="16"/>
              </w:rPr>
            </w:pPr>
            <w:r w:rsidRPr="0083404C">
              <w:rPr>
                <w:rFonts w:cs="Arial"/>
                <w:sz w:val="16"/>
                <w:szCs w:val="16"/>
              </w:rPr>
              <w:t>Ostatak duga za rep</w:t>
            </w:r>
            <w:r>
              <w:rPr>
                <w:rFonts w:cs="Arial"/>
                <w:sz w:val="16"/>
                <w:szCs w:val="16"/>
              </w:rPr>
              <w:t>r</w:t>
            </w:r>
            <w:r w:rsidRPr="0083404C">
              <w:rPr>
                <w:rFonts w:cs="Arial"/>
                <w:sz w:val="16"/>
                <w:szCs w:val="16"/>
              </w:rPr>
              <w:t>ogram</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39912056947</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GRAD BELI MANASTIR</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15.764,82</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13.415,10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2.349,72</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13.415,10</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2</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61817894937</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GRAD ZAGREB</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2.376,16</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2.339,05</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37,11</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2.339,05</w:t>
            </w:r>
          </w:p>
        </w:tc>
      </w:tr>
      <w:tr w:rsidTr="00DD4E48" w:rsidR="00834274" w:rsidRPr="0083404C">
        <w:trPr>
          <w:trHeight w:val="450"/>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3</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85167032587</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HGK - ŽUPANIJSKA KOMORA SISAK</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10.000,00</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10.000,00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10.000,00</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4</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87311810356</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HP - HRVATSKA POŠTA   d.d.</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513,49</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512,10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1,39</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512,10</w:t>
            </w:r>
          </w:p>
        </w:tc>
      </w:tr>
      <w:tr w:rsidTr="00DD4E48" w:rsidR="00834274" w:rsidRPr="0083404C">
        <w:trPr>
          <w:trHeight w:val="255"/>
        </w:trPr>
        <w:tc>
          <w:tcPr>
            <w:tcW w:type="dxa" w:w="526"/>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5</w:t>
            </w:r>
          </w:p>
        </w:tc>
        <w:tc>
          <w:tcPr>
            <w:tcW w:type="dxa" w:w="1109"/>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68419124305</w:t>
            </w:r>
          </w:p>
        </w:tc>
        <w:tc>
          <w:tcPr>
            <w:tcW w:type="dxa" w:w="21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HRVATSKA RADIOTELEVIZIJA</w:t>
            </w:r>
          </w:p>
        </w:tc>
        <w:tc>
          <w:tcPr>
            <w:tcW w:type="dxa" w:w="12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83404C">
            <w:pPr>
              <w:jc w:val="right"/>
              <w:rPr>
                <w:rFonts w:cs="Arial"/>
                <w:color w:val="000000"/>
                <w:sz w:val="16"/>
                <w:szCs w:val="16"/>
              </w:rPr>
            </w:pPr>
            <w:r w:rsidRPr="0083404C">
              <w:rPr>
                <w:rFonts w:cs="Arial"/>
                <w:color w:val="000000"/>
                <w:sz w:val="16"/>
                <w:szCs w:val="16"/>
              </w:rPr>
              <w:t>2.643,37</w:t>
            </w:r>
          </w:p>
        </w:tc>
        <w:tc>
          <w:tcPr>
            <w:tcW w:type="dxa" w:w="12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83404C">
            <w:pPr>
              <w:jc w:val="right"/>
              <w:rPr>
                <w:rFonts w:cs="Arial"/>
                <w:color w:val="000000"/>
                <w:sz w:val="16"/>
                <w:szCs w:val="16"/>
              </w:rPr>
            </w:pPr>
            <w:r w:rsidRPr="0083404C">
              <w:rPr>
                <w:rFonts w:cs="Arial"/>
                <w:color w:val="000000"/>
                <w:sz w:val="16"/>
                <w:szCs w:val="16"/>
              </w:rPr>
              <w:t>2.396,25</w:t>
            </w:r>
          </w:p>
        </w:tc>
        <w:tc>
          <w:tcPr>
            <w:tcW w:type="dxa" w:w="116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83404C">
            <w:pPr>
              <w:jc w:val="right"/>
              <w:rPr>
                <w:rFonts w:cs="Arial"/>
                <w:color w:val="000000"/>
                <w:sz w:val="16"/>
                <w:szCs w:val="16"/>
              </w:rPr>
            </w:pPr>
            <w:r w:rsidRPr="0083404C">
              <w:rPr>
                <w:rFonts w:cs="Arial"/>
                <w:color w:val="000000"/>
                <w:sz w:val="16"/>
                <w:szCs w:val="16"/>
              </w:rPr>
              <w:t>247,12</w:t>
            </w:r>
          </w:p>
        </w:tc>
        <w:tc>
          <w:tcPr>
            <w:tcW w:type="dxa" w:w="745"/>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83404C">
            <w:pPr>
              <w:jc w:val="right"/>
              <w:rPr>
                <w:rFonts w:cs="Arial"/>
                <w:color w:val="000000"/>
                <w:sz w:val="16"/>
                <w:szCs w:val="16"/>
              </w:rPr>
            </w:pPr>
            <w:r w:rsidRPr="0083404C">
              <w:rPr>
                <w:rFonts w:cs="Arial"/>
                <w:color w:val="000000"/>
                <w:sz w:val="16"/>
                <w:szCs w:val="16"/>
              </w:rPr>
              <w:t>2.396,25</w:t>
            </w:r>
          </w:p>
        </w:tc>
      </w:tr>
      <w:tr w:rsidTr="00DD4E48" w:rsidR="00834274" w:rsidRPr="0083404C">
        <w:trPr>
          <w:trHeight w:val="450"/>
        </w:trPr>
        <w:tc>
          <w:tcPr>
            <w:tcW w:type="dxa" w:w="526"/>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6</w:t>
            </w:r>
          </w:p>
        </w:tc>
        <w:tc>
          <w:tcPr>
            <w:tcW w:type="dxa" w:w="1109"/>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07435417708</w:t>
            </w:r>
          </w:p>
        </w:tc>
        <w:tc>
          <w:tcPr>
            <w:tcW w:type="dxa" w:w="21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AGENCIJA ZA OPREMU POD TLAKOM OPT - AGENCIJA</w:t>
            </w:r>
          </w:p>
        </w:tc>
        <w:tc>
          <w:tcPr>
            <w:tcW w:type="dxa" w:w="124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6.034,25</w:t>
            </w:r>
          </w:p>
        </w:tc>
        <w:tc>
          <w:tcPr>
            <w:tcW w:type="dxa" w:w="124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6.034,25</w:t>
            </w:r>
          </w:p>
        </w:tc>
        <w:tc>
          <w:tcPr>
            <w:tcW w:type="dxa" w:w="116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6.034,25</w:t>
            </w:r>
          </w:p>
        </w:tc>
      </w:tr>
      <w:tr w:rsidTr="00DD4E48" w:rsidR="00834274" w:rsidRPr="0083404C">
        <w:trPr>
          <w:trHeight w:val="450"/>
        </w:trPr>
        <w:tc>
          <w:tcPr>
            <w:tcW w:type="dxa" w:w="526"/>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7</w:t>
            </w:r>
          </w:p>
        </w:tc>
        <w:tc>
          <w:tcPr>
            <w:tcW w:type="dxa" w:w="1109"/>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48579298783</w:t>
            </w:r>
          </w:p>
        </w:tc>
        <w:tc>
          <w:tcPr>
            <w:tcW w:type="dxa" w:w="21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DJEČJE KAZALIŠTE BRANKA MIHALJEVIĆA U OSIJEKU</w:t>
            </w:r>
          </w:p>
        </w:tc>
        <w:tc>
          <w:tcPr>
            <w:tcW w:type="dxa" w:w="124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3.040,00</w:t>
            </w:r>
          </w:p>
        </w:tc>
        <w:tc>
          <w:tcPr>
            <w:tcW w:type="dxa" w:w="124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3.040,00</w:t>
            </w:r>
          </w:p>
        </w:tc>
        <w:tc>
          <w:tcPr>
            <w:tcW w:type="dxa" w:w="116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3.040,00</w:t>
            </w:r>
          </w:p>
        </w:tc>
      </w:tr>
      <w:tr w:rsidTr="00DD4E48" w:rsidR="00834274" w:rsidRPr="0083404C">
        <w:trPr>
          <w:trHeight w:val="255"/>
        </w:trPr>
        <w:tc>
          <w:tcPr>
            <w:tcW w:type="dxa" w:w="526"/>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8</w:t>
            </w:r>
          </w:p>
        </w:tc>
        <w:tc>
          <w:tcPr>
            <w:tcW w:type="dxa" w:w="1109"/>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85821130368</w:t>
            </w:r>
          </w:p>
        </w:tc>
        <w:tc>
          <w:tcPr>
            <w:tcW w:type="dxa" w:w="21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FINANCIJSKA  AGENCIJA</w:t>
            </w:r>
          </w:p>
        </w:tc>
        <w:tc>
          <w:tcPr>
            <w:tcW w:type="dxa" w:w="124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656,08</w:t>
            </w:r>
          </w:p>
        </w:tc>
        <w:tc>
          <w:tcPr>
            <w:tcW w:type="dxa" w:w="124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655,00</w:t>
            </w:r>
          </w:p>
        </w:tc>
        <w:tc>
          <w:tcPr>
            <w:tcW w:type="dxa" w:w="116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1,08</w:t>
            </w:r>
          </w:p>
        </w:tc>
        <w:tc>
          <w:tcPr>
            <w:tcW w:type="dxa" w:w="745"/>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655,00</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9</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34606856519</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JAVNI BILJEŽNIK LIDIJA PERIĆ</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192,00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192,00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192,00</w:t>
            </w:r>
          </w:p>
        </w:tc>
      </w:tr>
      <w:tr w:rsidTr="00DD4E48" w:rsidR="00834274" w:rsidRPr="0083404C">
        <w:trPr>
          <w:trHeight w:val="450"/>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10</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25038828330</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JAVNI BILJEŽNIK MIRJANA BORIĆ</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250,40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250,40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250,40</w:t>
            </w:r>
          </w:p>
        </w:tc>
      </w:tr>
      <w:tr w:rsidTr="00DD4E48" w:rsidR="00834274" w:rsidRPr="0083404C">
        <w:trPr>
          <w:trHeight w:val="450"/>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11</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93364395752</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JAVNI BILJEŽNIK SANDRA PALINIĆ-ČULIN</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275,00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275,00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275,00</w:t>
            </w:r>
          </w:p>
        </w:tc>
      </w:tr>
      <w:tr w:rsidTr="00DD4E48" w:rsidR="00834274" w:rsidRPr="0083404C">
        <w:trPr>
          <w:trHeight w:val="450"/>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12</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41592708808</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JAVNI BILJEŽNIK ZORKA ČAVAJDA</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2.807,84</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2.807,84</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2.807,84</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13</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43504091006</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LUČKA UPRAVA VUKOVAR</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1.536,35</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1.536,35</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1.536,35</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14</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23962939458</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OPĆINA BILJE</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10.369,46</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9.574,64</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794,82</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9.574,64</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15</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31800017596</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 xml:space="preserve">OPĆINA BIZOVAC </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5.119,96</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5.081,26</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38,70</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5.081,26</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16</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97003983043</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OPĆINA DOBRINJ</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9.815,06</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8.025,95</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1.789,11</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8.025,95</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17</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32673161142</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OPĆINA ERDUT</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40.719,42</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40.719,42</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40.719,42</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18</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35938293122</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OPĆINA KNEŽEVI VINOGRADI</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721,17</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721,17</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721,17</w:t>
            </w:r>
          </w:p>
        </w:tc>
      </w:tr>
      <w:tr w:rsidTr="00DD4E48" w:rsidR="00834274" w:rsidRPr="0083404C">
        <w:trPr>
          <w:trHeight w:val="450"/>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19</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10383308860</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OSJEČKO-BARANJSKA ŽUPANIJA</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26.160,50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26.160,50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26.160,50</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20</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17797796502</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OPĆINA VLADISLAVCI</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44.093,40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44.093,40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44.093,40</w:t>
            </w:r>
          </w:p>
        </w:tc>
      </w:tr>
      <w:tr w:rsidTr="00DD4E48" w:rsidR="00834274" w:rsidRPr="0083404C">
        <w:trPr>
          <w:trHeight w:val="450"/>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2</w:t>
            </w:r>
            <w:r>
              <w:rPr>
                <w:rFonts w:cs="Arial"/>
                <w:color w:val="000000"/>
                <w:sz w:val="16"/>
                <w:szCs w:val="16"/>
              </w:rPr>
              <w:t>1</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64406809162</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Pr>
                <w:rFonts w:cs="Arial"/>
                <w:color w:val="000000"/>
                <w:sz w:val="16"/>
                <w:szCs w:val="16"/>
              </w:rPr>
              <w:t>SREDIŠNJE KLIRINSKO DEPOZITARNO DRUŠTVO dioničko društvo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21.184,27</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16.896,89</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4.287,38</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16.896,89</w:t>
            </w:r>
          </w:p>
        </w:tc>
      </w:tr>
      <w:tr w:rsidTr="00DD4E48" w:rsidR="00834274" w:rsidRPr="0083404C">
        <w:trPr>
          <w:trHeight w:val="67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2</w:t>
            </w:r>
            <w:r>
              <w:rPr>
                <w:rFonts w:cs="Arial"/>
                <w:color w:val="000000"/>
                <w:sz w:val="16"/>
                <w:szCs w:val="16"/>
              </w:rPr>
              <w:t>2</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22910368449</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SVEUČILIŠTE U ZAGREBU, FAKULTET STROJARSTVA I BRODOGRADNJE</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430,00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430,00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430,00</w:t>
            </w:r>
          </w:p>
        </w:tc>
      </w:tr>
      <w:tr w:rsidTr="00DD4E48" w:rsidR="00834274" w:rsidRPr="0083404C">
        <w:trPr>
          <w:trHeight w:val="450"/>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2</w:t>
            </w:r>
            <w:r>
              <w:rPr>
                <w:rFonts w:cs="Arial"/>
                <w:color w:val="000000"/>
                <w:sz w:val="16"/>
                <w:szCs w:val="16"/>
              </w:rPr>
              <w:t>3</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41141753016</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UPRAVA ZA CESTE  OSJEČKO -BARANJSKE ŽUPANIJE</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300,00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300,00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300,00</w:t>
            </w:r>
          </w:p>
        </w:tc>
      </w:tr>
      <w:tr w:rsidTr="00DD4E48" w:rsidR="00834274" w:rsidRPr="0083404C">
        <w:trPr>
          <w:trHeight w:val="450"/>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lastRenderedPageBreak/>
              <w:t>2</w:t>
            </w:r>
            <w:r>
              <w:rPr>
                <w:rFonts w:cs="Arial"/>
                <w:color w:val="000000"/>
                <w:sz w:val="16"/>
                <w:szCs w:val="16"/>
              </w:rPr>
              <w:t>4</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85584865987</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VODOOPSKRBA I ODVODNJA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291,79</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291,79</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291,79</w:t>
            </w:r>
          </w:p>
        </w:tc>
      </w:tr>
      <w:tr w:rsidTr="00DD4E48" w:rsidR="00834274" w:rsidRPr="0083404C">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2</w:t>
            </w:r>
            <w:r>
              <w:rPr>
                <w:rFonts w:cs="Arial"/>
                <w:color w:val="000000"/>
                <w:sz w:val="16"/>
                <w:szCs w:val="16"/>
              </w:rPr>
              <w:t>5</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85584865987</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rPr>
                <w:rFonts w:cs="Arial"/>
                <w:color w:val="000000"/>
                <w:sz w:val="16"/>
                <w:szCs w:val="16"/>
              </w:rPr>
            </w:pPr>
            <w:r w:rsidRPr="0083404C">
              <w:rPr>
                <w:rFonts w:cs="Arial"/>
                <w:color w:val="000000"/>
                <w:sz w:val="16"/>
                <w:szCs w:val="16"/>
              </w:rPr>
              <w:t>ZAGREBAČKI HOLDING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820,35</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709,97</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110,38</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83404C">
            <w:pPr>
              <w:jc w:val="right"/>
              <w:rPr>
                <w:rFonts w:cs="Arial"/>
                <w:color w:val="000000"/>
                <w:sz w:val="16"/>
                <w:szCs w:val="16"/>
              </w:rPr>
            </w:pPr>
            <w:r w:rsidRPr="0083404C">
              <w:rPr>
                <w:rFonts w:cs="Arial"/>
                <w:color w:val="000000"/>
                <w:sz w:val="16"/>
                <w:szCs w:val="16"/>
              </w:rPr>
              <w:t>709,97</w:t>
            </w:r>
          </w:p>
        </w:tc>
      </w:tr>
      <w:tr w:rsidTr="00DD4E48" w:rsidR="00834274" w:rsidRPr="0083404C">
        <w:trPr>
          <w:trHeight w:val="450"/>
        </w:trPr>
        <w:tc>
          <w:tcPr>
            <w:tcW w:type="dxa" w:w="526"/>
            <w:tcBorders>
              <w:top w:val="nil"/>
              <w:left w:space="0" w:sz="4" w:color="auto" w:val="single"/>
              <w:bottom w:space="0" w:sz="4" w:color="auto" w:val="single"/>
              <w:right w:space="0" w:sz="4" w:color="auto" w:val="single"/>
            </w:tcBorders>
            <w:shd w:fill="D9D9D9" w:color="000000" w:val="clear"/>
            <w:vAlign w:val="center"/>
            <w:hideMark/>
          </w:tcPr>
          <w:p w:rsidRDefault="00834274" w:rsidP="00DD4E48" w:rsidR="00834274" w:rsidRPr="0083404C">
            <w:pPr>
              <w:jc w:val="center"/>
              <w:rPr>
                <w:rFonts w:cs="Arial"/>
                <w:color w:val="000000"/>
                <w:sz w:val="16"/>
                <w:szCs w:val="16"/>
              </w:rPr>
            </w:pPr>
            <w:r w:rsidRPr="0083404C">
              <w:rPr>
                <w:rFonts w:cs="Arial"/>
                <w:color w:val="000000"/>
                <w:sz w:val="16"/>
                <w:szCs w:val="16"/>
              </w:rPr>
              <w:t> </w:t>
            </w:r>
          </w:p>
        </w:tc>
        <w:tc>
          <w:tcPr>
            <w:tcW w:type="dxa" w:w="1109"/>
            <w:tcBorders>
              <w:top w:val="nil"/>
              <w:left w:val="nil"/>
              <w:bottom w:space="0" w:sz="4" w:color="auto" w:val="single"/>
              <w:right w:space="0" w:sz="4" w:color="auto" w:val="single"/>
            </w:tcBorders>
            <w:shd w:fill="D9D9D9" w:color="000000" w:val="clear"/>
            <w:hideMark/>
          </w:tcPr>
          <w:p w:rsidRDefault="00834274" w:rsidP="00DD4E48" w:rsidR="00834274" w:rsidRPr="0083404C">
            <w:pPr>
              <w:rPr>
                <w:rFonts w:cs="Arial"/>
                <w:color w:val="000000"/>
                <w:sz w:val="16"/>
                <w:szCs w:val="16"/>
              </w:rPr>
            </w:pPr>
            <w:r w:rsidRPr="0083404C">
              <w:rPr>
                <w:rFonts w:cs="Arial"/>
                <w:color w:val="000000"/>
                <w:sz w:val="16"/>
                <w:szCs w:val="16"/>
              </w:rPr>
              <w:t> </w:t>
            </w:r>
          </w:p>
        </w:tc>
        <w:tc>
          <w:tcPr>
            <w:tcW w:type="dxa" w:w="2160"/>
            <w:tcBorders>
              <w:top w:val="nil"/>
              <w:left w:val="nil"/>
              <w:bottom w:space="0" w:sz="4" w:color="auto" w:val="single"/>
              <w:right w:space="0" w:sz="4" w:color="auto" w:val="single"/>
            </w:tcBorders>
            <w:shd w:fill="D9D9D9" w:color="000000" w:val="clear"/>
            <w:hideMark/>
          </w:tcPr>
          <w:p w:rsidRDefault="00834274" w:rsidP="00DD4E48" w:rsidR="00834274" w:rsidRPr="0083404C">
            <w:pPr>
              <w:jc w:val="center"/>
              <w:rPr>
                <w:rFonts w:cs="Arial"/>
                <w:b/>
                <w:bCs/>
                <w:color w:val="000000"/>
                <w:sz w:val="16"/>
                <w:szCs w:val="16"/>
              </w:rPr>
            </w:pPr>
            <w:r w:rsidRPr="0083404C">
              <w:rPr>
                <w:rFonts w:cs="Arial"/>
                <w:b/>
                <w:bCs/>
                <w:color w:val="000000"/>
                <w:sz w:val="16"/>
                <w:szCs w:val="16"/>
              </w:rPr>
              <w:t>Ukupno javna i društva u vlasništvu države 1.</w:t>
            </w:r>
          </w:p>
        </w:tc>
        <w:tc>
          <w:tcPr>
            <w:tcW w:type="dxa" w:w="1240"/>
            <w:tcBorders>
              <w:top w:val="nil"/>
              <w:left w:val="nil"/>
              <w:bottom w:space="0" w:sz="4" w:color="auto" w:val="single"/>
              <w:right w:space="0" w:sz="4" w:color="auto" w:val="single"/>
            </w:tcBorders>
            <w:shd w:fill="D9D9D9" w:color="000000" w:val="clear"/>
            <w:vAlign w:val="center"/>
            <w:hideMark/>
          </w:tcPr>
          <w:p w:rsidRDefault="00834274" w:rsidP="00DD4E48" w:rsidR="00834274" w:rsidRPr="0083404C">
            <w:pPr>
              <w:jc w:val="right"/>
              <w:rPr>
                <w:rFonts w:cs="Arial"/>
                <w:b/>
                <w:bCs/>
                <w:color w:val="000000"/>
                <w:sz w:val="16"/>
                <w:szCs w:val="16"/>
              </w:rPr>
            </w:pPr>
            <w:r w:rsidRPr="0083404C">
              <w:rPr>
                <w:rFonts w:cs="Arial"/>
                <w:b/>
                <w:bCs/>
                <w:color w:val="000000"/>
                <w:sz w:val="16"/>
                <w:szCs w:val="16"/>
              </w:rPr>
              <w:t>206.115,14</w:t>
            </w:r>
          </w:p>
        </w:tc>
        <w:tc>
          <w:tcPr>
            <w:tcW w:type="dxa" w:w="1240"/>
            <w:tcBorders>
              <w:top w:val="nil"/>
              <w:left w:val="nil"/>
              <w:bottom w:space="0" w:sz="4" w:color="auto" w:val="single"/>
              <w:right w:space="0" w:sz="4" w:color="auto" w:val="single"/>
            </w:tcBorders>
            <w:shd w:fill="D9D9D9" w:color="000000" w:val="clear"/>
            <w:vAlign w:val="center"/>
            <w:hideMark/>
          </w:tcPr>
          <w:p w:rsidRDefault="00834274" w:rsidP="00DD4E48" w:rsidR="00834274" w:rsidRPr="0083404C">
            <w:pPr>
              <w:jc w:val="right"/>
              <w:rPr>
                <w:rFonts w:cs="Arial"/>
                <w:b/>
                <w:bCs/>
                <w:color w:val="000000"/>
                <w:sz w:val="16"/>
                <w:szCs w:val="16"/>
              </w:rPr>
            </w:pPr>
            <w:r w:rsidRPr="0083404C">
              <w:rPr>
                <w:rFonts w:cs="Arial"/>
                <w:b/>
                <w:bCs/>
                <w:color w:val="000000"/>
                <w:sz w:val="16"/>
                <w:szCs w:val="16"/>
              </w:rPr>
              <w:t>196.458,33</w:t>
            </w:r>
          </w:p>
        </w:tc>
        <w:tc>
          <w:tcPr>
            <w:tcW w:type="dxa" w:w="1160"/>
            <w:tcBorders>
              <w:top w:val="nil"/>
              <w:left w:val="nil"/>
              <w:bottom w:space="0" w:sz="4" w:color="auto" w:val="single"/>
              <w:right w:space="0" w:sz="4" w:color="auto" w:val="single"/>
            </w:tcBorders>
            <w:shd w:fill="D9D9D9" w:color="000000" w:val="clear"/>
            <w:vAlign w:val="center"/>
            <w:hideMark/>
          </w:tcPr>
          <w:p w:rsidRDefault="00834274" w:rsidP="00DD4E48" w:rsidR="00834274" w:rsidRPr="0083404C">
            <w:pPr>
              <w:jc w:val="right"/>
              <w:rPr>
                <w:rFonts w:cs="Arial"/>
                <w:b/>
                <w:bCs/>
                <w:color w:val="000000"/>
                <w:sz w:val="16"/>
                <w:szCs w:val="16"/>
              </w:rPr>
            </w:pPr>
            <w:r w:rsidRPr="0083404C">
              <w:rPr>
                <w:rFonts w:cs="Arial"/>
                <w:b/>
                <w:bCs/>
                <w:color w:val="000000"/>
                <w:sz w:val="16"/>
                <w:szCs w:val="16"/>
              </w:rPr>
              <w:t>9.656,81</w:t>
            </w:r>
          </w:p>
        </w:tc>
        <w:tc>
          <w:tcPr>
            <w:tcW w:type="dxa" w:w="745"/>
            <w:tcBorders>
              <w:top w:val="nil"/>
              <w:left w:val="nil"/>
              <w:bottom w:space="0" w:sz="4" w:color="auto" w:val="single"/>
              <w:right w:space="0" w:sz="4" w:color="auto" w:val="single"/>
            </w:tcBorders>
            <w:shd w:fill="D9D9D9" w:color="000000" w:val="clear"/>
            <w:vAlign w:val="center"/>
            <w:hideMark/>
          </w:tcPr>
          <w:p w:rsidRDefault="00834274" w:rsidP="00DD4E48" w:rsidR="00834274" w:rsidRPr="0083404C">
            <w:pPr>
              <w:jc w:val="right"/>
              <w:rPr>
                <w:rFonts w:cs="Arial"/>
                <w:b/>
                <w:bCs/>
                <w:color w:val="000000"/>
                <w:sz w:val="16"/>
                <w:szCs w:val="16"/>
              </w:rPr>
            </w:pPr>
            <w:r w:rsidRPr="0083404C">
              <w:rPr>
                <w:rFonts w:cs="Arial"/>
                <w:b/>
                <w:bCs/>
                <w:color w:val="000000"/>
                <w:sz w:val="16"/>
                <w:szCs w:val="16"/>
              </w:rPr>
              <w:t>0,00</w:t>
            </w:r>
          </w:p>
        </w:tc>
        <w:tc>
          <w:tcPr>
            <w:tcW w:type="dxa" w:w="1120"/>
            <w:tcBorders>
              <w:top w:val="nil"/>
              <w:left w:val="nil"/>
              <w:bottom w:space="0" w:sz="4" w:color="auto" w:val="single"/>
              <w:right w:space="0" w:sz="4" w:color="auto" w:val="single"/>
            </w:tcBorders>
            <w:shd w:fill="D9D9D9" w:color="000000" w:val="clear"/>
            <w:vAlign w:val="center"/>
            <w:hideMark/>
          </w:tcPr>
          <w:p w:rsidRDefault="00834274" w:rsidP="00DD4E48" w:rsidR="00834274" w:rsidRPr="0083404C">
            <w:pPr>
              <w:jc w:val="right"/>
              <w:rPr>
                <w:rFonts w:cs="Arial"/>
                <w:b/>
                <w:bCs/>
                <w:color w:val="000000"/>
                <w:sz w:val="16"/>
                <w:szCs w:val="16"/>
              </w:rPr>
            </w:pPr>
            <w:r w:rsidRPr="0083404C">
              <w:rPr>
                <w:rFonts w:cs="Arial"/>
                <w:b/>
                <w:bCs/>
                <w:color w:val="000000"/>
                <w:sz w:val="16"/>
                <w:szCs w:val="16"/>
              </w:rPr>
              <w:t>0,00</w:t>
            </w:r>
          </w:p>
        </w:tc>
        <w:tc>
          <w:tcPr>
            <w:tcW w:type="dxa" w:w="1063"/>
            <w:tcBorders>
              <w:top w:val="nil"/>
              <w:left w:val="nil"/>
              <w:bottom w:space="0" w:sz="4" w:color="auto" w:val="single"/>
              <w:right w:space="0" w:sz="4" w:color="auto" w:val="single"/>
            </w:tcBorders>
            <w:shd w:fill="D9D9D9" w:color="000000" w:val="clear"/>
            <w:vAlign w:val="center"/>
            <w:hideMark/>
          </w:tcPr>
          <w:p w:rsidRDefault="00834274" w:rsidP="00DD4E48" w:rsidR="00834274" w:rsidRPr="0083404C">
            <w:pPr>
              <w:jc w:val="right"/>
              <w:rPr>
                <w:rFonts w:cs="Arial"/>
                <w:b/>
                <w:bCs/>
                <w:color w:val="000000"/>
                <w:sz w:val="16"/>
                <w:szCs w:val="16"/>
              </w:rPr>
            </w:pPr>
            <w:r w:rsidRPr="0083404C">
              <w:rPr>
                <w:rFonts w:cs="Arial"/>
                <w:b/>
                <w:bCs/>
                <w:color w:val="000000"/>
                <w:sz w:val="16"/>
                <w:szCs w:val="16"/>
              </w:rPr>
              <w:t>196.458,33</w:t>
            </w:r>
          </w:p>
        </w:tc>
      </w:tr>
    </w:tbl>
    <w:p w:rsidRDefault="00834274" w:rsidP="00834274" w:rsidR="00834274">
      <w:pPr>
        <w:pStyle w:val="Bezproreda"/>
        <w:ind w:left="1080"/>
        <w:jc w:val="both"/>
        <w:rPr>
          <w:rFonts w:cs="Arial" w:hAnsi="Arial" w:ascii="Arial"/>
          <w:b/>
        </w:rPr>
      </w:pPr>
    </w:p>
    <w:p w:rsidRDefault="00834274" w:rsidP="00834274" w:rsidR="00834274">
      <w:pPr>
        <w:pStyle w:val="Bezproreda"/>
        <w:ind w:left="1080"/>
        <w:jc w:val="both"/>
        <w:rPr>
          <w:rFonts w:cs="Arial" w:hAnsi="Arial" w:ascii="Arial"/>
          <w:b/>
        </w:rPr>
      </w:pPr>
    </w:p>
    <w:p w:rsidRDefault="00834274" w:rsidP="00834274" w:rsidR="00834274" w:rsidRPr="003A164A">
      <w:pPr>
        <w:pStyle w:val="Bezproreda"/>
        <w:ind w:left="1080"/>
        <w:jc w:val="both"/>
        <w:rPr>
          <w:rFonts w:hAnsi="Times New Roman" w:ascii="Times New Roman"/>
          <w:b/>
          <w:sz w:val="24"/>
          <w:szCs w:val="24"/>
        </w:rPr>
      </w:pPr>
      <w:r w:rsidRPr="003A164A">
        <w:rPr>
          <w:rFonts w:hAnsi="Times New Roman" w:ascii="Times New Roman"/>
          <w:b/>
          <w:sz w:val="24"/>
          <w:szCs w:val="24"/>
        </w:rPr>
        <w:t>Nagodba:</w:t>
      </w:r>
    </w:p>
    <w:p w:rsidRDefault="00834274" w:rsidP="00834274" w:rsidR="00834274" w:rsidRPr="003A164A">
      <w:pPr>
        <w:pStyle w:val="Bezproreda"/>
        <w:ind w:left="1080"/>
        <w:jc w:val="both"/>
        <w:rPr>
          <w:rFonts w:hAnsi="Times New Roman" w:ascii="Times New Roman"/>
          <w:b/>
          <w:sz w:val="24"/>
          <w:szCs w:val="24"/>
        </w:rPr>
      </w:pPr>
    </w:p>
    <w:p w:rsidRDefault="00834274" w:rsidP="00834274" w:rsidR="00834274" w:rsidRPr="003A164A">
      <w:pPr>
        <w:pStyle w:val="Bezproreda"/>
        <w:jc w:val="both"/>
        <w:rPr>
          <w:rFonts w:hAnsi="Times New Roman" w:ascii="Times New Roman"/>
          <w:sz w:val="24"/>
          <w:szCs w:val="24"/>
        </w:rPr>
      </w:pPr>
      <w:r w:rsidRPr="003A164A">
        <w:rPr>
          <w:rFonts w:hAnsi="Times New Roman" w:ascii="Times New Roman"/>
          <w:sz w:val="24"/>
          <w:szCs w:val="24"/>
        </w:rPr>
        <w:t>Vjerovnici iz ove grupe od utvrđenog iznosa tražbine  otpisuju 100% iznosa obračunatih  kamata  i naknada, a ostatak duga biti će otplaćen  u 12  jednakih  mjesečnih anuiteta,  uz poček od  jedne godine,  računajući   od dana pravomoćnosti rješenja o sklapanju predstečajne nagodbe na Trgovačkom  sudu u Osijeku.</w:t>
      </w:r>
    </w:p>
    <w:p w:rsidRDefault="00834274" w:rsidP="00834274" w:rsidR="00834274" w:rsidRPr="003A164A">
      <w:pPr>
        <w:pStyle w:val="Bezproreda"/>
        <w:ind w:left="1080"/>
        <w:jc w:val="both"/>
        <w:rPr>
          <w:rFonts w:hAnsi="Times New Roman" w:ascii="Times New Roman"/>
          <w:sz w:val="24"/>
          <w:szCs w:val="24"/>
        </w:rPr>
      </w:pPr>
    </w:p>
    <w:p w:rsidRDefault="00834274" w:rsidP="00834274" w:rsidR="00834274" w:rsidRPr="003A164A">
      <w:pPr>
        <w:pStyle w:val="Bezproreda"/>
        <w:ind w:left="142"/>
        <w:jc w:val="both"/>
        <w:rPr>
          <w:rFonts w:hAnsi="Times New Roman" w:ascii="Times New Roman"/>
          <w:b/>
          <w:sz w:val="24"/>
          <w:szCs w:val="24"/>
        </w:rPr>
      </w:pPr>
      <w:r w:rsidRPr="003A164A">
        <w:rPr>
          <w:rFonts w:hAnsi="Times New Roman" w:ascii="Times New Roman"/>
          <w:b/>
          <w:sz w:val="24"/>
          <w:szCs w:val="24"/>
        </w:rPr>
        <w:t>B 2   OSTALI VJEROVNICI  U VEĆINSKOM DRŽAVNOM VLASNIŠTVU /preko 50.000,00 kn</w:t>
      </w:r>
    </w:p>
    <w:p w:rsidRDefault="00834274" w:rsidP="00834274" w:rsidR="00834274">
      <w:pPr>
        <w:pStyle w:val="Bezproreda"/>
        <w:ind w:left="1080"/>
        <w:rPr>
          <w:rFonts w:cs="Arial" w:hAnsi="Arial" w:ascii="Arial"/>
        </w:rPr>
      </w:pPr>
    </w:p>
    <w:tbl>
      <w:tblPr>
        <w:tblW w:type="dxa" w:w="10363"/>
        <w:tblInd w:type="dxa" w:w="93"/>
        <w:tblLook w:val="04A0" w:noVBand="1" w:noHBand="0" w:lastColumn="0" w:firstColumn="1" w:lastRow="0" w:firstRow="1"/>
      </w:tblPr>
      <w:tblGrid>
        <w:gridCol w:w="515"/>
        <w:gridCol w:w="1107"/>
        <w:gridCol w:w="2160"/>
        <w:gridCol w:w="1240"/>
        <w:gridCol w:w="1240"/>
        <w:gridCol w:w="1160"/>
        <w:gridCol w:w="758"/>
        <w:gridCol w:w="1120"/>
        <w:gridCol w:w="1063"/>
      </w:tblGrid>
      <w:tr w:rsidTr="00DD4E48" w:rsidR="00834274" w:rsidRPr="006874C8">
        <w:trPr>
          <w:trHeight w:val="705"/>
        </w:trPr>
        <w:tc>
          <w:tcPr>
            <w:tcW w:type="dxa" w:w="526"/>
            <w:tcBorders>
              <w:top w:space="0" w:sz="4" w:color="auto" w:val="single"/>
              <w:left w:space="0" w:sz="4" w:color="auto" w:val="single"/>
              <w:bottom w:space="0" w:sz="4" w:color="auto" w:val="single"/>
              <w:right w:space="0" w:sz="4" w:color="auto" w:val="single"/>
            </w:tcBorders>
            <w:shd w:fill="D9D9D9"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Rbr</w:t>
            </w:r>
          </w:p>
        </w:tc>
        <w:tc>
          <w:tcPr>
            <w:tcW w:type="dxa" w:w="1109"/>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 xml:space="preserve">OIB </w:t>
            </w:r>
          </w:p>
        </w:tc>
        <w:tc>
          <w:tcPr>
            <w:tcW w:type="dxa" w:w="2160"/>
            <w:tcBorders>
              <w:top w:space="0" w:sz="4"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VJEROVNIK</w:t>
            </w:r>
          </w:p>
        </w:tc>
        <w:tc>
          <w:tcPr>
            <w:tcW w:type="dxa" w:w="124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IZNOS UTVRĐ. TRAŽBINE</w:t>
            </w:r>
          </w:p>
        </w:tc>
        <w:tc>
          <w:tcPr>
            <w:tcW w:type="dxa" w:w="1240"/>
            <w:tcBorders>
              <w:top w:space="0" w:sz="4"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GLAVNICA</w:t>
            </w:r>
          </w:p>
        </w:tc>
        <w:tc>
          <w:tcPr>
            <w:tcW w:type="dxa" w:w="116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OTPIS KAMATA+ OST.TROŠK. 100%</w:t>
            </w:r>
          </w:p>
        </w:tc>
        <w:tc>
          <w:tcPr>
            <w:tcW w:type="dxa" w:w="745"/>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 Otpis glavnice</w:t>
            </w:r>
          </w:p>
        </w:tc>
        <w:tc>
          <w:tcPr>
            <w:tcW w:type="dxa" w:w="112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Iznos otpisa glavnice</w:t>
            </w:r>
          </w:p>
        </w:tc>
        <w:tc>
          <w:tcPr>
            <w:tcW w:type="dxa" w:w="1063"/>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6874C8">
            <w:pPr>
              <w:rPr>
                <w:rFonts w:cs="Arial"/>
                <w:sz w:val="16"/>
                <w:szCs w:val="16"/>
              </w:rPr>
            </w:pPr>
            <w:r w:rsidRPr="006874C8">
              <w:rPr>
                <w:rFonts w:cs="Arial"/>
                <w:sz w:val="16"/>
                <w:szCs w:val="16"/>
              </w:rPr>
              <w:t>Ostatak duga za rep</w:t>
            </w:r>
            <w:r>
              <w:rPr>
                <w:rFonts w:cs="Arial"/>
                <w:sz w:val="16"/>
                <w:szCs w:val="16"/>
              </w:rPr>
              <w:t>r</w:t>
            </w:r>
            <w:r w:rsidRPr="006874C8">
              <w:rPr>
                <w:rFonts w:cs="Arial"/>
                <w:sz w:val="16"/>
                <w:szCs w:val="16"/>
              </w:rPr>
              <w:t>ogram</w:t>
            </w:r>
          </w:p>
        </w:tc>
      </w:tr>
      <w:tr w:rsidTr="00DD4E48" w:rsidR="00834274" w:rsidRPr="006874C8">
        <w:trPr>
          <w:trHeight w:val="450"/>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1</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85828625994</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FOND ZA ZAŠTITU OKOLIŠA I ENERGETSKU UČINKOVITOST</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418.439,80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305.306,17</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113.133,63</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122.122,47</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183.183,70</w:t>
            </w:r>
          </w:p>
        </w:tc>
      </w:tr>
      <w:tr w:rsidTr="00DD4E48" w:rsidR="00834274" w:rsidRPr="006874C8">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2</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01109019801</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GRAD OSIJEK</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560.783,27</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512.947,70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47.835,57</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205.179,08</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307.768,62</w:t>
            </w:r>
          </w:p>
        </w:tc>
      </w:tr>
      <w:tr w:rsidTr="00DD4E48" w:rsidR="00834274" w:rsidRPr="006874C8">
        <w:trPr>
          <w:trHeight w:val="51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3</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46830600751</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HEP - Operator distribucijskog sustava d.o.o.</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1.401.748,80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1.242.879,85</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158.868,95</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497.151,94</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745.727,91</w:t>
            </w:r>
          </w:p>
        </w:tc>
      </w:tr>
      <w:tr w:rsidTr="00DD4E48" w:rsidR="00834274" w:rsidRPr="006874C8">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4</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63073332379</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HEP-OPSKRBA d.o.o.</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1.914.995,15</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1.200.198,51</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714.796,64</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480.079,40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720.119,11</w:t>
            </w:r>
          </w:p>
        </w:tc>
      </w:tr>
      <w:tr w:rsidTr="00DD4E48" w:rsidR="00834274" w:rsidRPr="006874C8">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5</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85167032587</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HGK ZAGREB</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85.851,80</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85.851,80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34.340,72</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51.511,08</w:t>
            </w:r>
          </w:p>
        </w:tc>
      </w:tr>
      <w:tr w:rsidTr="00DD4E48" w:rsidR="00834274" w:rsidRPr="006874C8">
        <w:trPr>
          <w:trHeight w:val="255"/>
        </w:trPr>
        <w:tc>
          <w:tcPr>
            <w:tcW w:type="dxa" w:w="526"/>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6</w:t>
            </w:r>
          </w:p>
        </w:tc>
        <w:tc>
          <w:tcPr>
            <w:tcW w:type="dxa" w:w="1109"/>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69693144506</w:t>
            </w:r>
          </w:p>
        </w:tc>
        <w:tc>
          <w:tcPr>
            <w:tcW w:type="dxa" w:w="21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HRVATSKE ŠUME  d.o.o.</w:t>
            </w:r>
          </w:p>
        </w:tc>
        <w:tc>
          <w:tcPr>
            <w:tcW w:type="dxa" w:w="124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241.602,17</w:t>
            </w:r>
          </w:p>
        </w:tc>
        <w:tc>
          <w:tcPr>
            <w:tcW w:type="dxa" w:w="124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149.476,33</w:t>
            </w:r>
          </w:p>
        </w:tc>
        <w:tc>
          <w:tcPr>
            <w:tcW w:type="dxa" w:w="116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92.125,84</w:t>
            </w:r>
          </w:p>
        </w:tc>
        <w:tc>
          <w:tcPr>
            <w:tcW w:type="dxa" w:w="745"/>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40,00%</w:t>
            </w:r>
          </w:p>
        </w:tc>
        <w:tc>
          <w:tcPr>
            <w:tcW w:type="dxa" w:w="112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59.790,53</w:t>
            </w:r>
          </w:p>
        </w:tc>
        <w:tc>
          <w:tcPr>
            <w:tcW w:type="dxa" w:w="1063"/>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89.685,80</w:t>
            </w:r>
          </w:p>
        </w:tc>
      </w:tr>
      <w:tr w:rsidTr="00DD4E48" w:rsidR="00834274" w:rsidRPr="006874C8">
        <w:trPr>
          <w:trHeight w:val="255"/>
        </w:trPr>
        <w:tc>
          <w:tcPr>
            <w:tcW w:type="dxa" w:w="526"/>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7</w:t>
            </w:r>
          </w:p>
        </w:tc>
        <w:tc>
          <w:tcPr>
            <w:tcW w:type="dxa" w:w="1109"/>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28921383001</w:t>
            </w:r>
          </w:p>
        </w:tc>
        <w:tc>
          <w:tcPr>
            <w:tcW w:type="dxa" w:w="21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HRVATSKE VODE</w:t>
            </w:r>
          </w:p>
        </w:tc>
        <w:tc>
          <w:tcPr>
            <w:tcW w:type="dxa" w:w="124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275.180,71</w:t>
            </w:r>
          </w:p>
        </w:tc>
        <w:tc>
          <w:tcPr>
            <w:tcW w:type="dxa" w:w="124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251.353,32</w:t>
            </w:r>
          </w:p>
        </w:tc>
        <w:tc>
          <w:tcPr>
            <w:tcW w:type="dxa" w:w="116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23.827,39</w:t>
            </w:r>
          </w:p>
        </w:tc>
        <w:tc>
          <w:tcPr>
            <w:tcW w:type="dxa" w:w="745"/>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40,00%</w:t>
            </w:r>
          </w:p>
        </w:tc>
        <w:tc>
          <w:tcPr>
            <w:tcW w:type="dxa" w:w="112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100.541,33</w:t>
            </w:r>
          </w:p>
        </w:tc>
        <w:tc>
          <w:tcPr>
            <w:tcW w:type="dxa" w:w="1063"/>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150.811,99</w:t>
            </w:r>
          </w:p>
        </w:tc>
      </w:tr>
      <w:tr w:rsidTr="00DD4E48" w:rsidR="00834274" w:rsidRPr="006874C8">
        <w:trPr>
          <w:trHeight w:val="450"/>
        </w:trPr>
        <w:tc>
          <w:tcPr>
            <w:tcW w:type="dxa" w:w="526"/>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8</w:t>
            </w:r>
          </w:p>
        </w:tc>
        <w:tc>
          <w:tcPr>
            <w:tcW w:type="dxa" w:w="1109"/>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12466853926</w:t>
            </w:r>
          </w:p>
        </w:tc>
        <w:tc>
          <w:tcPr>
            <w:tcW w:type="dxa" w:w="21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JAVNI BILJEŽNIK DRAGICA DUMANČIĆ</w:t>
            </w:r>
          </w:p>
        </w:tc>
        <w:tc>
          <w:tcPr>
            <w:tcW w:type="dxa" w:w="124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68.155,75</w:t>
            </w:r>
          </w:p>
        </w:tc>
        <w:tc>
          <w:tcPr>
            <w:tcW w:type="dxa" w:w="124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68.155,75</w:t>
            </w:r>
          </w:p>
        </w:tc>
        <w:tc>
          <w:tcPr>
            <w:tcW w:type="dxa" w:w="116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 </w:t>
            </w:r>
          </w:p>
        </w:tc>
        <w:tc>
          <w:tcPr>
            <w:tcW w:type="dxa" w:w="745"/>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40,00%</w:t>
            </w:r>
          </w:p>
        </w:tc>
        <w:tc>
          <w:tcPr>
            <w:tcW w:type="dxa" w:w="112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27.262,30</w:t>
            </w:r>
          </w:p>
        </w:tc>
        <w:tc>
          <w:tcPr>
            <w:tcW w:type="dxa" w:w="1063"/>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40.893,45</w:t>
            </w:r>
          </w:p>
        </w:tc>
      </w:tr>
      <w:tr w:rsidTr="00DD4E48" w:rsidR="00834274" w:rsidRPr="006874C8">
        <w:trPr>
          <w:trHeight w:val="450"/>
        </w:trPr>
        <w:tc>
          <w:tcPr>
            <w:tcW w:type="dxa" w:w="526"/>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9</w:t>
            </w:r>
          </w:p>
        </w:tc>
        <w:tc>
          <w:tcPr>
            <w:tcW w:type="dxa" w:w="1109"/>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16423775522</w:t>
            </w:r>
          </w:p>
        </w:tc>
        <w:tc>
          <w:tcPr>
            <w:tcW w:type="dxa" w:w="21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PLINARA ISTOČNE SLAVONIJE  d.o.o.</w:t>
            </w:r>
          </w:p>
        </w:tc>
        <w:tc>
          <w:tcPr>
            <w:tcW w:type="dxa" w:w="124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1.021.984,22</w:t>
            </w:r>
          </w:p>
        </w:tc>
        <w:tc>
          <w:tcPr>
            <w:tcW w:type="dxa" w:w="124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7.167,13</w:t>
            </w:r>
          </w:p>
        </w:tc>
        <w:tc>
          <w:tcPr>
            <w:tcW w:type="dxa" w:w="116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1.014.817,09</w:t>
            </w:r>
          </w:p>
        </w:tc>
        <w:tc>
          <w:tcPr>
            <w:tcW w:type="dxa" w:w="745"/>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Pr>
                <w:rFonts w:cs="Arial"/>
                <w:color w:val="000000"/>
                <w:sz w:val="16"/>
                <w:szCs w:val="16"/>
              </w:rPr>
              <w:t>4</w:t>
            </w:r>
            <w:r w:rsidRPr="006874C8">
              <w:rPr>
                <w:rFonts w:cs="Arial"/>
                <w:color w:val="000000"/>
                <w:sz w:val="16"/>
                <w:szCs w:val="16"/>
              </w:rPr>
              <w:t>0,00%</w:t>
            </w:r>
          </w:p>
        </w:tc>
        <w:tc>
          <w:tcPr>
            <w:tcW w:type="dxa" w:w="112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0,00</w:t>
            </w:r>
          </w:p>
        </w:tc>
        <w:tc>
          <w:tcPr>
            <w:tcW w:type="dxa" w:w="1063"/>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7.167,13</w:t>
            </w:r>
          </w:p>
        </w:tc>
      </w:tr>
      <w:tr w:rsidTr="00DD4E48" w:rsidR="00834274" w:rsidRPr="006874C8">
        <w:trPr>
          <w:trHeight w:val="465"/>
        </w:trPr>
        <w:tc>
          <w:tcPr>
            <w:tcW w:type="dxa" w:w="526"/>
            <w:tcBorders>
              <w:top w:val="nil"/>
              <w:left w:space="0" w:sz="4" w:color="auto" w:val="single"/>
              <w:bottom w:space="0" w:sz="4" w:color="auto" w:val="single"/>
              <w:right w:space="0" w:sz="4" w:color="auto" w:val="single"/>
            </w:tcBorders>
            <w:shd w:fill="D9D9D9"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 </w:t>
            </w:r>
          </w:p>
        </w:tc>
        <w:tc>
          <w:tcPr>
            <w:tcW w:type="dxa" w:w="1109"/>
            <w:tcBorders>
              <w:top w:val="nil"/>
              <w:left w:val="nil"/>
              <w:bottom w:space="0" w:sz="4" w:color="auto" w:val="single"/>
              <w:right w:space="0" w:sz="4" w:color="auto" w:val="single"/>
            </w:tcBorders>
            <w:shd w:fill="D9D9D9" w:color="000000" w:val="clear"/>
            <w:hideMark/>
          </w:tcPr>
          <w:p w:rsidRDefault="00834274" w:rsidP="00DD4E48" w:rsidR="00834274" w:rsidRPr="006874C8">
            <w:pPr>
              <w:rPr>
                <w:rFonts w:cs="Arial"/>
                <w:color w:val="000000"/>
                <w:sz w:val="16"/>
                <w:szCs w:val="16"/>
              </w:rPr>
            </w:pPr>
            <w:r w:rsidRPr="006874C8">
              <w:rPr>
                <w:rFonts w:cs="Arial"/>
                <w:color w:val="000000"/>
                <w:sz w:val="16"/>
                <w:szCs w:val="16"/>
              </w:rPr>
              <w:t> </w:t>
            </w:r>
          </w:p>
        </w:tc>
        <w:tc>
          <w:tcPr>
            <w:tcW w:type="dxa" w:w="2160"/>
            <w:tcBorders>
              <w:top w:val="nil"/>
              <w:left w:val="nil"/>
              <w:bottom w:space="0" w:sz="4" w:color="auto" w:val="single"/>
              <w:right w:space="0" w:sz="4" w:color="auto" w:val="single"/>
            </w:tcBorders>
            <w:shd w:fill="D9D9D9" w:color="000000" w:val="clear"/>
            <w:hideMark/>
          </w:tcPr>
          <w:p w:rsidRDefault="00834274" w:rsidP="00DD4E48" w:rsidR="00834274" w:rsidRPr="006874C8">
            <w:pPr>
              <w:jc w:val="center"/>
              <w:rPr>
                <w:rFonts w:cs="Arial"/>
                <w:b/>
                <w:bCs/>
                <w:color w:val="000000"/>
                <w:sz w:val="16"/>
                <w:szCs w:val="16"/>
              </w:rPr>
            </w:pPr>
            <w:r w:rsidRPr="006874C8">
              <w:rPr>
                <w:rFonts w:cs="Arial"/>
                <w:b/>
                <w:bCs/>
                <w:color w:val="000000"/>
                <w:sz w:val="16"/>
                <w:szCs w:val="16"/>
              </w:rPr>
              <w:t>Ukupno javna i društva u vlasništvu države 2.</w:t>
            </w:r>
          </w:p>
        </w:tc>
        <w:tc>
          <w:tcPr>
            <w:tcW w:type="dxa" w:w="1240"/>
            <w:tcBorders>
              <w:top w:val="nil"/>
              <w:left w:val="nil"/>
              <w:bottom w:space="0" w:sz="4" w:color="auto" w:val="single"/>
              <w:right w:space="0" w:sz="4" w:color="auto" w:val="single"/>
            </w:tcBorders>
            <w:shd w:fill="D9D9D9" w:color="000000" w:val="clear"/>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5.988.741,67</w:t>
            </w:r>
          </w:p>
        </w:tc>
        <w:tc>
          <w:tcPr>
            <w:tcW w:type="dxa" w:w="1240"/>
            <w:tcBorders>
              <w:top w:val="nil"/>
              <w:left w:val="nil"/>
              <w:bottom w:space="0" w:sz="4" w:color="auto" w:val="single"/>
              <w:right w:space="0" w:sz="4" w:color="auto" w:val="single"/>
            </w:tcBorders>
            <w:shd w:fill="D9D9D9" w:color="000000" w:val="clear"/>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3.823.336,56</w:t>
            </w:r>
          </w:p>
        </w:tc>
        <w:tc>
          <w:tcPr>
            <w:tcW w:type="dxa" w:w="1160"/>
            <w:tcBorders>
              <w:top w:val="nil"/>
              <w:left w:val="nil"/>
              <w:bottom w:space="0" w:sz="4" w:color="auto" w:val="single"/>
              <w:right w:space="0" w:sz="4" w:color="auto" w:val="single"/>
            </w:tcBorders>
            <w:shd w:fill="D9D9D9" w:color="000000" w:val="clear"/>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2.165.405,11</w:t>
            </w:r>
          </w:p>
        </w:tc>
        <w:tc>
          <w:tcPr>
            <w:tcW w:type="dxa" w:w="745"/>
            <w:tcBorders>
              <w:top w:val="nil"/>
              <w:left w:val="nil"/>
              <w:bottom w:space="0" w:sz="4" w:color="auto" w:val="single"/>
              <w:right w:space="0" w:sz="4" w:color="auto" w:val="single"/>
            </w:tcBorders>
            <w:shd w:fill="D9D9D9" w:color="000000" w:val="clea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 </w:t>
            </w:r>
          </w:p>
        </w:tc>
        <w:tc>
          <w:tcPr>
            <w:tcW w:type="dxa" w:w="1120"/>
            <w:tcBorders>
              <w:top w:val="nil"/>
              <w:left w:val="nil"/>
              <w:bottom w:space="0" w:sz="4" w:color="auto" w:val="single"/>
              <w:right w:space="0" w:sz="4" w:color="auto" w:val="single"/>
            </w:tcBorders>
            <w:shd w:fill="D9D9D9" w:color="000000" w:val="clear"/>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1.526.467,77</w:t>
            </w:r>
          </w:p>
        </w:tc>
        <w:tc>
          <w:tcPr>
            <w:tcW w:type="dxa" w:w="1063"/>
            <w:tcBorders>
              <w:top w:val="nil"/>
              <w:left w:val="nil"/>
              <w:bottom w:space="0" w:sz="4" w:color="auto" w:val="single"/>
              <w:right w:space="0" w:sz="4" w:color="auto" w:val="single"/>
            </w:tcBorders>
            <w:shd w:fill="D9D9D9" w:color="000000" w:val="clear"/>
            <w:noWrap/>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2.296.868,79</w:t>
            </w:r>
          </w:p>
        </w:tc>
      </w:tr>
    </w:tbl>
    <w:p w:rsidRDefault="00834274" w:rsidP="00834274" w:rsidR="00834274">
      <w:pPr>
        <w:pStyle w:val="Bezproreda"/>
        <w:ind w:left="142"/>
      </w:pPr>
    </w:p>
    <w:p w:rsidRDefault="00834274" w:rsidP="00834274" w:rsidR="00834274" w:rsidRPr="00FD6C04">
      <w:pPr>
        <w:pStyle w:val="Bezproreda"/>
        <w:ind w:left="1080"/>
        <w:jc w:val="both"/>
        <w:rPr>
          <w:rFonts w:hAnsi="Times New Roman" w:ascii="Times New Roman"/>
          <w:b/>
          <w:sz w:val="24"/>
          <w:szCs w:val="24"/>
        </w:rPr>
      </w:pPr>
      <w:r w:rsidRPr="00FD6C04">
        <w:rPr>
          <w:rFonts w:hAnsi="Times New Roman" w:ascii="Times New Roman"/>
          <w:b/>
          <w:sz w:val="24"/>
          <w:szCs w:val="24"/>
        </w:rPr>
        <w:t>Nagodba:</w:t>
      </w:r>
    </w:p>
    <w:p w:rsidRDefault="00834274" w:rsidP="00834274" w:rsidR="00834274" w:rsidRPr="00FD6C04">
      <w:pPr>
        <w:pStyle w:val="Bezproreda"/>
        <w:ind w:left="1080"/>
        <w:jc w:val="both"/>
        <w:rPr>
          <w:rFonts w:hAnsi="Times New Roman" w:ascii="Times New Roman"/>
          <w:b/>
          <w:sz w:val="24"/>
          <w:szCs w:val="24"/>
        </w:rPr>
      </w:pPr>
    </w:p>
    <w:p w:rsidRDefault="00834274" w:rsidP="00834274" w:rsidR="00834274" w:rsidRPr="00FD6C04">
      <w:pPr>
        <w:pStyle w:val="Bezproreda"/>
        <w:jc w:val="both"/>
        <w:rPr>
          <w:rFonts w:hAnsi="Times New Roman" w:ascii="Times New Roman"/>
          <w:sz w:val="24"/>
          <w:szCs w:val="24"/>
        </w:rPr>
      </w:pPr>
      <w:r w:rsidRPr="00FD6C04">
        <w:rPr>
          <w:rFonts w:hAnsi="Times New Roman" w:ascii="Times New Roman"/>
          <w:sz w:val="24"/>
          <w:szCs w:val="24"/>
        </w:rPr>
        <w:t>Vjerovnici  ove grupe od utvrđenog iznosa tražbine  otpisuju 100% iznos obračunatih  kamata i naknada. Od utvrđenog iznosa glavnice otpisuje se  40%,  a ostatak duga  biti će otplaćen u 48  jednakih  mjesečnih anuiteta uz  kamatu od 4,5 %  godišnje,  uz poček od  jedne godine ,  računajući   od dana pravomoćnosti rješenja  o sklapanju predstečajne nagodbe na Trgovačkom  sudu u Osijeku.</w:t>
      </w:r>
    </w:p>
    <w:p w:rsidRDefault="00834274" w:rsidP="00834274" w:rsidR="00834274" w:rsidRPr="00FD6C04">
      <w:pPr>
        <w:pStyle w:val="Bezproreda"/>
        <w:ind w:left="142"/>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sz w:val="24"/>
          <w:szCs w:val="24"/>
        </w:rPr>
      </w:pPr>
    </w:p>
    <w:p w:rsidRDefault="00834274" w:rsidP="00834274" w:rsidR="00834274" w:rsidRPr="00FD6C04">
      <w:pPr>
        <w:jc w:val="both"/>
        <w:rPr>
          <w:b/>
          <w:bCs/>
        </w:rPr>
      </w:pPr>
      <w:r w:rsidRPr="00FD6C04">
        <w:rPr>
          <w:b/>
          <w:bCs/>
        </w:rPr>
        <w:t>GRUPA  - FINANCIJSKE INSTITUCIJE</w:t>
      </w:r>
    </w:p>
    <w:p w:rsidRDefault="00834274" w:rsidP="00834274" w:rsidR="00834274">
      <w:pPr>
        <w:pStyle w:val="Bezproreda"/>
        <w:ind w:left="142"/>
        <w:rPr>
          <w:rFonts w:cs="Arial" w:hAnsi="Arial" w:ascii="Arial"/>
        </w:rPr>
      </w:pPr>
    </w:p>
    <w:p w:rsidRDefault="00834274" w:rsidP="00834274" w:rsidR="00834274">
      <w:pPr>
        <w:pStyle w:val="Bezproreda"/>
        <w:ind w:left="142"/>
        <w:rPr>
          <w:rFonts w:cs="Arial" w:hAnsi="Arial" w:ascii="Arial"/>
          <w:b/>
        </w:rPr>
      </w:pPr>
      <w:r>
        <w:rPr>
          <w:rFonts w:cs="Arial" w:hAnsi="Arial" w:ascii="Arial"/>
          <w:b/>
        </w:rPr>
        <w:t>C</w:t>
      </w:r>
      <w:r w:rsidRPr="009144D7">
        <w:rPr>
          <w:rFonts w:cs="Arial" w:hAnsi="Arial" w:ascii="Arial"/>
          <w:b/>
        </w:rPr>
        <w:t xml:space="preserve"> 1. </w:t>
      </w:r>
      <w:r>
        <w:rPr>
          <w:rFonts w:cs="Arial" w:hAnsi="Arial" w:ascii="Arial"/>
          <w:b/>
        </w:rPr>
        <w:t xml:space="preserve"> </w:t>
      </w:r>
      <w:r w:rsidRPr="009144D7">
        <w:rPr>
          <w:rFonts w:cs="Arial" w:hAnsi="Arial" w:ascii="Arial"/>
          <w:b/>
        </w:rPr>
        <w:t>FINANCIJSKE INSTITUCIJE  (vanbilančne obveze – temeljem  sudužništva)</w:t>
      </w:r>
    </w:p>
    <w:p w:rsidRDefault="00834274" w:rsidP="00834274" w:rsidR="00834274">
      <w:pPr>
        <w:pStyle w:val="Bezproreda"/>
        <w:ind w:left="142"/>
        <w:rPr>
          <w:rFonts w:cs="Arial" w:hAnsi="Arial" w:ascii="Arial"/>
          <w:b/>
        </w:rPr>
      </w:pPr>
    </w:p>
    <w:tbl>
      <w:tblPr>
        <w:tblW w:type="dxa" w:w="10377"/>
        <w:tblInd w:type="dxa" w:w="93"/>
        <w:tblLook w:val="04A0" w:noVBand="1" w:noHBand="0" w:lastColumn="0" w:firstColumn="1" w:lastRow="0" w:firstRow="1"/>
      </w:tblPr>
      <w:tblGrid>
        <w:gridCol w:w="580"/>
        <w:gridCol w:w="1109"/>
        <w:gridCol w:w="2160"/>
        <w:gridCol w:w="1240"/>
        <w:gridCol w:w="1240"/>
        <w:gridCol w:w="1160"/>
        <w:gridCol w:w="758"/>
        <w:gridCol w:w="995"/>
        <w:gridCol w:w="1148"/>
      </w:tblGrid>
      <w:tr w:rsidTr="00DD4E48" w:rsidR="00834274" w:rsidRPr="006874C8">
        <w:trPr>
          <w:trHeight w:val="900"/>
        </w:trPr>
        <w:tc>
          <w:tcPr>
            <w:tcW w:type="dxa" w:w="580"/>
            <w:tcBorders>
              <w:top w:space="0" w:sz="8" w:color="auto" w:val="single"/>
              <w:left w:space="0" w:sz="8" w:color="auto" w:val="single"/>
              <w:bottom w:space="0" w:sz="4" w:color="auto" w:val="single"/>
              <w:right w:space="0" w:sz="4" w:color="auto" w:val="single"/>
            </w:tcBorders>
            <w:shd w:fill="DCE6F1" w:color="000000" w:val="clear"/>
            <w:noWrap/>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Rb.</w:t>
            </w:r>
          </w:p>
        </w:tc>
        <w:tc>
          <w:tcPr>
            <w:tcW w:type="dxa" w:w="1109"/>
            <w:tcBorders>
              <w:top w:space="0" w:sz="8" w:color="auto" w:val="single"/>
              <w:left w:val="nil"/>
              <w:bottom w:space="0" w:sz="4" w:color="auto" w:val="single"/>
              <w:right w:space="0" w:sz="4" w:color="auto" w:val="single"/>
            </w:tcBorders>
            <w:shd w:fill="DCE6F1" w:color="000000" w:val="clear"/>
            <w:noWrap/>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OIB</w:t>
            </w:r>
          </w:p>
        </w:tc>
        <w:tc>
          <w:tcPr>
            <w:tcW w:type="dxa" w:w="2160"/>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6874C8">
            <w:pPr>
              <w:jc w:val="center"/>
              <w:rPr>
                <w:rFonts w:cs="Arial"/>
                <w:sz w:val="16"/>
                <w:szCs w:val="16"/>
              </w:rPr>
            </w:pPr>
            <w:r w:rsidRPr="006874C8">
              <w:rPr>
                <w:rFonts w:cs="Arial"/>
                <w:sz w:val="16"/>
                <w:szCs w:val="16"/>
              </w:rPr>
              <w:t>NAZIV VJEROVNIKA</w:t>
            </w:r>
          </w:p>
        </w:tc>
        <w:tc>
          <w:tcPr>
            <w:tcW w:type="dxa" w:w="1240"/>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IZNOS  UTVRĐENE TRAŽBINE</w:t>
            </w:r>
          </w:p>
        </w:tc>
        <w:tc>
          <w:tcPr>
            <w:tcW w:type="dxa" w:w="1240"/>
            <w:tcBorders>
              <w:top w:space="0" w:sz="8" w:color="auto" w:val="single"/>
              <w:left w:val="nil"/>
              <w:bottom w:space="0" w:sz="4" w:color="auto" w:val="single"/>
              <w:right w:space="0" w:sz="4" w:color="auto" w:val="single"/>
            </w:tcBorders>
            <w:shd w:fill="DCE6F1" w:color="000000" w:val="clear"/>
            <w:noWrap/>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GLAVNICA</w:t>
            </w:r>
          </w:p>
        </w:tc>
        <w:tc>
          <w:tcPr>
            <w:tcW w:type="dxa" w:w="1160"/>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OTPIS KAMATA+ OST.TROŠK. 100%</w:t>
            </w:r>
          </w:p>
        </w:tc>
        <w:tc>
          <w:tcPr>
            <w:tcW w:type="dxa" w:w="745"/>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 Otpis glavnice</w:t>
            </w:r>
          </w:p>
        </w:tc>
        <w:tc>
          <w:tcPr>
            <w:tcW w:type="dxa" w:w="995"/>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Iznos otpisa glavnice</w:t>
            </w:r>
          </w:p>
        </w:tc>
        <w:tc>
          <w:tcPr>
            <w:tcW w:type="dxa" w:w="1148"/>
            <w:tcBorders>
              <w:top w:space="0" w:sz="8" w:color="auto" w:val="single"/>
              <w:left w:val="nil"/>
              <w:bottom w:space="0" w:sz="4" w:color="auto" w:val="single"/>
              <w:right w:space="0" w:sz="8" w:color="auto" w:val="single"/>
            </w:tcBorders>
            <w:shd w:fill="DCE6F1" w:color="000000" w:val="clear"/>
            <w:vAlign w:val="center"/>
            <w:hideMark/>
          </w:tcPr>
          <w:p w:rsidRDefault="00834274" w:rsidP="00DD4E48" w:rsidR="00834274" w:rsidRPr="006874C8">
            <w:pPr>
              <w:jc w:val="center"/>
              <w:rPr>
                <w:rFonts w:cs="Arial"/>
                <w:sz w:val="16"/>
                <w:szCs w:val="16"/>
              </w:rPr>
            </w:pPr>
            <w:r w:rsidRPr="006874C8">
              <w:rPr>
                <w:rFonts w:cs="Arial"/>
                <w:sz w:val="16"/>
                <w:szCs w:val="16"/>
              </w:rPr>
              <w:t>Ostatak duga za otplatu</w:t>
            </w:r>
          </w:p>
        </w:tc>
      </w:tr>
      <w:tr w:rsidTr="00DD4E48" w:rsidR="00834274" w:rsidRPr="006874C8">
        <w:trPr>
          <w:trHeight w:val="450"/>
        </w:trPr>
        <w:tc>
          <w:tcPr>
            <w:tcW w:type="dxa" w:w="5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6874C8">
            <w:pPr>
              <w:jc w:val="right"/>
              <w:rPr>
                <w:rFonts w:cs="Arial"/>
                <w:color w:val="000000"/>
                <w:sz w:val="16"/>
                <w:szCs w:val="16"/>
              </w:rPr>
            </w:pPr>
            <w:r w:rsidRPr="006874C8">
              <w:rPr>
                <w:rFonts w:cs="Arial"/>
                <w:color w:val="000000"/>
                <w:sz w:val="16"/>
                <w:szCs w:val="16"/>
              </w:rPr>
              <w:lastRenderedPageBreak/>
              <w:t> </w:t>
            </w:r>
          </w:p>
        </w:tc>
        <w:tc>
          <w:tcPr>
            <w:tcW w:type="dxa" w:w="1109"/>
            <w:tcBorders>
              <w:top w:val="nil"/>
              <w:left w:val="nil"/>
              <w:bottom w:space="0" w:sz="4" w:color="auto" w:val="single"/>
              <w:right w:space="0" w:sz="4" w:color="auto" w:val="single"/>
            </w:tcBorders>
            <w:shd w:fill="auto" w:color="auto" w:val="clear"/>
            <w:hideMark/>
          </w:tcPr>
          <w:p w:rsidRDefault="00834274" w:rsidP="00DD4E48" w:rsidR="00834274" w:rsidRPr="006874C8">
            <w:pPr>
              <w:rPr>
                <w:rFonts w:cs="Arial"/>
                <w:color w:val="000000"/>
                <w:sz w:val="16"/>
                <w:szCs w:val="16"/>
              </w:rPr>
            </w:pPr>
            <w:r w:rsidRPr="006874C8">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b/>
                <w:bCs/>
                <w:color w:val="000000"/>
                <w:sz w:val="16"/>
                <w:szCs w:val="16"/>
              </w:rPr>
            </w:pPr>
            <w:r w:rsidRPr="006874C8">
              <w:rPr>
                <w:rFonts w:cs="Arial"/>
                <w:b/>
                <w:bCs/>
                <w:color w:val="000000"/>
                <w:sz w:val="16"/>
                <w:szCs w:val="16"/>
              </w:rPr>
              <w:t>B.1.   FINANCIJSKE INSTITUCIJE:</w:t>
            </w:r>
          </w:p>
        </w:tc>
        <w:tc>
          <w:tcPr>
            <w:tcW w:type="dxa" w:w="6528"/>
            <w:gridSpan w:val="6"/>
            <w:tcBorders>
              <w:top w:space="0" w:sz="4" w:color="auto" w:val="single"/>
              <w:left w:val="nil"/>
              <w:bottom w:space="0" w:sz="4" w:color="auto" w:val="single"/>
              <w:right w:space="0" w:sz="4" w:color="000000" w:val="single"/>
            </w:tcBorders>
            <w:shd w:fill="auto" w:color="auto" w:val="clear"/>
            <w:vAlign w:val="center"/>
            <w:hideMark/>
          </w:tcPr>
          <w:p w:rsidRDefault="00834274" w:rsidP="00DD4E48" w:rsidR="00834274" w:rsidRPr="006874C8">
            <w:pPr>
              <w:rPr>
                <w:rFonts w:cs="Arial"/>
                <w:b/>
                <w:bCs/>
                <w:color w:val="000000"/>
                <w:sz w:val="18"/>
                <w:szCs w:val="18"/>
              </w:rPr>
            </w:pPr>
            <w:r w:rsidRPr="006874C8">
              <w:rPr>
                <w:rFonts w:cs="Arial"/>
                <w:b/>
                <w:bCs/>
                <w:color w:val="000000"/>
                <w:sz w:val="18"/>
                <w:szCs w:val="18"/>
              </w:rPr>
              <w:t>Za dana jamstva - zadržava se obveza sudužništva</w:t>
            </w:r>
          </w:p>
        </w:tc>
      </w:tr>
      <w:tr w:rsidTr="00DD4E48" w:rsidR="00834274" w:rsidRPr="006874C8">
        <w:trPr>
          <w:trHeight w:val="255"/>
        </w:trPr>
        <w:tc>
          <w:tcPr>
            <w:tcW w:type="dxa" w:w="5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1</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14036333877</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 xml:space="preserve"> HYPO ALPE -ADRIA -BANK d.d.</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1.614.987,80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1.614.987,80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0,00%</w:t>
            </w:r>
          </w:p>
        </w:tc>
        <w:tc>
          <w:tcPr>
            <w:tcW w:type="dxa" w:w="99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0,00</w:t>
            </w:r>
          </w:p>
        </w:tc>
        <w:tc>
          <w:tcPr>
            <w:tcW w:type="dxa" w:w="1148"/>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1.614.987,80</w:t>
            </w:r>
          </w:p>
        </w:tc>
      </w:tr>
      <w:tr w:rsidTr="00DD4E48" w:rsidR="00834274" w:rsidRPr="006874C8">
        <w:trPr>
          <w:trHeight w:val="255"/>
        </w:trPr>
        <w:tc>
          <w:tcPr>
            <w:tcW w:type="dxa" w:w="5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2</w:t>
            </w:r>
          </w:p>
        </w:tc>
        <w:tc>
          <w:tcPr>
            <w:tcW w:type="dxa" w:w="1109"/>
            <w:tcBorders>
              <w:top w:val="nil"/>
              <w:left w:val="nil"/>
              <w:bottom w:space="0" w:sz="4" w:color="auto" w:val="single"/>
              <w:right w:space="0" w:sz="4" w:color="auto" w:val="single"/>
            </w:tcBorders>
            <w:shd w:fill="FFFFFF" w:color="000000" w:val="clear"/>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13667298928</w:t>
            </w:r>
          </w:p>
        </w:tc>
        <w:tc>
          <w:tcPr>
            <w:tcW w:type="dxa" w:w="2160"/>
            <w:tcBorders>
              <w:top w:val="nil"/>
              <w:left w:val="nil"/>
              <w:bottom w:space="0" w:sz="4" w:color="auto" w:val="single"/>
              <w:right w:space="0" w:sz="4" w:color="auto" w:val="single"/>
            </w:tcBorders>
            <w:shd w:fill="FFFFFF" w:color="000000" w:val="clear"/>
            <w:vAlign w:val="center"/>
            <w:hideMark/>
          </w:tcPr>
          <w:p w:rsidRDefault="00834274" w:rsidP="00DD4E48" w:rsidR="00834274" w:rsidRPr="006874C8">
            <w:pPr>
              <w:rPr>
                <w:rFonts w:cs="Arial"/>
                <w:color w:val="000000"/>
                <w:sz w:val="16"/>
                <w:szCs w:val="16"/>
              </w:rPr>
            </w:pPr>
            <w:r w:rsidRPr="006874C8">
              <w:rPr>
                <w:rFonts w:cs="Arial"/>
                <w:color w:val="000000"/>
                <w:sz w:val="16"/>
                <w:szCs w:val="16"/>
              </w:rPr>
              <w:t xml:space="preserve"> H-ABDUCO  d.o.o. </w:t>
            </w:r>
          </w:p>
        </w:tc>
        <w:tc>
          <w:tcPr>
            <w:tcW w:type="dxa" w:w="1240"/>
            <w:tcBorders>
              <w:top w:val="nil"/>
              <w:left w:val="nil"/>
              <w:bottom w:space="0" w:sz="4" w:color="auto" w:val="single"/>
              <w:right w:space="0" w:sz="4" w:color="auto" w:val="single"/>
            </w:tcBorders>
            <w:shd w:fill="FFFFFF" w:color="000000"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29.426.130,93</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29.426.130,93</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center"/>
              <w:rPr>
                <w:rFonts w:cs="Arial"/>
                <w:color w:val="000000"/>
                <w:sz w:val="16"/>
                <w:szCs w:val="16"/>
              </w:rPr>
            </w:pPr>
            <w:r w:rsidRPr="006874C8">
              <w:rPr>
                <w:rFonts w:cs="Arial"/>
                <w:color w:val="000000"/>
                <w:sz w:val="16"/>
                <w:szCs w:val="16"/>
              </w:rPr>
              <w:t>0,00%</w:t>
            </w:r>
          </w:p>
        </w:tc>
        <w:tc>
          <w:tcPr>
            <w:tcW w:type="dxa" w:w="99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 </w:t>
            </w:r>
          </w:p>
        </w:tc>
        <w:tc>
          <w:tcPr>
            <w:tcW w:type="dxa" w:w="1148"/>
            <w:tcBorders>
              <w:top w:val="nil"/>
              <w:left w:val="nil"/>
              <w:bottom w:space="0" w:sz="4" w:color="auto" w:val="single"/>
              <w:right w:space="0" w:sz="4" w:color="auto" w:val="single"/>
            </w:tcBorders>
            <w:shd w:fill="auto" w:color="auto" w:val="clear"/>
            <w:vAlign w:val="center"/>
            <w:hideMark/>
          </w:tcPr>
          <w:p w:rsidRDefault="00834274" w:rsidP="00DD4E48" w:rsidR="00834274" w:rsidRPr="006874C8">
            <w:pPr>
              <w:jc w:val="right"/>
              <w:rPr>
                <w:rFonts w:cs="Arial"/>
                <w:color w:val="000000"/>
                <w:sz w:val="16"/>
                <w:szCs w:val="16"/>
              </w:rPr>
            </w:pPr>
            <w:r w:rsidRPr="006874C8">
              <w:rPr>
                <w:rFonts w:cs="Arial"/>
                <w:color w:val="000000"/>
                <w:sz w:val="16"/>
                <w:szCs w:val="16"/>
              </w:rPr>
              <w:t>29.426.130,93</w:t>
            </w:r>
          </w:p>
        </w:tc>
      </w:tr>
      <w:tr w:rsidTr="00DD4E48" w:rsidR="00834274" w:rsidRPr="006874C8">
        <w:trPr>
          <w:trHeight w:val="360"/>
        </w:trPr>
        <w:tc>
          <w:tcPr>
            <w:tcW w:type="dxa" w:w="580"/>
            <w:tcBorders>
              <w:top w:val="nil"/>
              <w:left w:space="0" w:sz="4" w:color="auto" w:val="single"/>
              <w:bottom w:space="0" w:sz="4" w:color="auto" w:val="single"/>
              <w:right w:space="0" w:sz="4" w:color="auto" w:val="single"/>
            </w:tcBorders>
            <w:shd w:fill="DCE6F1" w:color="000000" w:val="clear"/>
            <w:noWrap/>
            <w:hideMark/>
          </w:tcPr>
          <w:p w:rsidRDefault="00834274" w:rsidP="00DD4E48" w:rsidR="00834274" w:rsidRPr="006874C8">
            <w:pPr>
              <w:rPr>
                <w:rFonts w:cs="Arial"/>
                <w:color w:val="000000"/>
                <w:sz w:val="16"/>
                <w:szCs w:val="16"/>
              </w:rPr>
            </w:pPr>
            <w:r w:rsidRPr="006874C8">
              <w:rPr>
                <w:rFonts w:cs="Arial"/>
                <w:color w:val="000000"/>
                <w:sz w:val="16"/>
                <w:szCs w:val="16"/>
              </w:rPr>
              <w:t> </w:t>
            </w:r>
          </w:p>
        </w:tc>
        <w:tc>
          <w:tcPr>
            <w:tcW w:type="dxa" w:w="1109"/>
            <w:tcBorders>
              <w:top w:val="nil"/>
              <w:left w:val="nil"/>
              <w:bottom w:space="0" w:sz="4" w:color="auto" w:val="single"/>
              <w:right w:space="0" w:sz="4" w:color="auto" w:val="single"/>
            </w:tcBorders>
            <w:shd w:fill="DCE6F1" w:color="000000" w:val="clear"/>
            <w:noWrap/>
            <w:hideMark/>
          </w:tcPr>
          <w:p w:rsidRDefault="00834274" w:rsidP="00DD4E48" w:rsidR="00834274" w:rsidRPr="006874C8">
            <w:pPr>
              <w:rPr>
                <w:rFonts w:cs="Arial"/>
                <w:color w:val="000000"/>
                <w:sz w:val="16"/>
                <w:szCs w:val="16"/>
              </w:rPr>
            </w:pPr>
            <w:r w:rsidRPr="006874C8">
              <w:rPr>
                <w:rFonts w:cs="Arial"/>
                <w:color w:val="000000"/>
                <w:sz w:val="16"/>
                <w:szCs w:val="16"/>
              </w:rPr>
              <w:t> </w:t>
            </w:r>
          </w:p>
        </w:tc>
        <w:tc>
          <w:tcPr>
            <w:tcW w:type="dxa" w:w="2160"/>
            <w:tcBorders>
              <w:top w:val="nil"/>
              <w:left w:val="nil"/>
              <w:bottom w:space="0" w:sz="4" w:color="auto" w:val="single"/>
              <w:right w:space="0" w:sz="4" w:color="auto" w:val="single"/>
            </w:tcBorders>
            <w:shd w:fill="DCE6F1" w:color="000000" w:val="clear"/>
            <w:noWrap/>
            <w:hideMark/>
          </w:tcPr>
          <w:p w:rsidRDefault="00834274" w:rsidP="00DD4E48" w:rsidR="00834274" w:rsidRPr="006874C8">
            <w:pPr>
              <w:rPr>
                <w:rFonts w:cs="Arial"/>
                <w:b/>
                <w:bCs/>
                <w:color w:val="000000"/>
                <w:sz w:val="16"/>
                <w:szCs w:val="16"/>
              </w:rPr>
            </w:pPr>
            <w:r w:rsidRPr="006874C8">
              <w:rPr>
                <w:rFonts w:cs="Arial"/>
                <w:b/>
                <w:bCs/>
                <w:color w:val="000000"/>
                <w:sz w:val="16"/>
                <w:szCs w:val="16"/>
              </w:rPr>
              <w:t>Ukupno  FIN. INST. ZA JAMSTVA</w:t>
            </w:r>
          </w:p>
        </w:tc>
        <w:tc>
          <w:tcPr>
            <w:tcW w:type="dxa" w:w="1240"/>
            <w:tcBorders>
              <w:top w:val="nil"/>
              <w:left w:val="nil"/>
              <w:bottom w:space="0" w:sz="4" w:color="auto" w:val="single"/>
              <w:right w:space="0" w:sz="4" w:color="auto" w:val="single"/>
            </w:tcBorders>
            <w:shd w:fill="DCE6F1" w:color="000000" w:val="clear"/>
            <w:noWrap/>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31.041.118,73</w:t>
            </w:r>
          </w:p>
        </w:tc>
        <w:tc>
          <w:tcPr>
            <w:tcW w:type="dxa" w:w="1240"/>
            <w:tcBorders>
              <w:top w:val="nil"/>
              <w:left w:val="nil"/>
              <w:bottom w:space="0" w:sz="4" w:color="auto" w:val="single"/>
              <w:right w:space="0" w:sz="4" w:color="auto" w:val="single"/>
            </w:tcBorders>
            <w:shd w:fill="DCE6F1" w:color="000000" w:val="clear"/>
            <w:noWrap/>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31.041.118,73</w:t>
            </w:r>
          </w:p>
        </w:tc>
        <w:tc>
          <w:tcPr>
            <w:tcW w:type="dxa" w:w="1160"/>
            <w:tcBorders>
              <w:top w:val="nil"/>
              <w:left w:val="nil"/>
              <w:bottom w:space="0" w:sz="4" w:color="auto" w:val="single"/>
              <w:right w:space="0" w:sz="4" w:color="auto" w:val="single"/>
            </w:tcBorders>
            <w:shd w:fill="DCE6F1" w:color="000000" w:val="clear"/>
            <w:noWrap/>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0,00</w:t>
            </w:r>
          </w:p>
        </w:tc>
        <w:tc>
          <w:tcPr>
            <w:tcW w:type="dxa" w:w="745"/>
            <w:tcBorders>
              <w:top w:val="nil"/>
              <w:left w:val="nil"/>
              <w:bottom w:space="0" w:sz="4" w:color="auto" w:val="single"/>
              <w:right w:space="0" w:sz="4" w:color="auto" w:val="single"/>
            </w:tcBorders>
            <w:shd w:fill="DCE6F1" w:color="000000" w:val="clear"/>
            <w:noWrap/>
            <w:hideMark/>
          </w:tcPr>
          <w:p w:rsidRDefault="00834274" w:rsidP="00DD4E48" w:rsidR="00834274" w:rsidRPr="006874C8">
            <w:pPr>
              <w:rPr>
                <w:rFonts w:cs="Arial"/>
                <w:b/>
                <w:bCs/>
                <w:color w:val="000000"/>
                <w:sz w:val="16"/>
                <w:szCs w:val="16"/>
              </w:rPr>
            </w:pPr>
            <w:r w:rsidRPr="006874C8">
              <w:rPr>
                <w:rFonts w:cs="Arial"/>
                <w:b/>
                <w:bCs/>
                <w:color w:val="000000"/>
                <w:sz w:val="16"/>
                <w:szCs w:val="16"/>
              </w:rPr>
              <w:t> </w:t>
            </w:r>
          </w:p>
        </w:tc>
        <w:tc>
          <w:tcPr>
            <w:tcW w:type="dxa" w:w="995"/>
            <w:tcBorders>
              <w:top w:val="nil"/>
              <w:left w:val="nil"/>
              <w:bottom w:space="0" w:sz="4" w:color="auto" w:val="single"/>
              <w:right w:space="0" w:sz="4" w:color="auto" w:val="single"/>
            </w:tcBorders>
            <w:shd w:fill="DCE6F1" w:color="000000" w:val="clear"/>
            <w:noWrap/>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0,00</w:t>
            </w:r>
          </w:p>
        </w:tc>
        <w:tc>
          <w:tcPr>
            <w:tcW w:type="dxa" w:w="1148"/>
            <w:tcBorders>
              <w:top w:val="nil"/>
              <w:left w:val="nil"/>
              <w:bottom w:space="0" w:sz="4" w:color="auto" w:val="single"/>
              <w:right w:space="0" w:sz="4" w:color="auto" w:val="single"/>
            </w:tcBorders>
            <w:shd w:fill="DCE6F1" w:color="000000" w:val="clear"/>
            <w:noWrap/>
            <w:vAlign w:val="center"/>
            <w:hideMark/>
          </w:tcPr>
          <w:p w:rsidRDefault="00834274" w:rsidP="00DD4E48" w:rsidR="00834274" w:rsidRPr="006874C8">
            <w:pPr>
              <w:jc w:val="right"/>
              <w:rPr>
                <w:rFonts w:cs="Arial"/>
                <w:b/>
                <w:bCs/>
                <w:color w:val="000000"/>
                <w:sz w:val="16"/>
                <w:szCs w:val="16"/>
              </w:rPr>
            </w:pPr>
            <w:r w:rsidRPr="006874C8">
              <w:rPr>
                <w:rFonts w:cs="Arial"/>
                <w:b/>
                <w:bCs/>
                <w:color w:val="000000"/>
                <w:sz w:val="16"/>
                <w:szCs w:val="16"/>
              </w:rPr>
              <w:t>31.041.118,73</w:t>
            </w:r>
          </w:p>
        </w:tc>
      </w:tr>
    </w:tbl>
    <w:p w:rsidRDefault="00834274" w:rsidP="00834274" w:rsidR="00834274">
      <w:pPr>
        <w:pStyle w:val="Bezproreda"/>
        <w:ind w:left="142"/>
      </w:pPr>
    </w:p>
    <w:p w:rsidRDefault="00834274" w:rsidP="00834274" w:rsidR="00834274" w:rsidRPr="00FD6C04">
      <w:pPr>
        <w:ind w:left="851"/>
        <w:jc w:val="both"/>
        <w:rPr>
          <w:b/>
          <w:bCs/>
          <w:lang w:val="en-GB"/>
        </w:rPr>
      </w:pPr>
      <w:r w:rsidRPr="00FD6C04">
        <w:rPr>
          <w:b/>
          <w:bCs/>
          <w:lang w:val="en-GB"/>
        </w:rPr>
        <w:t>Nagodba :</w:t>
      </w:r>
    </w:p>
    <w:p w:rsidRDefault="00834274" w:rsidP="00834274" w:rsidR="00834274" w:rsidRPr="00FD6C04">
      <w:pPr>
        <w:jc w:val="both"/>
        <w:rPr>
          <w:b/>
          <w:bCs/>
          <w:lang w:val="en-GB"/>
        </w:rPr>
      </w:pPr>
    </w:p>
    <w:p w:rsidRDefault="00834274" w:rsidP="00834274" w:rsidR="00834274" w:rsidRPr="00FD6C04">
      <w:pPr>
        <w:jc w:val="both"/>
      </w:pPr>
      <w:r w:rsidRPr="00FD6C04">
        <w:t xml:space="preserve">C 1.1.  Vjerovnik Hypo Alpe-Adria-Bank d.d.. I Dužnik suglasno utvrđuju da Vjerovnik ima utvrđenu tražbinu  u iznosu od 1.614.987,80 kn, temeljem sudužništva, uvećanom za pripadajuće kamate, naknade i troškove sukladno  ugovornim odredbama iz kojih predmetna obveza sudužništva za dužnika  i proizlazi,  </w:t>
      </w:r>
      <w:r w:rsidRPr="00FD6C04">
        <w:rPr>
          <w:i/>
        </w:rPr>
        <w:t>te da se i nadalje zadržava sudužništvo</w:t>
      </w:r>
      <w:r w:rsidRPr="00FD6C04">
        <w:t xml:space="preserve">  </w:t>
      </w:r>
      <w:r w:rsidRPr="00FD6C04">
        <w:tab/>
      </w:r>
    </w:p>
    <w:p w:rsidRDefault="00834274" w:rsidP="00834274" w:rsidR="00834274" w:rsidRPr="00FD6C04">
      <w:pPr>
        <w:jc w:val="both"/>
      </w:pPr>
    </w:p>
    <w:p w:rsidRDefault="00834274" w:rsidP="00834274" w:rsidR="00834274" w:rsidRPr="00FD6C04">
      <w:pPr>
        <w:jc w:val="both"/>
      </w:pPr>
      <w:r w:rsidRPr="00FD6C04">
        <w:t xml:space="preserve">C 1.2 Vjerovnik H-ABDUO d.o.o. I Dužnik suglasno utvrđuju da Vjerovnik ima utvrđenu tražbinu u iznosu od 29.426.130,93 kn  temeljem sudužništva, uvećanom za pripadajuće kamate, naknade i troškove sukladno  ugovornim odredbama iz kojih predmetna obveza sudužništva za dužnika  i proizlazi,  </w:t>
      </w:r>
      <w:r w:rsidRPr="00FD6C04">
        <w:rPr>
          <w:i/>
        </w:rPr>
        <w:t>te da se i nadalje zadržava sudužništvo</w:t>
      </w:r>
      <w:r w:rsidRPr="00FD6C04">
        <w:t xml:space="preserve">  </w:t>
      </w:r>
      <w:r w:rsidRPr="00FD6C04">
        <w:tab/>
      </w:r>
    </w:p>
    <w:p w:rsidRDefault="00834274" w:rsidP="00834274" w:rsidR="00834274" w:rsidRPr="00FD6C04">
      <w:pPr>
        <w:jc w:val="both"/>
        <w:rPr>
          <w:b/>
        </w:rPr>
      </w:pP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b/>
          <w:sz w:val="24"/>
          <w:szCs w:val="24"/>
        </w:rPr>
        <w:t>C 2.  FINANCIJSKE INSTITUCIJE  – osobni vjerovnici</w:t>
      </w:r>
    </w:p>
    <w:p w:rsidRDefault="00834274" w:rsidP="00834274" w:rsidR="00834274">
      <w:pPr>
        <w:pStyle w:val="Bezproreda"/>
        <w:ind w:left="142"/>
        <w:rPr>
          <w:rFonts w:cs="Arial" w:hAnsi="Arial" w:ascii="Arial"/>
          <w:b/>
        </w:rPr>
      </w:pPr>
    </w:p>
    <w:tbl>
      <w:tblPr>
        <w:tblW w:type="dxa" w:w="10363"/>
        <w:tblInd w:type="dxa" w:w="93"/>
        <w:tblLook w:val="04A0" w:noVBand="1" w:noHBand="0" w:lastColumn="0" w:firstColumn="1" w:lastRow="0" w:firstRow="1"/>
      </w:tblPr>
      <w:tblGrid>
        <w:gridCol w:w="578"/>
        <w:gridCol w:w="1109"/>
        <w:gridCol w:w="2115"/>
        <w:gridCol w:w="1240"/>
        <w:gridCol w:w="1240"/>
        <w:gridCol w:w="1160"/>
        <w:gridCol w:w="758"/>
        <w:gridCol w:w="1120"/>
        <w:gridCol w:w="1043"/>
      </w:tblGrid>
      <w:tr w:rsidTr="00DD4E48" w:rsidR="00834274" w:rsidRPr="0000518A">
        <w:trPr>
          <w:trHeight w:val="450"/>
        </w:trPr>
        <w:tc>
          <w:tcPr>
            <w:tcW w:type="dxa" w:w="578"/>
            <w:tcBorders>
              <w:top w:space="0" w:sz="4" w:color="auto" w:val="single"/>
              <w:left w:space="0" w:sz="4" w:color="auto" w:val="single"/>
              <w:bottom w:space="0" w:sz="4" w:color="auto" w:val="single"/>
              <w:right w:space="0" w:sz="4" w:color="auto" w:val="single"/>
            </w:tcBorders>
            <w:shd w:fill="DCE6F1" w:color="000000"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RBb.</w:t>
            </w:r>
          </w:p>
        </w:tc>
        <w:tc>
          <w:tcPr>
            <w:tcW w:type="dxa" w:w="1109"/>
            <w:tcBorders>
              <w:top w:space="0" w:sz="8" w:color="auto" w:val="single"/>
              <w:left w:val="nil"/>
              <w:bottom w:space="0" w:sz="4" w:color="auto" w:val="single"/>
              <w:right w:space="0" w:sz="4" w:color="auto" w:val="single"/>
            </w:tcBorders>
            <w:shd w:fill="DCE6F1" w:color="000000" w:val="clear"/>
            <w:noWrap/>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OIB</w:t>
            </w:r>
          </w:p>
        </w:tc>
        <w:tc>
          <w:tcPr>
            <w:tcW w:type="dxa" w:w="2124"/>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00518A">
            <w:pPr>
              <w:jc w:val="center"/>
              <w:rPr>
                <w:rFonts w:cs="Arial"/>
                <w:sz w:val="16"/>
                <w:szCs w:val="16"/>
              </w:rPr>
            </w:pPr>
            <w:r w:rsidRPr="0000518A">
              <w:rPr>
                <w:rFonts w:cs="Arial"/>
                <w:sz w:val="16"/>
                <w:szCs w:val="16"/>
              </w:rPr>
              <w:t>NAZIV VJEROVNIKA</w:t>
            </w:r>
          </w:p>
        </w:tc>
        <w:tc>
          <w:tcPr>
            <w:tcW w:type="dxa" w:w="1240"/>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IZNOS  UTVRĐENE TRAŽBINE</w:t>
            </w:r>
          </w:p>
        </w:tc>
        <w:tc>
          <w:tcPr>
            <w:tcW w:type="dxa" w:w="1240"/>
            <w:tcBorders>
              <w:top w:space="0" w:sz="8" w:color="auto" w:val="single"/>
              <w:left w:val="nil"/>
              <w:bottom w:space="0" w:sz="4" w:color="auto" w:val="single"/>
              <w:right w:space="0" w:sz="4" w:color="auto" w:val="single"/>
            </w:tcBorders>
            <w:shd w:fill="DCE6F1" w:color="000000" w:val="clear"/>
            <w:noWrap/>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GLAVNICA</w:t>
            </w:r>
          </w:p>
        </w:tc>
        <w:tc>
          <w:tcPr>
            <w:tcW w:type="dxa" w:w="1160"/>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OTPIS KAMATA+ OST.TROŠK. 100%</w:t>
            </w:r>
          </w:p>
        </w:tc>
        <w:tc>
          <w:tcPr>
            <w:tcW w:type="dxa" w:w="745"/>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00518A">
            <w:pPr>
              <w:rPr>
                <w:rFonts w:cs="Arial"/>
                <w:color w:val="000000"/>
                <w:sz w:val="16"/>
                <w:szCs w:val="16"/>
              </w:rPr>
            </w:pPr>
            <w:r w:rsidRPr="0000518A">
              <w:rPr>
                <w:rFonts w:cs="Arial"/>
                <w:color w:val="000000"/>
                <w:sz w:val="16"/>
                <w:szCs w:val="16"/>
              </w:rPr>
              <w:t>% Otpis glavnice</w:t>
            </w:r>
          </w:p>
        </w:tc>
        <w:tc>
          <w:tcPr>
            <w:tcW w:type="dxa" w:w="1120"/>
            <w:tcBorders>
              <w:top w:space="0" w:sz="8" w:color="auto" w:val="single"/>
              <w:left w:val="nil"/>
              <w:bottom w:space="0" w:sz="4" w:color="auto" w:val="single"/>
              <w:right w:space="0" w:sz="4" w:color="auto" w:val="single"/>
            </w:tcBorders>
            <w:shd w:fill="DCE6F1" w:color="000000"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Iznos otpisa glavnice</w:t>
            </w:r>
          </w:p>
        </w:tc>
        <w:tc>
          <w:tcPr>
            <w:tcW w:type="dxa" w:w="1047"/>
            <w:tcBorders>
              <w:top w:space="0" w:sz="8" w:color="auto" w:val="single"/>
              <w:left w:val="nil"/>
              <w:bottom w:space="0" w:sz="4" w:color="auto" w:val="single"/>
              <w:right w:space="0" w:sz="8" w:color="auto" w:val="single"/>
            </w:tcBorders>
            <w:shd w:fill="DCE6F1" w:color="000000" w:val="clear"/>
            <w:vAlign w:val="center"/>
            <w:hideMark/>
          </w:tcPr>
          <w:p w:rsidRDefault="00834274" w:rsidP="00DD4E48" w:rsidR="00834274" w:rsidRPr="0000518A">
            <w:pPr>
              <w:jc w:val="center"/>
              <w:rPr>
                <w:rFonts w:cs="Arial"/>
                <w:sz w:val="16"/>
                <w:szCs w:val="16"/>
              </w:rPr>
            </w:pPr>
            <w:r w:rsidRPr="0000518A">
              <w:rPr>
                <w:rFonts w:cs="Arial"/>
                <w:sz w:val="16"/>
                <w:szCs w:val="16"/>
              </w:rPr>
              <w:t>Ostatak duga za otplatu</w:t>
            </w:r>
          </w:p>
        </w:tc>
      </w:tr>
      <w:tr w:rsidTr="00DD4E48" w:rsidR="00834274" w:rsidRPr="0000518A">
        <w:trPr>
          <w:trHeight w:val="450"/>
        </w:trPr>
        <w:tc>
          <w:tcPr>
            <w:tcW w:type="dxa" w:w="578"/>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1</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87064273078</w:t>
            </w:r>
          </w:p>
        </w:tc>
        <w:tc>
          <w:tcPr>
            <w:tcW w:type="dxa" w:w="2124"/>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rPr>
                <w:rFonts w:cs="Arial"/>
                <w:color w:val="000000"/>
                <w:sz w:val="16"/>
                <w:szCs w:val="16"/>
              </w:rPr>
            </w:pPr>
            <w:r w:rsidRPr="0000518A">
              <w:rPr>
                <w:rFonts w:cs="Arial"/>
                <w:color w:val="000000"/>
                <w:sz w:val="16"/>
                <w:szCs w:val="16"/>
              </w:rPr>
              <w:t>HYPO - LEASING KROATIEN  d.o.o.</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15.582,70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0,00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15.582,70</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0,00</w:t>
            </w:r>
          </w:p>
        </w:tc>
        <w:tc>
          <w:tcPr>
            <w:tcW w:type="dxa" w:w="1047"/>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0,00</w:t>
            </w:r>
          </w:p>
        </w:tc>
      </w:tr>
      <w:tr w:rsidTr="00DD4E48" w:rsidR="00834274" w:rsidRPr="0000518A">
        <w:trPr>
          <w:trHeight w:val="255"/>
        </w:trPr>
        <w:tc>
          <w:tcPr>
            <w:tcW w:type="dxa" w:w="578"/>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2</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75346450537</w:t>
            </w:r>
          </w:p>
        </w:tc>
        <w:tc>
          <w:tcPr>
            <w:tcW w:type="dxa" w:w="2124"/>
            <w:tcBorders>
              <w:top w:val="nil"/>
              <w:left w:val="nil"/>
              <w:bottom w:space="0" w:sz="4" w:color="auto" w:val="single"/>
              <w:right w:space="0" w:sz="4" w:color="auto" w:val="single"/>
            </w:tcBorders>
            <w:shd w:fill="FFFFFF" w:color="000000" w:val="clear"/>
            <w:vAlign w:val="center"/>
            <w:hideMark/>
          </w:tcPr>
          <w:p w:rsidRDefault="00834274" w:rsidP="00DD4E48" w:rsidR="00834274" w:rsidRPr="0000518A">
            <w:pPr>
              <w:rPr>
                <w:rFonts w:cs="Arial"/>
                <w:color w:val="000000"/>
                <w:sz w:val="16"/>
                <w:szCs w:val="16"/>
              </w:rPr>
            </w:pPr>
            <w:r w:rsidRPr="0000518A">
              <w:rPr>
                <w:rFonts w:cs="Arial"/>
                <w:color w:val="000000"/>
                <w:sz w:val="16"/>
                <w:szCs w:val="16"/>
              </w:rPr>
              <w:t>RAIFFEISEN  LEASING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129.977,23</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 </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129.977,23</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bottom"/>
            <w:hideMark/>
          </w:tcPr>
          <w:p w:rsidRDefault="00834274" w:rsidP="00DD4E48" w:rsidR="00834274" w:rsidRPr="0000518A">
            <w:pPr>
              <w:rPr>
                <w:rFonts w:cs="Arial"/>
                <w:color w:val="000000"/>
                <w:sz w:val="16"/>
                <w:szCs w:val="16"/>
              </w:rPr>
            </w:pPr>
            <w:r w:rsidRPr="0000518A">
              <w:rPr>
                <w:rFonts w:cs="Arial"/>
                <w:color w:val="000000"/>
                <w:sz w:val="16"/>
                <w:szCs w:val="16"/>
              </w:rPr>
              <w:t> </w:t>
            </w:r>
          </w:p>
        </w:tc>
        <w:tc>
          <w:tcPr>
            <w:tcW w:type="dxa" w:w="1047"/>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0,00</w:t>
            </w:r>
          </w:p>
        </w:tc>
      </w:tr>
      <w:tr w:rsidTr="00DD4E48" w:rsidR="00834274" w:rsidRPr="0000518A">
        <w:trPr>
          <w:trHeight w:val="255"/>
        </w:trPr>
        <w:tc>
          <w:tcPr>
            <w:tcW w:type="dxa" w:w="578"/>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3</w:t>
            </w:r>
          </w:p>
        </w:tc>
        <w:tc>
          <w:tcPr>
            <w:tcW w:type="dxa" w:w="1109"/>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92963223473</w:t>
            </w:r>
          </w:p>
        </w:tc>
        <w:tc>
          <w:tcPr>
            <w:tcW w:type="dxa" w:w="2124"/>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rPr>
                <w:rFonts w:cs="Arial"/>
                <w:color w:val="000000"/>
                <w:sz w:val="16"/>
                <w:szCs w:val="16"/>
              </w:rPr>
            </w:pPr>
            <w:r w:rsidRPr="0000518A">
              <w:rPr>
                <w:rFonts w:cs="Arial"/>
                <w:color w:val="000000"/>
                <w:sz w:val="16"/>
                <w:szCs w:val="16"/>
              </w:rPr>
              <w:t xml:space="preserve">ZAGREBAČKA BANKA d.d. </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2.104,20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 </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2.104,20</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bottom"/>
            <w:hideMark/>
          </w:tcPr>
          <w:p w:rsidRDefault="00834274" w:rsidP="00DD4E48" w:rsidR="00834274" w:rsidRPr="0000518A">
            <w:pPr>
              <w:rPr>
                <w:rFonts w:cs="Arial"/>
                <w:color w:val="000000"/>
                <w:sz w:val="16"/>
                <w:szCs w:val="16"/>
              </w:rPr>
            </w:pPr>
            <w:r w:rsidRPr="0000518A">
              <w:rPr>
                <w:rFonts w:cs="Arial"/>
                <w:color w:val="000000"/>
                <w:sz w:val="16"/>
                <w:szCs w:val="16"/>
              </w:rPr>
              <w:t> </w:t>
            </w:r>
          </w:p>
        </w:tc>
        <w:tc>
          <w:tcPr>
            <w:tcW w:type="dxa" w:w="1047"/>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0,00</w:t>
            </w:r>
          </w:p>
        </w:tc>
      </w:tr>
      <w:tr w:rsidTr="00DD4E48" w:rsidR="00834274" w:rsidRPr="0000518A">
        <w:trPr>
          <w:trHeight w:val="255"/>
        </w:trPr>
        <w:tc>
          <w:tcPr>
            <w:tcW w:type="dxa" w:w="578"/>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4</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84368186611</w:t>
            </w:r>
          </w:p>
        </w:tc>
        <w:tc>
          <w:tcPr>
            <w:tcW w:type="dxa" w:w="2124"/>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rPr>
                <w:rFonts w:cs="Arial"/>
                <w:color w:val="000000"/>
                <w:sz w:val="16"/>
                <w:szCs w:val="16"/>
              </w:rPr>
            </w:pPr>
            <w:r w:rsidRPr="0000518A">
              <w:rPr>
                <w:rFonts w:cs="Arial"/>
                <w:color w:val="000000"/>
                <w:sz w:val="16"/>
                <w:szCs w:val="16"/>
              </w:rPr>
              <w:t>ZAGREBAČKA BURZA d.d.</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3.000,00</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 </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3.000,00</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00518A">
            <w:pPr>
              <w:jc w:val="center"/>
              <w:rPr>
                <w:rFonts w:cs="Arial"/>
                <w:color w:val="000000"/>
                <w:sz w:val="16"/>
                <w:szCs w:val="16"/>
              </w:rPr>
            </w:pPr>
            <w:r w:rsidRPr="0000518A">
              <w:rPr>
                <w:rFonts w:cs="Arial"/>
                <w:color w:val="000000"/>
                <w:sz w:val="16"/>
                <w:szCs w:val="16"/>
              </w:rPr>
              <w:t>0,00%</w:t>
            </w:r>
          </w:p>
        </w:tc>
        <w:tc>
          <w:tcPr>
            <w:tcW w:type="dxa" w:w="1120"/>
            <w:tcBorders>
              <w:top w:val="nil"/>
              <w:left w:val="nil"/>
              <w:bottom w:space="0" w:sz="4" w:color="auto" w:val="single"/>
              <w:right w:space="0" w:sz="4" w:color="auto" w:val="single"/>
            </w:tcBorders>
            <w:shd w:fill="auto" w:color="auto" w:val="clear"/>
            <w:noWrap/>
            <w:vAlign w:val="bottom"/>
            <w:hideMark/>
          </w:tcPr>
          <w:p w:rsidRDefault="00834274" w:rsidP="00DD4E48" w:rsidR="00834274" w:rsidRPr="0000518A">
            <w:pPr>
              <w:rPr>
                <w:rFonts w:cs="Arial"/>
                <w:color w:val="000000"/>
                <w:sz w:val="16"/>
                <w:szCs w:val="16"/>
              </w:rPr>
            </w:pPr>
            <w:r w:rsidRPr="0000518A">
              <w:rPr>
                <w:rFonts w:cs="Arial"/>
                <w:color w:val="000000"/>
                <w:sz w:val="16"/>
                <w:szCs w:val="16"/>
              </w:rPr>
              <w:t> </w:t>
            </w:r>
          </w:p>
        </w:tc>
        <w:tc>
          <w:tcPr>
            <w:tcW w:type="dxa" w:w="1047"/>
            <w:tcBorders>
              <w:top w:val="nil"/>
              <w:left w:val="nil"/>
              <w:bottom w:space="0" w:sz="4" w:color="auto" w:val="single"/>
              <w:right w:space="0" w:sz="4" w:color="auto" w:val="single"/>
            </w:tcBorders>
            <w:shd w:fill="auto" w:color="auto" w:val="clear"/>
            <w:vAlign w:val="center"/>
            <w:hideMark/>
          </w:tcPr>
          <w:p w:rsidRDefault="00834274" w:rsidP="00DD4E48" w:rsidR="00834274" w:rsidRPr="0000518A">
            <w:pPr>
              <w:jc w:val="right"/>
              <w:rPr>
                <w:rFonts w:cs="Arial"/>
                <w:color w:val="000000"/>
                <w:sz w:val="16"/>
                <w:szCs w:val="16"/>
              </w:rPr>
            </w:pPr>
            <w:r w:rsidRPr="0000518A">
              <w:rPr>
                <w:rFonts w:cs="Arial"/>
                <w:color w:val="000000"/>
                <w:sz w:val="16"/>
                <w:szCs w:val="16"/>
              </w:rPr>
              <w:t>0,00</w:t>
            </w:r>
          </w:p>
        </w:tc>
      </w:tr>
    </w:tbl>
    <w:p w:rsidRDefault="00834274" w:rsidP="00834274" w:rsidR="00834274">
      <w:pPr>
        <w:pStyle w:val="Bezproreda"/>
        <w:ind w:left="142"/>
        <w:rPr>
          <w:rFonts w:cs="Arial" w:hAnsi="Arial" w:ascii="Arial"/>
          <w:b/>
        </w:rPr>
      </w:pPr>
    </w:p>
    <w:p w:rsidRDefault="00834274" w:rsidP="00834274" w:rsidR="00834274" w:rsidRPr="00FD6C04">
      <w:pPr>
        <w:pStyle w:val="Bezproreda"/>
        <w:ind w:left="851"/>
        <w:jc w:val="both"/>
        <w:rPr>
          <w:rFonts w:hAnsi="Times New Roman" w:ascii="Times New Roman"/>
          <w:b/>
          <w:bCs/>
          <w:sz w:val="24"/>
          <w:szCs w:val="24"/>
          <w:lang w:val="en-GB"/>
        </w:rPr>
      </w:pPr>
      <w:r w:rsidRPr="00FD6C04">
        <w:rPr>
          <w:rFonts w:hAnsi="Times New Roman" w:ascii="Times New Roman"/>
          <w:b/>
          <w:bCs/>
          <w:sz w:val="24"/>
          <w:szCs w:val="24"/>
          <w:lang w:val="en-GB"/>
        </w:rPr>
        <w:t xml:space="preserve">Nagodba :  </w:t>
      </w:r>
    </w:p>
    <w:p w:rsidRDefault="00834274" w:rsidP="00834274" w:rsidR="00834274" w:rsidRPr="00FD6C04">
      <w:pPr>
        <w:pStyle w:val="Bezproreda"/>
        <w:ind w:left="851"/>
        <w:jc w:val="both"/>
        <w:rPr>
          <w:rFonts w:hAnsi="Times New Roman" w:ascii="Times New Roman"/>
          <w:b/>
          <w:bCs/>
          <w:sz w:val="24"/>
          <w:szCs w:val="24"/>
          <w:lang w:val="en-GB"/>
        </w:rPr>
      </w:pPr>
    </w:p>
    <w:p w:rsidRDefault="00834274" w:rsidP="00834274" w:rsidR="00834274" w:rsidRPr="00FD6C04">
      <w:pPr>
        <w:pStyle w:val="Bezproreda"/>
        <w:ind w:left="142"/>
        <w:jc w:val="both"/>
        <w:rPr>
          <w:rFonts w:hAnsi="Times New Roman" w:ascii="Times New Roman"/>
          <w:sz w:val="24"/>
          <w:szCs w:val="24"/>
        </w:rPr>
      </w:pPr>
      <w:r w:rsidRPr="00FD6C04">
        <w:rPr>
          <w:rFonts w:hAnsi="Times New Roman" w:ascii="Times New Roman"/>
          <w:sz w:val="24"/>
          <w:szCs w:val="24"/>
        </w:rPr>
        <w:t>Vjerovnici iz ove grupe od utvrđenog iznosa tražbine  otpisuju 100% - tni  iznos obračunatih  kamata  i naknada.</w:t>
      </w:r>
    </w:p>
    <w:p w:rsidRDefault="00834274" w:rsidP="00834274" w:rsidR="00834274" w:rsidRPr="00FD6C04">
      <w:pPr>
        <w:pStyle w:val="Bezproreda"/>
        <w:ind w:left="142"/>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b/>
          <w:sz w:val="24"/>
          <w:szCs w:val="24"/>
        </w:rPr>
        <w:t>GRUPA - OSTALI VJEROVNICI</w:t>
      </w:r>
    </w:p>
    <w:p w:rsidRDefault="00834274" w:rsidP="00834274" w:rsidR="00834274" w:rsidRPr="00FD6C04">
      <w:pPr>
        <w:pStyle w:val="Bezproreda"/>
        <w:ind w:left="142"/>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b/>
          <w:sz w:val="24"/>
          <w:szCs w:val="24"/>
        </w:rPr>
        <w:t>D.1.1  Ino vjerovnici do 50.000,00 kn</w:t>
      </w:r>
    </w:p>
    <w:p w:rsidRDefault="00834274" w:rsidP="00834274" w:rsidR="00834274">
      <w:pPr>
        <w:pStyle w:val="Bezproreda"/>
        <w:ind w:left="142"/>
      </w:pPr>
    </w:p>
    <w:tbl>
      <w:tblPr>
        <w:tblW w:type="dxa" w:w="10363"/>
        <w:tblInd w:type="dxa" w:w="93"/>
        <w:tblLook w:val="04A0" w:noVBand="1" w:noHBand="0" w:lastColumn="0" w:firstColumn="1" w:lastRow="0" w:firstRow="1"/>
      </w:tblPr>
      <w:tblGrid>
        <w:gridCol w:w="522"/>
        <w:gridCol w:w="1100"/>
        <w:gridCol w:w="2160"/>
        <w:gridCol w:w="1240"/>
        <w:gridCol w:w="1240"/>
        <w:gridCol w:w="1160"/>
        <w:gridCol w:w="758"/>
        <w:gridCol w:w="1120"/>
        <w:gridCol w:w="1063"/>
      </w:tblGrid>
      <w:tr w:rsidTr="00DD4E48" w:rsidR="00834274" w:rsidRPr="00BD5587">
        <w:trPr>
          <w:trHeight w:val="585"/>
        </w:trPr>
        <w:tc>
          <w:tcPr>
            <w:tcW w:type="dxa" w:w="535"/>
            <w:tcBorders>
              <w:top w:space="0" w:sz="4" w:color="auto" w:val="single"/>
              <w:left w:space="0" w:sz="4" w:color="auto" w:val="single"/>
              <w:bottom w:space="0" w:sz="4" w:color="auto" w:val="single"/>
              <w:right w:space="0" w:sz="4" w:color="auto" w:val="single"/>
            </w:tcBorders>
            <w:shd w:fill="C5D9F1" w:color="000000"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Rbr</w:t>
            </w:r>
          </w:p>
        </w:tc>
        <w:tc>
          <w:tcPr>
            <w:tcW w:type="dxa" w:w="1100"/>
            <w:tcBorders>
              <w:top w:space="0" w:sz="4" w:color="auto" w:val="single"/>
              <w:left w:val="nil"/>
              <w:bottom w:space="0" w:sz="4" w:color="auto" w:val="single"/>
              <w:right w:space="0" w:sz="4" w:color="auto" w:val="single"/>
            </w:tcBorders>
            <w:shd w:fill="C5D9F1" w:color="000000"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 xml:space="preserve">OIB </w:t>
            </w:r>
          </w:p>
        </w:tc>
        <w:tc>
          <w:tcPr>
            <w:tcW w:type="dxa" w:w="2160"/>
            <w:tcBorders>
              <w:top w:space="0" w:sz="4" w:color="auto" w:val="single"/>
              <w:left w:val="nil"/>
              <w:bottom w:space="0" w:sz="4" w:color="auto" w:val="single"/>
              <w:right w:space="0" w:sz="4" w:color="auto" w:val="single"/>
            </w:tcBorders>
            <w:shd w:fill="C5D9F1" w:color="000000" w:val="clear"/>
            <w:noWrap/>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VJEROVNIK</w:t>
            </w:r>
          </w:p>
        </w:tc>
        <w:tc>
          <w:tcPr>
            <w:tcW w:type="dxa" w:w="1240"/>
            <w:tcBorders>
              <w:top w:space="0" w:sz="4" w:color="auto" w:val="single"/>
              <w:left w:val="nil"/>
              <w:bottom w:space="0" w:sz="4" w:color="auto" w:val="single"/>
              <w:right w:space="0" w:sz="4" w:color="auto" w:val="single"/>
            </w:tcBorders>
            <w:shd w:fill="C5D9F1" w:color="000000"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IZNOS UTVRĐ. TRAŽBINE</w:t>
            </w:r>
          </w:p>
        </w:tc>
        <w:tc>
          <w:tcPr>
            <w:tcW w:type="dxa" w:w="1240"/>
            <w:tcBorders>
              <w:top w:space="0" w:sz="4" w:color="auto" w:val="single"/>
              <w:left w:val="nil"/>
              <w:bottom w:space="0" w:sz="4" w:color="auto" w:val="single"/>
              <w:right w:space="0" w:sz="4" w:color="auto" w:val="single"/>
            </w:tcBorders>
            <w:shd w:fill="C5D9F1" w:color="000000" w:val="clear"/>
            <w:noWrap/>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GLAVNICA</w:t>
            </w:r>
          </w:p>
        </w:tc>
        <w:tc>
          <w:tcPr>
            <w:tcW w:type="dxa" w:w="1160"/>
            <w:tcBorders>
              <w:top w:space="0" w:sz="4" w:color="auto" w:val="single"/>
              <w:left w:val="nil"/>
              <w:bottom w:space="0" w:sz="4" w:color="auto" w:val="single"/>
              <w:right w:space="0" w:sz="4" w:color="auto" w:val="single"/>
            </w:tcBorders>
            <w:shd w:fill="C5D9F1" w:color="000000"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OTPIS KAMATA+ OST.TROŠK. 100%</w:t>
            </w:r>
          </w:p>
        </w:tc>
        <w:tc>
          <w:tcPr>
            <w:tcW w:type="dxa" w:w="745"/>
            <w:tcBorders>
              <w:top w:space="0" w:sz="4" w:color="auto" w:val="single"/>
              <w:left w:val="nil"/>
              <w:bottom w:space="0" w:sz="4" w:color="auto" w:val="single"/>
              <w:right w:space="0" w:sz="4" w:color="auto" w:val="single"/>
            </w:tcBorders>
            <w:shd w:fill="C5D9F1" w:color="000000"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 Otpis glavnice</w:t>
            </w:r>
          </w:p>
        </w:tc>
        <w:tc>
          <w:tcPr>
            <w:tcW w:type="dxa" w:w="1120"/>
            <w:tcBorders>
              <w:top w:space="0" w:sz="4" w:color="auto" w:val="single"/>
              <w:left w:val="nil"/>
              <w:bottom w:space="0" w:sz="4" w:color="auto" w:val="single"/>
              <w:right w:space="0" w:sz="4" w:color="auto" w:val="single"/>
            </w:tcBorders>
            <w:shd w:fill="C5D9F1" w:color="000000"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Iznos otpisa glavnice</w:t>
            </w:r>
          </w:p>
        </w:tc>
        <w:tc>
          <w:tcPr>
            <w:tcW w:type="dxa" w:w="1063"/>
            <w:tcBorders>
              <w:top w:space="0" w:sz="4" w:color="auto" w:val="single"/>
              <w:left w:val="nil"/>
              <w:bottom w:space="0" w:sz="4" w:color="auto" w:val="single"/>
              <w:right w:space="0" w:sz="4" w:color="auto" w:val="single"/>
            </w:tcBorders>
            <w:shd w:fill="C5D9F1" w:color="000000" w:val="clear"/>
            <w:vAlign w:val="center"/>
            <w:hideMark/>
          </w:tcPr>
          <w:p w:rsidRDefault="00834274" w:rsidP="00DD4E48" w:rsidR="00834274" w:rsidRPr="00BD5587">
            <w:pPr>
              <w:rPr>
                <w:rFonts w:cs="Arial"/>
                <w:sz w:val="16"/>
                <w:szCs w:val="16"/>
              </w:rPr>
            </w:pPr>
            <w:r w:rsidRPr="00BD5587">
              <w:rPr>
                <w:rFonts w:cs="Arial"/>
                <w:sz w:val="16"/>
                <w:szCs w:val="16"/>
              </w:rPr>
              <w:t>Ostatak duga za rep</w:t>
            </w:r>
            <w:r>
              <w:rPr>
                <w:rFonts w:cs="Arial"/>
                <w:sz w:val="16"/>
                <w:szCs w:val="16"/>
              </w:rPr>
              <w:t>r</w:t>
            </w:r>
            <w:r w:rsidRPr="00BD5587">
              <w:rPr>
                <w:rFonts w:cs="Arial"/>
                <w:sz w:val="16"/>
                <w:szCs w:val="16"/>
              </w:rPr>
              <w:t>ogram</w:t>
            </w:r>
          </w:p>
        </w:tc>
      </w:tr>
      <w:tr w:rsidTr="00DD4E48" w:rsidR="00834274" w:rsidRPr="00BD5587">
        <w:trPr>
          <w:trHeight w:val="28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1</w:t>
            </w:r>
          </w:p>
        </w:tc>
        <w:tc>
          <w:tcPr>
            <w:tcW w:type="dxa" w:w="1100"/>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AWELD SPOL. S.R.O.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49.962,41</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49.962,41</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49.962,41</w:t>
            </w:r>
          </w:p>
        </w:tc>
      </w:tr>
      <w:tr w:rsidTr="00DD4E48" w:rsidR="00834274" w:rsidRPr="00BD5587">
        <w:trPr>
          <w:trHeight w:val="28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2</w:t>
            </w:r>
          </w:p>
        </w:tc>
        <w:tc>
          <w:tcPr>
            <w:tcW w:type="dxa" w:w="1100"/>
            <w:tcBorders>
              <w:top w:val="nil"/>
              <w:left w:val="nil"/>
              <w:bottom w:space="0" w:sz="4" w:color="auto" w:val="single"/>
              <w:right w:space="0" w:sz="4" w:color="auto" w:val="single"/>
            </w:tcBorders>
            <w:shd w:fill="auto" w:color="auto" w:val="clear"/>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BALKAN ENERGY WIND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20.904,23</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20.904,23</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20.904,23</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3</w:t>
            </w:r>
          </w:p>
        </w:tc>
        <w:tc>
          <w:tcPr>
            <w:tcW w:type="dxa" w:w="1100"/>
            <w:tcBorders>
              <w:top w:val="nil"/>
              <w:left w:val="nil"/>
              <w:bottom w:space="0" w:sz="4" w:color="auto" w:val="single"/>
              <w:right w:space="0" w:sz="4" w:color="auto" w:val="single"/>
            </w:tcBorders>
            <w:shd w:fill="auto" w:color="auto" w:val="clear"/>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BIO ENERGYGREEN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5.411,06</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5.411,06</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5.411,06</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4</w:t>
            </w:r>
          </w:p>
        </w:tc>
        <w:tc>
          <w:tcPr>
            <w:tcW w:type="dxa" w:w="1100"/>
            <w:tcBorders>
              <w:top w:val="nil"/>
              <w:left w:val="nil"/>
              <w:bottom w:space="0" w:sz="4" w:color="auto" w:val="single"/>
              <w:right w:space="0" w:sz="4" w:color="auto" w:val="single"/>
            </w:tcBorders>
            <w:shd w:fill="auto" w:color="auto" w:val="clear"/>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INFOGO SRL</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7.635,27</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7.635,27</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7.635,27</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5</w:t>
            </w:r>
          </w:p>
        </w:tc>
        <w:tc>
          <w:tcPr>
            <w:tcW w:type="dxa" w:w="1100"/>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INVEST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0,00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6</w:t>
            </w:r>
          </w:p>
        </w:tc>
        <w:tc>
          <w:tcPr>
            <w:tcW w:type="dxa" w:w="1100"/>
            <w:tcBorders>
              <w:top w:val="nil"/>
              <w:left w:val="nil"/>
              <w:bottom w:space="0" w:sz="4" w:color="auto" w:val="single"/>
              <w:right w:space="0" w:sz="4" w:color="auto" w:val="single"/>
            </w:tcBorders>
            <w:shd w:fill="auto" w:color="auto" w:val="clear"/>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JANJOŠ TRANS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562,13</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562,13</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562,13</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7</w:t>
            </w:r>
          </w:p>
        </w:tc>
        <w:tc>
          <w:tcPr>
            <w:tcW w:type="dxa" w:w="1100"/>
            <w:tcBorders>
              <w:top w:val="nil"/>
              <w:left w:val="nil"/>
              <w:bottom w:space="0" w:sz="4" w:color="auto" w:val="single"/>
              <w:right w:space="0" w:sz="4" w:color="auto" w:val="single"/>
            </w:tcBorders>
            <w:shd w:fill="auto" w:color="auto" w:val="clear"/>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JELEČ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193,54</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193,54</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193,54</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8</w:t>
            </w:r>
          </w:p>
        </w:tc>
        <w:tc>
          <w:tcPr>
            <w:tcW w:type="dxa" w:w="1100"/>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MANDIĆ KOMERC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0,00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lastRenderedPageBreak/>
              <w:t>9</w:t>
            </w:r>
          </w:p>
        </w:tc>
        <w:tc>
          <w:tcPr>
            <w:tcW w:type="dxa" w:w="1100"/>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PIRO PROMET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0,00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10</w:t>
            </w:r>
          </w:p>
        </w:tc>
        <w:tc>
          <w:tcPr>
            <w:tcW w:type="dxa" w:w="1100"/>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TRANSPORT VILA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9.317,92</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9.317,92</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9.317,92</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11</w:t>
            </w:r>
          </w:p>
        </w:tc>
        <w:tc>
          <w:tcPr>
            <w:tcW w:type="dxa" w:w="1100"/>
            <w:tcBorders>
              <w:top w:val="nil"/>
              <w:left w:val="nil"/>
              <w:bottom w:space="0" w:sz="4" w:color="auto" w:val="single"/>
              <w:right w:space="0" w:sz="4" w:color="auto" w:val="single"/>
            </w:tcBorders>
            <w:shd w:fill="auto" w:color="auto" w:val="clear"/>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TVORNICA OPEKE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9.767,32</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9.767,32</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9.767,32</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12</w:t>
            </w:r>
          </w:p>
        </w:tc>
        <w:tc>
          <w:tcPr>
            <w:tcW w:type="dxa" w:w="1100"/>
            <w:tcBorders>
              <w:top w:val="nil"/>
              <w:left w:val="nil"/>
              <w:bottom w:space="0" w:sz="4" w:color="auto" w:val="single"/>
              <w:right w:space="0" w:sz="4" w:color="auto" w:val="single"/>
            </w:tcBorders>
            <w:shd w:fill="auto" w:color="auto" w:val="clear"/>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TURSUNPROM d.o.o.</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0,00</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r>
      <w:tr w:rsidTr="00DD4E48" w:rsidR="00834274" w:rsidRPr="00BD5587">
        <w:trPr>
          <w:trHeight w:val="255"/>
        </w:trPr>
        <w:tc>
          <w:tcPr>
            <w:tcW w:type="dxa" w:w="535"/>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13</w:t>
            </w:r>
          </w:p>
        </w:tc>
        <w:tc>
          <w:tcPr>
            <w:tcW w:type="dxa" w:w="1100"/>
            <w:tcBorders>
              <w:top w:val="nil"/>
              <w:left w:val="nil"/>
              <w:bottom w:space="0" w:sz="4" w:color="auto" w:val="single"/>
              <w:right w:space="0" w:sz="4" w:color="auto" w:val="single"/>
            </w:tcBorders>
            <w:shd w:fill="auto" w:color="auto" w:val="clear"/>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VICTORIAOIL A.D.</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708,54</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708,54</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hideMark/>
          </w:tcPr>
          <w:p w:rsidRDefault="00834274" w:rsidP="00DD4E48" w:rsidR="00834274" w:rsidRPr="00BD5587">
            <w:pPr>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708,54</w:t>
            </w:r>
          </w:p>
        </w:tc>
      </w:tr>
      <w:tr w:rsidTr="00DD4E48" w:rsidR="00834274" w:rsidRPr="00BD5587">
        <w:trPr>
          <w:trHeight w:val="360"/>
        </w:trPr>
        <w:tc>
          <w:tcPr>
            <w:tcW w:type="dxa" w:w="535"/>
            <w:tcBorders>
              <w:top w:val="nil"/>
              <w:left w:space="0" w:sz="4" w:color="auto" w:val="single"/>
              <w:bottom w:space="0" w:sz="4" w:color="auto" w:val="single"/>
              <w:right w:space="0" w:sz="4" w:color="auto" w:val="single"/>
            </w:tcBorders>
            <w:shd w:fill="D9D9D9" w:color="000000" w:val="clear"/>
            <w:hideMark/>
          </w:tcPr>
          <w:p w:rsidRDefault="00834274" w:rsidP="00DD4E48" w:rsidR="00834274" w:rsidRPr="00BD5587">
            <w:pPr>
              <w:jc w:val="center"/>
              <w:rPr>
                <w:rFonts w:cs="Arial"/>
                <w:b/>
                <w:bCs/>
                <w:color w:val="000000"/>
                <w:sz w:val="16"/>
                <w:szCs w:val="16"/>
              </w:rPr>
            </w:pPr>
            <w:r w:rsidRPr="00BD5587">
              <w:rPr>
                <w:rFonts w:cs="Arial"/>
                <w:b/>
                <w:bCs/>
                <w:color w:val="000000"/>
                <w:sz w:val="16"/>
                <w:szCs w:val="16"/>
              </w:rPr>
              <w:t> </w:t>
            </w:r>
          </w:p>
        </w:tc>
        <w:tc>
          <w:tcPr>
            <w:tcW w:type="dxa" w:w="1100"/>
            <w:tcBorders>
              <w:top w:val="nil"/>
              <w:left w:val="nil"/>
              <w:bottom w:space="0" w:sz="4" w:color="auto" w:val="single"/>
              <w:right w:space="0" w:sz="4" w:color="auto" w:val="single"/>
            </w:tcBorders>
            <w:shd w:fill="D9D9D9" w:color="000000" w:val="clear"/>
            <w:hideMark/>
          </w:tcPr>
          <w:p w:rsidRDefault="00834274" w:rsidP="00DD4E48" w:rsidR="00834274" w:rsidRPr="00BD5587">
            <w:pPr>
              <w:rPr>
                <w:rFonts w:cs="Arial"/>
                <w:b/>
                <w:bCs/>
                <w:color w:val="000000"/>
                <w:sz w:val="16"/>
                <w:szCs w:val="16"/>
              </w:rPr>
            </w:pPr>
            <w:r w:rsidRPr="00BD5587">
              <w:rPr>
                <w:rFonts w:cs="Arial"/>
                <w:b/>
                <w:bCs/>
                <w:color w:val="000000"/>
                <w:sz w:val="16"/>
                <w:szCs w:val="16"/>
              </w:rPr>
              <w:t> </w:t>
            </w:r>
          </w:p>
        </w:tc>
        <w:tc>
          <w:tcPr>
            <w:tcW w:type="dxa" w:w="2160"/>
            <w:tcBorders>
              <w:top w:val="nil"/>
              <w:left w:val="nil"/>
              <w:bottom w:space="0" w:sz="4" w:color="auto" w:val="single"/>
              <w:right w:space="0" w:sz="4" w:color="auto" w:val="single"/>
            </w:tcBorders>
            <w:shd w:fill="D9D9D9" w:color="000000" w:val="clear"/>
            <w:hideMark/>
          </w:tcPr>
          <w:p w:rsidRDefault="00834274" w:rsidP="00DD4E48" w:rsidR="00834274" w:rsidRPr="00BD5587">
            <w:pPr>
              <w:rPr>
                <w:rFonts w:cs="Arial"/>
                <w:b/>
                <w:bCs/>
                <w:color w:val="000000"/>
                <w:sz w:val="16"/>
                <w:szCs w:val="16"/>
              </w:rPr>
            </w:pPr>
            <w:r w:rsidRPr="00BD5587">
              <w:rPr>
                <w:rFonts w:cs="Arial"/>
                <w:b/>
                <w:bCs/>
                <w:color w:val="000000"/>
                <w:sz w:val="16"/>
                <w:szCs w:val="16"/>
              </w:rPr>
              <w:t>Ukupno do 20.000,00 kn</w:t>
            </w:r>
          </w:p>
        </w:tc>
        <w:tc>
          <w:tcPr>
            <w:tcW w:type="dxa" w:w="1240"/>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104.462,42</w:t>
            </w:r>
          </w:p>
        </w:tc>
        <w:tc>
          <w:tcPr>
            <w:tcW w:type="dxa" w:w="1240"/>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104.462,42</w:t>
            </w:r>
          </w:p>
        </w:tc>
        <w:tc>
          <w:tcPr>
            <w:tcW w:type="dxa" w:w="1160"/>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0,00</w:t>
            </w:r>
          </w:p>
        </w:tc>
        <w:tc>
          <w:tcPr>
            <w:tcW w:type="dxa" w:w="745"/>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0,00</w:t>
            </w:r>
          </w:p>
        </w:tc>
        <w:tc>
          <w:tcPr>
            <w:tcW w:type="dxa" w:w="1120"/>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0,00</w:t>
            </w:r>
          </w:p>
        </w:tc>
        <w:tc>
          <w:tcPr>
            <w:tcW w:type="dxa" w:w="1063"/>
            <w:tcBorders>
              <w:top w:val="nil"/>
              <w:left w:val="nil"/>
              <w:bottom w:space="0" w:sz="4" w:color="auto" w:val="single"/>
              <w:right w:space="0" w:sz="4" w:color="auto" w:val="single"/>
            </w:tcBorders>
            <w:shd w:fill="D9D9D9" w:color="000000" w:val="clear"/>
            <w:noWrap/>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104.462,42</w:t>
            </w:r>
          </w:p>
        </w:tc>
      </w:tr>
    </w:tbl>
    <w:p w:rsidRDefault="00834274" w:rsidP="00834274" w:rsidR="00834274">
      <w:pPr>
        <w:pStyle w:val="Bezproreda"/>
        <w:ind w:left="142"/>
      </w:pPr>
    </w:p>
    <w:p w:rsidRDefault="00834274" w:rsidP="00834274" w:rsidR="00834274">
      <w:pPr>
        <w:pStyle w:val="Bezproreda"/>
        <w:ind w:left="142"/>
      </w:pPr>
    </w:p>
    <w:p w:rsidRDefault="00834274" w:rsidP="00834274" w:rsidR="00834274" w:rsidRPr="00FD6C04">
      <w:pPr>
        <w:pStyle w:val="Bezproreda"/>
        <w:ind w:left="993"/>
        <w:jc w:val="both"/>
        <w:rPr>
          <w:rFonts w:hAnsi="Times New Roman" w:ascii="Times New Roman"/>
          <w:b/>
          <w:sz w:val="24"/>
          <w:szCs w:val="24"/>
        </w:rPr>
      </w:pPr>
      <w:r w:rsidRPr="00FD6C04">
        <w:rPr>
          <w:rFonts w:hAnsi="Times New Roman" w:ascii="Times New Roman"/>
          <w:b/>
          <w:sz w:val="24"/>
          <w:szCs w:val="24"/>
        </w:rPr>
        <w:t>Nagodba:</w:t>
      </w: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FD6C04">
      <w:pPr>
        <w:pStyle w:val="Bezproreda"/>
        <w:jc w:val="both"/>
        <w:rPr>
          <w:rFonts w:hAnsi="Times New Roman" w:ascii="Times New Roman"/>
          <w:sz w:val="24"/>
          <w:szCs w:val="24"/>
        </w:rPr>
      </w:pPr>
      <w:r w:rsidRPr="00FD6C04">
        <w:rPr>
          <w:rFonts w:hAnsi="Times New Roman" w:ascii="Times New Roman"/>
          <w:sz w:val="24"/>
          <w:szCs w:val="24"/>
        </w:rPr>
        <w:t>Vjerovnici ove grupe od utvrđenog iznosa tražbine  otpisuju 100%-tni  iznos obračunatih  kamata i naknada, a ostatak duga  biti će isplaćen u 24 jednakih mjesečnih anuiteta uz poček od jedne godine, računajući  od dana pravomoćnosti rješenja o sklapanju  predstečajne nagodbe na Trgovačkom  sudu u Osijeku.</w:t>
      </w: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FD6C04">
      <w:pPr>
        <w:pStyle w:val="Bezproreda"/>
        <w:ind w:left="142"/>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b/>
          <w:sz w:val="24"/>
          <w:szCs w:val="24"/>
        </w:rPr>
        <w:t>D.1.2.  Ino vjerovnici preko   50.000,00 kn</w:t>
      </w:r>
    </w:p>
    <w:p w:rsidRDefault="00834274" w:rsidP="00834274" w:rsidR="00834274">
      <w:pPr>
        <w:pStyle w:val="Bezproreda"/>
        <w:ind w:left="142"/>
        <w:rPr>
          <w:rFonts w:cs="Arial" w:hAnsi="Arial" w:ascii="Arial"/>
          <w:b/>
        </w:rPr>
      </w:pPr>
    </w:p>
    <w:tbl>
      <w:tblPr>
        <w:tblW w:type="dxa" w:w="10363"/>
        <w:tblInd w:type="dxa" w:w="93"/>
        <w:tblLook w:val="04A0" w:noVBand="1" w:noHBand="0" w:lastColumn="0" w:firstColumn="1" w:lastRow="0" w:firstRow="1"/>
      </w:tblPr>
      <w:tblGrid>
        <w:gridCol w:w="573"/>
        <w:gridCol w:w="1060"/>
        <w:gridCol w:w="2160"/>
        <w:gridCol w:w="1229"/>
        <w:gridCol w:w="1240"/>
        <w:gridCol w:w="1160"/>
        <w:gridCol w:w="758"/>
        <w:gridCol w:w="1120"/>
        <w:gridCol w:w="1063"/>
      </w:tblGrid>
      <w:tr w:rsidTr="00DD4E48" w:rsidR="00834274" w:rsidRPr="00BD5587">
        <w:trPr>
          <w:trHeight w:val="645"/>
        </w:trPr>
        <w:tc>
          <w:tcPr>
            <w:tcW w:type="dxa" w:w="574"/>
            <w:tcBorders>
              <w:top w:space="0" w:sz="4" w:color="auto" w:val="single"/>
              <w:left w:space="0" w:sz="4" w:color="auto" w:val="single"/>
              <w:bottom w:space="0" w:sz="4" w:color="auto" w:val="single"/>
              <w:right w:space="0" w:sz="4" w:color="auto" w:val="single"/>
            </w:tcBorders>
            <w:shd w:fill="D9D9D9" w:color="auto"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Rbr</w:t>
            </w:r>
          </w:p>
        </w:tc>
        <w:tc>
          <w:tcPr>
            <w:tcW w:type="dxa" w:w="1069"/>
            <w:tcBorders>
              <w:top w:space="0" w:sz="4" w:color="auto" w:val="single"/>
              <w:left w:val="nil"/>
              <w:bottom w:space="0" w:sz="4" w:color="auto" w:val="single"/>
              <w:right w:space="0" w:sz="4" w:color="auto" w:val="single"/>
            </w:tcBorders>
            <w:shd w:fill="D9D9D9" w:color="auto"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 xml:space="preserve">OIB </w:t>
            </w:r>
          </w:p>
        </w:tc>
        <w:tc>
          <w:tcPr>
            <w:tcW w:type="dxa" w:w="2160"/>
            <w:tcBorders>
              <w:top w:space="0" w:sz="4" w:color="auto" w:val="single"/>
              <w:left w:val="nil"/>
              <w:bottom w:space="0" w:sz="4" w:color="auto" w:val="single"/>
              <w:right w:space="0" w:sz="4" w:color="auto" w:val="single"/>
            </w:tcBorders>
            <w:shd w:fill="D9D9D9" w:color="auto" w:val="clear"/>
            <w:noWrap/>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VJEROVNIK</w:t>
            </w:r>
          </w:p>
        </w:tc>
        <w:tc>
          <w:tcPr>
            <w:tcW w:type="dxa" w:w="1232"/>
            <w:tcBorders>
              <w:top w:space="0" w:sz="4" w:color="auto" w:val="single"/>
              <w:left w:val="nil"/>
              <w:bottom w:space="0" w:sz="4" w:color="auto" w:val="single"/>
              <w:right w:space="0" w:sz="4" w:color="auto" w:val="single"/>
            </w:tcBorders>
            <w:shd w:fill="D9D9D9" w:color="auto"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IZNOS UTVRĐ. TRAŽBINE</w:t>
            </w:r>
          </w:p>
        </w:tc>
        <w:tc>
          <w:tcPr>
            <w:tcW w:type="dxa" w:w="1240"/>
            <w:tcBorders>
              <w:top w:space="0" w:sz="4" w:color="auto" w:val="single"/>
              <w:left w:val="nil"/>
              <w:bottom w:space="0" w:sz="4" w:color="auto" w:val="single"/>
              <w:right w:space="0" w:sz="4" w:color="auto" w:val="single"/>
            </w:tcBorders>
            <w:shd w:fill="D9D9D9" w:color="auto" w:val="clear"/>
            <w:noWrap/>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GLAVNICA</w:t>
            </w:r>
          </w:p>
        </w:tc>
        <w:tc>
          <w:tcPr>
            <w:tcW w:type="dxa" w:w="1160"/>
            <w:tcBorders>
              <w:top w:space="0" w:sz="4" w:color="auto" w:val="single"/>
              <w:left w:val="nil"/>
              <w:bottom w:space="0" w:sz="4" w:color="auto" w:val="single"/>
              <w:right w:space="0" w:sz="4" w:color="auto" w:val="single"/>
            </w:tcBorders>
            <w:shd w:fill="D9D9D9" w:color="auto"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OTPIS KAMATA+ OST.TROŠK. 100%</w:t>
            </w:r>
          </w:p>
        </w:tc>
        <w:tc>
          <w:tcPr>
            <w:tcW w:type="dxa" w:w="745"/>
            <w:tcBorders>
              <w:top w:space="0" w:sz="4" w:color="auto" w:val="single"/>
              <w:left w:val="nil"/>
              <w:bottom w:space="0" w:sz="4" w:color="auto" w:val="single"/>
              <w:right w:space="0" w:sz="4" w:color="auto" w:val="single"/>
            </w:tcBorders>
            <w:shd w:fill="D9D9D9"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 Otpis glavnice</w:t>
            </w:r>
          </w:p>
        </w:tc>
        <w:tc>
          <w:tcPr>
            <w:tcW w:type="dxa" w:w="1120"/>
            <w:tcBorders>
              <w:top w:space="0" w:sz="4" w:color="auto" w:val="single"/>
              <w:left w:val="nil"/>
              <w:bottom w:space="0" w:sz="4" w:color="auto" w:val="single"/>
              <w:right w:space="0" w:sz="4" w:color="auto" w:val="single"/>
            </w:tcBorders>
            <w:shd w:fill="D9D9D9" w:color="auto" w:val="clear"/>
            <w:vAlign w:val="center"/>
            <w:hideMark/>
          </w:tcPr>
          <w:p w:rsidRDefault="00834274" w:rsidP="00DD4E48" w:rsidR="00834274" w:rsidRPr="00BD5587">
            <w:pPr>
              <w:jc w:val="center"/>
              <w:rPr>
                <w:rFonts w:cs="Arial"/>
                <w:color w:val="000000"/>
                <w:sz w:val="16"/>
                <w:szCs w:val="16"/>
              </w:rPr>
            </w:pPr>
            <w:r w:rsidRPr="00BD5587">
              <w:rPr>
                <w:rFonts w:cs="Arial"/>
                <w:color w:val="000000"/>
                <w:sz w:val="16"/>
                <w:szCs w:val="16"/>
              </w:rPr>
              <w:t>Iznos otpisa glavnice</w:t>
            </w:r>
          </w:p>
        </w:tc>
        <w:tc>
          <w:tcPr>
            <w:tcW w:type="dxa" w:w="1063"/>
            <w:tcBorders>
              <w:top w:space="0" w:sz="4" w:color="auto" w:val="single"/>
              <w:left w:val="nil"/>
              <w:bottom w:space="0" w:sz="4" w:color="auto" w:val="single"/>
              <w:right w:space="0" w:sz="4" w:color="auto" w:val="single"/>
            </w:tcBorders>
            <w:shd w:fill="D9D9D9" w:color="auto" w:val="clear"/>
            <w:vAlign w:val="center"/>
            <w:hideMark/>
          </w:tcPr>
          <w:p w:rsidRDefault="00834274" w:rsidP="00DD4E48" w:rsidR="00834274" w:rsidRPr="00BD5587">
            <w:pPr>
              <w:rPr>
                <w:rFonts w:cs="Arial"/>
                <w:sz w:val="16"/>
                <w:szCs w:val="16"/>
              </w:rPr>
            </w:pPr>
            <w:r w:rsidRPr="00BD5587">
              <w:rPr>
                <w:rFonts w:cs="Arial"/>
                <w:sz w:val="16"/>
                <w:szCs w:val="16"/>
              </w:rPr>
              <w:t>Ostatak duga za rep</w:t>
            </w:r>
            <w:r>
              <w:rPr>
                <w:rFonts w:cs="Arial"/>
                <w:sz w:val="16"/>
                <w:szCs w:val="16"/>
              </w:rPr>
              <w:t>r</w:t>
            </w:r>
            <w:r w:rsidRPr="00BD5587">
              <w:rPr>
                <w:rFonts w:cs="Arial"/>
                <w:sz w:val="16"/>
                <w:szCs w:val="16"/>
              </w:rPr>
              <w:t>ogram</w:t>
            </w:r>
          </w:p>
        </w:tc>
      </w:tr>
      <w:tr w:rsidTr="00DD4E48" w:rsidR="00834274" w:rsidRPr="00BD5587">
        <w:trPr>
          <w:trHeight w:val="255"/>
        </w:trPr>
        <w:tc>
          <w:tcPr>
            <w:tcW w:type="dxa" w:w="574"/>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1</w:t>
            </w:r>
          </w:p>
        </w:tc>
        <w:tc>
          <w:tcPr>
            <w:tcW w:type="dxa" w:w="1069"/>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BERNINI</w:t>
            </w:r>
          </w:p>
        </w:tc>
        <w:tc>
          <w:tcPr>
            <w:tcW w:type="dxa" w:w="1232"/>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1.253.986,42</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1.253.986,42</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1.253.986,42</w:t>
            </w:r>
          </w:p>
        </w:tc>
      </w:tr>
      <w:tr w:rsidTr="00DD4E48" w:rsidR="00834274" w:rsidRPr="00BD5587">
        <w:trPr>
          <w:trHeight w:val="450"/>
        </w:trPr>
        <w:tc>
          <w:tcPr>
            <w:tcW w:type="dxa" w:w="574"/>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r>
              <w:rPr>
                <w:rFonts w:cs="Arial"/>
                <w:color w:val="000000"/>
                <w:sz w:val="16"/>
                <w:szCs w:val="16"/>
              </w:rPr>
              <w:t>2</w:t>
            </w:r>
          </w:p>
        </w:tc>
        <w:tc>
          <w:tcPr>
            <w:tcW w:type="dxa" w:w="1069"/>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center"/>
              <w:rPr>
                <w:rFonts w:cs="Arial"/>
                <w:color w:val="000000"/>
                <w:sz w:val="16"/>
                <w:szCs w:val="16"/>
              </w:rPr>
            </w:pP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rPr>
                <w:rFonts w:cs="Arial"/>
                <w:color w:val="000000"/>
                <w:sz w:val="16"/>
                <w:szCs w:val="16"/>
              </w:rPr>
            </w:pPr>
            <w:r w:rsidRPr="00BD5587">
              <w:rPr>
                <w:rFonts w:cs="Arial"/>
                <w:color w:val="000000"/>
                <w:sz w:val="16"/>
                <w:szCs w:val="16"/>
              </w:rPr>
              <w:t>HIMEX KULKERESKEDELMI ES VALLALKOZOI KFT</w:t>
            </w:r>
          </w:p>
        </w:tc>
        <w:tc>
          <w:tcPr>
            <w:tcW w:type="dxa" w:w="1232"/>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1.762.791,43</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BD5587">
            <w:pPr>
              <w:jc w:val="right"/>
              <w:rPr>
                <w:rFonts w:cs="Arial"/>
                <w:sz w:val="16"/>
                <w:szCs w:val="16"/>
              </w:rPr>
            </w:pPr>
            <w:r w:rsidRPr="00BD5587">
              <w:rPr>
                <w:rFonts w:cs="Arial"/>
                <w:sz w:val="16"/>
                <w:szCs w:val="16"/>
              </w:rPr>
              <w:t>1.762.791,43</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 </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0,00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D5587">
            <w:pPr>
              <w:jc w:val="right"/>
              <w:rPr>
                <w:rFonts w:cs="Arial"/>
                <w:color w:val="000000"/>
                <w:sz w:val="16"/>
                <w:szCs w:val="16"/>
              </w:rPr>
            </w:pPr>
            <w:r w:rsidRPr="00BD5587">
              <w:rPr>
                <w:rFonts w:cs="Arial"/>
                <w:color w:val="000000"/>
                <w:sz w:val="16"/>
                <w:szCs w:val="16"/>
              </w:rPr>
              <w:t>1.762.791,43</w:t>
            </w:r>
          </w:p>
        </w:tc>
      </w:tr>
      <w:tr w:rsidTr="00DD4E48" w:rsidR="00834274" w:rsidRPr="00BD5587">
        <w:trPr>
          <w:trHeight w:val="375"/>
        </w:trPr>
        <w:tc>
          <w:tcPr>
            <w:tcW w:type="dxa" w:w="574"/>
            <w:tcBorders>
              <w:top w:val="nil"/>
              <w:left w:space="0" w:sz="4" w:color="auto" w:val="single"/>
              <w:bottom w:space="0" w:sz="4" w:color="auto" w:val="single"/>
              <w:right w:space="0" w:sz="4" w:color="auto" w:val="single"/>
            </w:tcBorders>
            <w:shd w:fill="D9D9D9" w:color="000000" w:val="clear"/>
            <w:vAlign w:val="center"/>
            <w:hideMark/>
          </w:tcPr>
          <w:p w:rsidRDefault="00834274" w:rsidP="00DD4E48" w:rsidR="00834274" w:rsidRPr="00BD5587">
            <w:pPr>
              <w:jc w:val="center"/>
              <w:rPr>
                <w:rFonts w:cs="Arial"/>
                <w:b/>
                <w:bCs/>
                <w:color w:val="000000"/>
                <w:sz w:val="16"/>
                <w:szCs w:val="16"/>
              </w:rPr>
            </w:pPr>
            <w:r w:rsidRPr="00BD5587">
              <w:rPr>
                <w:rFonts w:cs="Arial"/>
                <w:b/>
                <w:bCs/>
                <w:color w:val="000000"/>
                <w:sz w:val="16"/>
                <w:szCs w:val="16"/>
              </w:rPr>
              <w:t> </w:t>
            </w:r>
          </w:p>
        </w:tc>
        <w:tc>
          <w:tcPr>
            <w:tcW w:type="dxa" w:w="1069"/>
            <w:tcBorders>
              <w:top w:val="nil"/>
              <w:left w:val="nil"/>
              <w:bottom w:space="0" w:sz="4" w:color="auto" w:val="single"/>
              <w:right w:space="0" w:sz="4" w:color="auto" w:val="single"/>
            </w:tcBorders>
            <w:shd w:fill="D9D9D9" w:color="000000" w:val="clear"/>
            <w:hideMark/>
          </w:tcPr>
          <w:p w:rsidRDefault="00834274" w:rsidP="00DD4E48" w:rsidR="00834274" w:rsidRPr="00BD5587">
            <w:pPr>
              <w:rPr>
                <w:rFonts w:cs="Arial"/>
                <w:b/>
                <w:bCs/>
                <w:color w:val="000000"/>
                <w:sz w:val="16"/>
                <w:szCs w:val="16"/>
              </w:rPr>
            </w:pPr>
            <w:r w:rsidRPr="00BD5587">
              <w:rPr>
                <w:rFonts w:cs="Arial"/>
                <w:b/>
                <w:bCs/>
                <w:color w:val="000000"/>
                <w:sz w:val="16"/>
                <w:szCs w:val="16"/>
              </w:rPr>
              <w:t> </w:t>
            </w:r>
          </w:p>
        </w:tc>
        <w:tc>
          <w:tcPr>
            <w:tcW w:type="dxa" w:w="2160"/>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center"/>
              <w:rPr>
                <w:rFonts w:cs="Arial"/>
                <w:b/>
                <w:bCs/>
                <w:color w:val="000000"/>
                <w:sz w:val="16"/>
                <w:szCs w:val="16"/>
              </w:rPr>
            </w:pPr>
            <w:r w:rsidRPr="00BD5587">
              <w:rPr>
                <w:rFonts w:cs="Arial"/>
                <w:b/>
                <w:bCs/>
                <w:color w:val="000000"/>
                <w:sz w:val="16"/>
                <w:szCs w:val="16"/>
              </w:rPr>
              <w:t>Ukupno preko 50.000,00 kn</w:t>
            </w:r>
          </w:p>
        </w:tc>
        <w:tc>
          <w:tcPr>
            <w:tcW w:type="dxa" w:w="1232"/>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3.016.777,85</w:t>
            </w:r>
          </w:p>
        </w:tc>
        <w:tc>
          <w:tcPr>
            <w:tcW w:type="dxa" w:w="1240"/>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3.016.777,85</w:t>
            </w:r>
          </w:p>
        </w:tc>
        <w:tc>
          <w:tcPr>
            <w:tcW w:type="dxa" w:w="1160"/>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0,00</w:t>
            </w:r>
          </w:p>
        </w:tc>
        <w:tc>
          <w:tcPr>
            <w:tcW w:type="dxa" w:w="745"/>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0,00</w:t>
            </w:r>
          </w:p>
        </w:tc>
        <w:tc>
          <w:tcPr>
            <w:tcW w:type="dxa" w:w="1120"/>
            <w:tcBorders>
              <w:top w:val="nil"/>
              <w:left w:val="nil"/>
              <w:bottom w:space="0" w:sz="4" w:color="auto" w:val="single"/>
              <w:right w:space="0" w:sz="4" w:color="auto" w:val="single"/>
            </w:tcBorders>
            <w:shd w:fill="D9D9D9" w:color="000000" w:val="clear"/>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0,00</w:t>
            </w:r>
          </w:p>
        </w:tc>
        <w:tc>
          <w:tcPr>
            <w:tcW w:type="dxa" w:w="1063"/>
            <w:tcBorders>
              <w:top w:val="nil"/>
              <w:left w:val="nil"/>
              <w:bottom w:space="0" w:sz="4" w:color="auto" w:val="single"/>
              <w:right w:space="0" w:sz="4" w:color="auto" w:val="single"/>
            </w:tcBorders>
            <w:shd w:fill="D9D9D9" w:color="000000" w:val="clear"/>
            <w:noWrap/>
            <w:vAlign w:val="center"/>
            <w:hideMark/>
          </w:tcPr>
          <w:p w:rsidRDefault="00834274" w:rsidP="00DD4E48" w:rsidR="00834274" w:rsidRPr="00BD5587">
            <w:pPr>
              <w:jc w:val="right"/>
              <w:rPr>
                <w:rFonts w:cs="Arial"/>
                <w:b/>
                <w:bCs/>
                <w:color w:val="000000"/>
                <w:sz w:val="16"/>
                <w:szCs w:val="16"/>
              </w:rPr>
            </w:pPr>
            <w:r w:rsidRPr="00BD5587">
              <w:rPr>
                <w:rFonts w:cs="Arial"/>
                <w:b/>
                <w:bCs/>
                <w:color w:val="000000"/>
                <w:sz w:val="16"/>
                <w:szCs w:val="16"/>
              </w:rPr>
              <w:t>3.016.777,85</w:t>
            </w:r>
          </w:p>
        </w:tc>
      </w:tr>
    </w:tbl>
    <w:p w:rsidRDefault="00834274" w:rsidP="00834274" w:rsidR="00834274">
      <w:pPr>
        <w:pStyle w:val="Bezproreda"/>
        <w:ind w:left="142"/>
        <w:rPr>
          <w:rFonts w:cs="Arial" w:hAnsi="Arial" w:ascii="Arial"/>
          <w:b/>
        </w:rPr>
      </w:pPr>
    </w:p>
    <w:p w:rsidRDefault="00834274" w:rsidP="00834274" w:rsidR="00834274" w:rsidRPr="00FD6C04">
      <w:pPr>
        <w:pStyle w:val="Bezproreda"/>
        <w:ind w:left="993"/>
        <w:jc w:val="both"/>
        <w:rPr>
          <w:rFonts w:hAnsi="Times New Roman" w:ascii="Times New Roman"/>
          <w:b/>
          <w:sz w:val="24"/>
          <w:szCs w:val="24"/>
        </w:rPr>
      </w:pPr>
      <w:r w:rsidRPr="00FD6C04">
        <w:rPr>
          <w:rFonts w:hAnsi="Times New Roman" w:ascii="Times New Roman"/>
          <w:b/>
          <w:sz w:val="24"/>
          <w:szCs w:val="24"/>
        </w:rPr>
        <w:t>Nagodba:</w:t>
      </w: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FD6C04">
      <w:pPr>
        <w:pStyle w:val="Bezproreda"/>
        <w:jc w:val="both"/>
        <w:rPr>
          <w:rFonts w:hAnsi="Times New Roman" w:ascii="Times New Roman"/>
          <w:sz w:val="24"/>
          <w:szCs w:val="24"/>
        </w:rPr>
      </w:pPr>
      <w:r w:rsidRPr="00FD6C04">
        <w:rPr>
          <w:rFonts w:hAnsi="Times New Roman" w:ascii="Times New Roman"/>
          <w:sz w:val="24"/>
          <w:szCs w:val="24"/>
        </w:rPr>
        <w:t>Vjerovnici  ove grupe od utvrđenog iznosa tražbine  otpisuju 100%-tni  iznos obračunatih  kamata i naknada , a ostatak duga biti će isplaćen u 48 mjednakih mjesečnih anuiteta uz poček od jedne godine,  računajući   od dana pravomoćnosti rješenja o sklapanju   predstečajne nagodbe  na Trgovačkom  sudu u Osijeku.</w:t>
      </w:r>
    </w:p>
    <w:p w:rsidRDefault="00834274" w:rsidP="00834274" w:rsidR="00834274" w:rsidRPr="00FD6C04">
      <w:pPr>
        <w:pStyle w:val="Bezproreda"/>
        <w:jc w:val="both"/>
        <w:rPr>
          <w:rFonts w:hAnsi="Times New Roman" w:ascii="Times New Roman"/>
          <w:b/>
          <w:sz w:val="24"/>
          <w:szCs w:val="24"/>
        </w:rPr>
      </w:pP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b/>
          <w:sz w:val="24"/>
          <w:szCs w:val="24"/>
        </w:rPr>
        <w:t>D.2.1.  Tuzemni vjerovnici do 50.000,00 kn</w:t>
      </w:r>
    </w:p>
    <w:tbl>
      <w:tblPr>
        <w:tblW w:type="dxa" w:w="9880"/>
        <w:tblInd w:type="dxa" w:w="93"/>
        <w:tblLook w:val="04A0" w:noVBand="1" w:noHBand="0" w:lastColumn="0" w:firstColumn="1" w:lastRow="0" w:firstRow="1"/>
      </w:tblPr>
      <w:tblGrid>
        <w:gridCol w:w="456"/>
        <w:gridCol w:w="1096"/>
        <w:gridCol w:w="2260"/>
        <w:gridCol w:w="1120"/>
        <w:gridCol w:w="1140"/>
        <w:gridCol w:w="1123"/>
        <w:gridCol w:w="758"/>
        <w:gridCol w:w="1040"/>
        <w:gridCol w:w="1140"/>
      </w:tblGrid>
      <w:tr w:rsidTr="00DD4E48" w:rsidR="00834274" w:rsidRPr="00BE3473">
        <w:trPr>
          <w:trHeight w:val="405"/>
        </w:trPr>
        <w:tc>
          <w:tcPr>
            <w:tcW w:type="dxa" w:w="480"/>
            <w:tcBorders>
              <w:top w:space="0" w:sz="4" w:color="auto" w:val="single"/>
              <w:left w:space="0" w:sz="4" w:color="auto" w:val="single"/>
              <w:bottom w:space="0" w:sz="4" w:color="auto" w:val="single"/>
              <w:right w:space="0" w:sz="4" w:color="auto" w:val="single"/>
            </w:tcBorders>
            <w:shd w:fill="D9D9D9" w:color="000000"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Rbr</w:t>
            </w:r>
          </w:p>
        </w:tc>
        <w:tc>
          <w:tcPr>
            <w:tcW w:type="dxa" w:w="108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 xml:space="preserve">OIB </w:t>
            </w:r>
          </w:p>
        </w:tc>
        <w:tc>
          <w:tcPr>
            <w:tcW w:type="dxa" w:w="2260"/>
            <w:tcBorders>
              <w:top w:space="0" w:sz="4"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VJEROVNIK</w:t>
            </w:r>
          </w:p>
        </w:tc>
        <w:tc>
          <w:tcPr>
            <w:tcW w:type="dxa" w:w="112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IZNOS UTVRĐ. TRAŽBINE</w:t>
            </w:r>
          </w:p>
        </w:tc>
        <w:tc>
          <w:tcPr>
            <w:tcW w:type="dxa" w:w="1140"/>
            <w:tcBorders>
              <w:top w:space="0" w:sz="4"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GLAVNICA</w:t>
            </w:r>
          </w:p>
        </w:tc>
        <w:tc>
          <w:tcPr>
            <w:tcW w:type="dxa" w:w="102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OTPIS KAMATA+ OST.TROŠK. 100%</w:t>
            </w:r>
          </w:p>
        </w:tc>
        <w:tc>
          <w:tcPr>
            <w:tcW w:type="dxa" w:w="60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 Otpis glavnice</w:t>
            </w:r>
          </w:p>
        </w:tc>
        <w:tc>
          <w:tcPr>
            <w:tcW w:type="dxa" w:w="104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Iznos otpisa glavnice</w:t>
            </w:r>
          </w:p>
        </w:tc>
        <w:tc>
          <w:tcPr>
            <w:tcW w:type="dxa" w:w="114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BE3473">
            <w:pPr>
              <w:rPr>
                <w:rFonts w:cs="Arial"/>
                <w:sz w:val="16"/>
                <w:szCs w:val="16"/>
              </w:rPr>
            </w:pPr>
            <w:r w:rsidRPr="00BE3473">
              <w:rPr>
                <w:rFonts w:cs="Arial"/>
                <w:sz w:val="16"/>
                <w:szCs w:val="16"/>
              </w:rPr>
              <w:t>Ostatak duga za repeogram</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13125981371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ADMIRAL TISAK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1.640,48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1.640,48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1.640,48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2</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26549290800</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ADRIATICO obrt za trgovinu i usluge              vl. Sabina Habjanović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3.670,55</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3.670,55</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3.670,55</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42650506038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AGIT- PJ DOM EXPRESS</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2.044,05</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2.044,05</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2.044,05</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90799778492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A.M.S. AGRO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34.681,63</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32.643,17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2.038,46</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32.643,17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99631610634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ANTE MATE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2.771,68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2.771,68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2.771,68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13216170782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ANTEA BROKERI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18.300,00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18.300,00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18.300,00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58205354124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AUTO DRAGO  vl.  Dragan Bukna</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9.950,50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9.950,50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9.950,50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77313259738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AUTO HRVATSKA AUTOSERVISI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126,18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126,18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126,18</w:t>
            </w:r>
          </w:p>
        </w:tc>
      </w:tr>
      <w:tr w:rsidTr="00DD4E48" w:rsidR="00834274" w:rsidRPr="00BE3473">
        <w:trPr>
          <w:trHeight w:val="420"/>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10</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19376314531</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AUTOPRIJEVOZNIČKI OBRT KARAS,              vl. Igor Karas</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5.000,00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5.000,00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5.000,00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lastRenderedPageBreak/>
              <w:t>11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01571022847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AUTOPRIJEVOZNIK IVICA MALNAR</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150,00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150,00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150,00</w:t>
            </w:r>
          </w:p>
        </w:tc>
      </w:tr>
      <w:tr w:rsidTr="00DD4E48" w:rsidR="00834274" w:rsidRPr="00BE3473">
        <w:trPr>
          <w:trHeight w:val="46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12</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33235639628</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AUTOPRIJEVOZNIK ŽULJ ANTE,                    vl. Žulj Ante</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162,96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162,96</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162,96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39135989747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AUTOZUBAK d.o.o. PJ 06 OSIJEK</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13.828,46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12.185,43</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1.643,03</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12.185,43</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176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94697471861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BARJAK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50.000,00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50.000,00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50.000,00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30872046184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BELLA ISTRA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214,00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214,00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214,00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65447274322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 xml:space="preserve">BENJAMIN  d.o.o. </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14.503,55</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14.503,55</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14.503,55</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77945795552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BILIĆ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5.215,88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5.215,88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5.215,88</w:t>
            </w:r>
          </w:p>
        </w:tc>
      </w:tr>
      <w:tr w:rsidTr="00DD4E48" w:rsidR="00834274" w:rsidRPr="00BE3473">
        <w:trPr>
          <w:trHeight w:val="450"/>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17</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00244104233</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BILJEMERKANT TRGOVINA d.o.o.  "u stečaju"</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1.385,73</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1.385,73</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1.385,73</w:t>
            </w:r>
          </w:p>
        </w:tc>
      </w:tr>
      <w:tr w:rsidTr="00DD4E48" w:rsidR="00834274" w:rsidRPr="00BE3473">
        <w:trPr>
          <w:trHeight w:val="450"/>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64738694358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BIO PRODUKT, obrt  vl. Vidović Mirko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109,27</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109,27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109,27</w:t>
            </w:r>
          </w:p>
        </w:tc>
      </w:tr>
      <w:tr w:rsidTr="00DD4E48" w:rsidR="00834274" w:rsidRPr="00BE3473">
        <w:trPr>
          <w:trHeight w:val="930"/>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177</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36317177132</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BLAŽA OBRT ZA UGOSTITELJSTVO , GRAĐEVINARSTVO  I USLUGE  vl.Blaženka Spajić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45.106,44</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45.106,44</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45.106,44</w:t>
            </w:r>
          </w:p>
        </w:tc>
      </w:tr>
      <w:tr w:rsidTr="00DD4E48" w:rsidR="00834274" w:rsidRPr="00BE3473">
        <w:trPr>
          <w:trHeight w:val="690"/>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19</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88503198724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BODRAŽIĆ autoelektričarski obrt Osijek       vl. Branko Bodražić</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6.041,62</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6.041,62</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6.041,62</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178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94198231508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CENTAR ALATA d.o.o. Osijek</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40.194,24</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40.194,24</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40.194,24</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22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75020571350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CENTAR ZA PODUZETNIŠTVO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150,00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150,00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150,00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23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73294314024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CENTAR ZA VOZILA HRVATSKE</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968,88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968,88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968,88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24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56970441732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CEROVLJE PROMET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3.125,00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3.125,00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3.125,00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25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99406899243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CITY EX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1.112,57</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1.112,57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1.112,57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26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17346302043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ČAROBNI TIM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10.099,48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10.099,48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10.099,48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27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05088187000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ČIP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88,00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88,00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88,00</w:t>
            </w:r>
          </w:p>
        </w:tc>
      </w:tr>
      <w:tr w:rsidTr="00DD4E48" w:rsidR="00834274" w:rsidRPr="00BE3473">
        <w:trPr>
          <w:trHeight w:val="43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29</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18218448496</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DAVOR BRALO, obrt za prijevozničke usluge, vl. Davor Bralo</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123,32</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123,32</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123,32</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30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17445414873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DECANUS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780,00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780,00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780,00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31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79069474349</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DHL INTERNATIONAL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518,43</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518,43</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518,43</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32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93385987809</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DIMNJAK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231,00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231,00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231,00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33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45144855481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DIVMAR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7.572,54</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7.572,54</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7.572,54</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34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12935256369</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DOMAR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5.617,26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5.617,26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5.617,26</w:t>
            </w:r>
          </w:p>
        </w:tc>
      </w:tr>
      <w:tr w:rsidTr="00DD4E48" w:rsidR="00834274" w:rsidRPr="00BE3473">
        <w:trPr>
          <w:trHeight w:val="480"/>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35</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23435329607</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DOMI PRIJEVOZNIČKI OBRT, vl. Davor Vidaković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1.471,08</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1.471,08</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1.471,08</w:t>
            </w:r>
          </w:p>
        </w:tc>
      </w:tr>
      <w:tr w:rsidTr="00DD4E48" w:rsidR="00834274" w:rsidRPr="00BE3473">
        <w:trPr>
          <w:trHeight w:val="285"/>
        </w:trPr>
        <w:tc>
          <w:tcPr>
            <w:tcW w:type="dxa" w:w="48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36</w:t>
            </w:r>
          </w:p>
        </w:tc>
        <w:tc>
          <w:tcPr>
            <w:tcW w:type="dxa" w:w="108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02566688799</w:t>
            </w:r>
          </w:p>
        </w:tc>
        <w:tc>
          <w:tcPr>
            <w:tcW w:type="dxa" w:w="226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DOMUS d.o.o.</w:t>
            </w:r>
          </w:p>
        </w:tc>
        <w:tc>
          <w:tcPr>
            <w:tcW w:type="dxa" w:w="112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7.297,37</w:t>
            </w:r>
          </w:p>
        </w:tc>
        <w:tc>
          <w:tcPr>
            <w:tcW w:type="dxa" w:w="114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7.297,37</w:t>
            </w:r>
          </w:p>
        </w:tc>
        <w:tc>
          <w:tcPr>
            <w:tcW w:type="dxa" w:w="102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7.297,37</w:t>
            </w:r>
          </w:p>
        </w:tc>
      </w:tr>
      <w:tr w:rsidTr="00DD4E48" w:rsidR="00834274" w:rsidRPr="00BE3473">
        <w:trPr>
          <w:trHeight w:val="510"/>
        </w:trPr>
        <w:tc>
          <w:tcPr>
            <w:tcW w:type="dxa" w:w="48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37</w:t>
            </w:r>
          </w:p>
        </w:tc>
        <w:tc>
          <w:tcPr>
            <w:tcW w:type="dxa" w:w="108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25412114703</w:t>
            </w:r>
          </w:p>
        </w:tc>
        <w:tc>
          <w:tcPr>
            <w:tcW w:type="dxa" w:w="226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DRAŽEN AJH URED OVLAŠTENOG  INŽENJERA GEODEZIJE</w:t>
            </w:r>
          </w:p>
        </w:tc>
        <w:tc>
          <w:tcPr>
            <w:tcW w:type="dxa" w:w="1120"/>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4.909,40</w:t>
            </w:r>
          </w:p>
        </w:tc>
        <w:tc>
          <w:tcPr>
            <w:tcW w:type="dxa" w:w="114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4.909,40</w:t>
            </w:r>
          </w:p>
        </w:tc>
        <w:tc>
          <w:tcPr>
            <w:tcW w:type="dxa" w:w="102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4.909,40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38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32600143578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DRNIŠ COMMERCE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135,00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135,00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135,00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39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67091622024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ĐAKOVO  PILANA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173,25</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173,25</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173,25</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40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50730247993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EKO FLOR PLUS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2.207,68</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2.207,68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2.207,68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41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36319764382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ELECTRODUS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351,02</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351,02</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351,02</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42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97698557766</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ELEKTRO - KOVINA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595,11</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595,11</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595,11</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43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42358018350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ELEKTRO-MOTORI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812,50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812,50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812,50</w:t>
            </w:r>
          </w:p>
        </w:tc>
      </w:tr>
      <w:tr w:rsidTr="00DD4E48" w:rsidR="00834274" w:rsidRPr="00BE3473">
        <w:trPr>
          <w:trHeight w:val="450"/>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44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61472783503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ELEKTROSERVIS ŽAGAR vl. Marko Žagar</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400,00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400,00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400,00</w:t>
            </w:r>
          </w:p>
        </w:tc>
      </w:tr>
      <w:tr w:rsidTr="00DD4E48" w:rsidR="00834274" w:rsidRPr="00BE3473">
        <w:trPr>
          <w:trHeight w:val="43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45</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91978126573</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ELEKTROTEHNIČKI OBRT SERVIS ZA ELEKTROMOTORE vl. Radoš Roland</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6.679,54</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6.679,54</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6.679,54</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46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79596529276</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EXTERIM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243,50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243,50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243,50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lastRenderedPageBreak/>
              <w:t>48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40005413033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FOTO ART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675,00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675,00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675,00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180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74379864673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GAVRAN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48.740,39</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48.740,39</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48.740,39</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49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49523898193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GEMELLUS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590,99</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590,99</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590,99</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50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40968779121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GEO-KAMEN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12.750,00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12.750,00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12.750,00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182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59050409077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GEOPREM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41.946,59</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41.946,59</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41.946,59</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51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87351300625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GIS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12.837,50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12.837,50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12.837,50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52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06807847377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GLOBALNO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188,50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188,50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188,50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53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43136409890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GPI MIRKO I ZORAN vl. Fugušić Zoran</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11.131,50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11.131,50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11.131,50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55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80842986960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GRAMAT TRGOVINA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306,09</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306,09</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306,09</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56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80381365828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GRAVIA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20.891,26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20.891,26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20.891,26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57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22029523710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GRUBEŠA PRIJEVOZ, vl. Branko Grubeša</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605,13</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605,13</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605,13</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59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68900092801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GUERIERI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195,37</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195,37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195,37</w:t>
            </w:r>
          </w:p>
        </w:tc>
      </w:tr>
      <w:tr w:rsidTr="00DD4E48" w:rsidR="00834274" w:rsidRPr="00BE3473">
        <w:trPr>
          <w:trHeight w:val="43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60</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91670689706</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HERBST obrt za cestovni prijevoz,vl. Antun Herbst</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669,87</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669,87</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669,87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61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39995615488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HKIG-EDUCA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500,00</w:t>
            </w:r>
          </w:p>
        </w:tc>
      </w:tr>
      <w:tr w:rsidTr="00DD4E48" w:rsidR="00834274" w:rsidRPr="00BE3473">
        <w:trPr>
          <w:trHeight w:val="420"/>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62</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48982487998</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HORVAT obrt za dimnjačarske usluge            vl. Željko Horvat</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240,00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240,00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240,00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63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16629230550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HOTEL "PORTO"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353,00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353,00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353,00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64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51794022989</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IDOL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1.980,30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1.980,30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1.980,30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65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39397242830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ILOK TON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3.690,00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3.690,00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3.690,00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66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18458216879</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IN TIME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6.816,17</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6.816,17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6.816,17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67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27759560625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INA - INDUSTRIJA NAFTE d.d.</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31.545,95</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30.688,27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857,68</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30.688,27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184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79766124714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INSTITUT IGH  d.d.</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38.177,83</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36.105,59</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2.072,24</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36.105,59</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68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84170114747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INŽINJERINSKI BIRO d.d.</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6.480,00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6.480,00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6.480,00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69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61651285801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IV NAKLADNIŠTVO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2.487,50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2.487,50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2.487,50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70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73981880569</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IVAČIĆ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382,05</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382,05</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382,05</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71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65978044544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JODIKA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396,72</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396,72</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396,72</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72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10984562711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KAROLINA d.o.o. Osijek</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3.444,06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3.444,06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3.444,06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73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09580658893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KATALENČICA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5.616,70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5.616,70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5.616,70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74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59840226752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KING MECHES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3.554,50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3.554,50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3.554,50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75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28943450851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KOLOMEJEC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3.456,97</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3.456,97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3.456,97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76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18952151960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KOMPRO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4.807,47</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4.807,47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4.807,47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77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06655824829</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KUKOVEC-PROMET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1.230,00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1.230,00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1.230,00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78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90560340293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KUŽIĆ PROMET  vl. Nenad Kužić</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263,06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263,06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263,06</w:t>
            </w:r>
          </w:p>
        </w:tc>
      </w:tr>
      <w:tr w:rsidTr="00DD4E48" w:rsidR="00834274" w:rsidRPr="00BE3473">
        <w:trPr>
          <w:trHeight w:val="285"/>
        </w:trPr>
        <w:tc>
          <w:tcPr>
            <w:tcW w:type="dxa" w:w="48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79</w:t>
            </w:r>
          </w:p>
        </w:tc>
        <w:tc>
          <w:tcPr>
            <w:tcW w:type="dxa" w:w="108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49617677906</w:t>
            </w:r>
          </w:p>
        </w:tc>
        <w:tc>
          <w:tcPr>
            <w:tcW w:type="dxa" w:w="22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LAGER BAŠIĆ d.o.o.</w:t>
            </w:r>
          </w:p>
        </w:tc>
        <w:tc>
          <w:tcPr>
            <w:tcW w:type="dxa" w:w="112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30.991,88</w:t>
            </w:r>
          </w:p>
        </w:tc>
        <w:tc>
          <w:tcPr>
            <w:tcW w:type="dxa" w:w="11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30.991,88</w:t>
            </w:r>
          </w:p>
        </w:tc>
        <w:tc>
          <w:tcPr>
            <w:tcW w:type="dxa" w:w="102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60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30.991,88</w:t>
            </w:r>
          </w:p>
        </w:tc>
      </w:tr>
      <w:tr w:rsidTr="00DD4E48" w:rsidR="00834274" w:rsidRPr="00BE3473">
        <w:trPr>
          <w:trHeight w:val="285"/>
        </w:trPr>
        <w:tc>
          <w:tcPr>
            <w:tcW w:type="dxa" w:w="48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80</w:t>
            </w:r>
          </w:p>
        </w:tc>
        <w:tc>
          <w:tcPr>
            <w:tcW w:type="dxa" w:w="1080"/>
            <w:tcBorders>
              <w:top w:space="0" w:sz="4" w:color="auto" w:val="single"/>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75374786952</w:t>
            </w:r>
          </w:p>
        </w:tc>
        <w:tc>
          <w:tcPr>
            <w:tcW w:type="dxa" w:w="2260"/>
            <w:tcBorders>
              <w:top w:space="0" w:sz="4" w:color="auto" w:val="single"/>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LIDER MEDIA d.o.o.</w:t>
            </w:r>
          </w:p>
        </w:tc>
        <w:tc>
          <w:tcPr>
            <w:tcW w:type="dxa" w:w="1120"/>
            <w:tcBorders>
              <w:top w:space="0" w:sz="4" w:color="auto" w:val="single"/>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839,81</w:t>
            </w:r>
          </w:p>
        </w:tc>
        <w:tc>
          <w:tcPr>
            <w:tcW w:type="dxa" w:w="11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839,81</w:t>
            </w:r>
          </w:p>
        </w:tc>
        <w:tc>
          <w:tcPr>
            <w:tcW w:type="dxa" w:w="102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839,81</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81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14970392290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LIGNUM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308,82</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308,82</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308,82</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82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69503639110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LINDE VILIČARI HRVATSKA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12.456,78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12.456,78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12.456,78</w:t>
            </w:r>
          </w:p>
        </w:tc>
      </w:tr>
      <w:tr w:rsidTr="00DD4E48" w:rsidR="00834274" w:rsidRPr="00BE3473">
        <w:trPr>
          <w:trHeight w:val="73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83</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38966395701</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LOVRETIĆ poljodjelsko-prijevoznički i trgovački obrt, vl. Marijan Lovretić</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11.121,16</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11.121,16</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11.121,16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84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97083647226</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LUKA TRANZIT OSIJEK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127,24</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127,24</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127,24</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85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25267312501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MAJIĆ TRANS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13.624,34</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13.624,34</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13.624,34</w:t>
            </w:r>
          </w:p>
        </w:tc>
      </w:tr>
      <w:tr w:rsidTr="00DD4E48" w:rsidR="00834274" w:rsidRPr="00BE3473">
        <w:trPr>
          <w:trHeight w:val="46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86</w:t>
            </w:r>
          </w:p>
        </w:tc>
        <w:tc>
          <w:tcPr>
            <w:tcW w:type="dxa" w:w="108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48519477019</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MARIN-OBRT ZA GRAĐEVINU                        vl. Marin Drenić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15.125,00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15.125,00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15.125,00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87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57824145210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MAR-TRADE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562,50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562,50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562,50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88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22830417662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MASSA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13.728,00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13.728,00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13.728,00</w:t>
            </w:r>
          </w:p>
        </w:tc>
      </w:tr>
      <w:tr w:rsidTr="00DD4E48" w:rsidR="00834274" w:rsidRPr="00BE3473">
        <w:trPr>
          <w:trHeight w:val="450"/>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lastRenderedPageBreak/>
              <w:t>89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13761513934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MATE PRIJEVOZ, vl. ŠANDOR MATE</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1.699,70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1.699,70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1.699,70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90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55786870275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MD PROFIL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91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11207935504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MELPROM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92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10045107278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MERCATOR - H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902,46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902,46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902,46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93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32179081874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MESSER CROATIA PLIN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4.123,98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4.123,98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4.123,98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94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56897256931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METAL ZEC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85,37</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85,37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85,37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95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81728673114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M.S.Termostroj j.d.o.o.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1.171,06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1.171,06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1.171,06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96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62612424147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 xml:space="preserve">NAŠICECEMENT d.d. </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10.081,38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8.417,44</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1.663,94</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8.417,44</w:t>
            </w:r>
          </w:p>
        </w:tc>
      </w:tr>
      <w:tr w:rsidTr="00DD4E48" w:rsidR="00834274" w:rsidRPr="00BE3473">
        <w:trPr>
          <w:trHeight w:val="46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97</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29037549026</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NITRONIK ELEKTROTEHNIČKI SERVIS     vl. Nikola Penić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6.300,00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6.300,00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6.300,00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98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03492821167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NOVI INFORMATOR</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1.800,00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1.800,00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1.800,00</w:t>
            </w:r>
          </w:p>
        </w:tc>
      </w:tr>
      <w:tr w:rsidTr="00DD4E48" w:rsidR="00834274" w:rsidRPr="00BE3473">
        <w:trPr>
          <w:trHeight w:val="52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99</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41464419609</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ODVJETNIČKO DRUŠTVO PAVLAK, SLANINA FABIJANIĆ, KATIĆ PAVLAK</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12.500,00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12.500,00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12.500,00</w:t>
            </w:r>
          </w:p>
        </w:tc>
      </w:tr>
      <w:tr w:rsidTr="00DD4E48" w:rsidR="00834274" w:rsidRPr="00BE3473">
        <w:trPr>
          <w:trHeight w:val="480"/>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100</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56842995878</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ODVJETNIČKO DRUŠTVO TOMIĆ &amp; ŠUŠNJAR j.t.d.</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13.259,40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13.259,40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13.259,40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101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74202566025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OLT  d.d.</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6.398,73</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6.398,73</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6.398,73</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102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17592712565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OSJEČAK-USLUGE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173,08</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173,08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173,08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104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38435032883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OTPREMNIŠTVO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9.516,18</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9.516,18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9.516,18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105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92414997764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PALKO - COMMERCE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66,13</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66,13</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66,13</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106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52054538741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PETRA T.T.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16.307,54</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16.307,54</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16.307,54</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108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56430668586</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PILANA BLATANČIĆ, vl Goran Blatančić</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322,50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322,50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322,50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109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60814743135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PILANA JOZIPOVIĆ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5.233,00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5.233,00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5.233,00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110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86774587456</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PLAUSTRUM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1.300,00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1.300,00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1.300,00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111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28147991975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PNEU-REMIX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144,19</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144,19</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144,19</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112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64125437677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PONIKVE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1.682,51</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1.682,51</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1.682,51</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113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57863490011</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PRERADA DRVETA d.d.</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1.467,10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1.467,10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1.467,10</w:t>
            </w:r>
          </w:p>
        </w:tc>
      </w:tr>
      <w:tr w:rsidTr="00DD4E48" w:rsidR="00834274" w:rsidRPr="00BE3473">
        <w:trPr>
          <w:trHeight w:val="46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114</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30772374972</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PRIJEVOZ I TRGOVINA TOMISLAV I SLAVKO UREMOVIĆ  d.o.o.</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16.477,24</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16.477,24</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16.477,24</w:t>
            </w:r>
          </w:p>
        </w:tc>
      </w:tr>
      <w:tr w:rsidTr="00DD4E48" w:rsidR="00834274" w:rsidRPr="00BE3473">
        <w:trPr>
          <w:trHeight w:val="43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115</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07123696538</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PRIJEVOZNIČKI OBRT ČORLUKA,            vl. Branimir Čorluka</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2.214,00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2.214,00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2.214,00</w:t>
            </w:r>
          </w:p>
        </w:tc>
      </w:tr>
      <w:tr w:rsidTr="00DD4E48" w:rsidR="00834274" w:rsidRPr="00BE3473">
        <w:trPr>
          <w:trHeight w:val="480"/>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116</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13430245318</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PRIJEVOZNIČKI OBRT JOZO LUČIĆ,           vl. Jozo Lucić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1.160,40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1.160,40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1.160,40</w:t>
            </w:r>
          </w:p>
        </w:tc>
      </w:tr>
      <w:tr w:rsidTr="00DD4E48" w:rsidR="00834274" w:rsidRPr="00BE3473">
        <w:trPr>
          <w:trHeight w:val="43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117</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65590361038</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PRIJEVOZNIČKI OBRT TRANS-ŠPED,        vl. Neven Kovačić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738,00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738,00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738,00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118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98362495194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PZ ĆELIJE vl. Anđelko Popek</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361,88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361,88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361,88</w:t>
            </w:r>
          </w:p>
        </w:tc>
      </w:tr>
      <w:tr w:rsidTr="00DD4E48" w:rsidR="00834274" w:rsidRPr="00BE3473">
        <w:trPr>
          <w:trHeight w:val="285"/>
        </w:trPr>
        <w:tc>
          <w:tcPr>
            <w:tcW w:type="dxa" w:w="48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120</w:t>
            </w:r>
          </w:p>
        </w:tc>
        <w:tc>
          <w:tcPr>
            <w:tcW w:type="dxa" w:w="108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59155057736</w:t>
            </w:r>
          </w:p>
        </w:tc>
        <w:tc>
          <w:tcPr>
            <w:tcW w:type="dxa" w:w="226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REMIX d.o.o.</w:t>
            </w:r>
          </w:p>
        </w:tc>
        <w:tc>
          <w:tcPr>
            <w:tcW w:type="dxa" w:w="112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1.075,99</w:t>
            </w:r>
          </w:p>
        </w:tc>
        <w:tc>
          <w:tcPr>
            <w:tcW w:type="dxa" w:w="11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1.075,99</w:t>
            </w:r>
          </w:p>
        </w:tc>
        <w:tc>
          <w:tcPr>
            <w:tcW w:type="dxa" w:w="102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1.075,99</w:t>
            </w:r>
          </w:p>
        </w:tc>
      </w:tr>
      <w:tr w:rsidTr="00DD4E48" w:rsidR="00834274" w:rsidRPr="00BE3473">
        <w:trPr>
          <w:trHeight w:val="285"/>
        </w:trPr>
        <w:tc>
          <w:tcPr>
            <w:tcW w:type="dxa" w:w="48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121</w:t>
            </w:r>
          </w:p>
        </w:tc>
        <w:tc>
          <w:tcPr>
            <w:tcW w:type="dxa" w:w="1080"/>
            <w:tcBorders>
              <w:top w:space="0" w:sz="4" w:color="auto" w:val="single"/>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54468883006</w:t>
            </w:r>
          </w:p>
        </w:tc>
        <w:tc>
          <w:tcPr>
            <w:tcW w:type="dxa" w:w="2260"/>
            <w:tcBorders>
              <w:top w:space="0" w:sz="4" w:color="auto" w:val="single"/>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REPIĆ d.o.o.</w:t>
            </w:r>
          </w:p>
        </w:tc>
        <w:tc>
          <w:tcPr>
            <w:tcW w:type="dxa" w:w="1120"/>
            <w:tcBorders>
              <w:top w:space="0" w:sz="4" w:color="auto" w:val="single"/>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625,00</w:t>
            </w:r>
          </w:p>
        </w:tc>
        <w:tc>
          <w:tcPr>
            <w:tcW w:type="dxa" w:w="11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625,00</w:t>
            </w:r>
          </w:p>
        </w:tc>
        <w:tc>
          <w:tcPr>
            <w:tcW w:type="dxa" w:w="102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625,00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122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40106351985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 xml:space="preserve">REPROMATERIJAL  d.o.o. </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21.059,91</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21.059,91</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21.059,91</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123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52916866472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REPUTARE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150,50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150,50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150,50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124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16232119770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RIONE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928,74</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928,74</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928,74</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126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58697942194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ROŽA TRANSPORT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4.926,93</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4.926,93</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4.926,93</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127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99534693762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RUDARSKO-GEOLOŠKI-NAFTNI FAKULTET</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19.000,00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19.000,00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19.000,00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128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43279122828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SAJAM SPLIT</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10.255,25</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10.255,25</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10.255,25</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129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76336783776</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SANITERM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3.885,88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3.885,88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3.885,88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131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07299084824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SLAVONIJA POLJOSTROJ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11.969,95</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11.969,95</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11.969,95</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132</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95243482140</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SMIT COMMERCE  d.o.o.</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8.702,03</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8.702,03</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8.702,03</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lastRenderedPageBreak/>
              <w:t>133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16023043707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SNARP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11.004,06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11.004,06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11.004,06</w:t>
            </w:r>
          </w:p>
        </w:tc>
      </w:tr>
      <w:tr w:rsidTr="00DD4E48" w:rsidR="00834274" w:rsidRPr="00BE3473">
        <w:trPr>
          <w:trHeight w:val="747"/>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134</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42564851416</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 xml:space="preserve">STALNI SUDSKI VJEŠTAK ZA ARHITEKTURU I PROCJENU NEKRETNINA                                dipl.ing.arh.  AZIADA VIĐEN </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3.600,00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3.600,00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3.600,00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135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97994010225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STROJOPROMET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75,76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75,76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75,76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136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29242442582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STUDIO HS INTERNET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1.301,83</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1.301,83</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1.301,83</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137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07017709694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SUDAR COMMERCE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1.893,24</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1.893,24</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1.893,24</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138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57185316373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SVIJET TONERA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4.447,81</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4.447,81</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4.447,81</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139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22553687465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ŠKOJO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1.680,22</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1.680,22</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1.680,22</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140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89861654362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ŠPORTSKI OBJEKTI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32.810,77</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32.810,77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32.810,77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141</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44350941349</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TACY PRIJEVOZNIČKI OBRT, vl. Ivica Pedić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5.050,75</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5.050,75</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5.050,75</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142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22355113380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TADIĆ PRIJEVOZ, vl. Pero Tadić</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132,00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132,00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132,00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143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99944170669</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TEB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5.900,00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5.900,00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5.900,00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144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82906842080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TEHNODIV-SERVIS vl.Davor Popović</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2.247,00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2.247,00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2.247,00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146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28547201288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TOKA-PAN PROMET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3.932,00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3.932,00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3.932,00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147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55685694659</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Toka- Promet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272,10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272,10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272,10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148</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50717034858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TOPOLA PALETE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130,50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130,50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130,50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149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68119083236</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TPZ d.o.o. SERVIS VILIČARA</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689,38</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689,38</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689,38</w:t>
            </w:r>
          </w:p>
        </w:tc>
      </w:tr>
      <w:tr w:rsidTr="00DD4E48" w:rsidR="00834274" w:rsidRPr="00BE3473">
        <w:trPr>
          <w:trHeight w:val="450"/>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150</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80181495828</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TRANSANTLANTIK RAVLIĆ,                        vl. Vlado Ravlić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806,51</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806,51</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806,51</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151</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26004523816</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TRGOMETAL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14.985,66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14.985,66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14.985,66</w:t>
            </w:r>
          </w:p>
        </w:tc>
      </w:tr>
      <w:tr w:rsidTr="00DD4E48" w:rsidR="00834274" w:rsidRPr="00BE3473">
        <w:trPr>
          <w:trHeight w:val="46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152</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35127490184</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TRIVUNOVIĆ PRIJEVOZ, vl. Milorad Trivunović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756,56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756,56</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756,56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153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35911849065</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TUP d.d.</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877,50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877,50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877,50</w:t>
            </w:r>
          </w:p>
        </w:tc>
      </w:tr>
      <w:tr w:rsidTr="00DD4E48" w:rsidR="00834274" w:rsidRPr="00BE3473">
        <w:trPr>
          <w:trHeight w:val="73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154</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89968762499</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TV ELEKCTRONIC SERVIS  obrt za servis kućanskih aparata       vl. Branimir Mušura</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506,25</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506,25</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506,25</w:t>
            </w:r>
          </w:p>
        </w:tc>
      </w:tr>
      <w:tr w:rsidTr="00DD4E48" w:rsidR="00834274" w:rsidRPr="00BE3473">
        <w:trPr>
          <w:trHeight w:val="76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155</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23832989987</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UDRUGA RAČUNOVOĐA  I FINANCIJSKIH  DJELATNIKA OSIJEK</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550,00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550,00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550,00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156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07507345484</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UNIKOM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2.297,14</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2.178,56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118,58</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2.178,56</w:t>
            </w:r>
          </w:p>
        </w:tc>
      </w:tr>
      <w:tr w:rsidTr="00DD4E48" w:rsidR="00834274" w:rsidRPr="00BE3473">
        <w:trPr>
          <w:trHeight w:val="46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157</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80001548000</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URED OVLAŠTENOG  INŽENJERA GRAĐEVINARSTVA  EMIL KOLAR</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3.936,00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3.936,00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3.936,00</w:t>
            </w:r>
          </w:p>
        </w:tc>
      </w:tr>
      <w:tr w:rsidTr="00DD4E48" w:rsidR="00834274" w:rsidRPr="00BE3473">
        <w:trPr>
          <w:trHeight w:val="450"/>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158</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28499414661</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USTANOVA ZA ZDRAVSTVENU SKRB dr. ŠPIRANOVIĆ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3.657,50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3.657,50</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3.657,50</w:t>
            </w:r>
          </w:p>
        </w:tc>
      </w:tr>
      <w:tr w:rsidTr="00DD4E48" w:rsidR="00834274" w:rsidRPr="00BE3473">
        <w:trPr>
          <w:trHeight w:val="420"/>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159</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61633774300</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VALENTIĆ OBRT vl.Milan i Josip Valentić</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45,88</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45,88</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45,88</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160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92276133102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VEČERNJI LIST d.d.</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1.823,20</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1.823,20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1.823,20</w:t>
            </w:r>
          </w:p>
        </w:tc>
      </w:tr>
      <w:tr w:rsidTr="00DD4E48" w:rsidR="00834274" w:rsidRPr="00BE3473">
        <w:trPr>
          <w:trHeight w:val="285"/>
        </w:trPr>
        <w:tc>
          <w:tcPr>
            <w:tcW w:type="dxa" w:w="48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161</w:t>
            </w:r>
          </w:p>
        </w:tc>
        <w:tc>
          <w:tcPr>
            <w:tcW w:type="dxa" w:w="108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58708738316</w:t>
            </w:r>
          </w:p>
        </w:tc>
        <w:tc>
          <w:tcPr>
            <w:tcW w:type="dxa" w:w="226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VE-MA d.o.o.</w:t>
            </w:r>
          </w:p>
        </w:tc>
        <w:tc>
          <w:tcPr>
            <w:tcW w:type="dxa" w:w="1120"/>
            <w:tcBorders>
              <w:top w:space="0" w:sz="4" w:color="auto" w:val="single"/>
              <w:left w:space="0" w:sz="4" w:color="auto" w:val="single"/>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869,61</w:t>
            </w:r>
          </w:p>
        </w:tc>
        <w:tc>
          <w:tcPr>
            <w:tcW w:type="dxa" w:w="114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869,61</w:t>
            </w:r>
          </w:p>
        </w:tc>
        <w:tc>
          <w:tcPr>
            <w:tcW w:type="dxa" w:w="102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869,61</w:t>
            </w:r>
          </w:p>
        </w:tc>
      </w:tr>
      <w:tr w:rsidTr="00DD4E48" w:rsidR="00834274" w:rsidRPr="00BE3473">
        <w:trPr>
          <w:trHeight w:val="285"/>
        </w:trPr>
        <w:tc>
          <w:tcPr>
            <w:tcW w:type="dxa" w:w="48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162</w:t>
            </w:r>
          </w:p>
        </w:tc>
        <w:tc>
          <w:tcPr>
            <w:tcW w:type="dxa" w:w="1080"/>
            <w:tcBorders>
              <w:top w:space="0" w:sz="4" w:color="auto" w:val="single"/>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92176483054</w:t>
            </w:r>
          </w:p>
        </w:tc>
        <w:tc>
          <w:tcPr>
            <w:tcW w:type="dxa" w:w="2260"/>
            <w:tcBorders>
              <w:top w:space="0" w:sz="4" w:color="auto" w:val="single"/>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VERLAG DASHOFER d.o.o.</w:t>
            </w:r>
          </w:p>
        </w:tc>
        <w:tc>
          <w:tcPr>
            <w:tcW w:type="dxa" w:w="1120"/>
            <w:tcBorders>
              <w:top w:space="0" w:sz="4" w:color="auto" w:val="single"/>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2.250,00</w:t>
            </w:r>
          </w:p>
        </w:tc>
        <w:tc>
          <w:tcPr>
            <w:tcW w:type="dxa" w:w="114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2.250,00</w:t>
            </w:r>
          </w:p>
        </w:tc>
        <w:tc>
          <w:tcPr>
            <w:tcW w:type="dxa" w:w="102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space="0" w:sz="4" w:color="auto" w:val="single"/>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2.250,00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163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82992329557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VERNUS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298,27</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298,27</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298,27</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164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85695386703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VINARIJA ZDJELAREVIĆ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53,16</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53,16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53,16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165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54322407060</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VINO ILOK d.d.</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17.001,72</w:t>
            </w:r>
          </w:p>
        </w:tc>
        <w:tc>
          <w:tcPr>
            <w:tcW w:type="dxa" w:w="11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17.001,72</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17.001,72</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166</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25434084977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ZADRAVEC TRANS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1.397,44</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1.397,44</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1.397,44</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167</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02573674713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ZAGREBŠPED d.o.o.</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313,80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13,80</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300,00</w:t>
            </w:r>
          </w:p>
        </w:tc>
      </w:tr>
      <w:tr w:rsidTr="00DD4E48" w:rsidR="00834274" w:rsidRPr="00BE3473">
        <w:trPr>
          <w:trHeight w:val="73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168</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66009370452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ZAJEDNIČKI ODVJETNIČKI URED ANTUN SCHMIDT,RANKO ZATEZALO I VLADIMIR SCHMIDT</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3.125,00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3.125,00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3.125,00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lastRenderedPageBreak/>
              <w:t>169</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78641299718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ZAPAD - STAN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969,90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969,90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969,90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170</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00505486048</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ZAVOD ZA STANOVANJE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2.630,06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2.630,06</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2.630,06</w:t>
            </w:r>
          </w:p>
        </w:tc>
      </w:tr>
      <w:tr w:rsidTr="00DD4E48" w:rsidR="00834274" w:rsidRPr="00BE3473">
        <w:trPr>
          <w:trHeight w:val="49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171</w:t>
            </w:r>
          </w:p>
        </w:tc>
        <w:tc>
          <w:tcPr>
            <w:tcW w:type="dxa" w:w="108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83442273157</w:t>
            </w:r>
          </w:p>
        </w:tc>
        <w:tc>
          <w:tcPr>
            <w:tcW w:type="dxa" w:w="226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rPr>
                <w:rFonts w:cs="Arial"/>
                <w:color w:val="000000"/>
                <w:sz w:val="16"/>
                <w:szCs w:val="16"/>
              </w:rPr>
            </w:pPr>
            <w:r w:rsidRPr="00BE3473">
              <w:rPr>
                <w:rFonts w:cs="Arial"/>
                <w:color w:val="000000"/>
                <w:sz w:val="16"/>
                <w:szCs w:val="16"/>
              </w:rPr>
              <w:t>ZAVOD ZA UNAPREĐIVANJE SIGURNOSTI  d.d.</w:t>
            </w:r>
          </w:p>
        </w:tc>
        <w:tc>
          <w:tcPr>
            <w:tcW w:type="dxa" w:w="1120"/>
            <w:tcBorders>
              <w:top w:val="nil"/>
              <w:left w:val="nil"/>
              <w:bottom w:space="0" w:sz="4" w:color="auto" w:val="single"/>
              <w:right w:space="0" w:sz="4" w:color="auto" w:val="single"/>
            </w:tcBorders>
            <w:shd w:fill="auto" w:color="auto" w:val="clear"/>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2.997,66</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2.997,66</w:t>
            </w:r>
          </w:p>
        </w:tc>
        <w:tc>
          <w:tcPr>
            <w:tcW w:type="dxa" w:w="10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2.997,66</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172</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37461674352</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ZEN-GRAF d.o.o.</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568,21</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568,21</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568,21</w:t>
            </w:r>
          </w:p>
        </w:tc>
      </w:tr>
      <w:tr w:rsidTr="00DD4E48" w:rsidR="00834274" w:rsidRPr="00BE3473">
        <w:trPr>
          <w:trHeight w:val="450"/>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173</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05494093403</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Zavod za istraživanje i razvoj sigurnosti d.d.</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420,00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420,00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420,00</w:t>
            </w:r>
          </w:p>
        </w:tc>
      </w:tr>
      <w:tr w:rsidTr="00DD4E48" w:rsidR="00834274" w:rsidRPr="00BE3473">
        <w:trPr>
          <w:trHeight w:val="465"/>
        </w:trPr>
        <w:tc>
          <w:tcPr>
            <w:tcW w:type="dxa" w:w="480"/>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BE3473">
            <w:pPr>
              <w:jc w:val="center"/>
              <w:rPr>
                <w:rFonts w:cs="Arial"/>
                <w:color w:val="000000"/>
                <w:sz w:val="16"/>
                <w:szCs w:val="16"/>
              </w:rPr>
            </w:pPr>
            <w:r w:rsidRPr="00BE3473">
              <w:rPr>
                <w:rFonts w:cs="Arial"/>
                <w:color w:val="000000"/>
                <w:sz w:val="16"/>
                <w:szCs w:val="16"/>
              </w:rPr>
              <w:t>174</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44833209137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ZM-MODERN  obrt , vl. Milko Zaborsky</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400,00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400,00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400,00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auto" w:color="auto"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175</w:t>
            </w:r>
          </w:p>
        </w:tc>
        <w:tc>
          <w:tcPr>
            <w:tcW w:type="dxa" w:w="108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55047780787</w:t>
            </w:r>
          </w:p>
        </w:tc>
        <w:tc>
          <w:tcPr>
            <w:tcW w:type="dxa" w:w="2260"/>
            <w:tcBorders>
              <w:top w:val="nil"/>
              <w:left w:val="nil"/>
              <w:bottom w:space="0" w:sz="4" w:color="auto" w:val="single"/>
              <w:right w:space="0" w:sz="4" w:color="auto" w:val="single"/>
            </w:tcBorders>
            <w:shd w:fill="auto" w:color="auto" w:val="clear"/>
            <w:hideMark/>
          </w:tcPr>
          <w:p w:rsidRDefault="00834274" w:rsidP="00DD4E48" w:rsidR="00834274" w:rsidRPr="00BE3473">
            <w:pPr>
              <w:rPr>
                <w:rFonts w:cs="Arial"/>
                <w:color w:val="000000"/>
                <w:sz w:val="16"/>
                <w:szCs w:val="16"/>
              </w:rPr>
            </w:pPr>
            <w:r w:rsidRPr="00BE3473">
              <w:rPr>
                <w:rFonts w:cs="Arial"/>
                <w:color w:val="000000"/>
                <w:sz w:val="16"/>
                <w:szCs w:val="16"/>
              </w:rPr>
              <w:t>ZO GALJAR vl. Tihomir i Tomislav Galjar</w:t>
            </w:r>
          </w:p>
        </w:tc>
        <w:tc>
          <w:tcPr>
            <w:tcW w:type="dxa" w:w="1120"/>
            <w:tcBorders>
              <w:top w:val="nil"/>
              <w:left w:val="nil"/>
              <w:bottom w:space="0" w:sz="4" w:color="auto" w:val="single"/>
              <w:right w:space="0" w:sz="4" w:color="auto" w:val="single"/>
            </w:tcBorders>
            <w:shd w:fill="auto" w:color="auto"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181,60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181,60</w:t>
            </w:r>
          </w:p>
        </w:tc>
        <w:tc>
          <w:tcPr>
            <w:tcW w:type="dxa" w:w="1020"/>
            <w:tcBorders>
              <w:top w:val="nil"/>
              <w:left w:val="nil"/>
              <w:bottom w:space="0" w:sz="4" w:color="auto" w:val="single"/>
              <w:right w:space="0" w:sz="4" w:color="auto" w:val="single"/>
            </w:tcBorders>
            <w:shd w:fill="auto" w:color="auto" w:val="clear"/>
            <w:noWrap/>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auto" w:color="auto" w:val="clear"/>
            <w:noWrap/>
            <w:hideMark/>
          </w:tcPr>
          <w:p w:rsidRDefault="00834274" w:rsidP="00DD4E48" w:rsidR="00834274" w:rsidRPr="00BE3473">
            <w:pPr>
              <w:jc w:val="right"/>
              <w:rPr>
                <w:rFonts w:cs="Arial"/>
                <w:color w:val="000000"/>
                <w:sz w:val="16"/>
                <w:szCs w:val="16"/>
              </w:rPr>
            </w:pPr>
            <w:r w:rsidRPr="00BE3473">
              <w:rPr>
                <w:rFonts w:cs="Arial"/>
                <w:color w:val="000000"/>
                <w:sz w:val="16"/>
                <w:szCs w:val="16"/>
              </w:rPr>
              <w:t>181,60</w:t>
            </w:r>
          </w:p>
        </w:tc>
      </w:tr>
      <w:tr w:rsidTr="00DD4E48" w:rsidR="00834274" w:rsidRPr="00BE3473">
        <w:trPr>
          <w:trHeight w:val="285"/>
        </w:trPr>
        <w:tc>
          <w:tcPr>
            <w:tcW w:type="dxa" w:w="480"/>
            <w:tcBorders>
              <w:top w:val="nil"/>
              <w:left w:space="0" w:sz="4" w:color="auto" w:val="single"/>
              <w:bottom w:space="0" w:sz="4" w:color="auto" w:val="single"/>
              <w:right w:space="0" w:sz="4" w:color="auto" w:val="single"/>
            </w:tcBorders>
            <w:shd w:fill="D9D9D9" w:color="000000" w:val="clear"/>
            <w:hideMark/>
          </w:tcPr>
          <w:p w:rsidRDefault="00834274" w:rsidP="00DD4E48" w:rsidR="00834274" w:rsidRPr="00BE3473">
            <w:pPr>
              <w:jc w:val="center"/>
              <w:rPr>
                <w:rFonts w:cs="Arial"/>
                <w:color w:val="000000"/>
                <w:sz w:val="16"/>
                <w:szCs w:val="16"/>
              </w:rPr>
            </w:pPr>
            <w:r w:rsidRPr="00BE3473">
              <w:rPr>
                <w:rFonts w:cs="Arial"/>
                <w:color w:val="000000"/>
                <w:sz w:val="16"/>
                <w:szCs w:val="16"/>
              </w:rPr>
              <w:t> </w:t>
            </w:r>
          </w:p>
        </w:tc>
        <w:tc>
          <w:tcPr>
            <w:tcW w:type="dxa" w:w="1080"/>
            <w:tcBorders>
              <w:top w:val="nil"/>
              <w:left w:val="nil"/>
              <w:bottom w:space="0" w:sz="4" w:color="auto" w:val="single"/>
              <w:right w:space="0" w:sz="4" w:color="auto" w:val="single"/>
            </w:tcBorders>
            <w:shd w:fill="D9D9D9" w:color="000000" w:val="clear"/>
            <w:hideMark/>
          </w:tcPr>
          <w:p w:rsidRDefault="00834274" w:rsidP="00DD4E48" w:rsidR="00834274" w:rsidRPr="00BE3473">
            <w:pPr>
              <w:rPr>
                <w:rFonts w:cs="Arial"/>
                <w:color w:val="000000"/>
                <w:sz w:val="16"/>
                <w:szCs w:val="16"/>
              </w:rPr>
            </w:pPr>
            <w:r w:rsidRPr="00BE3473">
              <w:rPr>
                <w:rFonts w:cs="Arial"/>
                <w:color w:val="000000"/>
                <w:sz w:val="16"/>
                <w:szCs w:val="16"/>
              </w:rPr>
              <w:t> </w:t>
            </w:r>
          </w:p>
        </w:tc>
        <w:tc>
          <w:tcPr>
            <w:tcW w:type="dxa" w:w="2260"/>
            <w:tcBorders>
              <w:top w:val="nil"/>
              <w:left w:val="nil"/>
              <w:bottom w:space="0" w:sz="4" w:color="auto" w:val="single"/>
              <w:right w:space="0" w:sz="4" w:color="auto" w:val="single"/>
            </w:tcBorders>
            <w:shd w:fill="D9D9D9" w:color="000000" w:val="clear"/>
            <w:hideMark/>
          </w:tcPr>
          <w:p w:rsidRDefault="00834274" w:rsidP="00DD4E48" w:rsidR="00834274" w:rsidRPr="00BE3473">
            <w:pPr>
              <w:rPr>
                <w:rFonts w:cs="Arial"/>
                <w:b/>
                <w:bCs/>
                <w:color w:val="000000"/>
                <w:sz w:val="16"/>
                <w:szCs w:val="16"/>
              </w:rPr>
            </w:pPr>
            <w:r w:rsidRPr="00BE3473">
              <w:rPr>
                <w:rFonts w:cs="Arial"/>
                <w:b/>
                <w:bCs/>
                <w:color w:val="000000"/>
                <w:sz w:val="16"/>
                <w:szCs w:val="16"/>
              </w:rPr>
              <w:t>ukupno TUZEMNI  A)</w:t>
            </w:r>
          </w:p>
        </w:tc>
        <w:tc>
          <w:tcPr>
            <w:tcW w:type="dxa" w:w="1120"/>
            <w:tcBorders>
              <w:top w:val="nil"/>
              <w:left w:val="nil"/>
              <w:bottom w:space="0" w:sz="4" w:color="auto" w:val="single"/>
              <w:right w:space="0" w:sz="4" w:color="auto" w:val="single"/>
            </w:tcBorders>
            <w:shd w:fill="D9D9D9" w:color="000000"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1.013.547,21</w:t>
            </w:r>
          </w:p>
        </w:tc>
        <w:tc>
          <w:tcPr>
            <w:tcW w:type="dxa" w:w="1140"/>
            <w:tcBorders>
              <w:top w:val="nil"/>
              <w:left w:val="nil"/>
              <w:bottom w:space="0" w:sz="4" w:color="auto" w:val="single"/>
              <w:right w:space="0" w:sz="4" w:color="auto" w:val="single"/>
            </w:tcBorders>
            <w:shd w:fill="D9D9D9" w:color="000000"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1.005.139,48</w:t>
            </w:r>
          </w:p>
        </w:tc>
        <w:tc>
          <w:tcPr>
            <w:tcW w:type="dxa" w:w="1020"/>
            <w:tcBorders>
              <w:top w:val="nil"/>
              <w:left w:val="nil"/>
              <w:bottom w:space="0" w:sz="4" w:color="auto" w:val="single"/>
              <w:right w:space="0" w:sz="4" w:color="auto" w:val="single"/>
            </w:tcBorders>
            <w:shd w:fill="D9D9D9" w:color="000000"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8.407,73</w:t>
            </w:r>
          </w:p>
        </w:tc>
        <w:tc>
          <w:tcPr>
            <w:tcW w:type="dxa" w:w="60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040"/>
            <w:tcBorders>
              <w:top w:val="nil"/>
              <w:left w:val="nil"/>
              <w:bottom w:space="0" w:sz="4" w:color="auto" w:val="single"/>
              <w:right w:space="0" w:sz="4" w:color="auto" w:val="single"/>
            </w:tcBorders>
            <w:shd w:fill="D9D9D9" w:color="000000" w:val="clear"/>
            <w:hideMark/>
          </w:tcPr>
          <w:p w:rsidRDefault="00834274" w:rsidP="00DD4E48" w:rsidR="00834274" w:rsidRPr="00BE3473">
            <w:pPr>
              <w:jc w:val="right"/>
              <w:rPr>
                <w:rFonts w:cs="Arial"/>
                <w:color w:val="000000"/>
                <w:sz w:val="16"/>
                <w:szCs w:val="16"/>
              </w:rPr>
            </w:pPr>
            <w:r w:rsidRPr="00BE3473">
              <w:rPr>
                <w:rFonts w:cs="Arial"/>
                <w:color w:val="000000"/>
                <w:sz w:val="16"/>
                <w:szCs w:val="16"/>
              </w:rPr>
              <w:t>0,00</w:t>
            </w:r>
          </w:p>
        </w:tc>
        <w:tc>
          <w:tcPr>
            <w:tcW w:type="dxa" w:w="1140"/>
            <w:tcBorders>
              <w:top w:val="nil"/>
              <w:left w:val="nil"/>
              <w:bottom w:space="0" w:sz="4" w:color="auto" w:val="single"/>
              <w:right w:space="0" w:sz="4" w:color="auto" w:val="single"/>
            </w:tcBorders>
            <w:shd w:fill="D9D9D9" w:color="000000" w:val="clear"/>
            <w:noWrap/>
            <w:hideMark/>
          </w:tcPr>
          <w:p w:rsidRDefault="00834274" w:rsidP="00DD4E48" w:rsidR="00834274" w:rsidRPr="00BE3473">
            <w:pPr>
              <w:jc w:val="right"/>
              <w:rPr>
                <w:rFonts w:cs="Arial"/>
                <w:b/>
                <w:bCs/>
                <w:color w:val="000000"/>
                <w:sz w:val="16"/>
                <w:szCs w:val="16"/>
              </w:rPr>
            </w:pPr>
            <w:r w:rsidRPr="00BE3473">
              <w:rPr>
                <w:rFonts w:cs="Arial"/>
                <w:b/>
                <w:bCs/>
                <w:color w:val="000000"/>
                <w:sz w:val="16"/>
                <w:szCs w:val="16"/>
              </w:rPr>
              <w:t>1.005.139,48</w:t>
            </w:r>
          </w:p>
        </w:tc>
      </w:tr>
    </w:tbl>
    <w:p w:rsidRDefault="00834274" w:rsidP="00834274" w:rsidR="00834274">
      <w:pPr>
        <w:pStyle w:val="Bezproreda"/>
        <w:ind w:left="142"/>
        <w:rPr>
          <w:rFonts w:cs="Arial" w:hAnsi="Arial" w:ascii="Arial"/>
          <w:b/>
        </w:rPr>
      </w:pPr>
    </w:p>
    <w:p w:rsidRDefault="00834274" w:rsidP="00834274" w:rsidR="00834274">
      <w:pPr>
        <w:pStyle w:val="Bezproreda"/>
        <w:ind w:left="142"/>
        <w:jc w:val="both"/>
        <w:rPr>
          <w:rFonts w:hAnsi="Times New Roman" w:ascii="Times New Roman"/>
          <w:sz w:val="24"/>
          <w:szCs w:val="24"/>
        </w:rPr>
      </w:pPr>
    </w:p>
    <w:p w:rsidRDefault="00CF5D12" w:rsidP="00834274" w:rsidR="00CF5D12" w:rsidRPr="00FD6C04">
      <w:pPr>
        <w:pStyle w:val="Bezproreda"/>
        <w:ind w:left="142"/>
        <w:jc w:val="both"/>
        <w:rPr>
          <w:rFonts w:hAnsi="Times New Roman" w:ascii="Times New Roman"/>
          <w:sz w:val="24"/>
          <w:szCs w:val="24"/>
        </w:rPr>
      </w:pPr>
    </w:p>
    <w:p w:rsidRDefault="00834274" w:rsidP="00834274" w:rsidR="00834274" w:rsidRPr="00FD6C04">
      <w:pPr>
        <w:pStyle w:val="Bezproreda"/>
        <w:ind w:left="993"/>
        <w:jc w:val="both"/>
        <w:rPr>
          <w:rFonts w:hAnsi="Times New Roman" w:ascii="Times New Roman"/>
          <w:b/>
          <w:sz w:val="24"/>
          <w:szCs w:val="24"/>
        </w:rPr>
      </w:pPr>
      <w:r w:rsidRPr="00FD6C04">
        <w:rPr>
          <w:rFonts w:hAnsi="Times New Roman" w:ascii="Times New Roman"/>
          <w:b/>
          <w:sz w:val="24"/>
          <w:szCs w:val="24"/>
        </w:rPr>
        <w:t>Nagodba:</w:t>
      </w: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FD6C04">
      <w:pPr>
        <w:pStyle w:val="Bezproreda"/>
        <w:jc w:val="both"/>
        <w:rPr>
          <w:rFonts w:hAnsi="Times New Roman" w:ascii="Times New Roman"/>
          <w:sz w:val="24"/>
          <w:szCs w:val="24"/>
        </w:rPr>
      </w:pPr>
      <w:r w:rsidRPr="00FD6C04">
        <w:rPr>
          <w:rFonts w:hAnsi="Times New Roman" w:ascii="Times New Roman"/>
          <w:sz w:val="24"/>
          <w:szCs w:val="24"/>
        </w:rPr>
        <w:t>Vjerovnici  ove grupe od utvrđenog iznosa tražbine  otpisuju 100%- tni iznos obračunatih  kamata i naknada, a ostatak duga biti će isplaćen u 12  jednakih  mjesečnih anuiteta, uz poček od  jedne godine računajući   od dana pravomoćnosti rješenja o sklapanju   predstečajne nagodbe na Trgovačkom  sudu u Osijeku.</w:t>
      </w:r>
    </w:p>
    <w:p w:rsidRDefault="00834274" w:rsidP="00834274" w:rsidR="00834274" w:rsidRPr="00FD6C04">
      <w:pPr>
        <w:pStyle w:val="Bezproreda"/>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b/>
          <w:sz w:val="24"/>
          <w:szCs w:val="24"/>
        </w:rPr>
        <w:t>D.2.2.  Tuzemni vjerovnici preko 50.000,00 kn</w:t>
      </w:r>
    </w:p>
    <w:p w:rsidRDefault="00834274" w:rsidP="00834274" w:rsidR="00834274">
      <w:pPr>
        <w:pStyle w:val="Bezproreda"/>
        <w:ind w:left="142"/>
        <w:rPr>
          <w:rFonts w:cs="Arial" w:hAnsi="Arial" w:ascii="Arial"/>
        </w:rPr>
      </w:pPr>
    </w:p>
    <w:p w:rsidRDefault="00CF5D12" w:rsidP="00834274" w:rsidR="00CF5D12">
      <w:pPr>
        <w:pStyle w:val="Bezproreda"/>
        <w:ind w:left="142"/>
        <w:rPr>
          <w:rFonts w:cs="Arial" w:hAnsi="Arial" w:ascii="Arial"/>
        </w:rPr>
      </w:pPr>
    </w:p>
    <w:tbl>
      <w:tblPr>
        <w:tblW w:type="dxa" w:w="10363"/>
        <w:tblInd w:type="dxa" w:w="93"/>
        <w:tblLook w:val="04A0" w:noVBand="1" w:noHBand="0" w:lastColumn="0" w:firstColumn="1" w:lastRow="0" w:firstRow="1"/>
      </w:tblPr>
      <w:tblGrid>
        <w:gridCol w:w="515"/>
        <w:gridCol w:w="1107"/>
        <w:gridCol w:w="2160"/>
        <w:gridCol w:w="1240"/>
        <w:gridCol w:w="1240"/>
        <w:gridCol w:w="1160"/>
        <w:gridCol w:w="758"/>
        <w:gridCol w:w="1120"/>
        <w:gridCol w:w="1063"/>
      </w:tblGrid>
      <w:tr w:rsidTr="00DD4E48" w:rsidR="00834274" w:rsidRPr="00CE1FA4">
        <w:trPr>
          <w:trHeight w:val="900"/>
        </w:trPr>
        <w:tc>
          <w:tcPr>
            <w:tcW w:type="dxa" w:w="526"/>
            <w:tcBorders>
              <w:top w:space="0" w:sz="4" w:color="auto" w:val="single"/>
              <w:left w:space="0" w:sz="4" w:color="auto" w:val="single"/>
              <w:bottom w:space="0" w:sz="4" w:color="auto" w:val="single"/>
              <w:right w:space="0" w:sz="4" w:color="auto" w:val="single"/>
            </w:tcBorders>
            <w:shd w:fill="D9D9D9" w:color="000000"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Rbr</w:t>
            </w:r>
          </w:p>
        </w:tc>
        <w:tc>
          <w:tcPr>
            <w:tcW w:type="dxa" w:w="1109"/>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 xml:space="preserve">OIB </w:t>
            </w:r>
          </w:p>
        </w:tc>
        <w:tc>
          <w:tcPr>
            <w:tcW w:type="dxa" w:w="2160"/>
            <w:tcBorders>
              <w:top w:space="0" w:sz="4"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VJEROVNIK</w:t>
            </w:r>
          </w:p>
        </w:tc>
        <w:tc>
          <w:tcPr>
            <w:tcW w:type="dxa" w:w="124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IZNOS UTVRĐ. TRAŽBINE</w:t>
            </w:r>
          </w:p>
        </w:tc>
        <w:tc>
          <w:tcPr>
            <w:tcW w:type="dxa" w:w="1240"/>
            <w:tcBorders>
              <w:top w:space="0" w:sz="4"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GLAVNICA</w:t>
            </w:r>
          </w:p>
        </w:tc>
        <w:tc>
          <w:tcPr>
            <w:tcW w:type="dxa" w:w="116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OTPIS KAMATA+ OST.TROŠK. 100%</w:t>
            </w:r>
          </w:p>
        </w:tc>
        <w:tc>
          <w:tcPr>
            <w:tcW w:type="dxa" w:w="745"/>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rPr>
                <w:rFonts w:cs="Arial"/>
                <w:color w:val="000000"/>
                <w:sz w:val="16"/>
                <w:szCs w:val="16"/>
              </w:rPr>
            </w:pPr>
            <w:r w:rsidRPr="00CE1FA4">
              <w:rPr>
                <w:rFonts w:cs="Arial"/>
                <w:color w:val="000000"/>
                <w:sz w:val="16"/>
                <w:szCs w:val="16"/>
              </w:rPr>
              <w:t>% Otpis glavnice</w:t>
            </w:r>
          </w:p>
        </w:tc>
        <w:tc>
          <w:tcPr>
            <w:tcW w:type="dxa" w:w="112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Iznos otpisa glavnice</w:t>
            </w:r>
          </w:p>
        </w:tc>
        <w:tc>
          <w:tcPr>
            <w:tcW w:type="dxa" w:w="1063"/>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rPr>
                <w:rFonts w:cs="Arial"/>
                <w:sz w:val="16"/>
                <w:szCs w:val="16"/>
              </w:rPr>
            </w:pPr>
            <w:r w:rsidRPr="00CE1FA4">
              <w:rPr>
                <w:rFonts w:cs="Arial"/>
                <w:sz w:val="16"/>
                <w:szCs w:val="16"/>
              </w:rPr>
              <w:t>Ostatak duga za rep</w:t>
            </w:r>
            <w:r>
              <w:rPr>
                <w:rFonts w:cs="Arial"/>
                <w:sz w:val="16"/>
                <w:szCs w:val="16"/>
              </w:rPr>
              <w:t>r</w:t>
            </w:r>
            <w:r w:rsidRPr="00CE1FA4">
              <w:rPr>
                <w:rFonts w:cs="Arial"/>
                <w:sz w:val="16"/>
                <w:szCs w:val="16"/>
              </w:rPr>
              <w:t>ogram</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1</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26187994862</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CROATIA OSIGURANJE d.d</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785.163,13</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624.681,37</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160.481,76</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249.872,55</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374.808,82</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2</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69428309186</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GEA TVRNICA ULJA  d.o.o.</w:t>
            </w:r>
          </w:p>
        </w:tc>
        <w:tc>
          <w:tcPr>
            <w:tcW w:type="dxa" w:w="1240"/>
            <w:tcBorders>
              <w:top w:val="nil"/>
              <w:left w:val="nil"/>
              <w:bottom w:space="0" w:sz="4" w:color="auto" w:val="single"/>
              <w:right w:space="0" w:sz="4" w:color="auto" w:val="single"/>
            </w:tcBorders>
            <w:shd w:fill="auto" w:color="auto" w:val="clear"/>
            <w:hideMark/>
          </w:tcPr>
          <w:p w:rsidRDefault="00834274" w:rsidP="00DD4E48" w:rsidR="00834274" w:rsidRPr="00CE1FA4">
            <w:pPr>
              <w:jc w:val="right"/>
              <w:rPr>
                <w:rFonts w:cs="Arial"/>
                <w:color w:val="000000"/>
                <w:sz w:val="16"/>
                <w:szCs w:val="16"/>
              </w:rPr>
            </w:pPr>
            <w:r w:rsidRPr="00CE1FA4">
              <w:rPr>
                <w:rFonts w:cs="Arial"/>
                <w:color w:val="000000"/>
                <w:sz w:val="16"/>
                <w:szCs w:val="16"/>
              </w:rPr>
              <w:t>249.640,00</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249.640,00</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rPr>
                <w:rFonts w:cs="Arial"/>
                <w:color w:val="000000"/>
                <w:sz w:val="16"/>
                <w:szCs w:val="16"/>
              </w:rPr>
            </w:pPr>
            <w:r w:rsidRPr="00CE1FA4">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99.856,00</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149.784,00</w:t>
            </w:r>
          </w:p>
        </w:tc>
      </w:tr>
      <w:tr w:rsidTr="00DD4E48" w:rsidR="00834274" w:rsidRPr="00CE1FA4">
        <w:trPr>
          <w:trHeight w:val="742"/>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3</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80978339255</w:t>
            </w:r>
          </w:p>
        </w:tc>
        <w:tc>
          <w:tcPr>
            <w:tcW w:type="dxa" w:w="2160"/>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rPr>
                <w:rFonts w:cs="Arial"/>
                <w:color w:val="000000"/>
                <w:sz w:val="16"/>
                <w:szCs w:val="16"/>
              </w:rPr>
            </w:pPr>
            <w:r w:rsidRPr="00CE1FA4">
              <w:rPr>
                <w:rFonts w:cs="Arial"/>
                <w:color w:val="000000"/>
                <w:sz w:val="16"/>
                <w:szCs w:val="16"/>
              </w:rPr>
              <w:t>HRVATSKA UDRUGA POSLODAVACA  Udruga nemetala građevnog materijala i rudarstva</w:t>
            </w:r>
          </w:p>
        </w:tc>
        <w:tc>
          <w:tcPr>
            <w:tcW w:type="dxa" w:w="1240"/>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64.896,25</w:t>
            </w:r>
          </w:p>
        </w:tc>
        <w:tc>
          <w:tcPr>
            <w:tcW w:type="dxa" w:w="124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64.896,25</w:t>
            </w:r>
          </w:p>
        </w:tc>
        <w:tc>
          <w:tcPr>
            <w:tcW w:type="dxa" w:w="116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25.958,50</w:t>
            </w:r>
          </w:p>
        </w:tc>
        <w:tc>
          <w:tcPr>
            <w:tcW w:type="dxa" w:w="1063"/>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38.937,75</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4</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73963787463</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INTERŠPED VUKOVAR  d.o.o.</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548.343,11</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536.422,71</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11.920,40</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214.569,08</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321.853,63</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5</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04161731036</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PROMINS GIU</w:t>
            </w:r>
          </w:p>
        </w:tc>
        <w:tc>
          <w:tcPr>
            <w:tcW w:type="dxa" w:w="1240"/>
            <w:tcBorders>
              <w:top w:val="nil"/>
              <w:left w:val="nil"/>
              <w:bottom w:space="0" w:sz="4" w:color="auto" w:val="single"/>
              <w:right w:space="0" w:sz="4" w:color="auto" w:val="single"/>
            </w:tcBorders>
            <w:shd w:fill="auto" w:color="auto" w:val="clear"/>
            <w:hideMark/>
          </w:tcPr>
          <w:p w:rsidRDefault="00834274" w:rsidP="00DD4E48" w:rsidR="00834274" w:rsidRPr="00CE1FA4">
            <w:pPr>
              <w:jc w:val="right"/>
              <w:rPr>
                <w:rFonts w:cs="Arial"/>
                <w:color w:val="000000"/>
                <w:sz w:val="16"/>
                <w:szCs w:val="16"/>
              </w:rPr>
            </w:pPr>
            <w:r w:rsidRPr="00CE1FA4">
              <w:rPr>
                <w:rFonts w:cs="Arial"/>
                <w:color w:val="000000"/>
                <w:sz w:val="16"/>
                <w:szCs w:val="16"/>
              </w:rPr>
              <w:t>52.169,00</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52.169,00</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rPr>
                <w:rFonts w:cs="Arial"/>
                <w:color w:val="000000"/>
                <w:sz w:val="16"/>
                <w:szCs w:val="16"/>
              </w:rPr>
            </w:pPr>
            <w:r w:rsidRPr="00CE1FA4">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20.867,60</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31.301,40</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6</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04929358305</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REPROMATERIJAL d.o.o.</w:t>
            </w:r>
          </w:p>
        </w:tc>
        <w:tc>
          <w:tcPr>
            <w:tcW w:type="dxa" w:w="1240"/>
            <w:tcBorders>
              <w:top w:val="nil"/>
              <w:left w:val="nil"/>
              <w:bottom w:space="0" w:sz="4" w:color="auto" w:val="single"/>
              <w:right w:space="0" w:sz="4" w:color="auto" w:val="single"/>
            </w:tcBorders>
            <w:shd w:fill="auto" w:color="auto" w:val="clear"/>
            <w:hideMark/>
          </w:tcPr>
          <w:p w:rsidRDefault="00834274" w:rsidP="00DD4E48" w:rsidR="00834274" w:rsidRPr="00CE1FA4">
            <w:pPr>
              <w:jc w:val="right"/>
              <w:rPr>
                <w:rFonts w:cs="Arial"/>
                <w:color w:val="000000"/>
                <w:sz w:val="16"/>
                <w:szCs w:val="16"/>
              </w:rPr>
            </w:pPr>
            <w:r w:rsidRPr="00CE1FA4">
              <w:rPr>
                <w:rFonts w:cs="Arial"/>
                <w:color w:val="000000"/>
                <w:sz w:val="16"/>
                <w:szCs w:val="16"/>
              </w:rPr>
              <w:t>523.867,78</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523.867,78</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rPr>
                <w:rFonts w:cs="Arial"/>
                <w:color w:val="000000"/>
                <w:sz w:val="16"/>
                <w:szCs w:val="16"/>
              </w:rPr>
            </w:pPr>
            <w:r w:rsidRPr="00CE1FA4">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209.547,11</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314.320,67</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7</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21493294786</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ROMULIĆ  d.o.o.</w:t>
            </w:r>
          </w:p>
        </w:tc>
        <w:tc>
          <w:tcPr>
            <w:tcW w:type="dxa" w:w="1240"/>
            <w:tcBorders>
              <w:top w:val="nil"/>
              <w:left w:val="nil"/>
              <w:bottom w:space="0" w:sz="4" w:color="auto" w:val="single"/>
              <w:right w:space="0" w:sz="4" w:color="auto" w:val="single"/>
            </w:tcBorders>
            <w:shd w:fill="auto" w:color="auto" w:val="clear"/>
            <w:hideMark/>
          </w:tcPr>
          <w:p w:rsidRDefault="00834274" w:rsidP="00DD4E48" w:rsidR="00834274" w:rsidRPr="00CE1FA4">
            <w:pPr>
              <w:jc w:val="right"/>
              <w:rPr>
                <w:rFonts w:cs="Arial"/>
                <w:color w:val="000000"/>
                <w:sz w:val="16"/>
                <w:szCs w:val="16"/>
              </w:rPr>
            </w:pPr>
            <w:r w:rsidRPr="00CE1FA4">
              <w:rPr>
                <w:rFonts w:cs="Arial"/>
                <w:color w:val="000000"/>
                <w:sz w:val="16"/>
                <w:szCs w:val="16"/>
              </w:rPr>
              <w:t>149.750,00</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149.750,00</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rPr>
                <w:rFonts w:cs="Arial"/>
                <w:color w:val="000000"/>
                <w:sz w:val="16"/>
                <w:szCs w:val="16"/>
              </w:rPr>
            </w:pPr>
            <w:r w:rsidRPr="00CE1FA4">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59.900,00</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89.850,00</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8</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10084274066</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SALDO - REVIZOR d.o.o.</w:t>
            </w:r>
          </w:p>
        </w:tc>
        <w:tc>
          <w:tcPr>
            <w:tcW w:type="dxa" w:w="1240"/>
            <w:tcBorders>
              <w:top w:val="nil"/>
              <w:left w:val="nil"/>
              <w:bottom w:space="0" w:sz="4" w:color="auto" w:val="single"/>
              <w:right w:space="0" w:sz="4" w:color="auto" w:val="single"/>
            </w:tcBorders>
            <w:shd w:fill="auto" w:color="auto" w:val="clear"/>
            <w:hideMark/>
          </w:tcPr>
          <w:p w:rsidRDefault="00834274" w:rsidP="00DD4E48" w:rsidR="00834274" w:rsidRPr="00CE1FA4">
            <w:pPr>
              <w:jc w:val="right"/>
              <w:rPr>
                <w:rFonts w:cs="Arial"/>
                <w:color w:val="000000"/>
                <w:sz w:val="16"/>
                <w:szCs w:val="16"/>
              </w:rPr>
            </w:pPr>
            <w:r w:rsidRPr="00CE1FA4">
              <w:rPr>
                <w:rFonts w:cs="Arial"/>
                <w:color w:val="000000"/>
                <w:sz w:val="16"/>
                <w:szCs w:val="16"/>
              </w:rPr>
              <w:t>91.700,00</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91.700,00</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rPr>
                <w:rFonts w:cs="Arial"/>
                <w:color w:val="000000"/>
                <w:sz w:val="16"/>
                <w:szCs w:val="16"/>
              </w:rPr>
            </w:pPr>
            <w:r w:rsidRPr="00CE1FA4">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36.680,00</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55.020,00</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9</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31067969085</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STRANGER  d.o.o.</w:t>
            </w:r>
          </w:p>
        </w:tc>
        <w:tc>
          <w:tcPr>
            <w:tcW w:type="dxa" w:w="1240"/>
            <w:tcBorders>
              <w:top w:val="nil"/>
              <w:left w:val="nil"/>
              <w:bottom w:space="0" w:sz="4" w:color="auto" w:val="single"/>
              <w:right w:space="0" w:sz="4" w:color="auto" w:val="single"/>
            </w:tcBorders>
            <w:shd w:fill="auto" w:color="auto" w:val="clear"/>
            <w:hideMark/>
          </w:tcPr>
          <w:p w:rsidRDefault="00834274" w:rsidP="00DD4E48" w:rsidR="00834274" w:rsidRPr="00CE1FA4">
            <w:pPr>
              <w:jc w:val="right"/>
              <w:rPr>
                <w:rFonts w:cs="Arial"/>
                <w:color w:val="000000"/>
                <w:sz w:val="16"/>
                <w:szCs w:val="16"/>
              </w:rPr>
            </w:pPr>
            <w:r w:rsidRPr="00CE1FA4">
              <w:rPr>
                <w:rFonts w:cs="Arial"/>
                <w:color w:val="000000"/>
                <w:sz w:val="16"/>
                <w:szCs w:val="16"/>
              </w:rPr>
              <w:t>74.140,98</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74.140,98</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rPr>
                <w:rFonts w:cs="Arial"/>
                <w:color w:val="000000"/>
                <w:sz w:val="16"/>
                <w:szCs w:val="16"/>
              </w:rPr>
            </w:pPr>
            <w:r w:rsidRPr="00CE1FA4">
              <w:rPr>
                <w:rFonts w:cs="Arial"/>
                <w:color w:val="000000"/>
                <w:sz w:val="16"/>
                <w:szCs w:val="16"/>
              </w:rPr>
              <w:t> </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29.656,39</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44.484,59</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10</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35155197936</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TVORNICA ULJA  ČEPIN  d.o.o.</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638.973,57</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394.469,82</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244.503,75</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157.787,93</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236.681,89</w:t>
            </w:r>
          </w:p>
        </w:tc>
      </w:tr>
      <w:tr w:rsidTr="00DD4E48" w:rsidR="00834274" w:rsidRPr="00CE1FA4">
        <w:trPr>
          <w:trHeight w:val="255"/>
        </w:trPr>
        <w:tc>
          <w:tcPr>
            <w:tcW w:type="dxa" w:w="526"/>
            <w:tcBorders>
              <w:top w:val="nil"/>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11</w:t>
            </w:r>
          </w:p>
        </w:tc>
        <w:tc>
          <w:tcPr>
            <w:tcW w:type="dxa" w:w="1109"/>
            <w:tcBorders>
              <w:top w:val="nil"/>
              <w:left w:val="nil"/>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70333556049</w:t>
            </w:r>
          </w:p>
        </w:tc>
        <w:tc>
          <w:tcPr>
            <w:tcW w:type="dxa" w:w="2160"/>
            <w:tcBorders>
              <w:top w:val="nil"/>
              <w:left w:val="nil"/>
              <w:bottom w:space="0" w:sz="4" w:color="auto" w:val="single"/>
              <w:right w:space="0" w:sz="4" w:color="auto" w:val="single"/>
            </w:tcBorders>
            <w:shd w:fill="auto" w:color="auto" w:val="clear"/>
            <w:hideMark/>
          </w:tcPr>
          <w:p w:rsidRDefault="00834274" w:rsidP="00DD4E48" w:rsidR="00834274" w:rsidRPr="00CE1FA4">
            <w:pPr>
              <w:rPr>
                <w:rFonts w:cs="Arial"/>
                <w:color w:val="000000"/>
                <w:sz w:val="16"/>
                <w:szCs w:val="16"/>
              </w:rPr>
            </w:pPr>
            <w:r w:rsidRPr="00CE1FA4">
              <w:rPr>
                <w:rFonts w:cs="Arial"/>
                <w:color w:val="000000"/>
                <w:sz w:val="16"/>
                <w:szCs w:val="16"/>
              </w:rPr>
              <w:t>VUKA d.d.</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59.160,41</w:t>
            </w:r>
          </w:p>
        </w:tc>
        <w:tc>
          <w:tcPr>
            <w:tcW w:type="dxa" w:w="124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34.870,90</w:t>
            </w:r>
          </w:p>
        </w:tc>
        <w:tc>
          <w:tcPr>
            <w:tcW w:type="dxa" w:w="116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24.289,51</w:t>
            </w:r>
          </w:p>
        </w:tc>
        <w:tc>
          <w:tcPr>
            <w:tcW w:type="dxa" w:w="745"/>
            <w:tcBorders>
              <w:top w:val="nil"/>
              <w:left w:val="nil"/>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13.948,36</w:t>
            </w:r>
          </w:p>
        </w:tc>
        <w:tc>
          <w:tcPr>
            <w:tcW w:type="dxa" w:w="1063"/>
            <w:tcBorders>
              <w:top w:val="nil"/>
              <w:left w:val="nil"/>
              <w:bottom w:space="0" w:sz="4" w:color="auto" w:val="single"/>
              <w:right w:space="0" w:sz="4" w:color="auto" w:val="single"/>
            </w:tcBorders>
            <w:shd w:fill="auto" w:color="auto" w:val="clear"/>
            <w:noWrap/>
            <w:hideMark/>
          </w:tcPr>
          <w:p w:rsidRDefault="00834274" w:rsidP="00DD4E48" w:rsidR="00834274" w:rsidRPr="00CE1FA4">
            <w:pPr>
              <w:jc w:val="right"/>
              <w:rPr>
                <w:rFonts w:cs="Arial"/>
                <w:color w:val="000000"/>
                <w:sz w:val="16"/>
                <w:szCs w:val="16"/>
              </w:rPr>
            </w:pPr>
            <w:r w:rsidRPr="00CE1FA4">
              <w:rPr>
                <w:rFonts w:cs="Arial"/>
                <w:color w:val="000000"/>
                <w:sz w:val="16"/>
                <w:szCs w:val="16"/>
              </w:rPr>
              <w:t>20.922,54</w:t>
            </w:r>
          </w:p>
        </w:tc>
      </w:tr>
      <w:tr w:rsidTr="00DD4E48" w:rsidR="00834274" w:rsidRPr="00CE1FA4">
        <w:trPr>
          <w:trHeight w:val="515"/>
        </w:trPr>
        <w:tc>
          <w:tcPr>
            <w:tcW w:type="dxa" w:w="526"/>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Pr>
                <w:rFonts w:cs="Arial"/>
                <w:color w:val="000000"/>
                <w:sz w:val="16"/>
                <w:szCs w:val="16"/>
              </w:rPr>
              <w:t>12</w:t>
            </w:r>
          </w:p>
        </w:tc>
        <w:tc>
          <w:tcPr>
            <w:tcW w:type="dxa" w:w="1109"/>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center"/>
              <w:rPr>
                <w:rFonts w:cs="Arial"/>
                <w:color w:val="000000"/>
                <w:sz w:val="16"/>
                <w:szCs w:val="16"/>
              </w:rPr>
            </w:pPr>
            <w:r w:rsidRPr="00CE1FA4">
              <w:rPr>
                <w:rFonts w:cs="Arial"/>
                <w:color w:val="000000"/>
                <w:sz w:val="16"/>
                <w:szCs w:val="16"/>
              </w:rPr>
              <w:t>82162098072</w:t>
            </w:r>
          </w:p>
        </w:tc>
        <w:tc>
          <w:tcPr>
            <w:tcW w:type="dxa" w:w="216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rPr>
                <w:rFonts w:cs="Arial"/>
                <w:color w:val="000000"/>
                <w:sz w:val="16"/>
                <w:szCs w:val="16"/>
              </w:rPr>
            </w:pPr>
            <w:r w:rsidRPr="00CE1FA4">
              <w:rPr>
                <w:rFonts w:cs="Arial"/>
                <w:color w:val="000000"/>
                <w:sz w:val="16"/>
                <w:szCs w:val="16"/>
              </w:rPr>
              <w:t>ZAJEDNIČKI ODVJETNIČKI URED MARKO   I  ZDRAVKO DUMANČIĆ</w:t>
            </w:r>
          </w:p>
        </w:tc>
        <w:tc>
          <w:tcPr>
            <w:tcW w:type="dxa" w:w="1240"/>
            <w:tcBorders>
              <w:top w:space="0" w:sz="4" w:color="auto" w:val="single"/>
              <w:left w:space="0" w:sz="4" w:color="auto" w:val="single"/>
              <w:bottom w:space="0" w:sz="4" w:color="auto" w:val="single"/>
              <w:right w:space="0" w:sz="4" w:color="auto" w:val="single"/>
            </w:tcBorders>
            <w:shd w:fill="auto" w:color="auto" w:val="clear"/>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218.496,80</w:t>
            </w:r>
          </w:p>
        </w:tc>
        <w:tc>
          <w:tcPr>
            <w:tcW w:type="dxa" w:w="124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218.496,80</w:t>
            </w:r>
          </w:p>
        </w:tc>
        <w:tc>
          <w:tcPr>
            <w:tcW w:type="dxa" w:w="116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CE1FA4">
            <w:pPr>
              <w:rPr>
                <w:rFonts w:cs="Arial"/>
                <w:color w:val="000000"/>
                <w:sz w:val="16"/>
                <w:szCs w:val="16"/>
              </w:rPr>
            </w:pPr>
            <w:r w:rsidRPr="00CE1FA4">
              <w:rPr>
                <w:rFonts w:cs="Arial"/>
                <w:color w:val="000000"/>
                <w:sz w:val="16"/>
                <w:szCs w:val="16"/>
              </w:rPr>
              <w:t> </w:t>
            </w:r>
          </w:p>
        </w:tc>
        <w:tc>
          <w:tcPr>
            <w:tcW w:type="dxa" w:w="745"/>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40,00%</w:t>
            </w:r>
          </w:p>
        </w:tc>
        <w:tc>
          <w:tcPr>
            <w:tcW w:type="dxa" w:w="1120"/>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87.398,72</w:t>
            </w:r>
          </w:p>
        </w:tc>
        <w:tc>
          <w:tcPr>
            <w:tcW w:type="dxa" w:w="1063"/>
            <w:tcBorders>
              <w:top w:space="0" w:sz="4" w:color="auto" w:val="single"/>
              <w:left w:space="0" w:sz="4" w:color="auto" w:val="single"/>
              <w:bottom w:space="0" w:sz="4" w:color="auto" w:val="single"/>
              <w:right w:space="0" w:sz="4" w:color="auto" w:val="single"/>
            </w:tcBorders>
            <w:shd w:fill="auto" w:color="auto" w:val="clear"/>
            <w:noWrap/>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131.098,08</w:t>
            </w:r>
          </w:p>
        </w:tc>
      </w:tr>
      <w:tr w:rsidTr="00DD4E48" w:rsidR="00834274" w:rsidRPr="00CE1FA4">
        <w:trPr>
          <w:trHeight w:val="360"/>
        </w:trPr>
        <w:tc>
          <w:tcPr>
            <w:tcW w:type="dxa" w:w="526"/>
            <w:tcBorders>
              <w:top w:space="0" w:sz="4" w:color="auto" w:val="single"/>
              <w:left w:space="0" w:sz="4" w:color="auto" w:val="single"/>
              <w:bottom w:space="0" w:sz="4" w:color="auto" w:val="single"/>
              <w:right w:space="0" w:sz="4" w:color="auto" w:val="single"/>
            </w:tcBorders>
            <w:shd w:fill="D9D9D9" w:color="000000" w:val="clear"/>
            <w:hideMark/>
          </w:tcPr>
          <w:p w:rsidRDefault="00834274" w:rsidP="00DD4E48" w:rsidR="00834274" w:rsidRPr="00CE1FA4">
            <w:pPr>
              <w:jc w:val="center"/>
              <w:rPr>
                <w:rFonts w:cs="Arial"/>
                <w:color w:val="000000"/>
                <w:sz w:val="16"/>
                <w:szCs w:val="16"/>
              </w:rPr>
            </w:pPr>
            <w:r w:rsidRPr="00CE1FA4">
              <w:rPr>
                <w:rFonts w:cs="Arial"/>
                <w:color w:val="000000"/>
                <w:sz w:val="16"/>
                <w:szCs w:val="16"/>
              </w:rPr>
              <w:t> </w:t>
            </w:r>
          </w:p>
        </w:tc>
        <w:tc>
          <w:tcPr>
            <w:tcW w:type="dxa" w:w="1109"/>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rPr>
                <w:rFonts w:cs="Arial"/>
                <w:color w:val="000000"/>
                <w:sz w:val="16"/>
                <w:szCs w:val="16"/>
              </w:rPr>
            </w:pPr>
            <w:r w:rsidRPr="00CE1FA4">
              <w:rPr>
                <w:rFonts w:cs="Arial"/>
                <w:color w:val="000000"/>
                <w:sz w:val="16"/>
                <w:szCs w:val="16"/>
              </w:rPr>
              <w:t> </w:t>
            </w:r>
          </w:p>
        </w:tc>
        <w:tc>
          <w:tcPr>
            <w:tcW w:type="dxa" w:w="216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rPr>
                <w:rFonts w:cs="Arial"/>
                <w:color w:val="000000"/>
                <w:sz w:val="16"/>
                <w:szCs w:val="16"/>
              </w:rPr>
            </w:pPr>
            <w:r w:rsidRPr="00CE1FA4">
              <w:rPr>
                <w:rFonts w:cs="Arial"/>
                <w:color w:val="000000"/>
                <w:sz w:val="16"/>
                <w:szCs w:val="16"/>
              </w:rPr>
              <w:t> </w:t>
            </w:r>
          </w:p>
        </w:tc>
        <w:tc>
          <w:tcPr>
            <w:tcW w:type="dxa" w:w="124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3.456.301,03</w:t>
            </w:r>
          </w:p>
        </w:tc>
        <w:tc>
          <w:tcPr>
            <w:tcW w:type="dxa" w:w="124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3.015.105,61</w:t>
            </w:r>
          </w:p>
        </w:tc>
        <w:tc>
          <w:tcPr>
            <w:tcW w:type="dxa" w:w="116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441.195,42</w:t>
            </w:r>
          </w:p>
        </w:tc>
        <w:tc>
          <w:tcPr>
            <w:tcW w:type="dxa" w:w="745"/>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 </w:t>
            </w:r>
          </w:p>
        </w:tc>
        <w:tc>
          <w:tcPr>
            <w:tcW w:type="dxa" w:w="1120"/>
            <w:tcBorders>
              <w:top w:space="0" w:sz="4" w:color="auto" w:val="single"/>
              <w:left w:val="nil"/>
              <w:bottom w:space="0" w:sz="4" w:color="auto" w:val="single"/>
              <w:right w:space="0" w:sz="4" w:color="auto" w:val="single"/>
            </w:tcBorders>
            <w:shd w:fill="D9D9D9" w:color="000000" w:val="clear"/>
            <w:vAlign w:val="center"/>
            <w:hideMark/>
          </w:tcPr>
          <w:p w:rsidRDefault="00834274" w:rsidP="00DD4E48" w:rsidR="00834274" w:rsidRPr="00CE1FA4">
            <w:pPr>
              <w:jc w:val="right"/>
              <w:rPr>
                <w:rFonts w:cs="Arial"/>
                <w:color w:val="000000"/>
                <w:sz w:val="16"/>
                <w:szCs w:val="16"/>
              </w:rPr>
            </w:pPr>
            <w:r w:rsidRPr="00CE1FA4">
              <w:rPr>
                <w:rFonts w:cs="Arial"/>
                <w:color w:val="000000"/>
                <w:sz w:val="16"/>
                <w:szCs w:val="16"/>
              </w:rPr>
              <w:t>1.206.042,24</w:t>
            </w:r>
          </w:p>
        </w:tc>
        <w:tc>
          <w:tcPr>
            <w:tcW w:type="dxa" w:w="1063"/>
            <w:tcBorders>
              <w:top w:space="0" w:sz="4" w:color="auto" w:val="single"/>
              <w:left w:val="nil"/>
              <w:bottom w:space="0" w:sz="4" w:color="auto" w:val="single"/>
              <w:right w:space="0" w:sz="4" w:color="auto" w:val="single"/>
            </w:tcBorders>
            <w:shd w:fill="D9D9D9" w:color="000000" w:val="clear"/>
            <w:noWrap/>
            <w:vAlign w:val="center"/>
            <w:hideMark/>
          </w:tcPr>
          <w:p w:rsidRDefault="00834274" w:rsidP="00DD4E48" w:rsidR="00834274" w:rsidRPr="00CE1FA4">
            <w:pPr>
              <w:jc w:val="right"/>
              <w:rPr>
                <w:rFonts w:cs="Arial"/>
                <w:b/>
                <w:bCs/>
                <w:color w:val="000000"/>
                <w:sz w:val="16"/>
                <w:szCs w:val="16"/>
              </w:rPr>
            </w:pPr>
            <w:r w:rsidRPr="00CE1FA4">
              <w:rPr>
                <w:rFonts w:cs="Arial"/>
                <w:b/>
                <w:bCs/>
                <w:color w:val="000000"/>
                <w:sz w:val="16"/>
                <w:szCs w:val="16"/>
              </w:rPr>
              <w:t>1.809.063,37</w:t>
            </w:r>
          </w:p>
        </w:tc>
      </w:tr>
    </w:tbl>
    <w:p w:rsidRDefault="00834274" w:rsidP="00834274" w:rsidR="00834274">
      <w:pPr>
        <w:pStyle w:val="Bezproreda"/>
        <w:ind w:left="993"/>
        <w:rPr>
          <w:rFonts w:cs="Arial" w:hAnsi="Arial" w:ascii="Arial"/>
          <w:b/>
        </w:rPr>
      </w:pPr>
    </w:p>
    <w:p w:rsidRDefault="00834274" w:rsidP="00834274" w:rsidR="00834274" w:rsidRPr="00FD6C04">
      <w:pPr>
        <w:pStyle w:val="Bezproreda"/>
        <w:ind w:left="993"/>
        <w:jc w:val="both"/>
        <w:rPr>
          <w:rFonts w:hAnsi="Times New Roman" w:ascii="Times New Roman"/>
          <w:b/>
          <w:sz w:val="24"/>
          <w:szCs w:val="24"/>
        </w:rPr>
      </w:pPr>
      <w:r w:rsidRPr="00FD6C04">
        <w:rPr>
          <w:rFonts w:hAnsi="Times New Roman" w:ascii="Times New Roman"/>
          <w:b/>
          <w:sz w:val="24"/>
          <w:szCs w:val="24"/>
        </w:rPr>
        <w:t>Nagodba:</w:t>
      </w: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FD6C04">
      <w:pPr>
        <w:pStyle w:val="Bezproreda"/>
        <w:ind w:left="142"/>
        <w:jc w:val="both"/>
        <w:rPr>
          <w:rFonts w:hAnsi="Times New Roman" w:ascii="Times New Roman"/>
          <w:sz w:val="24"/>
          <w:szCs w:val="24"/>
        </w:rPr>
      </w:pPr>
      <w:r w:rsidRPr="00FD6C04">
        <w:rPr>
          <w:rFonts w:hAnsi="Times New Roman" w:ascii="Times New Roman"/>
          <w:sz w:val="24"/>
          <w:szCs w:val="24"/>
        </w:rPr>
        <w:t xml:space="preserve">Vjerovnici iz ove grupe od utvrđenog iznosa tražbine  otpisuju 100%-tni  iznos obračunatih  kamata i naknada.  Od iznosa glavnice biti će otpisano  40%,  a ostatak duga biti će otplaćen </w:t>
      </w:r>
      <w:r w:rsidRPr="00FD6C04">
        <w:rPr>
          <w:rFonts w:hAnsi="Times New Roman" w:ascii="Times New Roman"/>
          <w:sz w:val="24"/>
          <w:szCs w:val="24"/>
        </w:rPr>
        <w:lastRenderedPageBreak/>
        <w:t xml:space="preserve">u 48  jednakih  mjesečnih anuiteta, uz  kamatu od 4,5 %  godišnje;  uz poček od  jedne godine ,  računajući   od dana pravomoćnosti rješenja o sklapanju predstečajne nagodbe   na Trgovačkom  sudu u Osijeku.  </w:t>
      </w:r>
    </w:p>
    <w:p w:rsidRDefault="00834274" w:rsidP="00834274" w:rsidR="00834274">
      <w:pPr>
        <w:pStyle w:val="Bezproreda"/>
        <w:ind w:left="142"/>
        <w:jc w:val="both"/>
        <w:rPr>
          <w:rFonts w:hAnsi="Times New Roman" w:ascii="Times New Roman"/>
          <w:sz w:val="24"/>
          <w:szCs w:val="24"/>
        </w:rPr>
      </w:pPr>
    </w:p>
    <w:p w:rsidRDefault="00CF5D12" w:rsidP="00834274" w:rsidR="00CF5D12" w:rsidRPr="00FD6C04">
      <w:pPr>
        <w:pStyle w:val="Bezproreda"/>
        <w:ind w:left="142"/>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b/>
          <w:sz w:val="24"/>
          <w:szCs w:val="24"/>
        </w:rPr>
        <w:t>D.2.3.  Tuzemni vjerovnici – dokapitalizacija</w:t>
      </w:r>
    </w:p>
    <w:p w:rsidRDefault="00834274" w:rsidP="00834274" w:rsidR="00834274">
      <w:pPr>
        <w:pStyle w:val="Bezproreda"/>
        <w:ind w:left="142"/>
        <w:rPr>
          <w:rFonts w:cs="Arial" w:hAnsi="Arial" w:ascii="Arial"/>
        </w:rPr>
      </w:pPr>
    </w:p>
    <w:p w:rsidRDefault="00834274" w:rsidP="00834274" w:rsidR="00834274">
      <w:pPr>
        <w:pStyle w:val="Bezproreda"/>
        <w:ind w:left="142"/>
        <w:rPr>
          <w:rFonts w:cs="Arial" w:hAnsi="Arial" w:ascii="Arial"/>
        </w:rPr>
      </w:pPr>
    </w:p>
    <w:tbl>
      <w:tblPr>
        <w:tblW w:type="dxa" w:w="10363"/>
        <w:tblInd w:type="dxa" w:w="93"/>
        <w:tblLook w:val="04A0" w:noVBand="1" w:noHBand="0" w:lastColumn="0" w:firstColumn="1" w:lastRow="0" w:firstRow="1"/>
      </w:tblPr>
      <w:tblGrid>
        <w:gridCol w:w="581"/>
        <w:gridCol w:w="1109"/>
        <w:gridCol w:w="2155"/>
        <w:gridCol w:w="1238"/>
        <w:gridCol w:w="1238"/>
        <w:gridCol w:w="1160"/>
        <w:gridCol w:w="700"/>
        <w:gridCol w:w="1120"/>
        <w:gridCol w:w="1062"/>
      </w:tblGrid>
      <w:tr w:rsidTr="00DD4E48" w:rsidR="00834274" w:rsidRPr="00CB7750">
        <w:trPr>
          <w:trHeight w:val="255"/>
        </w:trPr>
        <w:tc>
          <w:tcPr>
            <w:tcW w:type="dxa" w:w="581"/>
            <w:tcBorders>
              <w:top w:space="0" w:sz="4" w:color="auto" w:val="single"/>
              <w:left w:space="0" w:sz="4" w:color="auto" w:val="single"/>
              <w:bottom w:space="0" w:sz="4" w:color="auto" w:val="single"/>
              <w:right w:space="0" w:sz="4" w:color="auto" w:val="single"/>
            </w:tcBorders>
            <w:shd w:fill="auto" w:color="auto" w:val="clear"/>
            <w:noWrap/>
            <w:hideMark/>
          </w:tcPr>
          <w:p w:rsidRDefault="00834274" w:rsidP="00DD4E48" w:rsidR="00834274" w:rsidRPr="00CB7750">
            <w:pPr>
              <w:rPr>
                <w:rFonts w:cs="Arial"/>
                <w:b/>
                <w:bCs/>
                <w:color w:val="000000"/>
                <w:sz w:val="16"/>
                <w:szCs w:val="16"/>
              </w:rPr>
            </w:pPr>
            <w:r w:rsidRPr="00CB7750">
              <w:rPr>
                <w:rFonts w:cs="Arial"/>
                <w:b/>
                <w:bCs/>
                <w:color w:val="000000"/>
                <w:sz w:val="16"/>
                <w:szCs w:val="16"/>
              </w:rPr>
              <w:t> </w:t>
            </w:r>
          </w:p>
        </w:tc>
        <w:tc>
          <w:tcPr>
            <w:tcW w:type="dxa" w:w="1109"/>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CB7750">
            <w:pPr>
              <w:jc w:val="center"/>
              <w:rPr>
                <w:rFonts w:cs="Arial"/>
                <w:b/>
                <w:bCs/>
                <w:color w:val="000000"/>
                <w:sz w:val="16"/>
                <w:szCs w:val="16"/>
              </w:rPr>
            </w:pPr>
            <w:r w:rsidRPr="00CB7750">
              <w:rPr>
                <w:rFonts w:cs="Arial"/>
                <w:b/>
                <w:bCs/>
                <w:color w:val="000000"/>
                <w:sz w:val="16"/>
                <w:szCs w:val="16"/>
              </w:rPr>
              <w:t>95388963061</w:t>
            </w:r>
          </w:p>
        </w:tc>
        <w:tc>
          <w:tcPr>
            <w:tcW w:type="dxa" w:w="2155"/>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CB7750">
            <w:pPr>
              <w:rPr>
                <w:rFonts w:cs="Arial"/>
                <w:b/>
                <w:bCs/>
                <w:color w:val="000000"/>
                <w:sz w:val="16"/>
                <w:szCs w:val="16"/>
              </w:rPr>
            </w:pPr>
            <w:r w:rsidRPr="00CB7750">
              <w:rPr>
                <w:rFonts w:cs="Arial"/>
                <w:b/>
                <w:bCs/>
                <w:color w:val="000000"/>
                <w:sz w:val="16"/>
                <w:szCs w:val="16"/>
              </w:rPr>
              <w:t>VRIJEDNOSNICE OSIJEK d.o.o.</w:t>
            </w:r>
          </w:p>
        </w:tc>
        <w:tc>
          <w:tcPr>
            <w:tcW w:type="dxa" w:w="1238"/>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CB7750">
            <w:pPr>
              <w:jc w:val="right"/>
              <w:rPr>
                <w:rFonts w:cs="Arial"/>
                <w:b/>
                <w:bCs/>
                <w:color w:val="000000"/>
                <w:sz w:val="16"/>
                <w:szCs w:val="16"/>
              </w:rPr>
            </w:pPr>
            <w:r w:rsidRPr="00CB7750">
              <w:rPr>
                <w:rFonts w:cs="Arial"/>
                <w:b/>
                <w:bCs/>
                <w:color w:val="000000"/>
                <w:sz w:val="16"/>
                <w:szCs w:val="16"/>
              </w:rPr>
              <w:t>871.047,43</w:t>
            </w:r>
          </w:p>
        </w:tc>
        <w:tc>
          <w:tcPr>
            <w:tcW w:type="dxa" w:w="1238"/>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CB7750">
            <w:pPr>
              <w:jc w:val="right"/>
              <w:rPr>
                <w:rFonts w:cs="Arial"/>
                <w:b/>
                <w:bCs/>
                <w:color w:val="000000"/>
                <w:sz w:val="16"/>
                <w:szCs w:val="16"/>
              </w:rPr>
            </w:pPr>
            <w:r w:rsidRPr="00CB7750">
              <w:rPr>
                <w:rFonts w:cs="Arial"/>
                <w:b/>
                <w:bCs/>
                <w:color w:val="000000"/>
                <w:sz w:val="16"/>
                <w:szCs w:val="16"/>
              </w:rPr>
              <w:t>871.047,43</w:t>
            </w:r>
          </w:p>
        </w:tc>
        <w:tc>
          <w:tcPr>
            <w:tcW w:type="dxa" w:w="116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CB7750">
            <w:pPr>
              <w:jc w:val="right"/>
              <w:rPr>
                <w:rFonts w:cs="Arial"/>
                <w:b/>
                <w:bCs/>
                <w:color w:val="000000"/>
                <w:sz w:val="16"/>
                <w:szCs w:val="16"/>
              </w:rPr>
            </w:pPr>
          </w:p>
        </w:tc>
        <w:tc>
          <w:tcPr>
            <w:tcW w:type="dxa" w:w="70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CB7750">
            <w:pPr>
              <w:jc w:val="right"/>
              <w:rPr>
                <w:rFonts w:cs="Arial"/>
                <w:b/>
                <w:bCs/>
                <w:color w:val="000000"/>
                <w:sz w:val="16"/>
                <w:szCs w:val="16"/>
              </w:rPr>
            </w:pPr>
          </w:p>
        </w:tc>
        <w:tc>
          <w:tcPr>
            <w:tcW w:type="dxa" w:w="1120"/>
            <w:tcBorders>
              <w:top w:space="0" w:sz="4" w:color="auto" w:val="single"/>
              <w:left w:val="nil"/>
              <w:bottom w:space="0" w:sz="4" w:color="auto" w:val="single"/>
              <w:right w:space="0" w:sz="4" w:color="auto" w:val="single"/>
            </w:tcBorders>
            <w:shd w:fill="auto" w:color="auto" w:val="clear"/>
            <w:noWrap/>
            <w:vAlign w:val="center"/>
            <w:hideMark/>
          </w:tcPr>
          <w:p w:rsidRDefault="00834274" w:rsidP="00DD4E48" w:rsidR="00834274" w:rsidRPr="00CB7750">
            <w:pPr>
              <w:jc w:val="right"/>
              <w:rPr>
                <w:rFonts w:cs="Arial"/>
                <w:b/>
                <w:bCs/>
                <w:color w:val="000000"/>
                <w:sz w:val="16"/>
                <w:szCs w:val="16"/>
              </w:rPr>
            </w:pPr>
          </w:p>
        </w:tc>
        <w:tc>
          <w:tcPr>
            <w:tcW w:type="dxa" w:w="1062"/>
            <w:tcBorders>
              <w:top w:space="0" w:sz="4" w:color="auto" w:val="single"/>
              <w:left w:val="nil"/>
              <w:bottom w:space="0" w:sz="4" w:color="auto" w:val="single"/>
              <w:right w:space="0" w:sz="4" w:color="auto" w:val="single"/>
            </w:tcBorders>
            <w:shd w:fill="auto" w:color="auto" w:val="clear"/>
            <w:vAlign w:val="center"/>
            <w:hideMark/>
          </w:tcPr>
          <w:p w:rsidRDefault="00834274" w:rsidP="00DD4E48" w:rsidR="00834274" w:rsidRPr="00CB7750">
            <w:pPr>
              <w:jc w:val="right"/>
              <w:rPr>
                <w:rFonts w:cs="Arial"/>
                <w:b/>
                <w:bCs/>
                <w:color w:val="000000"/>
                <w:sz w:val="16"/>
                <w:szCs w:val="16"/>
              </w:rPr>
            </w:pPr>
            <w:r w:rsidRPr="00CB7750">
              <w:rPr>
                <w:rFonts w:cs="Arial"/>
                <w:b/>
                <w:bCs/>
                <w:color w:val="000000"/>
                <w:sz w:val="16"/>
                <w:szCs w:val="16"/>
              </w:rPr>
              <w:t>871.047,43</w:t>
            </w:r>
          </w:p>
        </w:tc>
      </w:tr>
    </w:tbl>
    <w:p w:rsidRDefault="00834274" w:rsidP="00834274" w:rsidR="00834274">
      <w:pPr>
        <w:pStyle w:val="Bezproreda"/>
        <w:ind w:left="142"/>
        <w:rPr>
          <w:rFonts w:cs="Arial" w:hAnsi="Arial" w:ascii="Arial"/>
        </w:rPr>
      </w:pPr>
    </w:p>
    <w:p w:rsidRDefault="00CF5D12" w:rsidP="00834274" w:rsidR="00CF5D12">
      <w:pPr>
        <w:pStyle w:val="Bezproreda"/>
        <w:ind w:left="142"/>
        <w:rPr>
          <w:rFonts w:cs="Arial" w:hAnsi="Arial" w:ascii="Arial"/>
        </w:rPr>
      </w:pP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b/>
          <w:sz w:val="24"/>
          <w:szCs w:val="24"/>
        </w:rPr>
        <w:t xml:space="preserve">             Nagodba:</w:t>
      </w:r>
    </w:p>
    <w:p w:rsidRDefault="00834274" w:rsidP="00834274" w:rsidR="00834274" w:rsidRPr="00FD6C04">
      <w:pPr>
        <w:pStyle w:val="Bezproreda"/>
        <w:ind w:left="142"/>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sz w:val="24"/>
          <w:szCs w:val="24"/>
        </w:rPr>
      </w:pPr>
      <w:r w:rsidRPr="00FD6C04">
        <w:rPr>
          <w:rFonts w:hAnsi="Times New Roman" w:ascii="Times New Roman"/>
          <w:sz w:val="24"/>
          <w:szCs w:val="24"/>
        </w:rPr>
        <w:t>Društvo Vrijednosnice Osijek d.o.o.  svoja potraživanja uiznosu od 871.047,43 kn  ustupa u korist namirenja upisanog kapitala.</w:t>
      </w:r>
    </w:p>
    <w:p w:rsidRDefault="00834274" w:rsidP="00834274" w:rsidR="00834274" w:rsidRPr="00FD6C04">
      <w:pPr>
        <w:pStyle w:val="Bezproreda"/>
        <w:ind w:left="142"/>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b/>
          <w:sz w:val="24"/>
          <w:szCs w:val="24"/>
        </w:rPr>
        <w:t>E.  VJEROVNICI SA RAZLUČNIM PRVOM NA IMOVINI DUŽNIKA</w:t>
      </w: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FD6C04">
      <w:pPr>
        <w:pStyle w:val="Bezproreda"/>
        <w:ind w:left="142"/>
        <w:jc w:val="both"/>
        <w:rPr>
          <w:rFonts w:hAnsi="Times New Roman" w:ascii="Times New Roman"/>
          <w:sz w:val="24"/>
          <w:szCs w:val="24"/>
        </w:rPr>
      </w:pPr>
    </w:p>
    <w:p w:rsidRDefault="00834274" w:rsidP="00834274" w:rsidR="00834274" w:rsidRPr="00FD6C04">
      <w:pPr>
        <w:pStyle w:val="Bezproreda"/>
        <w:ind w:left="142"/>
        <w:jc w:val="both"/>
        <w:rPr>
          <w:rFonts w:hAnsi="Times New Roman" w:ascii="Times New Roman"/>
          <w:sz w:val="24"/>
          <w:szCs w:val="24"/>
        </w:rPr>
      </w:pPr>
      <w:r w:rsidRPr="00FD6C04">
        <w:rPr>
          <w:rFonts w:hAnsi="Times New Roman" w:ascii="Times New Roman"/>
          <w:sz w:val="24"/>
          <w:szCs w:val="24"/>
        </w:rPr>
        <w:t xml:space="preserve">Razlučni vjerovnici  </w:t>
      </w:r>
      <w:r w:rsidRPr="00FD6C04">
        <w:rPr>
          <w:rFonts w:hAnsi="Times New Roman" w:ascii="Times New Roman"/>
          <w:b/>
          <w:i/>
          <w:sz w:val="24"/>
          <w:szCs w:val="24"/>
        </w:rPr>
        <w:t>zadržavaju pravo  odvojenog namirenja svojih utvrđenih  tražbina</w:t>
      </w:r>
      <w:r w:rsidRPr="00FD6C04">
        <w:rPr>
          <w:rFonts w:hAnsi="Times New Roman" w:ascii="Times New Roman"/>
          <w:sz w:val="24"/>
          <w:szCs w:val="24"/>
        </w:rPr>
        <w:t xml:space="preserve">. </w:t>
      </w:r>
    </w:p>
    <w:p w:rsidRDefault="00834274" w:rsidP="00834274" w:rsidR="00834274" w:rsidRPr="00FD6C04">
      <w:pPr>
        <w:pStyle w:val="Bezproreda"/>
        <w:ind w:left="142"/>
        <w:jc w:val="both"/>
        <w:rPr>
          <w:rFonts w:hAnsi="Times New Roman" w:ascii="Times New Roman"/>
          <w:b/>
          <w:sz w:val="24"/>
          <w:szCs w:val="24"/>
        </w:rPr>
      </w:pPr>
      <w:r w:rsidRPr="00FD6C04">
        <w:rPr>
          <w:rFonts w:hAnsi="Times New Roman" w:ascii="Times New Roman"/>
          <w:sz w:val="24"/>
          <w:szCs w:val="24"/>
        </w:rPr>
        <w:t>Dužnik će otplatu tražbina regulirati sa Razlučnim vjerovnicima izvan nagodbe, postignutim sporazumom  sa svakim Razlučnim vjerovnikom pojedinačno</w:t>
      </w:r>
      <w:r w:rsidRPr="00FD6C04">
        <w:rPr>
          <w:rFonts w:hAnsi="Times New Roman" w:ascii="Times New Roman"/>
          <w:b/>
          <w:sz w:val="24"/>
          <w:szCs w:val="24"/>
        </w:rPr>
        <w:t>.</w:t>
      </w:r>
    </w:p>
    <w:p w:rsidRDefault="00834274" w:rsidP="00834274" w:rsidR="00834274" w:rsidRPr="00FD6C04">
      <w:pPr>
        <w:pStyle w:val="Bezproreda"/>
        <w:ind w:left="142"/>
        <w:jc w:val="both"/>
        <w:rPr>
          <w:rFonts w:hAnsi="Times New Roman" w:ascii="Times New Roman"/>
          <w:b/>
          <w:sz w:val="24"/>
          <w:szCs w:val="24"/>
        </w:rPr>
      </w:pPr>
    </w:p>
    <w:p w:rsidRDefault="00834274" w:rsidP="00834274" w:rsidR="00834274" w:rsidRPr="00445ACC">
      <w:pPr>
        <w:pStyle w:val="Odlomakpopisa"/>
        <w:jc w:val="both"/>
      </w:pPr>
    </w:p>
    <w:p w:rsidRDefault="00834274" w:rsidP="00834274" w:rsidR="00834274" w:rsidRPr="00445ACC">
      <w:pPr>
        <w:jc w:val="center"/>
        <w:rPr>
          <w:b/>
        </w:rPr>
      </w:pPr>
      <w:r w:rsidRPr="00445ACC">
        <w:rPr>
          <w:b/>
        </w:rPr>
        <w:t>III</w:t>
      </w:r>
    </w:p>
    <w:p w:rsidRDefault="00834274" w:rsidP="00834274" w:rsidR="00834274" w:rsidRPr="00445ACC">
      <w:pPr>
        <w:rPr>
          <w:b/>
        </w:rPr>
      </w:pPr>
    </w:p>
    <w:p w:rsidRDefault="00834274" w:rsidP="00834274" w:rsidR="00834274">
      <w:pPr>
        <w:jc w:val="both"/>
      </w:pPr>
      <w:r w:rsidRPr="00445ACC">
        <w:t>Stranke suglasno izjavljuju kako su ovom nagodbom po svim osnovama riješili međusobne odnose u ovoj pravnoj stvari, te da po svim tim osnovama više nemaju međusobnih trazbina.</w:t>
      </w:r>
    </w:p>
    <w:p w:rsidRDefault="00834274" w:rsidP="00834274" w:rsidR="00834274">
      <w:pPr>
        <w:jc w:val="both"/>
      </w:pPr>
    </w:p>
    <w:p w:rsidRDefault="00360621" w:rsidP="00834274" w:rsidR="00360621" w:rsidRPr="00445ACC">
      <w:pPr>
        <w:jc w:val="both"/>
      </w:pPr>
    </w:p>
    <w:p w:rsidRDefault="00834274" w:rsidP="00834274" w:rsidR="00834274" w:rsidRPr="00445ACC">
      <w:pPr>
        <w:jc w:val="center"/>
        <w:rPr>
          <w:b/>
        </w:rPr>
      </w:pPr>
      <w:r>
        <w:rPr>
          <w:b/>
        </w:rPr>
        <w:t>I</w:t>
      </w:r>
      <w:r w:rsidRPr="00445ACC">
        <w:rPr>
          <w:b/>
        </w:rPr>
        <w:t>V</w:t>
      </w:r>
    </w:p>
    <w:p w:rsidRDefault="00834274" w:rsidP="00834274" w:rsidR="00834274">
      <w:pPr>
        <w:jc w:val="both"/>
      </w:pPr>
      <w:r w:rsidRPr="00445ACC">
        <w:t>Nakon što su stranke pročitale tekst Nagodbe i suglasile se s njegovim sadržajem, potvrđuju  ga vlastoročnim potpisima, kojim aktom je Nagodba zaključena.</w:t>
      </w:r>
    </w:p>
    <w:p w:rsidRDefault="00834274" w:rsidP="00834274" w:rsidR="00834274">
      <w:pPr>
        <w:jc w:val="both"/>
      </w:pPr>
    </w:p>
    <w:p w:rsidRDefault="00360621" w:rsidP="00834274" w:rsidR="00360621" w:rsidRPr="00445ACC">
      <w:pPr>
        <w:jc w:val="both"/>
      </w:pPr>
    </w:p>
    <w:p w:rsidRDefault="00834274" w:rsidP="00834274" w:rsidR="00834274" w:rsidRPr="00445ACC">
      <w:pPr>
        <w:jc w:val="center"/>
        <w:rPr>
          <w:b/>
        </w:rPr>
      </w:pPr>
      <w:r>
        <w:rPr>
          <w:b/>
        </w:rPr>
        <w:t>V</w:t>
      </w:r>
    </w:p>
    <w:p w:rsidRDefault="00834274" w:rsidP="00834274" w:rsidR="00834274" w:rsidRPr="00445ACC">
      <w:pPr>
        <w:jc w:val="both"/>
      </w:pPr>
      <w:r w:rsidRPr="00445ACC">
        <w:t>Ova sudska Nagodba sukladno čl.66 st.12. Zakona o financijskom poslovanju i predstečajnoj nagodbi ima snagu ovršne isprave za sve vjerovnike čije su trazbina utvrđene, te se na temelju nje može radi ostvarenja dužne činidbe nakon dospjelosti obveze, neposredno provesti prisilna ovrha.</w:t>
      </w:r>
    </w:p>
    <w:p w:rsidRDefault="00834274" w:rsidP="00834274" w:rsidR="00834274">
      <w:pPr>
        <w:rPr>
          <w:b/>
        </w:rPr>
      </w:pPr>
    </w:p>
    <w:p w:rsidRDefault="00722E8F" w:rsidP="00722E8F" w:rsidR="00722E8F" w:rsidRPr="009251C9">
      <w:pPr>
        <w:pStyle w:val="Tijeloteksta"/>
        <w:jc w:val="center"/>
        <w:rPr>
          <w:bCs/>
        </w:rPr>
      </w:pPr>
      <w:r w:rsidRPr="009251C9">
        <w:rPr>
          <w:bCs/>
        </w:rPr>
        <w:t>Obrazloženje</w:t>
      </w:r>
    </w:p>
    <w:p w:rsidRDefault="00722E8F" w:rsidP="00722E8F" w:rsidR="00722E8F">
      <w:pPr>
        <w:pStyle w:val="Tijeloteksta"/>
        <w:jc w:val="center"/>
        <w:rPr>
          <w:b/>
          <w:bCs/>
        </w:rPr>
      </w:pPr>
    </w:p>
    <w:p w:rsidRDefault="00722E8F" w:rsidP="00722E8F" w:rsidR="00722E8F">
      <w:pPr>
        <w:pStyle w:val="Tijeloteksta"/>
        <w:rPr>
          <w:b/>
          <w:bCs/>
        </w:rPr>
      </w:pPr>
    </w:p>
    <w:p w:rsidRDefault="00722E8F" w:rsidP="00722E8F" w:rsidR="00722E8F">
      <w:pPr>
        <w:pStyle w:val="Tijeloteksta"/>
        <w:rPr>
          <w:bCs/>
        </w:rPr>
      </w:pPr>
      <w:r>
        <w:rPr>
          <w:bCs/>
        </w:rPr>
        <w:tab/>
        <w:t>Dužnik je podnio prijedlog za sklapanje pre</w:t>
      </w:r>
      <w:r w:rsidR="009251C9">
        <w:rPr>
          <w:bCs/>
        </w:rPr>
        <w:t>dstečajne nagodbe u skladu s člankom 66. stav</w:t>
      </w:r>
      <w:r>
        <w:rPr>
          <w:bCs/>
        </w:rPr>
        <w:t xml:space="preserve"> 3. Zakona o financijskom poslo</w:t>
      </w:r>
      <w:r w:rsidR="009251C9">
        <w:rPr>
          <w:bCs/>
        </w:rPr>
        <w:t>vanju i predstečajnoj nagodbi (</w:t>
      </w:r>
      <w:r>
        <w:rPr>
          <w:bCs/>
        </w:rPr>
        <w:t>Narodne novine broj 108/12, 144/12, 81/13 i 112/13 u daljnjem tekstu ZFPPN).</w:t>
      </w:r>
    </w:p>
    <w:p w:rsidRDefault="00834274" w:rsidP="00722E8F" w:rsidR="00834274">
      <w:pPr>
        <w:pStyle w:val="Tijeloteksta"/>
        <w:rPr>
          <w:bCs/>
        </w:rPr>
      </w:pPr>
    </w:p>
    <w:p w:rsidRDefault="00360621" w:rsidP="00722E8F" w:rsidR="00360621">
      <w:pPr>
        <w:pStyle w:val="Tijeloteksta"/>
        <w:rPr>
          <w:bCs/>
        </w:rPr>
      </w:pPr>
    </w:p>
    <w:p w:rsidRDefault="00360621" w:rsidP="00722E8F" w:rsidR="00360621">
      <w:pPr>
        <w:pStyle w:val="Tijeloteksta"/>
        <w:rPr>
          <w:bCs/>
        </w:rPr>
      </w:pPr>
    </w:p>
    <w:p w:rsidRDefault="00360621" w:rsidP="00722E8F" w:rsidR="00360621">
      <w:pPr>
        <w:pStyle w:val="Tijeloteksta"/>
        <w:rPr>
          <w:bCs/>
        </w:rPr>
      </w:pPr>
    </w:p>
    <w:p w:rsidRDefault="00722E8F" w:rsidP="00834274" w:rsidR="00722E8F">
      <w:pPr>
        <w:pStyle w:val="Tijeloteksta"/>
        <w:ind w:firstLine="708"/>
        <w:rPr>
          <w:bCs/>
        </w:rPr>
      </w:pPr>
      <w:r>
        <w:rPr>
          <w:bCs/>
        </w:rPr>
        <w:t>Sud je na temelju dostavljenih isprava utvrdio da su ispunjene pretpostavke za sklapanje predstečajne nagodbe.</w:t>
      </w:r>
    </w:p>
    <w:p w:rsidRDefault="00722E8F" w:rsidP="00722E8F" w:rsidR="00722E8F">
      <w:pPr>
        <w:pStyle w:val="Tijeloteksta"/>
        <w:rPr>
          <w:bCs/>
        </w:rPr>
      </w:pPr>
    </w:p>
    <w:p w:rsidRDefault="00722E8F" w:rsidP="00722E8F" w:rsidR="00722E8F">
      <w:pPr>
        <w:pStyle w:val="Tijeloteksta"/>
        <w:rPr>
          <w:bCs/>
        </w:rPr>
      </w:pPr>
      <w:r>
        <w:rPr>
          <w:bCs/>
        </w:rPr>
        <w:tab/>
        <w:t xml:space="preserve">Na ročište za sklapanje predstečajne nagodbe </w:t>
      </w:r>
      <w:r w:rsidR="00D8169E">
        <w:rPr>
          <w:bCs/>
        </w:rPr>
        <w:t xml:space="preserve"> održanom 16. prosinca 2015. godine </w:t>
      </w:r>
      <w:r w:rsidR="00472BDC">
        <w:rPr>
          <w:bCs/>
        </w:rPr>
        <w:t>pristupili su du</w:t>
      </w:r>
      <w:r>
        <w:rPr>
          <w:bCs/>
        </w:rPr>
        <w:t>žnik i vjerovnici</w:t>
      </w:r>
      <w:r w:rsidR="009251C9">
        <w:rPr>
          <w:bCs/>
        </w:rPr>
        <w:t xml:space="preserve"> čije tražbine čine potrebnu</w:t>
      </w:r>
      <w:r>
        <w:rPr>
          <w:bCs/>
        </w:rPr>
        <w:t xml:space="preserve"> većinu, odnosno čije tražbine prelaze 2/3 vrijednosti svih utvrđenih tražbina, koji su dali svoj pristanak na sklapanje predstečajne nagodbe. </w:t>
      </w:r>
    </w:p>
    <w:p w:rsidRDefault="00722E8F" w:rsidP="00722E8F" w:rsidR="00722E8F">
      <w:pPr>
        <w:pStyle w:val="Tijeloteksta"/>
        <w:rPr>
          <w:bCs/>
        </w:rPr>
      </w:pPr>
    </w:p>
    <w:p w:rsidRDefault="00722E8F" w:rsidP="00722E8F" w:rsidR="00722E8F">
      <w:pPr>
        <w:pStyle w:val="Tijeloteksta"/>
        <w:rPr>
          <w:bCs/>
        </w:rPr>
      </w:pPr>
      <w:r>
        <w:rPr>
          <w:bCs/>
        </w:rPr>
        <w:tab/>
        <w:t xml:space="preserve">Budući su ispunjene pretpostavke za sklapanje predstečajne nagodbe, a na istu su dali pristanak dužnik i vjerovnici </w:t>
      </w:r>
      <w:r w:rsidR="009251C9">
        <w:rPr>
          <w:bCs/>
        </w:rPr>
        <w:t>čije tražbine čine potrebnu većinu iz članka</w:t>
      </w:r>
      <w:r>
        <w:rPr>
          <w:bCs/>
        </w:rPr>
        <w:t xml:space="preserve"> 63. Zakona o financijskom poslovanju i predstečajnoj nagodbi sud je</w:t>
      </w:r>
      <w:r w:rsidR="00D8169E">
        <w:rPr>
          <w:bCs/>
        </w:rPr>
        <w:t xml:space="preserve"> rješenjem Stpn-10/15-13 od 16. prosinca 2015. godine</w:t>
      </w:r>
      <w:r>
        <w:rPr>
          <w:bCs/>
        </w:rPr>
        <w:t xml:space="preserve"> odobrio sklapanje predstečajne nagodbe koja je u sadržaju u cijelosti istovjetna sa sadržajem prihvaćenog plana restrukturiranja rješenjem o prihvaćanju plana financijskog restrukturiranj</w:t>
      </w:r>
      <w:r w:rsidR="009251C9">
        <w:rPr>
          <w:bCs/>
        </w:rPr>
        <w:t>a  FINE Regionalni centar Osijek</w:t>
      </w:r>
      <w:r>
        <w:rPr>
          <w:bCs/>
        </w:rPr>
        <w:t xml:space="preserve"> Nagodbeno vijeće </w:t>
      </w:r>
      <w:r w:rsidR="002C318F">
        <w:rPr>
          <w:bCs/>
        </w:rPr>
        <w:t>HR01 Klasa:</w:t>
      </w:r>
      <w:r>
        <w:rPr>
          <w:bCs/>
        </w:rPr>
        <w:t xml:space="preserve"> UP-I/110/07/1</w:t>
      </w:r>
      <w:r w:rsidR="009251C9">
        <w:rPr>
          <w:bCs/>
        </w:rPr>
        <w:t>4</w:t>
      </w:r>
      <w:r>
        <w:rPr>
          <w:bCs/>
        </w:rPr>
        <w:t>-01/</w:t>
      </w:r>
      <w:r w:rsidR="002C318F">
        <w:rPr>
          <w:bCs/>
        </w:rPr>
        <w:t>6195</w:t>
      </w:r>
      <w:r>
        <w:rPr>
          <w:bCs/>
        </w:rPr>
        <w:t xml:space="preserve"> U</w:t>
      </w:r>
      <w:r w:rsidR="009251C9">
        <w:rPr>
          <w:bCs/>
        </w:rPr>
        <w:t>r</w:t>
      </w:r>
      <w:r>
        <w:rPr>
          <w:bCs/>
        </w:rPr>
        <w:t>.Broj:04-06-1</w:t>
      </w:r>
      <w:r w:rsidR="002C318F">
        <w:rPr>
          <w:bCs/>
        </w:rPr>
        <w:t>4</w:t>
      </w:r>
      <w:r>
        <w:rPr>
          <w:bCs/>
        </w:rPr>
        <w:t>-</w:t>
      </w:r>
      <w:r w:rsidR="002C318F">
        <w:rPr>
          <w:bCs/>
        </w:rPr>
        <w:t>6195-242</w:t>
      </w:r>
      <w:r w:rsidR="007F1D58">
        <w:rPr>
          <w:bCs/>
        </w:rPr>
        <w:t xml:space="preserve"> od </w:t>
      </w:r>
      <w:r w:rsidR="002C318F">
        <w:rPr>
          <w:bCs/>
        </w:rPr>
        <w:t>27. prosinca 2014</w:t>
      </w:r>
      <w:r w:rsidR="009251C9">
        <w:rPr>
          <w:bCs/>
        </w:rPr>
        <w:t xml:space="preserve">. </w:t>
      </w:r>
      <w:r w:rsidR="007F1D58">
        <w:rPr>
          <w:bCs/>
        </w:rPr>
        <w:t xml:space="preserve"> godine.</w:t>
      </w:r>
      <w:r>
        <w:rPr>
          <w:bCs/>
        </w:rPr>
        <w:t xml:space="preserve"> </w:t>
      </w:r>
    </w:p>
    <w:p w:rsidRDefault="00D8169E" w:rsidP="00722E8F" w:rsidR="00D8169E">
      <w:pPr>
        <w:pStyle w:val="Tijeloteksta"/>
        <w:rPr>
          <w:bCs/>
        </w:rPr>
      </w:pPr>
    </w:p>
    <w:p w:rsidRDefault="00D8169E" w:rsidP="00722E8F" w:rsidR="00D8169E">
      <w:pPr>
        <w:pStyle w:val="Tijeloteksta"/>
        <w:rPr>
          <w:bCs/>
        </w:rPr>
      </w:pPr>
      <w:r>
        <w:rPr>
          <w:bCs/>
        </w:rPr>
        <w:tab/>
        <w:t xml:space="preserve">Na rješenje o odobravanju sklapanja predstečajne nagodbe Stpn-10/15-13 od 16. prosinca 2015. godine žalbu je uložio vjerovnik Plinara Istočne Slavonije d.o.o. Vinkovci. </w:t>
      </w:r>
    </w:p>
    <w:p w:rsidRDefault="00D8169E" w:rsidP="00722E8F" w:rsidR="00D8169E">
      <w:pPr>
        <w:pStyle w:val="Tijeloteksta"/>
        <w:rPr>
          <w:bCs/>
        </w:rPr>
      </w:pPr>
    </w:p>
    <w:p w:rsidRDefault="00D8169E" w:rsidP="00722E8F" w:rsidR="00D8169E">
      <w:pPr>
        <w:pStyle w:val="Tijeloteksta"/>
        <w:rPr>
          <w:bCs/>
        </w:rPr>
      </w:pPr>
      <w:r>
        <w:rPr>
          <w:bCs/>
        </w:rPr>
        <w:tab/>
        <w:t>Rješenjem Visokog trgovačkog suda RH Pž-313/16-</w:t>
      </w:r>
      <w:r w:rsidR="00FC3064">
        <w:rPr>
          <w:bCs/>
        </w:rPr>
        <w:t xml:space="preserve">3 od 1. veljače 2016. godine ukinuto je rješenje Trgovačkog suda u Osijeku poslovni broj Stpn-10/15-13 od 16. prosinca 2015. godine i predmet je vraćen prvostupanjskom sudu na ponovni postupak. </w:t>
      </w:r>
    </w:p>
    <w:p w:rsidRDefault="00FC3064" w:rsidP="00722E8F" w:rsidR="00FC3064">
      <w:pPr>
        <w:pStyle w:val="Tijeloteksta"/>
        <w:rPr>
          <w:bCs/>
        </w:rPr>
      </w:pPr>
    </w:p>
    <w:p w:rsidRDefault="00FC3064" w:rsidP="00722E8F" w:rsidR="00FC3064">
      <w:pPr>
        <w:pStyle w:val="Tijeloteksta"/>
        <w:rPr>
          <w:bCs/>
        </w:rPr>
      </w:pPr>
      <w:r>
        <w:rPr>
          <w:bCs/>
        </w:rPr>
        <w:tab/>
        <w:t xml:space="preserve">Postupajući po uputi Visokog trgovačkog suda RH iz rješenja Pž-313/16-3 od 1. veljače 2016. godine, Trgovački sud u Osijeku je rješenjem Stpn-14/16-27 od </w:t>
      </w:r>
      <w:r w:rsidR="00472BDC">
        <w:rPr>
          <w:bCs/>
        </w:rPr>
        <w:t>28. ožujka 2017. godine pozvao d</w:t>
      </w:r>
      <w:r>
        <w:rPr>
          <w:bCs/>
        </w:rPr>
        <w:t>užnika da ispravi Nacrt predstečajne nagodbe u odnosu na žalitelja – vjerovnika Plinara Istočne Slavonije d.o.o. Vinkovci u rubrici ostatak duga sa reprogramom, kao i u rubrici ukupnog iznosa ostatka duga za reprogram vezano za namirenje tražbina B2.1, odnosno uskladi ga sa prihvaćenim izmijenjenim planom  financijskog i operativnog restrukturiranja FINE Regionalni centar Zagreb, Nagodbeno vijeće HR01 Klasa:UP-1/110/07/14-01</w:t>
      </w:r>
      <w:r w:rsidR="001F5846">
        <w:rPr>
          <w:bCs/>
        </w:rPr>
        <w:t>/6195, Ur.broj:</w:t>
      </w:r>
      <w:r>
        <w:rPr>
          <w:bCs/>
        </w:rPr>
        <w:t>04-06-14-6195-242 od 27. prosinca 2014. godine.</w:t>
      </w:r>
    </w:p>
    <w:p w:rsidRDefault="001F5846" w:rsidP="00722E8F" w:rsidR="001F5846">
      <w:pPr>
        <w:pStyle w:val="Tijeloteksta"/>
        <w:rPr>
          <w:bCs/>
        </w:rPr>
      </w:pPr>
    </w:p>
    <w:p w:rsidRDefault="001F5846" w:rsidP="00722E8F" w:rsidR="001F5846">
      <w:pPr>
        <w:pStyle w:val="Tijeloteksta"/>
        <w:rPr>
          <w:bCs/>
        </w:rPr>
      </w:pPr>
      <w:r>
        <w:rPr>
          <w:bCs/>
        </w:rPr>
        <w:tab/>
        <w:t xml:space="preserve">Budući dužnik nije postupio po pozivu suda iz rješenja Stpn-14/16-27 od 28. ožujka 2017. godine Trgovački sud u Osijeku je donio rješenje Stpn-14/16-29 od 15. svibnja 2017. godine kojim rješenjem je utvrđeno da se prijedlog dužnika Opeka d.d. Osijek, Vukovarska 215, OIB 61547185596 za sklapanje predstečajne nagodbe, zaprimljen kod suda dana 28. siječnja 2018., smatra povučenim. </w:t>
      </w:r>
    </w:p>
    <w:p w:rsidRDefault="001F5846" w:rsidP="00722E8F" w:rsidR="001F5846">
      <w:pPr>
        <w:pStyle w:val="Tijeloteksta"/>
        <w:rPr>
          <w:bCs/>
        </w:rPr>
      </w:pPr>
    </w:p>
    <w:p w:rsidRDefault="001F5846" w:rsidP="00722E8F" w:rsidR="001F5846">
      <w:pPr>
        <w:pStyle w:val="Tijeloteksta"/>
        <w:rPr>
          <w:bCs/>
        </w:rPr>
      </w:pPr>
      <w:r>
        <w:rPr>
          <w:bCs/>
        </w:rPr>
        <w:tab/>
        <w:t>Na rješenje Stpn-14/16-29 od 15. svibnj</w:t>
      </w:r>
      <w:r w:rsidR="00472BDC">
        <w:rPr>
          <w:bCs/>
        </w:rPr>
        <w:t>a 2017. godine žalbu je uložio d</w:t>
      </w:r>
      <w:r>
        <w:rPr>
          <w:bCs/>
        </w:rPr>
        <w:t xml:space="preserve">užnik Opeka d.d. Osijek. </w:t>
      </w:r>
    </w:p>
    <w:p w:rsidRDefault="001F5846" w:rsidP="00722E8F" w:rsidR="001F5846">
      <w:pPr>
        <w:pStyle w:val="Tijeloteksta"/>
        <w:rPr>
          <w:bCs/>
        </w:rPr>
      </w:pPr>
    </w:p>
    <w:p w:rsidRDefault="001F5846" w:rsidP="00722E8F" w:rsidR="00FB0C1C">
      <w:pPr>
        <w:pStyle w:val="Tijeloteksta"/>
        <w:rPr>
          <w:bCs/>
        </w:rPr>
      </w:pPr>
      <w:r>
        <w:rPr>
          <w:bCs/>
        </w:rPr>
        <w:tab/>
        <w:t>Rješenjem Visokog trgovačkog suda RH Pž-3992/17</w:t>
      </w:r>
      <w:r w:rsidR="00FB0C1C">
        <w:rPr>
          <w:bCs/>
        </w:rPr>
        <w:t xml:space="preserve">-3 od 31. srpnja 2017. </w:t>
      </w:r>
      <w:r>
        <w:rPr>
          <w:bCs/>
        </w:rPr>
        <w:t>godine u</w:t>
      </w:r>
      <w:r w:rsidR="00472BDC">
        <w:rPr>
          <w:bCs/>
        </w:rPr>
        <w:t>važena je žalba d</w:t>
      </w:r>
      <w:r w:rsidR="00FB0C1C">
        <w:rPr>
          <w:bCs/>
        </w:rPr>
        <w:t>užnika, te je ukinuto rješenje Trgovačkog suda u Osijeku Stpn-14/16-29 od 15. svibnja 2017. godine i predmet v</w:t>
      </w:r>
      <w:r>
        <w:rPr>
          <w:bCs/>
        </w:rPr>
        <w:t xml:space="preserve">raćen sudu na ponovni postupak.  </w:t>
      </w:r>
      <w:r w:rsidR="00FB0C1C">
        <w:rPr>
          <w:bCs/>
        </w:rPr>
        <w:t>U obrazloženju svoje odluke drugostupanjski sud je naveo da dozvoljava da je prilikom donošenja prve ukidbene odluke došlo do previda, te upućuje prvostupanjski sud donijeti rješenje o odobravanju sklapanja predstečajne nagodbe</w:t>
      </w:r>
      <w:r w:rsidR="00472BDC">
        <w:rPr>
          <w:bCs/>
        </w:rPr>
        <w:t xml:space="preserve"> (bez održavanja ročišta)</w:t>
      </w:r>
      <w:r w:rsidR="00FB0C1C">
        <w:rPr>
          <w:bCs/>
        </w:rPr>
        <w:t xml:space="preserve">, sukladno prijedlogu </w:t>
      </w:r>
      <w:r w:rsidR="00472BDC">
        <w:rPr>
          <w:bCs/>
        </w:rPr>
        <w:t>dužnika, jer su na ročištu 16. prosinca 2015. d</w:t>
      </w:r>
      <w:r w:rsidR="00FB0C1C">
        <w:rPr>
          <w:bCs/>
        </w:rPr>
        <w:t xml:space="preserve">užnik i vjerovnici u iznosu utvrđenih tražbina od 42.929.628,34 kn 76,38 % dali svoj pristanak na sklapanje predstečajne nagodbe. </w:t>
      </w:r>
    </w:p>
    <w:p w:rsidRDefault="00FB0C1C" w:rsidP="00722E8F" w:rsidR="00FB0C1C">
      <w:pPr>
        <w:pStyle w:val="Tijeloteksta"/>
        <w:rPr>
          <w:bCs/>
        </w:rPr>
      </w:pPr>
    </w:p>
    <w:p w:rsidRDefault="00360621" w:rsidP="00722E8F" w:rsidR="00360621">
      <w:pPr>
        <w:pStyle w:val="Tijeloteksta"/>
        <w:rPr>
          <w:bCs/>
        </w:rPr>
      </w:pPr>
    </w:p>
    <w:p w:rsidRDefault="00360621" w:rsidP="00722E8F" w:rsidR="00360621">
      <w:pPr>
        <w:pStyle w:val="Tijeloteksta"/>
        <w:rPr>
          <w:bCs/>
        </w:rPr>
      </w:pPr>
    </w:p>
    <w:p w:rsidRDefault="00360621" w:rsidP="00722E8F" w:rsidR="00360621">
      <w:pPr>
        <w:pStyle w:val="Tijeloteksta"/>
        <w:rPr>
          <w:bCs/>
        </w:rPr>
      </w:pPr>
    </w:p>
    <w:p w:rsidRDefault="00FB0C1C" w:rsidP="00722E8F" w:rsidR="001F5846">
      <w:pPr>
        <w:pStyle w:val="Tijeloteksta"/>
        <w:rPr>
          <w:bCs/>
        </w:rPr>
      </w:pPr>
      <w:r>
        <w:rPr>
          <w:bCs/>
        </w:rPr>
        <w:tab/>
        <w:t>Postupajući po uputi drugostupanjskog suda, a nakon što je utvrdio da</w:t>
      </w:r>
      <w:r w:rsidR="005D10C6">
        <w:rPr>
          <w:bCs/>
        </w:rPr>
        <w:t xml:space="preserve"> je</w:t>
      </w:r>
      <w:r>
        <w:rPr>
          <w:bCs/>
        </w:rPr>
        <w:t xml:space="preserve"> sadržaj predložene nagodbe  </w:t>
      </w:r>
      <w:r w:rsidR="005D10C6">
        <w:rPr>
          <w:bCs/>
        </w:rPr>
        <w:t xml:space="preserve">u skladu s općim pravilima u sudskoj nagodbi, odnosno da njegov sadržaj u bitnim sastojcima odgovara prihvaćenom II izmijenjenom planu financijskog i operativnog restrukturiranja </w:t>
      </w:r>
      <w:r w:rsidR="00177A0E">
        <w:rPr>
          <w:bCs/>
        </w:rPr>
        <w:t>FINE Regionalni centar Zagreb, Nagodbeno vijeće HR01 Klasa:UP-1/110/07/14-01/6195, Ur.broj:04-06-14-6195-2</w:t>
      </w:r>
      <w:r w:rsidR="00472BDC">
        <w:rPr>
          <w:bCs/>
        </w:rPr>
        <w:t>42 od 27. prosinca 2014. godine, sud je riješio kao u izreci.</w:t>
      </w:r>
    </w:p>
    <w:p w:rsidRDefault="00722E8F" w:rsidP="00722E8F" w:rsidR="00722E8F">
      <w:pPr>
        <w:pStyle w:val="Tijeloteksta"/>
        <w:rPr>
          <w:bCs/>
        </w:rPr>
      </w:pPr>
    </w:p>
    <w:p w:rsidRDefault="00722E8F" w:rsidP="00722E8F" w:rsidR="00722E8F" w:rsidRPr="00722E8F">
      <w:pPr>
        <w:pStyle w:val="Tijeloteksta"/>
        <w:rPr>
          <w:bCs/>
        </w:rPr>
      </w:pPr>
    </w:p>
    <w:p w:rsidRDefault="002C318F" w:rsidP="00FD25C5" w:rsidR="00FD25C5">
      <w:pPr>
        <w:pStyle w:val="Tijeloteksta"/>
        <w:jc w:val="center"/>
      </w:pPr>
      <w:r>
        <w:t xml:space="preserve">U Osijeku </w:t>
      </w:r>
      <w:r w:rsidR="005D10C6">
        <w:t xml:space="preserve">2. studeni 2017. </w:t>
      </w:r>
    </w:p>
    <w:p w:rsidRDefault="009251C9" w:rsidP="00FD25C5" w:rsidR="009251C9">
      <w:pPr>
        <w:pStyle w:val="Tijeloteksta"/>
        <w:jc w:val="center"/>
      </w:pPr>
    </w:p>
    <w:p w:rsidRDefault="002F4F64" w:rsidP="00FD25C5" w:rsidR="002F4F64">
      <w:pPr>
        <w:pStyle w:val="Tijeloteksta"/>
        <w:jc w:val="left"/>
      </w:pPr>
    </w:p>
    <w:p w:rsidRDefault="00FD25C5" w:rsidP="00FD25C5" w:rsidR="00FD25C5">
      <w:pPr>
        <w:pStyle w:val="Tijeloteksta"/>
        <w:jc w:val="left"/>
      </w:pPr>
      <w:r>
        <w:t>Zapisničar</w:t>
      </w:r>
    </w:p>
    <w:p w:rsidRDefault="00FD25C5" w:rsidP="00FD25C5" w:rsidR="00FD25C5">
      <w:pPr>
        <w:pStyle w:val="Tijeloteksta"/>
        <w:jc w:val="left"/>
      </w:pPr>
      <w:r>
        <w:t xml:space="preserve">Maja </w:t>
      </w:r>
      <w:r w:rsidR="00544D94">
        <w:t>Kocijan</w:t>
      </w:r>
    </w:p>
    <w:p w:rsidRDefault="00FD25C5" w:rsidP="00FD25C5" w:rsidR="00FD25C5">
      <w:pPr>
        <w:pStyle w:val="Tijeloteksta"/>
        <w:jc w:val="left"/>
      </w:pPr>
      <w:r>
        <w:tab/>
      </w:r>
      <w:r>
        <w:tab/>
      </w:r>
      <w:r>
        <w:tab/>
      </w:r>
      <w:r>
        <w:tab/>
      </w:r>
      <w:r>
        <w:tab/>
      </w:r>
      <w:r>
        <w:tab/>
      </w:r>
      <w:r>
        <w:tab/>
      </w:r>
      <w:r w:rsidR="005F7007">
        <w:tab/>
      </w:r>
      <w:r>
        <w:t>STEČAJNI SUDAC</w:t>
      </w:r>
    </w:p>
    <w:p w:rsidRDefault="00FD25C5" w:rsidP="00FD25C5" w:rsidR="00FD25C5">
      <w:pPr>
        <w:pStyle w:val="Tijeloteksta"/>
        <w:jc w:val="left"/>
      </w:pPr>
      <w:r>
        <w:tab/>
      </w:r>
      <w:r>
        <w:tab/>
      </w:r>
      <w:r>
        <w:tab/>
      </w:r>
      <w:r>
        <w:tab/>
      </w:r>
      <w:r>
        <w:tab/>
      </w:r>
      <w:r>
        <w:tab/>
      </w:r>
      <w:r>
        <w:tab/>
        <w:t xml:space="preserve">   </w:t>
      </w:r>
      <w:r w:rsidR="005F7007">
        <w:tab/>
        <w:t xml:space="preserve">   </w:t>
      </w:r>
      <w:r>
        <w:t>Jadranka Herman</w:t>
      </w:r>
    </w:p>
    <w:p w:rsidRDefault="00544D94" w:rsidP="00FD25C5" w:rsidR="00544D94">
      <w:pPr>
        <w:pStyle w:val="Tijeloteksta"/>
        <w:jc w:val="left"/>
      </w:pPr>
    </w:p>
    <w:p w:rsidRDefault="00FD25C5" w:rsidP="00FD25C5" w:rsidR="00FD25C5"/>
    <w:p w:rsidRDefault="009251C9" w:rsidP="00FD25C5" w:rsidR="009251C9"/>
    <w:p w:rsidRDefault="005D10C6" w:rsidP="00FD25C5" w:rsidR="00FD25C5">
      <w:r>
        <w:t>UPUTA</w:t>
      </w:r>
      <w:r w:rsidR="00FD25C5">
        <w:t xml:space="preserve"> O PRAVNOM LIJEKU:</w:t>
      </w:r>
    </w:p>
    <w:p w:rsidRDefault="007F1D58" w:rsidP="007F1D58" w:rsidR="00FD25C5">
      <w:pPr>
        <w:jc w:val="both"/>
      </w:pPr>
      <w:r>
        <w:t>Protiv ovog rješenja nezadovoljna stranka može uložiti žalbu Visokom trgovačkom sudu Republike Hrvatske u Zagrebu u roku od 8 dana pismeno u 3 primjerka putem ovog suda.</w:t>
      </w:r>
    </w:p>
    <w:p w:rsidRDefault="00935FCD" w:rsidP="00FD25C5" w:rsidR="00935FCD">
      <w:pPr>
        <w:pStyle w:val="Tijeloteksta"/>
        <w:jc w:val="left"/>
      </w:pPr>
    </w:p>
    <w:p w:rsidRDefault="00DE3764" w:rsidP="00DE3764" w:rsidR="00DE3764">
      <w:pPr>
        <w:pStyle w:val="Tijeloteksta"/>
        <w:jc w:val="left"/>
      </w:pPr>
    </w:p>
    <w:p w:rsidRDefault="00DE3764" w:rsidP="00DE3764" w:rsidR="00DE3764">
      <w:pPr>
        <w:pStyle w:val="Tijeloteksta"/>
        <w:jc w:val="left"/>
      </w:pPr>
      <w:r>
        <w:t>DNA</w:t>
      </w:r>
    </w:p>
    <w:p w:rsidRDefault="00DE3764" w:rsidP="009C3897" w:rsidR="00DE3764">
      <w:pPr>
        <w:pStyle w:val="Tijeloteksta"/>
        <w:numPr>
          <w:ilvl w:val="0"/>
          <w:numId w:val="1"/>
        </w:numPr>
        <w:jc w:val="left"/>
      </w:pPr>
      <w:r>
        <w:t>FINA OS</w:t>
      </w:r>
      <w:r w:rsidR="003E27EC">
        <w:t xml:space="preserve"> Pisarnica predstečajnih nagodbi  </w:t>
      </w:r>
    </w:p>
    <w:p w:rsidRDefault="009251C9" w:rsidP="009C3897" w:rsidR="009251C9">
      <w:pPr>
        <w:pStyle w:val="Tijeloteksta"/>
        <w:numPr>
          <w:ilvl w:val="0"/>
          <w:numId w:val="1"/>
        </w:numPr>
        <w:jc w:val="left"/>
      </w:pPr>
      <w:r>
        <w:t>dužnik</w:t>
      </w:r>
      <w:r w:rsidR="00BC75F5">
        <w:t xml:space="preserve"> – Opeka d.d. Osijek, Vukov</w:t>
      </w:r>
      <w:r w:rsidR="002C318F">
        <w:t>arska 215</w:t>
      </w:r>
    </w:p>
    <w:p w:rsidRDefault="00BA4542" w:rsidP="009C3897" w:rsidR="00BA4542">
      <w:pPr>
        <w:pStyle w:val="Tijeloteksta"/>
        <w:numPr>
          <w:ilvl w:val="0"/>
          <w:numId w:val="1"/>
        </w:numPr>
        <w:jc w:val="left"/>
      </w:pPr>
      <w:r>
        <w:t>e-oglasna ploča suda</w:t>
      </w:r>
    </w:p>
    <w:p w:rsidRDefault="00DE3764" w:rsidP="009C3897" w:rsidR="00DE3764">
      <w:pPr>
        <w:pStyle w:val="Tijeloteksta"/>
        <w:numPr>
          <w:ilvl w:val="0"/>
          <w:numId w:val="1"/>
        </w:numPr>
        <w:jc w:val="left"/>
      </w:pPr>
      <w:r>
        <w:t>registar ovog suda – po pravomoćnosti</w:t>
      </w:r>
    </w:p>
    <w:p w:rsidRDefault="00177A0E" w:rsidP="009C3897" w:rsidR="00177A0E">
      <w:pPr>
        <w:pStyle w:val="Tijeloteksta"/>
        <w:numPr>
          <w:ilvl w:val="0"/>
          <w:numId w:val="1"/>
        </w:numPr>
        <w:jc w:val="left"/>
      </w:pPr>
      <w:r>
        <w:t xml:space="preserve">kal. </w:t>
      </w:r>
      <w:r w:rsidR="00CF5D12">
        <w:t>3/12</w:t>
      </w:r>
    </w:p>
    <w:p w:rsidRDefault="00FD25C5" w:rsidP="00FD25C5" w:rsidR="00FD25C5">
      <w:pPr>
        <w:pStyle w:val="Tijeloteksta"/>
        <w:jc w:val="left"/>
      </w:pPr>
    </w:p>
    <w:p w:rsidRDefault="00547334" w:rsidR="00547334"/>
    <w:sectPr w:rsidSect="009251C9" w:rsidR="00547334">
      <w:headerReference w:type="default" r:id="rId11"/>
      <w:footerReference w:type="default" r:id="rId12"/>
      <w:pgSz w:code="9" w:h="16838" w:w="11906"/>
      <w:pgMar w:gutter="0" w:footer="709" w:header="709" w:left="1418" w:bottom="1418" w:right="1418" w:top="993"/>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A1E46" w:rsidP="003E27EC" w:rsidR="005A1E46">
      <w:r>
        <w:separator/>
      </w:r>
    </w:p>
  </w:endnote>
  <w:endnote w:id="0" w:type="continuationSeparator">
    <w:p w:rsidRDefault="005A1E46" w:rsidP="003E27EC" w:rsidR="005A1E46">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ourier New">
    <w:panose1 w:val="02070309020205020404"/>
    <w:charset w:val="EE"/>
    <w:family w:val="modern"/>
    <w:pitch w:val="fixed"/>
    <w:sig w:csb1="00000000" w:csb0="000001FF" w:usb3="00000000" w:usb2="00000009" w:usb1="C0007843" w:usb0="E0002AFF"/>
  </w:font>
  <w:font w:name="Arial">
    <w:panose1 w:val="020B0604020202020204"/>
    <w:charset w:val="EE"/>
    <w:family w:val="swiss"/>
    <w:pitch w:val="variable"/>
    <w:sig w:csb1="00000000" w:csb0="000001FF" w:usb3="00000000" w:usb2="00000009" w:usb1="C0007843"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A1E46" w:rsidR="005A1E46">
    <w:pPr>
      <w:pStyle w:val="Podnoje"/>
      <w:jc w:val="center"/>
    </w:pPr>
    <w:r>
      <w:fldChar w:fldCharType="begin"/>
    </w:r>
    <w:r>
      <w:instrText>PAGE   \* MERGEFORMAT</w:instrText>
    </w:r>
    <w:r>
      <w:fldChar w:fldCharType="separate"/>
    </w:r>
    <w:r w:rsidR="00E3643E">
      <w:rPr>
        <w:noProof/>
      </w:rPr>
      <w:t>19</w:t>
    </w:r>
    <w:r>
      <w:fldChar w:fldCharType="end"/>
    </w:r>
  </w:p>
  <w:p w:rsidRDefault="005A1E46" w:rsidR="005A1E46">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A1E46" w:rsidP="003E27EC" w:rsidR="005A1E46">
      <w:r>
        <w:separator/>
      </w:r>
    </w:p>
  </w:footnote>
  <w:footnote w:id="0" w:type="continuationSeparator">
    <w:p w:rsidRDefault="005A1E46" w:rsidP="003E27EC" w:rsidR="005A1E46">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A1E46" w:rsidP="009251C9" w:rsidR="005A1E46" w:rsidRPr="00915903">
    <w:pPr>
      <w:pStyle w:val="Zaglavlje"/>
      <w:jc w:val="right"/>
      <w:rPr>
        <w:lang w:val="hr-HR"/>
      </w:rPr>
    </w:pPr>
    <w:r>
      <w:rPr>
        <w:lang w:val="hr-HR"/>
      </w:rPr>
      <w:t>1</w:t>
    </w:r>
    <w:r w:rsidR="001378B4">
      <w:rPr>
        <w:lang w:val="hr-HR"/>
      </w:rPr>
      <w:t>3 Stpn-5/17-37</w:t>
    </w:r>
  </w:p>
  <w:p w:rsidRDefault="005A1E46" w:rsidP="009251C9" w:rsidR="005A1E46" w:rsidRPr="009251C9">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numPicBullet w:numPicBulletId="0">
    <w:pict>
      <v:shapetype id="_x0000_t75" coordsize="21600,21600" path="m@4@5l@4@11@9@11@9@5xe" o:preferrelative="t" o:spt="75.0"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o:connecttype="rect" gradientshapeok="t"/>
        <o:lock v:ext="edit" aspectratio="t"/>
      </v:shapetype>
      <v:shape o:bullet="t" id="_x0000_i1026" style="width:11.4pt;height:11.4pt" type="#_x0000_t75">
        <v:imagedata r:id="rId1" o:title="msoA259"/>
      </v:shape>
    </w:pict>
  </w:numPicBullet>
  <w:abstractNum w:abstractNumId="0">
    <w:nsid w:val="0209327F"/>
    <w:multiLevelType w:val="hybridMultilevel"/>
    <w:tmpl w:val="CE5400FC"/>
    <w:lvl w:tplc="04090011" w:ilvl="0">
      <w:start w:val="1"/>
      <w:numFmt w:val="decimal"/>
      <w:lvlText w:val="%1)"/>
      <w:lvlJc w:val="left"/>
      <w:pPr>
        <w:ind w:hanging="360" w:left="502"/>
      </w:pPr>
    </w:lvl>
    <w:lvl w:tentative="true" w:tplc="04090019" w:ilvl="1">
      <w:start w:val="1"/>
      <w:numFmt w:val="lowerLetter"/>
      <w:lvlText w:val="%2."/>
      <w:lvlJc w:val="left"/>
      <w:pPr>
        <w:ind w:hanging="360" w:left="1440"/>
      </w:pPr>
    </w:lvl>
    <w:lvl w:tentative="true" w:tplc="0409001B" w:ilvl="2">
      <w:start w:val="1"/>
      <w:numFmt w:val="lowerRoman"/>
      <w:lvlText w:val="%3."/>
      <w:lvlJc w:val="right"/>
      <w:pPr>
        <w:ind w:hanging="180" w:left="2160"/>
      </w:pPr>
    </w:lvl>
    <w:lvl w:tentative="true" w:tplc="0409000F" w:ilvl="3">
      <w:start w:val="1"/>
      <w:numFmt w:val="decimal"/>
      <w:lvlText w:val="%4."/>
      <w:lvlJc w:val="left"/>
      <w:pPr>
        <w:ind w:hanging="360" w:left="2880"/>
      </w:pPr>
    </w:lvl>
    <w:lvl w:tentative="true" w:tplc="04090019" w:ilvl="4">
      <w:start w:val="1"/>
      <w:numFmt w:val="lowerLetter"/>
      <w:lvlText w:val="%5."/>
      <w:lvlJc w:val="left"/>
      <w:pPr>
        <w:ind w:hanging="360" w:left="3600"/>
      </w:pPr>
    </w:lvl>
    <w:lvl w:tentative="true" w:tplc="0409001B" w:ilvl="5">
      <w:start w:val="1"/>
      <w:numFmt w:val="lowerRoman"/>
      <w:lvlText w:val="%6."/>
      <w:lvlJc w:val="right"/>
      <w:pPr>
        <w:ind w:hanging="180" w:left="4320"/>
      </w:pPr>
    </w:lvl>
    <w:lvl w:tentative="true" w:tplc="0409000F" w:ilvl="6">
      <w:start w:val="1"/>
      <w:numFmt w:val="decimal"/>
      <w:lvlText w:val="%7."/>
      <w:lvlJc w:val="left"/>
      <w:pPr>
        <w:ind w:hanging="360" w:left="5040"/>
      </w:pPr>
    </w:lvl>
    <w:lvl w:tentative="true" w:tplc="04090019" w:ilvl="7">
      <w:start w:val="1"/>
      <w:numFmt w:val="lowerLetter"/>
      <w:lvlText w:val="%8."/>
      <w:lvlJc w:val="left"/>
      <w:pPr>
        <w:ind w:hanging="360" w:left="5760"/>
      </w:pPr>
    </w:lvl>
    <w:lvl w:tentative="true" w:tplc="0409001B" w:ilvl="8">
      <w:start w:val="1"/>
      <w:numFmt w:val="lowerRoman"/>
      <w:lvlText w:val="%9."/>
      <w:lvlJc w:val="right"/>
      <w:pPr>
        <w:ind w:hanging="180" w:left="6480"/>
      </w:pPr>
    </w:lvl>
  </w:abstractNum>
  <w:abstractNum w:abstractNumId="1">
    <w:nsid w:val="0C0D07B8"/>
    <w:multiLevelType w:val="hybridMultilevel"/>
    <w:tmpl w:val="C3F6284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1052464C"/>
    <w:multiLevelType w:val="hybridMultilevel"/>
    <w:tmpl w:val="152A60D8"/>
    <w:lvl w:tplc="041A000F" w:ilvl="0">
      <w:start w:val="1"/>
      <w:numFmt w:val="decimal"/>
      <w:lvlText w:val="%1."/>
      <w:lvlJc w:val="left"/>
      <w:pPr>
        <w:tabs>
          <w:tab w:pos="1211" w:val="num"/>
        </w:tabs>
        <w:ind w:hanging="360" w:left="1211"/>
      </w:pPr>
    </w:lvl>
    <w:lvl w:tplc="041A0019" w:ilvl="1">
      <w:start w:val="1"/>
      <w:numFmt w:val="lowerLetter"/>
      <w:lvlText w:val="%2."/>
      <w:lvlJc w:val="left"/>
      <w:pPr>
        <w:tabs>
          <w:tab w:pos="3139" w:val="num"/>
        </w:tabs>
        <w:ind w:hanging="360" w:left="3139"/>
      </w:pPr>
    </w:lvl>
    <w:lvl w:tplc="041A001B" w:ilvl="2">
      <w:start w:val="1"/>
      <w:numFmt w:val="lowerRoman"/>
      <w:lvlText w:val="%3."/>
      <w:lvlJc w:val="right"/>
      <w:pPr>
        <w:tabs>
          <w:tab w:pos="3859" w:val="num"/>
        </w:tabs>
        <w:ind w:hanging="180" w:left="3859"/>
      </w:pPr>
    </w:lvl>
    <w:lvl w:tentative="true" w:tplc="041A000F" w:ilvl="3">
      <w:start w:val="1"/>
      <w:numFmt w:val="decimal"/>
      <w:lvlText w:val="%4."/>
      <w:lvlJc w:val="left"/>
      <w:pPr>
        <w:tabs>
          <w:tab w:pos="4579" w:val="num"/>
        </w:tabs>
        <w:ind w:hanging="360" w:left="4579"/>
      </w:pPr>
    </w:lvl>
    <w:lvl w:tentative="true" w:tplc="041A0019" w:ilvl="4">
      <w:start w:val="1"/>
      <w:numFmt w:val="lowerLetter"/>
      <w:lvlText w:val="%5."/>
      <w:lvlJc w:val="left"/>
      <w:pPr>
        <w:tabs>
          <w:tab w:pos="5299" w:val="num"/>
        </w:tabs>
        <w:ind w:hanging="360" w:left="5299"/>
      </w:pPr>
    </w:lvl>
    <w:lvl w:tentative="true" w:tplc="041A001B" w:ilvl="5">
      <w:start w:val="1"/>
      <w:numFmt w:val="lowerRoman"/>
      <w:lvlText w:val="%6."/>
      <w:lvlJc w:val="right"/>
      <w:pPr>
        <w:tabs>
          <w:tab w:pos="6019" w:val="num"/>
        </w:tabs>
        <w:ind w:hanging="180" w:left="6019"/>
      </w:pPr>
    </w:lvl>
    <w:lvl w:tentative="true" w:tplc="041A000F" w:ilvl="6">
      <w:start w:val="1"/>
      <w:numFmt w:val="decimal"/>
      <w:lvlText w:val="%7."/>
      <w:lvlJc w:val="left"/>
      <w:pPr>
        <w:tabs>
          <w:tab w:pos="6739" w:val="num"/>
        </w:tabs>
        <w:ind w:hanging="360" w:left="6739"/>
      </w:pPr>
    </w:lvl>
    <w:lvl w:tentative="true" w:tplc="041A0019" w:ilvl="7">
      <w:start w:val="1"/>
      <w:numFmt w:val="lowerLetter"/>
      <w:lvlText w:val="%8."/>
      <w:lvlJc w:val="left"/>
      <w:pPr>
        <w:tabs>
          <w:tab w:pos="7459" w:val="num"/>
        </w:tabs>
        <w:ind w:hanging="360" w:left="7459"/>
      </w:pPr>
    </w:lvl>
    <w:lvl w:tentative="true" w:tplc="041A001B" w:ilvl="8">
      <w:start w:val="1"/>
      <w:numFmt w:val="lowerRoman"/>
      <w:lvlText w:val="%9."/>
      <w:lvlJc w:val="right"/>
      <w:pPr>
        <w:tabs>
          <w:tab w:pos="8179" w:val="num"/>
        </w:tabs>
        <w:ind w:hanging="180" w:left="8179"/>
      </w:pPr>
    </w:lvl>
  </w:abstractNum>
  <w:abstractNum w:abstractNumId="3">
    <w:nsid w:val="14A242C6"/>
    <w:multiLevelType w:val="hybridMultilevel"/>
    <w:tmpl w:val="111802B6"/>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15063BBB"/>
    <w:multiLevelType w:val="hybridMultilevel"/>
    <w:tmpl w:val="80DAC43A"/>
    <w:lvl w:tplc="7E142A1A" w:ilvl="0">
      <w:start w:val="1"/>
      <w:numFmt w:val="decimal"/>
      <w:lvlText w:val="%1."/>
      <w:lvlJc w:val="left"/>
      <w:pPr>
        <w:tabs>
          <w:tab w:pos="720" w:val="num"/>
        </w:tabs>
        <w:ind w:hanging="360" w:left="720"/>
      </w:pPr>
      <w:rPr>
        <w:rFonts w:hint="default"/>
        <w:b/>
      </w:rPr>
    </w:lvl>
    <w:lvl w:tplc="041A0005" w:ilvl="1">
      <w:start w:val="1"/>
      <w:numFmt w:val="bullet"/>
      <w:lvlText w:val=""/>
      <w:lvlJc w:val="left"/>
      <w:pPr>
        <w:tabs>
          <w:tab w:pos="1440" w:val="num"/>
        </w:tabs>
        <w:ind w:hanging="360" w:left="1440"/>
      </w:pPr>
      <w:rPr>
        <w:rFonts w:hAnsi="Wingdings" w:ascii="Wingdings"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5">
    <w:nsid w:val="22CF0E52"/>
    <w:multiLevelType w:val="hybridMultilevel"/>
    <w:tmpl w:val="34FCFC50"/>
    <w:lvl w:tplc="041A0013" w:ilvl="0">
      <w:start w:val="1"/>
      <w:numFmt w:val="upperRoman"/>
      <w:lvlText w:val="%1."/>
      <w:lvlJc w:val="righ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6">
    <w:nsid w:val="23FF266A"/>
    <w:multiLevelType w:val="hybridMultilevel"/>
    <w:tmpl w:val="169E2F12"/>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7">
    <w:nsid w:val="2D3927DF"/>
    <w:multiLevelType w:val="hybridMultilevel"/>
    <w:tmpl w:val="0A3264D8"/>
    <w:lvl w:tplc="6CA205C8" w:ilvl="0">
      <w:start w:val="1"/>
      <w:numFmt w:val="decimal"/>
      <w:lvlText w:val="%1."/>
      <w:lvlJc w:val="left"/>
      <w:pPr>
        <w:ind w:hanging="360" w:left="72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8">
    <w:nsid w:val="307826F7"/>
    <w:multiLevelType w:val="hybridMultilevel"/>
    <w:tmpl w:val="9F6EBB52"/>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9">
    <w:nsid w:val="438E5996"/>
    <w:multiLevelType w:val="hybridMultilevel"/>
    <w:tmpl w:val="11D8D022"/>
    <w:lvl w:tplc="041A0005" w:ilvl="0">
      <w:start w:val="1"/>
      <w:numFmt w:val="bullet"/>
      <w:lvlText w:val=""/>
      <w:lvlJc w:val="left"/>
      <w:pPr>
        <w:tabs>
          <w:tab w:pos="720" w:val="num"/>
        </w:tabs>
        <w:ind w:hanging="360" w:left="720"/>
      </w:pPr>
      <w:rPr>
        <w:rFonts w:hAnsi="Wingdings" w:ascii="Wingdings" w:hint="default"/>
      </w:rPr>
    </w:lvl>
    <w:lvl w:tplc="041A000F" w:ilvl="1">
      <w:start w:val="1"/>
      <w:numFmt w:val="decimal"/>
      <w:lvlText w:val="%2."/>
      <w:lvlJc w:val="left"/>
      <w:pPr>
        <w:tabs>
          <w:tab w:pos="1440" w:val="num"/>
        </w:tabs>
        <w:ind w:hanging="360" w:left="1440"/>
      </w:pPr>
      <w:rPr>
        <w:rFonts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0">
    <w:nsid w:val="45587828"/>
    <w:multiLevelType w:val="multilevel"/>
    <w:tmpl w:val="2EE0CA00"/>
    <w:lvl w:ilvl="0">
      <w:start w:val="1"/>
      <w:numFmt w:val="decimal"/>
      <w:lvlText w:val="%1."/>
      <w:lvlJc w:val="left"/>
      <w:pPr>
        <w:ind w:hanging="360" w:left="720"/>
      </w:pPr>
      <w:rPr>
        <w:rFonts w:hint="default"/>
        <w:b w:val="false"/>
      </w:rPr>
    </w:lvl>
    <w:lvl w:ilvl="1">
      <w:start w:val="1"/>
      <w:numFmt w:val="decimal"/>
      <w:isLgl/>
      <w:lvlText w:val="%1.%2."/>
      <w:lvlJc w:val="left"/>
      <w:pPr>
        <w:ind w:hanging="360" w:left="720"/>
      </w:pPr>
      <w:rPr>
        <w:rFonts w:hint="default"/>
        <w:b/>
      </w:rPr>
    </w:lvl>
    <w:lvl w:ilvl="2">
      <w:start w:val="1"/>
      <w:numFmt w:val="decimal"/>
      <w:isLgl/>
      <w:lvlText w:val="%1.%2.%3."/>
      <w:lvlJc w:val="left"/>
      <w:pPr>
        <w:ind w:hanging="720" w:left="1080"/>
      </w:pPr>
      <w:rPr>
        <w:rFonts w:hint="default"/>
        <w:b/>
      </w:rPr>
    </w:lvl>
    <w:lvl w:ilvl="3">
      <w:start w:val="1"/>
      <w:numFmt w:val="decimal"/>
      <w:isLgl/>
      <w:lvlText w:val="%1.%2.%3.%4."/>
      <w:lvlJc w:val="left"/>
      <w:pPr>
        <w:ind w:hanging="720" w:left="1080"/>
      </w:pPr>
      <w:rPr>
        <w:rFonts w:hint="default"/>
        <w:b/>
      </w:rPr>
    </w:lvl>
    <w:lvl w:ilvl="4">
      <w:start w:val="1"/>
      <w:numFmt w:val="decimal"/>
      <w:isLgl/>
      <w:lvlText w:val="%1.%2.%3.%4.%5."/>
      <w:lvlJc w:val="left"/>
      <w:pPr>
        <w:ind w:hanging="1080" w:left="1440"/>
      </w:pPr>
      <w:rPr>
        <w:rFonts w:hint="default"/>
        <w:b/>
      </w:rPr>
    </w:lvl>
    <w:lvl w:ilvl="5">
      <w:start w:val="1"/>
      <w:numFmt w:val="decimal"/>
      <w:isLgl/>
      <w:lvlText w:val="%1.%2.%3.%4.%5.%6."/>
      <w:lvlJc w:val="left"/>
      <w:pPr>
        <w:ind w:hanging="1080" w:left="1440"/>
      </w:pPr>
      <w:rPr>
        <w:rFonts w:hint="default"/>
        <w:b/>
      </w:rPr>
    </w:lvl>
    <w:lvl w:ilvl="6">
      <w:start w:val="1"/>
      <w:numFmt w:val="decimal"/>
      <w:isLgl/>
      <w:lvlText w:val="%1.%2.%3.%4.%5.%6.%7."/>
      <w:lvlJc w:val="left"/>
      <w:pPr>
        <w:ind w:hanging="1080" w:left="1440"/>
      </w:pPr>
      <w:rPr>
        <w:rFonts w:hint="default"/>
        <w:b/>
      </w:rPr>
    </w:lvl>
    <w:lvl w:ilvl="7">
      <w:start w:val="1"/>
      <w:numFmt w:val="decimal"/>
      <w:isLgl/>
      <w:lvlText w:val="%1.%2.%3.%4.%5.%6.%7.%8."/>
      <w:lvlJc w:val="left"/>
      <w:pPr>
        <w:ind w:hanging="1440" w:left="1800"/>
      </w:pPr>
      <w:rPr>
        <w:rFonts w:hint="default"/>
        <w:b/>
      </w:rPr>
    </w:lvl>
    <w:lvl w:ilvl="8">
      <w:start w:val="1"/>
      <w:numFmt w:val="decimal"/>
      <w:isLgl/>
      <w:lvlText w:val="%1.%2.%3.%4.%5.%6.%7.%8.%9."/>
      <w:lvlJc w:val="left"/>
      <w:pPr>
        <w:ind w:hanging="1440" w:left="1800"/>
      </w:pPr>
      <w:rPr>
        <w:rFonts w:hint="default"/>
        <w:b/>
      </w:rPr>
    </w:lvl>
  </w:abstractNum>
  <w:abstractNum w:abstractNumId="11">
    <w:nsid w:val="49AD45A1"/>
    <w:multiLevelType w:val="multilevel"/>
    <w:tmpl w:val="E7705A90"/>
    <w:lvl w:ilvl="0">
      <w:start w:val="1"/>
      <w:numFmt w:val="decimal"/>
      <w:lvlText w:val="%1."/>
      <w:lvlJc w:val="left"/>
      <w:pPr>
        <w:tabs>
          <w:tab w:pos="720" w:val="num"/>
        </w:tabs>
        <w:ind w:hanging="720" w:left="720"/>
      </w:pPr>
    </w:lvl>
    <w:lvl w:ilvl="1">
      <w:start w:val="1"/>
      <w:numFmt w:val="decimal"/>
      <w:lvlText w:val="%2."/>
      <w:lvlJc w:val="left"/>
      <w:pPr>
        <w:tabs>
          <w:tab w:pos="1440" w:val="num"/>
        </w:tabs>
        <w:ind w:hanging="720" w:left="1440"/>
      </w:pPr>
    </w:lvl>
    <w:lvl w:ilvl="2">
      <w:start w:val="1"/>
      <w:numFmt w:val="decimal"/>
      <w:lvlText w:val="%3."/>
      <w:lvlJc w:val="left"/>
      <w:pPr>
        <w:tabs>
          <w:tab w:pos="2160" w:val="num"/>
        </w:tabs>
        <w:ind w:hanging="720" w:left="2160"/>
      </w:pPr>
    </w:lvl>
    <w:lvl w:ilvl="3">
      <w:start w:val="1"/>
      <w:numFmt w:val="decimal"/>
      <w:lvlText w:val="%4."/>
      <w:lvlJc w:val="left"/>
      <w:pPr>
        <w:tabs>
          <w:tab w:pos="2880" w:val="num"/>
        </w:tabs>
        <w:ind w:hanging="720" w:left="2880"/>
      </w:pPr>
    </w:lvl>
    <w:lvl w:ilvl="4">
      <w:start w:val="1"/>
      <w:numFmt w:val="decimal"/>
      <w:lvlText w:val="%5."/>
      <w:lvlJc w:val="left"/>
      <w:pPr>
        <w:tabs>
          <w:tab w:pos="3600" w:val="num"/>
        </w:tabs>
        <w:ind w:hanging="720" w:left="3600"/>
      </w:pPr>
    </w:lvl>
    <w:lvl w:ilvl="5">
      <w:start w:val="1"/>
      <w:numFmt w:val="decimal"/>
      <w:lvlText w:val="%6."/>
      <w:lvlJc w:val="left"/>
      <w:pPr>
        <w:tabs>
          <w:tab w:pos="4320" w:val="num"/>
        </w:tabs>
        <w:ind w:hanging="720" w:left="4320"/>
      </w:pPr>
    </w:lvl>
    <w:lvl w:ilvl="6">
      <w:start w:val="1"/>
      <w:numFmt w:val="decimal"/>
      <w:lvlText w:val="%7."/>
      <w:lvlJc w:val="left"/>
      <w:pPr>
        <w:tabs>
          <w:tab w:pos="5040" w:val="num"/>
        </w:tabs>
        <w:ind w:hanging="720" w:left="5040"/>
      </w:pPr>
    </w:lvl>
    <w:lvl w:ilvl="7">
      <w:start w:val="1"/>
      <w:numFmt w:val="decimal"/>
      <w:lvlText w:val="%8."/>
      <w:lvlJc w:val="left"/>
      <w:pPr>
        <w:tabs>
          <w:tab w:pos="5760" w:val="num"/>
        </w:tabs>
        <w:ind w:hanging="720" w:left="5760"/>
      </w:pPr>
    </w:lvl>
    <w:lvl w:ilvl="8">
      <w:start w:val="1"/>
      <w:numFmt w:val="decimal"/>
      <w:lvlText w:val="%9."/>
      <w:lvlJc w:val="left"/>
      <w:pPr>
        <w:tabs>
          <w:tab w:pos="6480" w:val="num"/>
        </w:tabs>
        <w:ind w:hanging="720" w:left="6480"/>
      </w:pPr>
    </w:lvl>
  </w:abstractNum>
  <w:abstractNum w:abstractNumId="12">
    <w:nsid w:val="4B635F6B"/>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3">
    <w:nsid w:val="4DBD098B"/>
    <w:multiLevelType w:val="multilevel"/>
    <w:tmpl w:val="BE16DBB0"/>
    <w:lvl w:ilvl="0">
      <w:start w:val="1"/>
      <w:numFmt w:val="decimal"/>
      <w:lvlText w:val="%1."/>
      <w:lvlJc w:val="left"/>
      <w:pPr>
        <w:ind w:hanging="360" w:left="1080"/>
      </w:pPr>
      <w:rPr>
        <w:rFonts w:hint="default"/>
      </w:rPr>
    </w:lvl>
    <w:lvl w:ilvl="1">
      <w:start w:val="1"/>
      <w:numFmt w:val="decimal"/>
      <w:isLgl/>
      <w:lvlText w:val="%1.%2."/>
      <w:lvlJc w:val="left"/>
      <w:pPr>
        <w:ind w:hanging="720" w:left="1288"/>
      </w:pPr>
      <w:rPr>
        <w:rFonts w:hint="default"/>
        <w:b/>
      </w:rPr>
    </w:lvl>
    <w:lvl w:ilvl="2">
      <w:start w:val="1"/>
      <w:numFmt w:val="decimal"/>
      <w:isLgl/>
      <w:lvlText w:val="%1.%2.%3."/>
      <w:lvlJc w:val="left"/>
      <w:pPr>
        <w:ind w:hanging="720" w:left="1440"/>
      </w:pPr>
      <w:rPr>
        <w:rFonts w:hint="default"/>
        <w:b/>
      </w:rPr>
    </w:lvl>
    <w:lvl w:ilvl="3">
      <w:start w:val="1"/>
      <w:numFmt w:val="decimal"/>
      <w:isLgl/>
      <w:lvlText w:val="%1.%2.%3.%4."/>
      <w:lvlJc w:val="left"/>
      <w:pPr>
        <w:ind w:hanging="1080" w:left="1800"/>
      </w:pPr>
      <w:rPr>
        <w:rFonts w:hint="default"/>
        <w:b/>
      </w:rPr>
    </w:lvl>
    <w:lvl w:ilvl="4">
      <w:start w:val="1"/>
      <w:numFmt w:val="decimal"/>
      <w:isLgl/>
      <w:lvlText w:val="%1.%2.%3.%4.%5."/>
      <w:lvlJc w:val="left"/>
      <w:pPr>
        <w:ind w:hanging="1080" w:left="1800"/>
      </w:pPr>
      <w:rPr>
        <w:rFonts w:hint="default"/>
        <w:b/>
      </w:rPr>
    </w:lvl>
    <w:lvl w:ilvl="5">
      <w:start w:val="1"/>
      <w:numFmt w:val="decimal"/>
      <w:isLgl/>
      <w:lvlText w:val="%1.%2.%3.%4.%5.%6."/>
      <w:lvlJc w:val="left"/>
      <w:pPr>
        <w:ind w:hanging="1440" w:left="2160"/>
      </w:pPr>
      <w:rPr>
        <w:rFonts w:hint="default"/>
        <w:b/>
      </w:rPr>
    </w:lvl>
    <w:lvl w:ilvl="6">
      <w:start w:val="1"/>
      <w:numFmt w:val="decimal"/>
      <w:isLgl/>
      <w:lvlText w:val="%1.%2.%3.%4.%5.%6.%7."/>
      <w:lvlJc w:val="left"/>
      <w:pPr>
        <w:ind w:hanging="1440" w:left="2160"/>
      </w:pPr>
      <w:rPr>
        <w:rFonts w:hint="default"/>
        <w:b/>
      </w:rPr>
    </w:lvl>
    <w:lvl w:ilvl="7">
      <w:start w:val="1"/>
      <w:numFmt w:val="decimal"/>
      <w:isLgl/>
      <w:lvlText w:val="%1.%2.%3.%4.%5.%6.%7.%8."/>
      <w:lvlJc w:val="left"/>
      <w:pPr>
        <w:ind w:hanging="1800" w:left="2520"/>
      </w:pPr>
      <w:rPr>
        <w:rFonts w:hint="default"/>
        <w:b/>
      </w:rPr>
    </w:lvl>
    <w:lvl w:ilvl="8">
      <w:start w:val="1"/>
      <w:numFmt w:val="decimal"/>
      <w:isLgl/>
      <w:lvlText w:val="%1.%2.%3.%4.%5.%6.%7.%8.%9."/>
      <w:lvlJc w:val="left"/>
      <w:pPr>
        <w:ind w:hanging="1800" w:left="2520"/>
      </w:pPr>
      <w:rPr>
        <w:rFonts w:hint="default"/>
        <w:b/>
      </w:rPr>
    </w:lvl>
  </w:abstractNum>
  <w:abstractNum w:abstractNumId="14">
    <w:nsid w:val="50807EBA"/>
    <w:multiLevelType w:val="hybridMultilevel"/>
    <w:tmpl w:val="1E7E28B0"/>
    <w:lvl w:tplc="0C346D3C" w:ilvl="0">
      <w:start w:val="1"/>
      <w:numFmt w:val="decimal"/>
      <w:lvlText w:val="%1."/>
      <w:lvlJc w:val="left"/>
      <w:pPr>
        <w:ind w:hanging="360" w:left="72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5">
    <w:nsid w:val="51B97257"/>
    <w:multiLevelType w:val="hybridMultilevel"/>
    <w:tmpl w:val="6B30A23E"/>
    <w:lvl w:tplc="66F4370E" w:ilvl="0">
      <w:start w:val="13"/>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6">
    <w:nsid w:val="55450CE6"/>
    <w:multiLevelType w:val="hybridMultilevel"/>
    <w:tmpl w:val="2E4A4F28"/>
    <w:lvl w:tplc="88A22678"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7">
    <w:nsid w:val="5E3C674A"/>
    <w:multiLevelType w:val="hybridMultilevel"/>
    <w:tmpl w:val="A68CB642"/>
    <w:lvl w:tplc="DA88499E" w:ilvl="0">
      <w:start w:val="2"/>
      <w:numFmt w:val="bullet"/>
      <w:lvlText w:val="-"/>
      <w:lvlJc w:val="left"/>
      <w:pPr>
        <w:ind w:hanging="360" w:left="502"/>
      </w:pPr>
      <w:rPr>
        <w:rFonts w:cs="Arial" w:eastAsia="Calibri" w:hAnsi="Arial" w:ascii="Arial" w:hint="default"/>
      </w:rPr>
    </w:lvl>
    <w:lvl w:tentative="true" w:tplc="041A0003" w:ilvl="1">
      <w:start w:val="1"/>
      <w:numFmt w:val="bullet"/>
      <w:lvlText w:val="o"/>
      <w:lvlJc w:val="left"/>
      <w:pPr>
        <w:ind w:hanging="360" w:left="1222"/>
      </w:pPr>
      <w:rPr>
        <w:rFonts w:cs="Courier New" w:hAnsi="Courier New" w:ascii="Courier New" w:hint="default"/>
      </w:rPr>
    </w:lvl>
    <w:lvl w:tentative="true" w:tplc="041A0005" w:ilvl="2">
      <w:start w:val="1"/>
      <w:numFmt w:val="bullet"/>
      <w:lvlText w:val=""/>
      <w:lvlJc w:val="left"/>
      <w:pPr>
        <w:ind w:hanging="360" w:left="1942"/>
      </w:pPr>
      <w:rPr>
        <w:rFonts w:hAnsi="Wingdings" w:ascii="Wingdings" w:hint="default"/>
      </w:rPr>
    </w:lvl>
    <w:lvl w:tentative="true" w:tplc="041A0001" w:ilvl="3">
      <w:start w:val="1"/>
      <w:numFmt w:val="bullet"/>
      <w:lvlText w:val=""/>
      <w:lvlJc w:val="left"/>
      <w:pPr>
        <w:ind w:hanging="360" w:left="2662"/>
      </w:pPr>
      <w:rPr>
        <w:rFonts w:hAnsi="Symbol" w:ascii="Symbol" w:hint="default"/>
      </w:rPr>
    </w:lvl>
    <w:lvl w:tentative="true" w:tplc="041A0003" w:ilvl="4">
      <w:start w:val="1"/>
      <w:numFmt w:val="bullet"/>
      <w:lvlText w:val="o"/>
      <w:lvlJc w:val="left"/>
      <w:pPr>
        <w:ind w:hanging="360" w:left="3382"/>
      </w:pPr>
      <w:rPr>
        <w:rFonts w:cs="Courier New" w:hAnsi="Courier New" w:ascii="Courier New" w:hint="default"/>
      </w:rPr>
    </w:lvl>
    <w:lvl w:tentative="true" w:tplc="041A0005" w:ilvl="5">
      <w:start w:val="1"/>
      <w:numFmt w:val="bullet"/>
      <w:lvlText w:val=""/>
      <w:lvlJc w:val="left"/>
      <w:pPr>
        <w:ind w:hanging="360" w:left="4102"/>
      </w:pPr>
      <w:rPr>
        <w:rFonts w:hAnsi="Wingdings" w:ascii="Wingdings" w:hint="default"/>
      </w:rPr>
    </w:lvl>
    <w:lvl w:tentative="true" w:tplc="041A0001" w:ilvl="6">
      <w:start w:val="1"/>
      <w:numFmt w:val="bullet"/>
      <w:lvlText w:val=""/>
      <w:lvlJc w:val="left"/>
      <w:pPr>
        <w:ind w:hanging="360" w:left="4822"/>
      </w:pPr>
      <w:rPr>
        <w:rFonts w:hAnsi="Symbol" w:ascii="Symbol" w:hint="default"/>
      </w:rPr>
    </w:lvl>
    <w:lvl w:tentative="true" w:tplc="041A0003" w:ilvl="7">
      <w:start w:val="1"/>
      <w:numFmt w:val="bullet"/>
      <w:lvlText w:val="o"/>
      <w:lvlJc w:val="left"/>
      <w:pPr>
        <w:ind w:hanging="360" w:left="5542"/>
      </w:pPr>
      <w:rPr>
        <w:rFonts w:cs="Courier New" w:hAnsi="Courier New" w:ascii="Courier New" w:hint="default"/>
      </w:rPr>
    </w:lvl>
    <w:lvl w:tentative="true" w:tplc="041A0005" w:ilvl="8">
      <w:start w:val="1"/>
      <w:numFmt w:val="bullet"/>
      <w:lvlText w:val=""/>
      <w:lvlJc w:val="left"/>
      <w:pPr>
        <w:ind w:hanging="360" w:left="6262"/>
      </w:pPr>
      <w:rPr>
        <w:rFonts w:hAnsi="Wingdings" w:ascii="Wingdings" w:hint="default"/>
      </w:rPr>
    </w:lvl>
  </w:abstractNum>
  <w:abstractNum w:abstractNumId="18">
    <w:nsid w:val="612D496F"/>
    <w:multiLevelType w:val="hybridMultilevel"/>
    <w:tmpl w:val="78DAE652"/>
    <w:lvl w:tplc="E982DAC6" w:ilvl="0">
      <w:start w:val="2"/>
      <w:numFmt w:val="bullet"/>
      <w:lvlText w:val="-"/>
      <w:lvlJc w:val="left"/>
      <w:pPr>
        <w:ind w:hanging="360" w:left="502"/>
      </w:pPr>
      <w:rPr>
        <w:rFonts w:cs="Arial" w:eastAsia="Calibri" w:hAnsi="Arial" w:ascii="Arial" w:hint="default"/>
      </w:rPr>
    </w:lvl>
    <w:lvl w:tentative="true" w:tplc="041A0003" w:ilvl="1">
      <w:start w:val="1"/>
      <w:numFmt w:val="bullet"/>
      <w:lvlText w:val="o"/>
      <w:lvlJc w:val="left"/>
      <w:pPr>
        <w:ind w:hanging="360" w:left="1222"/>
      </w:pPr>
      <w:rPr>
        <w:rFonts w:cs="Courier New" w:hAnsi="Courier New" w:ascii="Courier New" w:hint="default"/>
      </w:rPr>
    </w:lvl>
    <w:lvl w:tentative="true" w:tplc="041A0005" w:ilvl="2">
      <w:start w:val="1"/>
      <w:numFmt w:val="bullet"/>
      <w:lvlText w:val=""/>
      <w:lvlJc w:val="left"/>
      <w:pPr>
        <w:ind w:hanging="360" w:left="1942"/>
      </w:pPr>
      <w:rPr>
        <w:rFonts w:hAnsi="Wingdings" w:ascii="Wingdings" w:hint="default"/>
      </w:rPr>
    </w:lvl>
    <w:lvl w:tentative="true" w:tplc="041A0001" w:ilvl="3">
      <w:start w:val="1"/>
      <w:numFmt w:val="bullet"/>
      <w:lvlText w:val=""/>
      <w:lvlJc w:val="left"/>
      <w:pPr>
        <w:ind w:hanging="360" w:left="2662"/>
      </w:pPr>
      <w:rPr>
        <w:rFonts w:hAnsi="Symbol" w:ascii="Symbol" w:hint="default"/>
      </w:rPr>
    </w:lvl>
    <w:lvl w:tentative="true" w:tplc="041A0003" w:ilvl="4">
      <w:start w:val="1"/>
      <w:numFmt w:val="bullet"/>
      <w:lvlText w:val="o"/>
      <w:lvlJc w:val="left"/>
      <w:pPr>
        <w:ind w:hanging="360" w:left="3382"/>
      </w:pPr>
      <w:rPr>
        <w:rFonts w:cs="Courier New" w:hAnsi="Courier New" w:ascii="Courier New" w:hint="default"/>
      </w:rPr>
    </w:lvl>
    <w:lvl w:tentative="true" w:tplc="041A0005" w:ilvl="5">
      <w:start w:val="1"/>
      <w:numFmt w:val="bullet"/>
      <w:lvlText w:val=""/>
      <w:lvlJc w:val="left"/>
      <w:pPr>
        <w:ind w:hanging="360" w:left="4102"/>
      </w:pPr>
      <w:rPr>
        <w:rFonts w:hAnsi="Wingdings" w:ascii="Wingdings" w:hint="default"/>
      </w:rPr>
    </w:lvl>
    <w:lvl w:tentative="true" w:tplc="041A0001" w:ilvl="6">
      <w:start w:val="1"/>
      <w:numFmt w:val="bullet"/>
      <w:lvlText w:val=""/>
      <w:lvlJc w:val="left"/>
      <w:pPr>
        <w:ind w:hanging="360" w:left="4822"/>
      </w:pPr>
      <w:rPr>
        <w:rFonts w:hAnsi="Symbol" w:ascii="Symbol" w:hint="default"/>
      </w:rPr>
    </w:lvl>
    <w:lvl w:tentative="true" w:tplc="041A0003" w:ilvl="7">
      <w:start w:val="1"/>
      <w:numFmt w:val="bullet"/>
      <w:lvlText w:val="o"/>
      <w:lvlJc w:val="left"/>
      <w:pPr>
        <w:ind w:hanging="360" w:left="5542"/>
      </w:pPr>
      <w:rPr>
        <w:rFonts w:cs="Courier New" w:hAnsi="Courier New" w:ascii="Courier New" w:hint="default"/>
      </w:rPr>
    </w:lvl>
    <w:lvl w:tentative="true" w:tplc="041A0005" w:ilvl="8">
      <w:start w:val="1"/>
      <w:numFmt w:val="bullet"/>
      <w:lvlText w:val=""/>
      <w:lvlJc w:val="left"/>
      <w:pPr>
        <w:ind w:hanging="360" w:left="6262"/>
      </w:pPr>
      <w:rPr>
        <w:rFonts w:hAnsi="Wingdings" w:ascii="Wingdings" w:hint="default"/>
      </w:rPr>
    </w:lvl>
  </w:abstractNum>
  <w:abstractNum w:abstractNumId="19">
    <w:nsid w:val="63463B25"/>
    <w:multiLevelType w:val="hybridMultilevel"/>
    <w:tmpl w:val="90906F38"/>
    <w:lvl w:tplc="DC3CA842" w:ilvl="0">
      <w:start w:val="13"/>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20">
    <w:nsid w:val="6AF57CE7"/>
    <w:multiLevelType w:val="hybridMultilevel"/>
    <w:tmpl w:val="FBBAAD02"/>
    <w:lvl w:tplc="29702488" w:ilvl="0">
      <w:start w:val="10"/>
      <w:numFmt w:val="bullet"/>
      <w:lvlText w:val=""/>
      <w:lvlJc w:val="left"/>
      <w:pPr>
        <w:ind w:hanging="360" w:left="720"/>
      </w:pPr>
      <w:rPr>
        <w:rFonts w:cs="Arial" w:eastAsia="Calibri"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1">
    <w:nsid w:val="70DA26F9"/>
    <w:multiLevelType w:val="hybridMultilevel"/>
    <w:tmpl w:val="B8CE2770"/>
    <w:lvl w:tplc="E49E2BB8" w:ilvl="0">
      <w:start w:val="13"/>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22">
    <w:nsid w:val="71290DFF"/>
    <w:multiLevelType w:val="hybridMultilevel"/>
    <w:tmpl w:val="875AFEBA"/>
    <w:lvl w:tplc="516AB2D0" w:ilvl="0">
      <w:start w:val="2"/>
      <w:numFmt w:val="bullet"/>
      <w:lvlText w:val="-"/>
      <w:lvlJc w:val="left"/>
      <w:pPr>
        <w:ind w:hanging="360" w:left="720"/>
      </w:pPr>
      <w:rPr>
        <w:rFonts w:cs="Times New Roman" w:eastAsia="Calibri"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3">
    <w:nsid w:val="77AF4DF6"/>
    <w:multiLevelType w:val="hybridMultilevel"/>
    <w:tmpl w:val="0748C52A"/>
    <w:lvl w:tplc="041A000F" w:ilvl="0">
      <w:start w:val="1"/>
      <w:numFmt w:val="decimal"/>
      <w:lvlText w:val="%1."/>
      <w:lvlJc w:val="left"/>
      <w:pPr>
        <w:tabs>
          <w:tab w:pos="1353" w:val="num"/>
        </w:tabs>
        <w:ind w:hanging="360" w:left="1353"/>
      </w:pPr>
    </w:lvl>
    <w:lvl w:tplc="041A0019" w:ilvl="1">
      <w:start w:val="1"/>
      <w:numFmt w:val="lowerLetter"/>
      <w:lvlText w:val="%2."/>
      <w:lvlJc w:val="left"/>
      <w:pPr>
        <w:tabs>
          <w:tab w:pos="2496" w:val="num"/>
        </w:tabs>
        <w:ind w:hanging="360" w:left="2496"/>
      </w:pPr>
    </w:lvl>
    <w:lvl w:tplc="041A001B" w:ilvl="2">
      <w:start w:val="1"/>
      <w:numFmt w:val="lowerRoman"/>
      <w:lvlText w:val="%3."/>
      <w:lvlJc w:val="right"/>
      <w:pPr>
        <w:tabs>
          <w:tab w:pos="3216" w:val="num"/>
        </w:tabs>
        <w:ind w:hanging="180" w:left="3216"/>
      </w:pPr>
    </w:lvl>
    <w:lvl w:tentative="true" w:tplc="041A000F" w:ilvl="3">
      <w:start w:val="1"/>
      <w:numFmt w:val="decimal"/>
      <w:lvlText w:val="%4."/>
      <w:lvlJc w:val="left"/>
      <w:pPr>
        <w:tabs>
          <w:tab w:pos="3936" w:val="num"/>
        </w:tabs>
        <w:ind w:hanging="360" w:left="3936"/>
      </w:pPr>
    </w:lvl>
    <w:lvl w:tentative="true" w:tplc="041A0019" w:ilvl="4">
      <w:start w:val="1"/>
      <w:numFmt w:val="lowerLetter"/>
      <w:lvlText w:val="%5."/>
      <w:lvlJc w:val="left"/>
      <w:pPr>
        <w:tabs>
          <w:tab w:pos="4656" w:val="num"/>
        </w:tabs>
        <w:ind w:hanging="360" w:left="4656"/>
      </w:pPr>
    </w:lvl>
    <w:lvl w:tentative="true" w:tplc="041A001B" w:ilvl="5">
      <w:start w:val="1"/>
      <w:numFmt w:val="lowerRoman"/>
      <w:lvlText w:val="%6."/>
      <w:lvlJc w:val="right"/>
      <w:pPr>
        <w:tabs>
          <w:tab w:pos="5376" w:val="num"/>
        </w:tabs>
        <w:ind w:hanging="180" w:left="5376"/>
      </w:pPr>
    </w:lvl>
    <w:lvl w:tentative="true" w:tplc="041A000F" w:ilvl="6">
      <w:start w:val="1"/>
      <w:numFmt w:val="decimal"/>
      <w:lvlText w:val="%7."/>
      <w:lvlJc w:val="left"/>
      <w:pPr>
        <w:tabs>
          <w:tab w:pos="6096" w:val="num"/>
        </w:tabs>
        <w:ind w:hanging="360" w:left="6096"/>
      </w:pPr>
    </w:lvl>
    <w:lvl w:tentative="true" w:tplc="041A0019" w:ilvl="7">
      <w:start w:val="1"/>
      <w:numFmt w:val="lowerLetter"/>
      <w:lvlText w:val="%8."/>
      <w:lvlJc w:val="left"/>
      <w:pPr>
        <w:tabs>
          <w:tab w:pos="6816" w:val="num"/>
        </w:tabs>
        <w:ind w:hanging="360" w:left="6816"/>
      </w:pPr>
    </w:lvl>
    <w:lvl w:tentative="true" w:tplc="041A001B" w:ilvl="8">
      <w:start w:val="1"/>
      <w:numFmt w:val="lowerRoman"/>
      <w:lvlText w:val="%9."/>
      <w:lvlJc w:val="right"/>
      <w:pPr>
        <w:tabs>
          <w:tab w:pos="7536" w:val="num"/>
        </w:tabs>
        <w:ind w:hanging="180" w:left="7536"/>
      </w:pPr>
    </w:lvl>
  </w:abstractNum>
  <w:abstractNum w:abstractNumId="24">
    <w:nsid w:val="7B8F6FEE"/>
    <w:multiLevelType w:val="hybridMultilevel"/>
    <w:tmpl w:val="071AC57A"/>
    <w:lvl w:tplc="041A0001" w:ilvl="0">
      <w:start w:val="1"/>
      <w:numFmt w:val="bullet"/>
      <w:lvlText w:val=""/>
      <w:lvlJc w:val="left"/>
      <w:pPr>
        <w:tabs>
          <w:tab w:pos="1080" w:val="num"/>
        </w:tabs>
        <w:ind w:hanging="360" w:left="1080"/>
      </w:pPr>
      <w:rPr>
        <w:rFonts w:hAnsi="Symbol" w:ascii="Symbol" w:hint="default"/>
      </w:rPr>
    </w:lvl>
    <w:lvl w:tplc="041A0011" w:ilvl="1">
      <w:start w:val="1"/>
      <w:numFmt w:val="decimal"/>
      <w:lvlText w:val="%2)"/>
      <w:lvlJc w:val="left"/>
      <w:pPr>
        <w:tabs>
          <w:tab w:pos="1069" w:val="num"/>
        </w:tabs>
        <w:ind w:hanging="360" w:left="1069"/>
      </w:pPr>
      <w:rPr>
        <w:rFonts w:hint="default"/>
      </w:rPr>
    </w:lvl>
    <w:lvl w:tplc="041A0005" w:ilvl="2">
      <w:start w:val="1"/>
      <w:numFmt w:val="bullet"/>
      <w:lvlText w:val=""/>
      <w:lvlJc w:val="left"/>
      <w:pPr>
        <w:tabs>
          <w:tab w:pos="2520" w:val="num"/>
        </w:tabs>
        <w:ind w:hanging="360" w:left="2520"/>
      </w:pPr>
      <w:rPr>
        <w:rFonts w:hAnsi="Wingdings" w:ascii="Wingdings" w:hint="default"/>
      </w:rPr>
    </w:lvl>
    <w:lvl w:tentative="true" w:tplc="041A0001" w:ilvl="3">
      <w:start w:val="1"/>
      <w:numFmt w:val="bullet"/>
      <w:lvlText w:val=""/>
      <w:lvlJc w:val="left"/>
      <w:pPr>
        <w:tabs>
          <w:tab w:pos="3240" w:val="num"/>
        </w:tabs>
        <w:ind w:hanging="360" w:left="3240"/>
      </w:pPr>
      <w:rPr>
        <w:rFonts w:hAnsi="Symbol" w:ascii="Symbol" w:hint="default"/>
      </w:rPr>
    </w:lvl>
    <w:lvl w:tentative="true" w:tplc="041A0003" w:ilvl="4">
      <w:start w:val="1"/>
      <w:numFmt w:val="bullet"/>
      <w:lvlText w:val="o"/>
      <w:lvlJc w:val="left"/>
      <w:pPr>
        <w:tabs>
          <w:tab w:pos="3960" w:val="num"/>
        </w:tabs>
        <w:ind w:hanging="360" w:left="3960"/>
      </w:pPr>
      <w:rPr>
        <w:rFonts w:cs="Courier New" w:hAnsi="Courier New" w:ascii="Courier New" w:hint="default"/>
      </w:rPr>
    </w:lvl>
    <w:lvl w:tentative="true" w:tplc="041A0005" w:ilvl="5">
      <w:start w:val="1"/>
      <w:numFmt w:val="bullet"/>
      <w:lvlText w:val=""/>
      <w:lvlJc w:val="left"/>
      <w:pPr>
        <w:tabs>
          <w:tab w:pos="4680" w:val="num"/>
        </w:tabs>
        <w:ind w:hanging="360" w:left="4680"/>
      </w:pPr>
      <w:rPr>
        <w:rFonts w:hAnsi="Wingdings" w:ascii="Wingdings" w:hint="default"/>
      </w:rPr>
    </w:lvl>
    <w:lvl w:tentative="true" w:tplc="041A0001" w:ilvl="6">
      <w:start w:val="1"/>
      <w:numFmt w:val="bullet"/>
      <w:lvlText w:val=""/>
      <w:lvlJc w:val="left"/>
      <w:pPr>
        <w:tabs>
          <w:tab w:pos="5400" w:val="num"/>
        </w:tabs>
        <w:ind w:hanging="360" w:left="5400"/>
      </w:pPr>
      <w:rPr>
        <w:rFonts w:hAnsi="Symbol" w:ascii="Symbol" w:hint="default"/>
      </w:rPr>
    </w:lvl>
    <w:lvl w:tentative="true" w:tplc="041A0003" w:ilvl="7">
      <w:start w:val="1"/>
      <w:numFmt w:val="bullet"/>
      <w:lvlText w:val="o"/>
      <w:lvlJc w:val="left"/>
      <w:pPr>
        <w:tabs>
          <w:tab w:pos="6120" w:val="num"/>
        </w:tabs>
        <w:ind w:hanging="360" w:left="6120"/>
      </w:pPr>
      <w:rPr>
        <w:rFonts w:cs="Courier New" w:hAnsi="Courier New" w:ascii="Courier New" w:hint="default"/>
      </w:rPr>
    </w:lvl>
    <w:lvl w:tentative="true" w:tplc="041A0005" w:ilvl="8">
      <w:start w:val="1"/>
      <w:numFmt w:val="bullet"/>
      <w:lvlText w:val=""/>
      <w:lvlJc w:val="left"/>
      <w:pPr>
        <w:tabs>
          <w:tab w:pos="6840" w:val="num"/>
        </w:tabs>
        <w:ind w:hanging="360" w:left="6840"/>
      </w:pPr>
      <w:rPr>
        <w:rFonts w:hAnsi="Wingdings" w:ascii="Wingdings" w:hint="default"/>
      </w:rPr>
    </w:lvl>
  </w:abstractNum>
  <w:abstractNum w:abstractNumId="25">
    <w:nsid w:val="7CEB0EFC"/>
    <w:multiLevelType w:val="hybridMultilevel"/>
    <w:tmpl w:val="22DCDDB2"/>
    <w:lvl w:tplc="041A0003" w:ilvl="0">
      <w:start w:val="1"/>
      <w:numFmt w:val="bullet"/>
      <w:lvlText w:val="o"/>
      <w:lvlJc w:val="left"/>
      <w:pPr>
        <w:ind w:hanging="360" w:left="1068"/>
      </w:pPr>
      <w:rPr>
        <w:rFonts w:cs="Courier New" w:hAnsi="Courier New" w:ascii="Courier New"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26">
    <w:nsid w:val="7E7D5F4B"/>
    <w:multiLevelType w:val="hybridMultilevel"/>
    <w:tmpl w:val="79D8BCE6"/>
    <w:lvl w:tplc="7348F556" w:ilvl="0">
      <w:start w:val="1"/>
      <w:numFmt w:val="decimal"/>
      <w:lvlText w:val="%1."/>
      <w:lvlJc w:val="left"/>
      <w:pPr>
        <w:ind w:hanging="360" w:left="720"/>
      </w:pPr>
      <w:rPr>
        <w:rFonts w:hint="default"/>
        <w:sz w:val="24"/>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2"/>
  </w:num>
  <w:num w:numId="2">
    <w:abstractNumId w:val="2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0"/>
  </w:num>
  <w:num w:numId="9">
    <w:abstractNumId w:val="4"/>
  </w:num>
  <w:num w:numId="10">
    <w:abstractNumId w:val="24"/>
  </w:num>
  <w:num w:numId="11">
    <w:abstractNumId w:val="23"/>
  </w:num>
  <w:num w:numId="12">
    <w:abstractNumId w:val="9"/>
  </w:num>
  <w:num w:numId="13">
    <w:abstractNumId w:val="2"/>
  </w:num>
  <w:num w:numId="14">
    <w:abstractNumId w:val="19"/>
  </w:num>
  <w:num w:numId="15">
    <w:abstractNumId w:val="15"/>
  </w:num>
  <w:num w:numId="16">
    <w:abstractNumId w:val="16"/>
  </w:num>
  <w:num w:numId="17">
    <w:abstractNumId w:val="10"/>
  </w:num>
  <w:num w:numId="18">
    <w:abstractNumId w:val="11"/>
  </w:num>
  <w:num w:numId="19">
    <w:abstractNumId w:val="25"/>
  </w:num>
  <w:num w:numId="20">
    <w:abstractNumId w:val="20"/>
  </w:num>
  <w:num w:numId="21">
    <w:abstractNumId w:val="13"/>
  </w:num>
  <w:num w:numId="22">
    <w:abstractNumId w:val="26"/>
  </w:num>
  <w:num w:numId="23">
    <w:abstractNumId w:val="7"/>
  </w:num>
  <w:num w:numId="24">
    <w:abstractNumId w:val="14"/>
  </w:num>
  <w:num w:numId="25">
    <w:abstractNumId w:val="8"/>
  </w:num>
  <w:num w:numId="26">
    <w:abstractNumId w:val="6"/>
  </w:num>
  <w:num w:numId="27">
    <w:abstractNumId w:val="18"/>
  </w:num>
  <w:num w:numId="28">
    <w:abstractNumId w:val="17"/>
  </w:num>
  <w:numIdMacAtCleanup w:val="3"/>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hideGrammaticalErrors/>
  <w:attachedTemplate r:id="rId1"/>
  <w:stylePaneFormatFilter w:val="3F01"/>
  <w:defaultTabStop w:val="708"/>
  <w:hyphenationZone w:val="425"/>
  <w:drawingGridHorizontalSpacing w:val="71"/>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65909"/>
    <w:rsid w:val="0003593D"/>
    <w:rsid w:val="00081DAA"/>
    <w:rsid w:val="000B1CC0"/>
    <w:rsid w:val="000E75EA"/>
    <w:rsid w:val="001378B4"/>
    <w:rsid w:val="00150C37"/>
    <w:rsid w:val="001769C4"/>
    <w:rsid w:val="00177A0E"/>
    <w:rsid w:val="001C7439"/>
    <w:rsid w:val="001C7726"/>
    <w:rsid w:val="001F5846"/>
    <w:rsid w:val="00240420"/>
    <w:rsid w:val="0024080E"/>
    <w:rsid w:val="00254DB2"/>
    <w:rsid w:val="00280570"/>
    <w:rsid w:val="002C318F"/>
    <w:rsid w:val="002F4F64"/>
    <w:rsid w:val="00322650"/>
    <w:rsid w:val="00360621"/>
    <w:rsid w:val="003B2C17"/>
    <w:rsid w:val="003E27EC"/>
    <w:rsid w:val="004544C3"/>
    <w:rsid w:val="00472BDC"/>
    <w:rsid w:val="00532D11"/>
    <w:rsid w:val="00544D94"/>
    <w:rsid w:val="00547334"/>
    <w:rsid w:val="005A1E46"/>
    <w:rsid w:val="005C61DC"/>
    <w:rsid w:val="005D10C6"/>
    <w:rsid w:val="005F7007"/>
    <w:rsid w:val="00722E8F"/>
    <w:rsid w:val="00735ACB"/>
    <w:rsid w:val="00751C62"/>
    <w:rsid w:val="00770D03"/>
    <w:rsid w:val="007F1D58"/>
    <w:rsid w:val="00834274"/>
    <w:rsid w:val="008431D6"/>
    <w:rsid w:val="00891F67"/>
    <w:rsid w:val="008A4A6C"/>
    <w:rsid w:val="009251C9"/>
    <w:rsid w:val="00935FCD"/>
    <w:rsid w:val="009606DD"/>
    <w:rsid w:val="009C3897"/>
    <w:rsid w:val="009F625C"/>
    <w:rsid w:val="00A65909"/>
    <w:rsid w:val="00AD686E"/>
    <w:rsid w:val="00B46D29"/>
    <w:rsid w:val="00BA4542"/>
    <w:rsid w:val="00BB2EFC"/>
    <w:rsid w:val="00BC75F5"/>
    <w:rsid w:val="00BD7E74"/>
    <w:rsid w:val="00BF2834"/>
    <w:rsid w:val="00BF7B56"/>
    <w:rsid w:val="00CF5D12"/>
    <w:rsid w:val="00D8169E"/>
    <w:rsid w:val="00D90419"/>
    <w:rsid w:val="00DD4E48"/>
    <w:rsid w:val="00DE3764"/>
    <w:rsid w:val="00E3643E"/>
    <w:rsid w:val="00EC635A"/>
    <w:rsid w:val="00F21F79"/>
    <w:rsid w:val="00F3726B"/>
    <w:rsid w:val="00FB0C1C"/>
    <w:rsid w:val="00FC3064"/>
    <w:rsid w:val="00FD25C5"/>
    <w:rsid w:val="00FE102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uiPriority="9" w:name="heading 1"/>
    <w:lsdException w:qFormat="true" w:unhideWhenUsed="true" w:semiHidden="true" w:uiPriority="9" w:name="heading 2"/>
    <w:lsdException w:qFormat="true" w:unhideWhenUsed="true" w:semiHidden="true" w:uiPriority="9" w:name="heading 3"/>
    <w:lsdException w:qFormat="true" w:unhideWhenUsed="true" w:semiHidden="true" w:uiPriority="9" w:name="heading 4"/>
    <w:lsdException w:qFormat="true" w:unhideWhenUsed="true" w:semiHidden="true" w:uiPriority="9" w:name="heading 5"/>
    <w:lsdException w:qFormat="true" w:unhideWhenUsed="true" w:semiHidden="true" w:name="heading 6"/>
    <w:lsdException w:qFormat="true" w:unhideWhenUsed="true" w:semiHidden="true" w:uiPriority="9" w:name="heading 7"/>
    <w:lsdException w:qFormat="true" w:unhideWhenUsed="true" w:semiHidden="true" w:uiPriority="9" w:name="heading 8"/>
    <w:lsdException w:qFormat="true" w:unhideWhenUsed="true" w:semiHidden="true" w:uiPriority="9" w:name="heading 9"/>
    <w:lsdException w:uiPriority="99" w:name="header"/>
    <w:lsdException w:uiPriority="99" w:name="footer"/>
    <w:lsdException w:qFormat="true" w:unhideWhenUsed="true" w:semiHidden="true" w:name="caption"/>
    <w:lsdException w:qFormat="true" w:name="Title"/>
    <w:lsdException w:uiPriority="99" w:name="Body Text Indent"/>
    <w:lsdException w:qFormat="true" w:name="Subtitle"/>
    <w:lsdException w:uiPriority="99" w:name="Hyperlink"/>
    <w:lsdException w:uiPriority="99" w:name="FollowedHyperlink"/>
    <w:lsdException w:qFormat="true" w:uiPriority="22" w:name="Strong"/>
    <w:lsdException w:qFormat="true" w:name="Emphasis"/>
    <w:lsdException w:uiPriority="99" w:name="Plain Text"/>
    <w:lsdException w:uiPriority="99" w:name="No List"/>
    <w:lsdException w:uiPriority="99" w:name="Balloon Text"/>
    <w:lsdException w:uiPriority="99" w:name="Table Grid"/>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link w:val="Naslov1Char"/>
    <w:uiPriority w:val="9"/>
    <w:qFormat/>
    <w:pPr>
      <w:keepNext/>
      <w:jc w:val="center"/>
      <w:outlineLvl w:val="0"/>
    </w:pPr>
    <w:rPr>
      <w:b/>
      <w:bCs/>
      <w:sz w:val="28"/>
    </w:rPr>
  </w:style>
  <w:style w:styleId="Naslov2" w:type="paragraph">
    <w:name w:val="heading 2"/>
    <w:basedOn w:val="Normal"/>
    <w:next w:val="Normal"/>
    <w:link w:val="Naslov2Char"/>
    <w:uiPriority w:val="9"/>
    <w:semiHidden/>
    <w:unhideWhenUsed/>
    <w:qFormat/>
    <w:rsid w:val="009251C9"/>
    <w:pPr>
      <w:keepNext/>
      <w:tabs>
        <w:tab w:pos="1440" w:val="num"/>
      </w:tabs>
      <w:spacing w:after="60" w:before="240"/>
      <w:ind w:hanging="720" w:left="1440"/>
      <w:outlineLvl w:val="1"/>
    </w:pPr>
    <w:rPr>
      <w:rFonts w:hAnsi="Cambria" w:ascii="Cambria"/>
      <w:b/>
      <w:bCs/>
      <w:i/>
      <w:iCs/>
      <w:sz w:val="28"/>
      <w:szCs w:val="28"/>
      <w:lang w:eastAsia="en-US" w:val="en-US"/>
    </w:rPr>
  </w:style>
  <w:style w:styleId="Naslov3" w:type="paragraph">
    <w:name w:val="heading 3"/>
    <w:basedOn w:val="Normal"/>
    <w:next w:val="Normal"/>
    <w:link w:val="Naslov3Char"/>
    <w:uiPriority w:val="9"/>
    <w:semiHidden/>
    <w:unhideWhenUsed/>
    <w:qFormat/>
    <w:rsid w:val="009251C9"/>
    <w:pPr>
      <w:keepNext/>
      <w:tabs>
        <w:tab w:pos="2160" w:val="num"/>
      </w:tabs>
      <w:spacing w:after="60" w:before="240"/>
      <w:ind w:hanging="720" w:left="2160"/>
      <w:outlineLvl w:val="2"/>
    </w:pPr>
    <w:rPr>
      <w:rFonts w:hAnsi="Cambria" w:ascii="Cambria"/>
      <w:b/>
      <w:bCs/>
      <w:sz w:val="26"/>
      <w:szCs w:val="26"/>
      <w:lang w:eastAsia="en-US" w:val="en-US"/>
    </w:rPr>
  </w:style>
  <w:style w:styleId="Naslov4" w:type="paragraph">
    <w:name w:val="heading 4"/>
    <w:basedOn w:val="Normal"/>
    <w:next w:val="Normal"/>
    <w:link w:val="Naslov4Char"/>
    <w:uiPriority w:val="9"/>
    <w:semiHidden/>
    <w:unhideWhenUsed/>
    <w:qFormat/>
    <w:rsid w:val="009251C9"/>
    <w:pPr>
      <w:keepNext/>
      <w:tabs>
        <w:tab w:pos="2880" w:val="num"/>
      </w:tabs>
      <w:spacing w:after="60" w:before="240"/>
      <w:ind w:hanging="720" w:left="2880"/>
      <w:outlineLvl w:val="3"/>
    </w:pPr>
    <w:rPr>
      <w:rFonts w:hAnsi="Calibri" w:ascii="Calibri"/>
      <w:b/>
      <w:bCs/>
      <w:sz w:val="28"/>
      <w:szCs w:val="28"/>
      <w:lang w:eastAsia="en-US" w:val="en-US"/>
    </w:rPr>
  </w:style>
  <w:style w:styleId="Naslov5" w:type="paragraph">
    <w:name w:val="heading 5"/>
    <w:basedOn w:val="Normal"/>
    <w:next w:val="Normal"/>
    <w:link w:val="Naslov5Char"/>
    <w:uiPriority w:val="9"/>
    <w:semiHidden/>
    <w:unhideWhenUsed/>
    <w:qFormat/>
    <w:rsid w:val="009251C9"/>
    <w:pPr>
      <w:tabs>
        <w:tab w:pos="3600" w:val="num"/>
      </w:tabs>
      <w:spacing w:after="60" w:before="240"/>
      <w:ind w:hanging="720" w:left="3600"/>
      <w:outlineLvl w:val="4"/>
    </w:pPr>
    <w:rPr>
      <w:rFonts w:hAnsi="Calibri" w:ascii="Calibri"/>
      <w:b/>
      <w:bCs/>
      <w:i/>
      <w:iCs/>
      <w:sz w:val="26"/>
      <w:szCs w:val="26"/>
      <w:lang w:eastAsia="en-US" w:val="en-US"/>
    </w:rPr>
  </w:style>
  <w:style w:styleId="Naslov6" w:type="paragraph">
    <w:name w:val="heading 6"/>
    <w:basedOn w:val="Normal"/>
    <w:next w:val="Normal"/>
    <w:link w:val="Naslov6Char"/>
    <w:unhideWhenUsed/>
    <w:qFormat/>
    <w:rsid w:val="009251C9"/>
    <w:pPr>
      <w:keepNext/>
      <w:jc w:val="both"/>
      <w:outlineLvl w:val="5"/>
    </w:pPr>
    <w:rPr>
      <w:b/>
      <w:szCs w:val="20"/>
    </w:rPr>
  </w:style>
  <w:style w:styleId="Naslov7" w:type="paragraph">
    <w:name w:val="heading 7"/>
    <w:basedOn w:val="Normal"/>
    <w:next w:val="Normal"/>
    <w:link w:val="Naslov7Char"/>
    <w:uiPriority w:val="9"/>
    <w:semiHidden/>
    <w:unhideWhenUsed/>
    <w:qFormat/>
    <w:rsid w:val="009251C9"/>
    <w:pPr>
      <w:tabs>
        <w:tab w:pos="5040" w:val="num"/>
      </w:tabs>
      <w:spacing w:after="60" w:before="240"/>
      <w:ind w:hanging="720" w:left="5040"/>
      <w:outlineLvl w:val="6"/>
    </w:pPr>
    <w:rPr>
      <w:rFonts w:hAnsi="Calibri" w:ascii="Calibri"/>
      <w:lang w:eastAsia="en-US" w:val="en-US"/>
    </w:rPr>
  </w:style>
  <w:style w:styleId="Naslov8" w:type="paragraph">
    <w:name w:val="heading 8"/>
    <w:basedOn w:val="Normal"/>
    <w:next w:val="Normal"/>
    <w:link w:val="Naslov8Char"/>
    <w:uiPriority w:val="9"/>
    <w:semiHidden/>
    <w:unhideWhenUsed/>
    <w:qFormat/>
    <w:rsid w:val="009251C9"/>
    <w:pPr>
      <w:tabs>
        <w:tab w:pos="5760" w:val="num"/>
      </w:tabs>
      <w:spacing w:after="60" w:before="240"/>
      <w:ind w:hanging="720" w:left="5760"/>
      <w:outlineLvl w:val="7"/>
    </w:pPr>
    <w:rPr>
      <w:rFonts w:hAnsi="Calibri" w:ascii="Calibri"/>
      <w:i/>
      <w:iCs/>
      <w:lang w:eastAsia="en-US" w:val="en-US"/>
    </w:rPr>
  </w:style>
  <w:style w:styleId="Naslov9" w:type="paragraph">
    <w:name w:val="heading 9"/>
    <w:basedOn w:val="Normal"/>
    <w:next w:val="Normal"/>
    <w:link w:val="Naslov9Char"/>
    <w:uiPriority w:val="9"/>
    <w:semiHidden/>
    <w:unhideWhenUsed/>
    <w:qFormat/>
    <w:rsid w:val="009251C9"/>
    <w:pPr>
      <w:tabs>
        <w:tab w:pos="6480" w:val="num"/>
      </w:tabs>
      <w:spacing w:after="60" w:before="240"/>
      <w:ind w:hanging="720" w:left="6480"/>
      <w:outlineLvl w:val="8"/>
    </w:pPr>
    <w:rPr>
      <w:rFonts w:hAnsi="Cambria" w:ascii="Cambria"/>
      <w:sz w:val="22"/>
      <w:szCs w:val="22"/>
      <w:lang w:eastAsia="en-US"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rsid w:val="00081DAA"/>
    <w:rPr>
      <w:rFonts w:cs="Tahoma" w:hAnsi="Tahoma" w:ascii="Tahoma"/>
      <w:sz w:val="16"/>
      <w:szCs w:val="16"/>
    </w:rPr>
  </w:style>
  <w:style w:styleId="Tijeloteksta" w:type="paragraph">
    <w:name w:val="Body Text"/>
    <w:basedOn w:val="Normal"/>
    <w:link w:val="TijelotekstaChar"/>
    <w:rsid w:val="00BB2EFC"/>
    <w:pPr>
      <w:jc w:val="both"/>
    </w:pPr>
  </w:style>
  <w:style w:customStyle="true"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722E8F"/>
    <w:pPr>
      <w:tabs>
        <w:tab w:pos="4536" w:val="center"/>
        <w:tab w:pos="9072" w:val="right"/>
      </w:tabs>
    </w:pPr>
    <w:rPr>
      <w:lang w:eastAsia="x-none" w:val="x-none"/>
    </w:rPr>
  </w:style>
  <w:style w:customStyle="true" w:styleId="ZaglavljeChar" w:type="character">
    <w:name w:val="Zaglavlje Char"/>
    <w:link w:val="Zaglavlje"/>
    <w:uiPriority w:val="99"/>
    <w:rsid w:val="00722E8F"/>
    <w:rPr>
      <w:sz w:val="24"/>
      <w:szCs w:val="24"/>
      <w:lang w:eastAsia="x-none" w:val="x-none"/>
    </w:rPr>
  </w:style>
  <w:style w:styleId="Brojstranice" w:type="character">
    <w:name w:val="page number"/>
    <w:rsid w:val="00722E8F"/>
  </w:style>
  <w:style w:styleId="Podnoje" w:type="paragraph">
    <w:name w:val="footer"/>
    <w:basedOn w:val="Normal"/>
    <w:link w:val="PodnojeChar"/>
    <w:uiPriority w:val="99"/>
    <w:rsid w:val="00722E8F"/>
    <w:pPr>
      <w:tabs>
        <w:tab w:pos="4536" w:val="center"/>
        <w:tab w:pos="9072" w:val="right"/>
      </w:tabs>
    </w:pPr>
  </w:style>
  <w:style w:customStyle="true" w:styleId="PodnojeChar" w:type="character">
    <w:name w:val="Podnožje Char"/>
    <w:link w:val="Podnoje"/>
    <w:uiPriority w:val="99"/>
    <w:rsid w:val="00722E8F"/>
    <w:rPr>
      <w:sz w:val="24"/>
      <w:szCs w:val="24"/>
    </w:rPr>
  </w:style>
  <w:style w:styleId="Hiperveza" w:type="character">
    <w:name w:val="Hyperlink"/>
    <w:uiPriority w:val="99"/>
    <w:unhideWhenUsed/>
    <w:rsid w:val="00722E8F"/>
    <w:rPr>
      <w:color w:val="0000FF"/>
      <w:u w:val="single"/>
    </w:rPr>
  </w:style>
  <w:style w:styleId="SlijeenaHiperveza" w:type="character">
    <w:name w:val="FollowedHyperlink"/>
    <w:uiPriority w:val="99"/>
    <w:unhideWhenUsed/>
    <w:rsid w:val="00722E8F"/>
    <w:rPr>
      <w:color w:val="800080"/>
      <w:u w:val="single"/>
    </w:rPr>
  </w:style>
  <w:style w:styleId="Obinitekst" w:type="paragraph">
    <w:name w:val="Plain Text"/>
    <w:basedOn w:val="Normal"/>
    <w:link w:val="ObinitekstChar"/>
    <w:uiPriority w:val="99"/>
    <w:unhideWhenUsed/>
    <w:rsid w:val="00722E8F"/>
    <w:rPr>
      <w:rFonts w:eastAsia="Calibri" w:hAnsi="Consolas" w:ascii="Consolas"/>
      <w:sz w:val="21"/>
      <w:szCs w:val="21"/>
      <w:lang w:eastAsia="en-US" w:val="x-none"/>
    </w:rPr>
  </w:style>
  <w:style w:customStyle="true" w:styleId="ObinitekstChar" w:type="character">
    <w:name w:val="Obični tekst Char"/>
    <w:link w:val="Obinitekst"/>
    <w:uiPriority w:val="99"/>
    <w:rsid w:val="00722E8F"/>
    <w:rPr>
      <w:rFonts w:eastAsia="Calibri" w:hAnsi="Consolas" w:ascii="Consolas"/>
      <w:sz w:val="21"/>
      <w:szCs w:val="21"/>
      <w:lang w:eastAsia="en-US" w:val="x-none"/>
    </w:rPr>
  </w:style>
  <w:style w:styleId="Odlomakpopisa" w:type="paragraph">
    <w:name w:val="List Paragraph"/>
    <w:basedOn w:val="Normal"/>
    <w:link w:val="OdlomakpopisaChar"/>
    <w:uiPriority w:val="34"/>
    <w:qFormat/>
    <w:rsid w:val="00722E8F"/>
    <w:pPr>
      <w:ind w:left="720"/>
    </w:pPr>
  </w:style>
  <w:style w:customStyle="true" w:styleId="Odlomakpopisa1" w:type="paragraph">
    <w:name w:val="Odlomak popisa1"/>
    <w:basedOn w:val="Normal"/>
    <w:rsid w:val="00722E8F"/>
    <w:pPr>
      <w:ind w:left="720"/>
      <w:contextualSpacing/>
    </w:pPr>
  </w:style>
  <w:style w:customStyle="true" w:styleId="xl105" w:type="paragraph">
    <w:name w:val="xl105"/>
    <w:basedOn w:val="Normal"/>
    <w:rsid w:val="00722E8F"/>
    <w:pPr>
      <w:pBdr>
        <w:top w:space="0" w:sz="4" w:color="auto" w:val="single"/>
        <w:left w:space="0" w:sz="4" w:color="auto" w:val="single"/>
        <w:bottom w:space="0" w:sz="4" w:color="auto" w:val="single"/>
        <w:right w:space="0" w:sz="4" w:color="auto" w:val="single"/>
      </w:pBdr>
      <w:shd w:fill="FFFFFF" w:color="auto" w:val="clear"/>
      <w:spacing w:afterAutospacing="true" w:after="100" w:beforeAutospacing="true" w:before="100"/>
    </w:pPr>
    <w:rPr>
      <w:sz w:val="20"/>
      <w:szCs w:val="20"/>
    </w:rPr>
  </w:style>
  <w:style w:customStyle="true" w:styleId="Bezproreda1" w:type="paragraph">
    <w:name w:val="Bez proreda1"/>
    <w:qFormat/>
    <w:rsid w:val="00722E8F"/>
    <w:rPr>
      <w:rFonts w:eastAsia="Calibri" w:hAnsi="Calibri" w:ascii="Calibri"/>
      <w:sz w:val="22"/>
      <w:szCs w:val="22"/>
      <w:lang w:eastAsia="en-US"/>
    </w:rPr>
  </w:style>
  <w:style w:customStyle="true" w:styleId="font7" w:type="paragraph">
    <w:name w:val="font7"/>
    <w:basedOn w:val="Normal"/>
    <w:rsid w:val="00722E8F"/>
    <w:pPr>
      <w:spacing w:afterAutospacing="true" w:after="100" w:beforeAutospacing="true" w:before="100"/>
    </w:pPr>
    <w:rPr>
      <w:rFonts w:hAnsi="Calibri" w:ascii="Calibri"/>
      <w:b/>
      <w:bCs/>
      <w:color w:val="000000"/>
      <w:sz w:val="20"/>
      <w:szCs w:val="20"/>
    </w:rPr>
  </w:style>
  <w:style w:customStyle="true" w:styleId="xl83" w:type="paragraph">
    <w:name w:val="xl83"/>
    <w:basedOn w:val="Normal"/>
    <w:rsid w:val="00722E8F"/>
    <w:pPr>
      <w:pBdr>
        <w:top w:space="0" w:sz="8" w:color="auto" w:val="single"/>
        <w:left w:space="0" w:sz="4" w:color="auto" w:val="single"/>
        <w:bottom w:space="0" w:sz="8" w:color="auto" w:val="single"/>
        <w:right w:space="0" w:sz="4" w:color="auto" w:val="single"/>
      </w:pBdr>
      <w:spacing w:afterAutospacing="true" w:after="100" w:beforeAutospacing="true" w:before="100"/>
      <w:jc w:val="center"/>
    </w:pPr>
    <w:rPr>
      <w:b/>
      <w:bCs/>
    </w:rPr>
  </w:style>
  <w:style w:styleId="Naglaeno" w:type="character">
    <w:name w:val="Strong"/>
    <w:uiPriority w:val="22"/>
    <w:qFormat/>
    <w:rsid w:val="009251C9"/>
    <w:rPr>
      <w:b/>
      <w:bCs/>
    </w:rPr>
  </w:style>
  <w:style w:customStyle="true" w:styleId="Naslov2Char" w:type="character">
    <w:name w:val="Naslov 2 Char"/>
    <w:link w:val="Naslov2"/>
    <w:uiPriority w:val="9"/>
    <w:semiHidden/>
    <w:rsid w:val="009251C9"/>
    <w:rPr>
      <w:rFonts w:hAnsi="Cambria" w:ascii="Cambria"/>
      <w:b/>
      <w:bCs/>
      <w:i/>
      <w:iCs/>
      <w:sz w:val="28"/>
      <w:szCs w:val="28"/>
      <w:lang w:eastAsia="en-US" w:val="en-US"/>
    </w:rPr>
  </w:style>
  <w:style w:customStyle="true" w:styleId="Naslov3Char" w:type="character">
    <w:name w:val="Naslov 3 Char"/>
    <w:link w:val="Naslov3"/>
    <w:uiPriority w:val="9"/>
    <w:semiHidden/>
    <w:rsid w:val="009251C9"/>
    <w:rPr>
      <w:rFonts w:hAnsi="Cambria" w:ascii="Cambria"/>
      <w:b/>
      <w:bCs/>
      <w:sz w:val="26"/>
      <w:szCs w:val="26"/>
      <w:lang w:eastAsia="en-US" w:val="en-US"/>
    </w:rPr>
  </w:style>
  <w:style w:customStyle="true" w:styleId="Naslov4Char" w:type="character">
    <w:name w:val="Naslov 4 Char"/>
    <w:link w:val="Naslov4"/>
    <w:uiPriority w:val="9"/>
    <w:semiHidden/>
    <w:rsid w:val="009251C9"/>
    <w:rPr>
      <w:rFonts w:hAnsi="Calibri" w:ascii="Calibri"/>
      <w:b/>
      <w:bCs/>
      <w:sz w:val="28"/>
      <w:szCs w:val="28"/>
      <w:lang w:eastAsia="en-US" w:val="en-US"/>
    </w:rPr>
  </w:style>
  <w:style w:customStyle="true" w:styleId="Naslov5Char" w:type="character">
    <w:name w:val="Naslov 5 Char"/>
    <w:link w:val="Naslov5"/>
    <w:uiPriority w:val="9"/>
    <w:semiHidden/>
    <w:rsid w:val="009251C9"/>
    <w:rPr>
      <w:rFonts w:hAnsi="Calibri" w:ascii="Calibri"/>
      <w:b/>
      <w:bCs/>
      <w:i/>
      <w:iCs/>
      <w:sz w:val="26"/>
      <w:szCs w:val="26"/>
      <w:lang w:eastAsia="en-US" w:val="en-US"/>
    </w:rPr>
  </w:style>
  <w:style w:customStyle="true" w:styleId="Naslov6Char" w:type="character">
    <w:name w:val="Naslov 6 Char"/>
    <w:link w:val="Naslov6"/>
    <w:rsid w:val="009251C9"/>
    <w:rPr>
      <w:b/>
      <w:sz w:val="24"/>
    </w:rPr>
  </w:style>
  <w:style w:customStyle="true" w:styleId="Naslov7Char" w:type="character">
    <w:name w:val="Naslov 7 Char"/>
    <w:link w:val="Naslov7"/>
    <w:uiPriority w:val="9"/>
    <w:semiHidden/>
    <w:rsid w:val="009251C9"/>
    <w:rPr>
      <w:rFonts w:hAnsi="Calibri" w:ascii="Calibri"/>
      <w:sz w:val="24"/>
      <w:szCs w:val="24"/>
      <w:lang w:eastAsia="en-US" w:val="en-US"/>
    </w:rPr>
  </w:style>
  <w:style w:customStyle="true" w:styleId="Naslov8Char" w:type="character">
    <w:name w:val="Naslov 8 Char"/>
    <w:link w:val="Naslov8"/>
    <w:uiPriority w:val="9"/>
    <w:semiHidden/>
    <w:rsid w:val="009251C9"/>
    <w:rPr>
      <w:rFonts w:hAnsi="Calibri" w:ascii="Calibri"/>
      <w:i/>
      <w:iCs/>
      <w:sz w:val="24"/>
      <w:szCs w:val="24"/>
      <w:lang w:eastAsia="en-US" w:val="en-US"/>
    </w:rPr>
  </w:style>
  <w:style w:customStyle="true" w:styleId="Naslov9Char" w:type="character">
    <w:name w:val="Naslov 9 Char"/>
    <w:link w:val="Naslov9"/>
    <w:uiPriority w:val="9"/>
    <w:semiHidden/>
    <w:rsid w:val="009251C9"/>
    <w:rPr>
      <w:rFonts w:hAnsi="Cambria" w:ascii="Cambria"/>
      <w:sz w:val="22"/>
      <w:szCs w:val="22"/>
      <w:lang w:eastAsia="en-US" w:val="en-US"/>
    </w:rPr>
  </w:style>
  <w:style w:customStyle="true" w:styleId="Naslov1Char" w:type="character">
    <w:name w:val="Naslov 1 Char"/>
    <w:link w:val="Naslov1"/>
    <w:uiPriority w:val="9"/>
    <w:rsid w:val="009251C9"/>
    <w:rPr>
      <w:b/>
      <w:bCs/>
      <w:sz w:val="28"/>
      <w:szCs w:val="24"/>
    </w:rPr>
  </w:style>
  <w:style w:customStyle="true" w:styleId="OdlomakpopisaChar" w:type="character">
    <w:name w:val="Odlomak popisa Char"/>
    <w:link w:val="Odlomakpopisa"/>
    <w:uiPriority w:val="34"/>
    <w:locked/>
    <w:rsid w:val="009251C9"/>
    <w:rPr>
      <w:sz w:val="24"/>
      <w:szCs w:val="24"/>
    </w:rPr>
  </w:style>
  <w:style w:customStyle="true" w:styleId="TekstbaloniaChar" w:type="character">
    <w:name w:val="Tekst balončića Char"/>
    <w:link w:val="Tekstbalonia"/>
    <w:uiPriority w:val="99"/>
    <w:semiHidden/>
    <w:rsid w:val="009251C9"/>
    <w:rPr>
      <w:rFonts w:cs="Tahoma" w:hAnsi="Tahoma" w:ascii="Tahoma"/>
      <w:sz w:val="16"/>
      <w:szCs w:val="16"/>
    </w:rPr>
  </w:style>
  <w:style w:customStyle="true" w:styleId="NASLOV10" w:type="paragraph">
    <w:name w:val="NASLOV 1"/>
    <w:basedOn w:val="Naslov1"/>
    <w:rsid w:val="009251C9"/>
    <w:pPr>
      <w:spacing w:after="720"/>
    </w:pPr>
    <w:rPr>
      <w:rFonts w:cs="Arial" w:eastAsia="Calibri"/>
      <w:caps/>
      <w:kern w:val="32"/>
      <w:szCs w:val="32"/>
    </w:rPr>
  </w:style>
  <w:style w:customStyle="true" w:styleId="UvuenotijelotekstaChar" w:type="character">
    <w:name w:val="Uvučeno tijelo teksta Char"/>
    <w:link w:val="Uvuenotijeloteksta"/>
    <w:uiPriority w:val="99"/>
    <w:rsid w:val="009251C9"/>
    <w:rPr>
      <w:rFonts w:eastAsia="Calibri" w:hAnsi="Calibri" w:ascii="Calibri"/>
      <w:lang w:eastAsia="en-US"/>
    </w:rPr>
  </w:style>
  <w:style w:styleId="Uvuenotijeloteksta" w:type="paragraph">
    <w:name w:val="Body Text Indent"/>
    <w:basedOn w:val="Normal"/>
    <w:link w:val="UvuenotijelotekstaChar"/>
    <w:uiPriority w:val="99"/>
    <w:unhideWhenUsed/>
    <w:rsid w:val="009251C9"/>
    <w:pPr>
      <w:spacing w:lineRule="auto" w:line="276" w:after="120"/>
      <w:ind w:left="283"/>
    </w:pPr>
    <w:rPr>
      <w:rFonts w:eastAsia="Calibri" w:hAnsi="Calibri" w:ascii="Calibri"/>
      <w:sz w:val="20"/>
      <w:szCs w:val="20"/>
      <w:lang w:eastAsia="en-US"/>
    </w:rPr>
  </w:style>
  <w:style w:customStyle="true" w:styleId="UvuenotijelotekstaChar1" w:type="character">
    <w:name w:val="Uvučeno tijelo teksta Char1"/>
    <w:rsid w:val="009251C9"/>
    <w:rPr>
      <w:sz w:val="24"/>
      <w:szCs w:val="24"/>
    </w:rPr>
  </w:style>
  <w:style w:styleId="Bezproreda" w:type="paragraph">
    <w:name w:val="No Spacing"/>
    <w:link w:val="BezproredaChar"/>
    <w:uiPriority w:val="1"/>
    <w:qFormat/>
    <w:rsid w:val="009251C9"/>
    <w:rPr>
      <w:rFonts w:hAnsi="Calibri" w:ascii="Calibri"/>
      <w:sz w:val="22"/>
      <w:szCs w:val="22"/>
    </w:rPr>
  </w:style>
  <w:style w:customStyle="true" w:styleId="BezproredaChar" w:type="character">
    <w:name w:val="Bez proreda Char"/>
    <w:link w:val="Bezproreda"/>
    <w:uiPriority w:val="1"/>
    <w:rsid w:val="009251C9"/>
    <w:rPr>
      <w:rFonts w:hAnsi="Calibri" w:ascii="Calibri"/>
      <w:sz w:val="22"/>
      <w:szCs w:val="22"/>
    </w:rPr>
  </w:style>
  <w:style w:styleId="Reetkatablice" w:type="table">
    <w:name w:val="Table Grid"/>
    <w:basedOn w:val="Obinatablica"/>
    <w:uiPriority w:val="99"/>
    <w:rsid w:val="009251C9"/>
    <w:rPr>
      <w:rFonts w:hAnsi="Calibri" w:ascii="Calibri"/>
      <w:sz w:val="22"/>
      <w:szCs w:val="22"/>
    </w:rPr>
    <w:tblPr>
      <w:tblBorders>
        <w:top w:space="0" w:sz="4" w:color="000000" w:val="single"/>
        <w:left w:space="0" w:sz="4" w:color="000000" w:val="single"/>
        <w:bottom w:space="0" w:sz="4" w:color="000000" w:val="single"/>
        <w:right w:space="0" w:sz="4" w:color="000000" w:val="single"/>
        <w:insideH w:space="0" w:sz="4" w:color="000000" w:val="single"/>
        <w:insideV w:space="0" w:sz="4" w:color="000000" w:val="single"/>
      </w:tblBorders>
    </w:tblPr>
  </w:style>
  <w:style w:customStyle="true" w:styleId="LightList1" w:type="table">
    <w:name w:val="Light List1"/>
    <w:basedOn w:val="Obinatablica"/>
    <w:uiPriority w:val="61"/>
    <w:rsid w:val="009251C9"/>
    <w:rPr>
      <w:rFonts w:hAnsi="Calibri" w:ascii="Calibri"/>
      <w:sz w:val="22"/>
      <w:szCs w:val="22"/>
    </w:rPr>
    <w:tblPr>
      <w:tblStyleRowBandSize w:val="1"/>
      <w:tblStyleColBandSize w:val="1"/>
      <w:tblBorders>
        <w:top w:space="0" w:sz="8" w:color="000000" w:val="single"/>
        <w:left w:space="0" w:sz="8" w:color="000000" w:val="single"/>
        <w:bottom w:space="0" w:sz="8" w:color="000000" w:val="single"/>
        <w:right w:space="0" w:sz="8" w:color="000000" w:val="single"/>
      </w:tblBorders>
    </w:tblPr>
    <w:tblStylePr w:type="firstRow">
      <w:pPr>
        <w:spacing w:lineRule="auto" w:line="240" w:after="0" w:before="0"/>
      </w:pPr>
      <w:rPr>
        <w:b/>
        <w:bCs/>
        <w:color w:val="FFFFFF"/>
      </w:rPr>
      <w:tblPr/>
      <w:tcPr>
        <w:shd w:fill="000000" w:color="auto" w:val="clear"/>
      </w:tcPr>
    </w:tblStylePr>
    <w:tblStylePr w:type="lastRow">
      <w:pPr>
        <w:spacing w:lineRule="auto" w:line="240" w:after="0" w:before="0"/>
      </w:pPr>
      <w:rPr>
        <w:b/>
        <w:bCs/>
      </w:rPr>
      <w:tblPr/>
      <w:tcPr>
        <w:tcBorders>
          <w:top w:space="0" w:sz="6" w:color="000000" w:val="double"/>
          <w:left w:space="0" w:sz="8" w:color="000000" w:val="single"/>
          <w:bottom w:space="0" w:sz="8" w:color="000000" w:val="single"/>
          <w:right w:space="0" w:sz="8" w:color="000000" w:val="single"/>
        </w:tcBorders>
      </w:tcPr>
    </w:tblStylePr>
    <w:tblStylePr w:type="firstCol">
      <w:rPr>
        <w:b/>
        <w:bCs/>
      </w:rPr>
    </w:tblStylePr>
    <w:tblStylePr w:type="lastCol">
      <w:rPr>
        <w:b/>
        <w:bCs/>
      </w:rPr>
    </w:tblStylePr>
    <w:tblStylePr w:type="band1Vert">
      <w:tblPr/>
      <w:tcPr>
        <w:tcBorders>
          <w:top w:space="0" w:sz="8" w:color="000000" w:val="single"/>
          <w:left w:space="0" w:sz="8" w:color="000000" w:val="single"/>
          <w:bottom w:space="0" w:sz="8" w:color="000000" w:val="single"/>
          <w:right w:space="0" w:sz="8" w:color="000000" w:val="single"/>
        </w:tcBorders>
      </w:tcPr>
    </w:tblStylePr>
    <w:tblStylePr w:type="band1Horz">
      <w:tblPr/>
      <w:tcPr>
        <w:tcBorders>
          <w:top w:space="0" w:sz="8" w:color="000000" w:val="single"/>
          <w:left w:space="0" w:sz="8" w:color="000000" w:val="single"/>
          <w:bottom w:space="0" w:sz="8" w:color="000000" w:val="single"/>
          <w:right w:space="0" w:sz="8" w:color="000000" w:val="single"/>
        </w:tcBorders>
      </w:tcPr>
    </w:tblStylePr>
  </w:style>
  <w:style w:styleId="Tekstrezerviranogmjesta" w:type="character">
    <w:name w:val="Placeholder Text"/>
    <w:uiPriority w:val="99"/>
    <w:semiHidden/>
    <w:rsid w:val="009251C9"/>
    <w:rPr>
      <w:color w:val="808080"/>
      <w:bdr w:space="0" w:sz="0" w:color="auto" w:val="none"/>
      <w:shd w:fill="auto" w:color="auto" w:val="clear"/>
    </w:rPr>
  </w:style>
  <w:style w:customStyle="true" w:styleId="xl79" w:type="paragraph">
    <w:name w:val="xl79"/>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jc w:val="right"/>
    </w:pPr>
    <w:rPr>
      <w:sz w:val="14"/>
      <w:szCs w:val="14"/>
    </w:rPr>
  </w:style>
  <w:style w:customStyle="true" w:styleId="xl80" w:type="paragraph">
    <w:name w:val="xl80"/>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pPr>
    <w:rPr>
      <w:sz w:val="14"/>
      <w:szCs w:val="14"/>
    </w:rPr>
  </w:style>
  <w:style w:customStyle="true" w:styleId="xl81" w:type="paragraph">
    <w:name w:val="xl81"/>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jc w:val="right"/>
    </w:pPr>
    <w:rPr>
      <w:sz w:val="14"/>
      <w:szCs w:val="14"/>
    </w:rPr>
  </w:style>
  <w:style w:customStyle="true" w:styleId="xl82" w:type="paragraph">
    <w:name w:val="xl82"/>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pPr>
    <w:rPr>
      <w:rFonts w:cs="Arial" w:hAnsi="Arial" w:ascii="Arial"/>
      <w:sz w:val="14"/>
      <w:szCs w:val="14"/>
    </w:rPr>
  </w:style>
  <w:style w:customStyle="true" w:styleId="xl85" w:type="paragraph">
    <w:name w:val="xl85"/>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pPr>
    <w:rPr>
      <w:rFonts w:cs="Arial" w:hAnsi="Arial" w:ascii="Arial"/>
      <w:sz w:val="14"/>
      <w:szCs w:val="14"/>
    </w:rPr>
  </w:style>
  <w:style w:customStyle="true" w:styleId="xl86" w:type="paragraph">
    <w:name w:val="xl86"/>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textAlignment w:val="bottom"/>
    </w:pPr>
    <w:rPr>
      <w:rFonts w:hAnsi="Calibri" w:ascii="Calibri"/>
      <w:color w:val="000000"/>
      <w:sz w:val="16"/>
      <w:szCs w:val="16"/>
    </w:rPr>
  </w:style>
  <w:style w:customStyle="true" w:styleId="xl87" w:type="paragraph">
    <w:name w:val="xl87"/>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jc w:val="right"/>
      <w:textAlignment w:val="center"/>
    </w:pPr>
    <w:rPr>
      <w:rFonts w:hAnsi="Calibri" w:ascii="Calibri"/>
      <w:sz w:val="14"/>
      <w:szCs w:val="14"/>
    </w:rPr>
  </w:style>
  <w:style w:customStyle="true" w:styleId="xl88" w:type="paragraph">
    <w:name w:val="xl88"/>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pPr>
    <w:rPr>
      <w:rFonts w:cs="Arial" w:hAnsi="Arial" w:ascii="Arial"/>
      <w:sz w:val="14"/>
      <w:szCs w:val="14"/>
    </w:rPr>
  </w:style>
  <w:style w:customStyle="true" w:styleId="xl89" w:type="paragraph">
    <w:name w:val="xl89"/>
    <w:basedOn w:val="Normal"/>
    <w:rsid w:val="00834274"/>
    <w:pPr>
      <w:pBdr>
        <w:top w:space="0" w:sz="4" w:color="auto" w:val="single"/>
        <w:left w:space="0" w:sz="4" w:color="auto" w:val="single"/>
        <w:bottom w:space="0" w:sz="4" w:color="auto" w:val="single"/>
        <w:right w:space="0" w:sz="4" w:color="auto" w:val="single"/>
      </w:pBdr>
      <w:shd w:fill="F2F2F2" w:color="000000" w:val="clear"/>
      <w:spacing w:afterAutospacing="true" w:after="100" w:beforeAutospacing="true" w:before="100"/>
      <w:jc w:val="center"/>
      <w:textAlignment w:val="center"/>
    </w:pPr>
    <w:rPr>
      <w:sz w:val="16"/>
      <w:szCs w:val="16"/>
    </w:rPr>
  </w:style>
  <w:style w:customStyle="true" w:styleId="xl90" w:type="paragraph">
    <w:name w:val="xl90"/>
    <w:basedOn w:val="Normal"/>
    <w:rsid w:val="00834274"/>
    <w:pPr>
      <w:pBdr>
        <w:top w:space="0" w:sz="4" w:color="auto" w:val="single"/>
        <w:left w:space="0" w:sz="4" w:color="auto" w:val="single"/>
        <w:bottom w:space="0" w:sz="4" w:color="auto" w:val="single"/>
        <w:right w:space="0" w:sz="4" w:color="auto" w:val="single"/>
      </w:pBdr>
      <w:shd w:fill="F2F2F2" w:color="000000" w:val="clear"/>
      <w:spacing w:afterAutospacing="true" w:after="100" w:beforeAutospacing="true" w:before="100"/>
      <w:jc w:val="center"/>
      <w:textAlignment w:val="center"/>
    </w:pPr>
  </w:style>
  <w:style w:customStyle="true" w:styleId="xl91" w:type="paragraph">
    <w:name w:val="xl91"/>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pPr>
    <w:rPr>
      <w:rFonts w:cs="Arial" w:hAnsi="Arial" w:ascii="Arial"/>
      <w:b/>
      <w:bCs/>
      <w:sz w:val="14"/>
      <w:szCs w:val="14"/>
    </w:rPr>
  </w:style>
  <w:style w:customStyle="true" w:styleId="xl92" w:type="paragraph">
    <w:name w:val="xl92"/>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pPr>
    <w:rPr>
      <w:rFonts w:cs="Arial" w:hAnsi="Arial" w:ascii="Arial"/>
      <w:b/>
      <w:bCs/>
      <w:sz w:val="14"/>
      <w:szCs w:val="14"/>
    </w:rPr>
  </w:style>
  <w:style w:customStyle="true" w:styleId="xl93" w:type="paragraph">
    <w:name w:val="xl93"/>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jc w:val="right"/>
    </w:pPr>
    <w:rPr>
      <w:rFonts w:cs="Arial" w:hAnsi="Arial" w:ascii="Arial"/>
      <w:b/>
      <w:bCs/>
      <w:sz w:val="14"/>
      <w:szCs w:val="14"/>
    </w:rPr>
  </w:style>
  <w:style w:customStyle="true" w:styleId="xl94" w:type="paragraph">
    <w:name w:val="xl94"/>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jc w:val="right"/>
      <w:textAlignment w:val="bottom"/>
    </w:pPr>
    <w:rPr>
      <w:rFonts w:cs="Arial" w:hAnsi="Arial" w:ascii="Arial"/>
      <w:i/>
      <w:iCs/>
      <w:color w:val="000000"/>
      <w:sz w:val="14"/>
      <w:szCs w:val="14"/>
    </w:rPr>
  </w:style>
  <w:style w:customStyle="true" w:styleId="xl95" w:type="paragraph">
    <w:name w:val="xl95"/>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textAlignment w:val="bottom"/>
    </w:pPr>
    <w:rPr>
      <w:rFonts w:cs="Arial" w:hAnsi="Arial" w:ascii="Arial"/>
      <w:color w:val="000000"/>
      <w:sz w:val="14"/>
      <w:szCs w:val="14"/>
    </w:rPr>
  </w:style>
  <w:style w:customStyle="true" w:styleId="xl96" w:type="paragraph">
    <w:name w:val="xl96"/>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textAlignment w:val="bottom"/>
    </w:pPr>
    <w:rPr>
      <w:rFonts w:cs="Arial" w:hAnsi="Arial" w:ascii="Arial"/>
      <w:color w:val="000000"/>
      <w:sz w:val="14"/>
      <w:szCs w:val="14"/>
    </w:rPr>
  </w:style>
  <w:style w:customStyle="true" w:styleId="xl97" w:type="paragraph">
    <w:name w:val="xl97"/>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textAlignment w:val="bottom"/>
    </w:pPr>
    <w:rPr>
      <w:rFonts w:cs="Arial" w:hAnsi="Arial" w:ascii="Arial"/>
      <w:sz w:val="14"/>
      <w:szCs w:val="14"/>
    </w:rPr>
  </w:style>
  <w:style w:customStyle="true" w:styleId="xl98" w:type="paragraph">
    <w:name w:val="xl98"/>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textAlignment w:val="center"/>
    </w:pPr>
    <w:rPr>
      <w:rFonts w:cs="Arial" w:hAnsi="Arial" w:ascii="Arial"/>
      <w:color w:val="000000"/>
      <w:sz w:val="14"/>
      <w:szCs w:val="14"/>
    </w:rPr>
  </w:style>
  <w:style w:customStyle="true" w:styleId="xl99" w:type="paragraph">
    <w:name w:val="xl99"/>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textAlignment w:val="bottom"/>
    </w:pPr>
    <w:rPr>
      <w:rFonts w:cs="Arial" w:hAnsi="Arial" w:ascii="Arial"/>
      <w:color w:val="000000"/>
      <w:sz w:val="14"/>
      <w:szCs w:val="14"/>
    </w:rPr>
  </w:style>
  <w:style w:customStyle="true" w:styleId="xl100" w:type="paragraph">
    <w:name w:val="xl100"/>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textAlignment w:val="bottom"/>
    </w:pPr>
    <w:rPr>
      <w:rFonts w:hAnsi="Calibri" w:ascii="Calibri"/>
      <w:color w:val="000000"/>
      <w:sz w:val="14"/>
      <w:szCs w:val="14"/>
    </w:rPr>
  </w:style>
  <w:style w:customStyle="true" w:styleId="xl101" w:type="paragraph">
    <w:name w:val="xl101"/>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jc w:val="right"/>
    </w:pPr>
    <w:rPr>
      <w:rFonts w:cs="Arial" w:hAnsi="Arial" w:ascii="Arial"/>
      <w:color w:val="000000"/>
      <w:sz w:val="14"/>
      <w:szCs w:val="14"/>
    </w:rPr>
  </w:style>
  <w:style w:customStyle="true" w:styleId="xl102" w:type="paragraph">
    <w:name w:val="xl102"/>
    <w:basedOn w:val="Normal"/>
    <w:rsid w:val="00834274"/>
    <w:pPr>
      <w:spacing w:afterAutospacing="true" w:after="100" w:beforeAutospacing="true" w:before="100"/>
    </w:pPr>
    <w:rPr>
      <w:sz w:val="14"/>
      <w:szCs w:val="14"/>
    </w:rPr>
  </w:style>
  <w:style w:customStyle="true" w:styleId="xl103" w:type="paragraph">
    <w:name w:val="xl103"/>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textAlignment w:val="bottom"/>
    </w:pPr>
    <w:rPr>
      <w:rFonts w:cs="Arial" w:hAnsi="Arial" w:ascii="Arial"/>
      <w:color w:val="000000"/>
      <w:sz w:val="14"/>
      <w:szCs w:val="14"/>
    </w:rPr>
  </w:style>
  <w:style w:customStyle="true" w:styleId="xl104" w:type="paragraph">
    <w:name w:val="xl104"/>
    <w:basedOn w:val="Normal"/>
    <w:rsid w:val="00834274"/>
    <w:pPr>
      <w:spacing w:afterAutospacing="true" w:after="100" w:beforeAutospacing="true" w:before="100"/>
    </w:pPr>
    <w:rPr>
      <w:rFonts w:cs="Arial" w:hAnsi="Arial" w:ascii="Arial"/>
      <w:sz w:val="14"/>
      <w:szCs w:val="14"/>
    </w:rPr>
  </w:style>
  <w:style w:customStyle="true" w:styleId="xl84" w:type="paragraph">
    <w:name w:val="xl84"/>
    <w:basedOn w:val="Normal"/>
    <w:rsid w:val="00834274"/>
    <w:pPr>
      <w:pBdr>
        <w:top w:space="0" w:sz="4" w:color="auto" w:val="single"/>
        <w:left w:space="0" w:sz="4" w:color="auto" w:val="single"/>
        <w:bottom w:space="0" w:sz="4" w:color="auto" w:val="single"/>
        <w:right w:space="0" w:sz="4" w:color="auto" w:val="single"/>
      </w:pBdr>
      <w:spacing w:afterAutospacing="true" w:after="100" w:beforeAutospacing="true" w:before="100"/>
      <w:jc w:val="right"/>
      <w:textAlignment w:val="center"/>
    </w:pPr>
    <w:rPr>
      <w:sz w:val="14"/>
      <w:szCs w:val="14"/>
    </w:rPr>
  </w:style>
  <w:style w:customStyle="true" w:styleId="eSPISCCParagraphDefaultFont" w:type="character">
    <w:name w:val="eSPIS_CC_Paragraph Default Font"/>
    <w:basedOn w:val="Zadanifontodlomka"/>
    <w:rsid w:val="00E3643E"/>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E3643E"/>
    <w:rPr>
      <w:bdr w:space="0" w:sz="0" w:color="auto" w:val="none"/>
      <w:shd w:fill="FFFFCC" w:color="auto" w:val="clear"/>
      <w:lang w:val="hr-HR"/>
    </w:rPr>
  </w:style>
  <w:style w:customStyle="true" w:styleId="PozadinaSvijetloCrvena" w:type="character">
    <w:name w:val="Pozadina_SvijetloCrvena"/>
    <w:basedOn w:val="eSPISCCParagraphDefaultFont"/>
    <w:rsid w:val="00E3643E"/>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E3643E"/>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er" w:uiPriority="99"/>
    <w:lsdException w:name="footer" w:uiPriority="99"/>
    <w:lsdException w:name="caption" w:qFormat="1" w:semiHidden="1" w:unhideWhenUsed="1"/>
    <w:lsdException w:name="Title" w:qFormat="1"/>
    <w:lsdException w:name="Body Text Indent" w:uiPriority="99"/>
    <w:lsdException w:name="Subtitle" w:qFormat="1"/>
    <w:lsdException w:name="Hyperlink" w:uiPriority="99"/>
    <w:lsdException w:name="FollowedHyperlink" w:uiPriority="99"/>
    <w:lsdException w:name="Strong" w:qFormat="1" w:uiPriority="22"/>
    <w:lsdException w:name="Emphasis" w:qFormat="1"/>
    <w:lsdException w:name="Plain Text" w:uiPriority="99"/>
    <w:lsdException w:name="No List" w:uiPriority="99"/>
    <w:lsdException w:name="Balloon Text" w:uiPriority="99"/>
    <w:lsdException w:name="Table Grid"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link w:val="Naslov1Char"/>
    <w:uiPriority w:val="9"/>
    <w:qFormat/>
    <w:pPr>
      <w:keepNext/>
      <w:jc w:val="center"/>
      <w:outlineLvl w:val="0"/>
    </w:pPr>
    <w:rPr>
      <w:b/>
      <w:bCs/>
      <w:sz w:val="28"/>
    </w:rPr>
  </w:style>
  <w:style w:styleId="Naslov2" w:type="paragraph">
    <w:name w:val="heading 2"/>
    <w:basedOn w:val="Normal"/>
    <w:next w:val="Normal"/>
    <w:link w:val="Naslov2Char"/>
    <w:uiPriority w:val="9"/>
    <w:semiHidden/>
    <w:unhideWhenUsed/>
    <w:qFormat/>
    <w:rsid w:val="009251C9"/>
    <w:pPr>
      <w:keepNext/>
      <w:tabs>
        <w:tab w:pos="1440" w:val="num"/>
      </w:tabs>
      <w:spacing w:after="60" w:before="240"/>
      <w:ind w:hanging="720" w:left="1440"/>
      <w:outlineLvl w:val="1"/>
    </w:pPr>
    <w:rPr>
      <w:rFonts w:ascii="Cambria" w:hAnsi="Cambria"/>
      <w:b/>
      <w:bCs/>
      <w:i/>
      <w:iCs/>
      <w:sz w:val="28"/>
      <w:szCs w:val="28"/>
      <w:lang w:eastAsia="en-US" w:val="en-US"/>
    </w:rPr>
  </w:style>
  <w:style w:styleId="Naslov3" w:type="paragraph">
    <w:name w:val="heading 3"/>
    <w:basedOn w:val="Normal"/>
    <w:next w:val="Normal"/>
    <w:link w:val="Naslov3Char"/>
    <w:uiPriority w:val="9"/>
    <w:semiHidden/>
    <w:unhideWhenUsed/>
    <w:qFormat/>
    <w:rsid w:val="009251C9"/>
    <w:pPr>
      <w:keepNext/>
      <w:tabs>
        <w:tab w:pos="2160" w:val="num"/>
      </w:tabs>
      <w:spacing w:after="60" w:before="240"/>
      <w:ind w:hanging="720" w:left="2160"/>
      <w:outlineLvl w:val="2"/>
    </w:pPr>
    <w:rPr>
      <w:rFonts w:ascii="Cambria" w:hAnsi="Cambria"/>
      <w:b/>
      <w:bCs/>
      <w:sz w:val="26"/>
      <w:szCs w:val="26"/>
      <w:lang w:eastAsia="en-US" w:val="en-US"/>
    </w:rPr>
  </w:style>
  <w:style w:styleId="Naslov4" w:type="paragraph">
    <w:name w:val="heading 4"/>
    <w:basedOn w:val="Normal"/>
    <w:next w:val="Normal"/>
    <w:link w:val="Naslov4Char"/>
    <w:uiPriority w:val="9"/>
    <w:semiHidden/>
    <w:unhideWhenUsed/>
    <w:qFormat/>
    <w:rsid w:val="009251C9"/>
    <w:pPr>
      <w:keepNext/>
      <w:tabs>
        <w:tab w:pos="2880" w:val="num"/>
      </w:tabs>
      <w:spacing w:after="60" w:before="240"/>
      <w:ind w:hanging="720" w:left="2880"/>
      <w:outlineLvl w:val="3"/>
    </w:pPr>
    <w:rPr>
      <w:rFonts w:ascii="Calibri" w:hAnsi="Calibri"/>
      <w:b/>
      <w:bCs/>
      <w:sz w:val="28"/>
      <w:szCs w:val="28"/>
      <w:lang w:eastAsia="en-US" w:val="en-US"/>
    </w:rPr>
  </w:style>
  <w:style w:styleId="Naslov5" w:type="paragraph">
    <w:name w:val="heading 5"/>
    <w:basedOn w:val="Normal"/>
    <w:next w:val="Normal"/>
    <w:link w:val="Naslov5Char"/>
    <w:uiPriority w:val="9"/>
    <w:semiHidden/>
    <w:unhideWhenUsed/>
    <w:qFormat/>
    <w:rsid w:val="009251C9"/>
    <w:pPr>
      <w:tabs>
        <w:tab w:pos="3600" w:val="num"/>
      </w:tabs>
      <w:spacing w:after="60" w:before="240"/>
      <w:ind w:hanging="720" w:left="3600"/>
      <w:outlineLvl w:val="4"/>
    </w:pPr>
    <w:rPr>
      <w:rFonts w:ascii="Calibri" w:hAnsi="Calibri"/>
      <w:b/>
      <w:bCs/>
      <w:i/>
      <w:iCs/>
      <w:sz w:val="26"/>
      <w:szCs w:val="26"/>
      <w:lang w:eastAsia="en-US" w:val="en-US"/>
    </w:rPr>
  </w:style>
  <w:style w:styleId="Naslov6" w:type="paragraph">
    <w:name w:val="heading 6"/>
    <w:basedOn w:val="Normal"/>
    <w:next w:val="Normal"/>
    <w:link w:val="Naslov6Char"/>
    <w:unhideWhenUsed/>
    <w:qFormat/>
    <w:rsid w:val="009251C9"/>
    <w:pPr>
      <w:keepNext/>
      <w:jc w:val="both"/>
      <w:outlineLvl w:val="5"/>
    </w:pPr>
    <w:rPr>
      <w:b/>
      <w:szCs w:val="20"/>
    </w:rPr>
  </w:style>
  <w:style w:styleId="Naslov7" w:type="paragraph">
    <w:name w:val="heading 7"/>
    <w:basedOn w:val="Normal"/>
    <w:next w:val="Normal"/>
    <w:link w:val="Naslov7Char"/>
    <w:uiPriority w:val="9"/>
    <w:semiHidden/>
    <w:unhideWhenUsed/>
    <w:qFormat/>
    <w:rsid w:val="009251C9"/>
    <w:pPr>
      <w:tabs>
        <w:tab w:pos="5040" w:val="num"/>
      </w:tabs>
      <w:spacing w:after="60" w:before="240"/>
      <w:ind w:hanging="720" w:left="5040"/>
      <w:outlineLvl w:val="6"/>
    </w:pPr>
    <w:rPr>
      <w:rFonts w:ascii="Calibri" w:hAnsi="Calibri"/>
      <w:lang w:eastAsia="en-US" w:val="en-US"/>
    </w:rPr>
  </w:style>
  <w:style w:styleId="Naslov8" w:type="paragraph">
    <w:name w:val="heading 8"/>
    <w:basedOn w:val="Normal"/>
    <w:next w:val="Normal"/>
    <w:link w:val="Naslov8Char"/>
    <w:uiPriority w:val="9"/>
    <w:semiHidden/>
    <w:unhideWhenUsed/>
    <w:qFormat/>
    <w:rsid w:val="009251C9"/>
    <w:pPr>
      <w:tabs>
        <w:tab w:pos="5760" w:val="num"/>
      </w:tabs>
      <w:spacing w:after="60" w:before="240"/>
      <w:ind w:hanging="720" w:left="5760"/>
      <w:outlineLvl w:val="7"/>
    </w:pPr>
    <w:rPr>
      <w:rFonts w:ascii="Calibri" w:hAnsi="Calibri"/>
      <w:i/>
      <w:iCs/>
      <w:lang w:eastAsia="en-US" w:val="en-US"/>
    </w:rPr>
  </w:style>
  <w:style w:styleId="Naslov9" w:type="paragraph">
    <w:name w:val="heading 9"/>
    <w:basedOn w:val="Normal"/>
    <w:next w:val="Normal"/>
    <w:link w:val="Naslov9Char"/>
    <w:uiPriority w:val="9"/>
    <w:semiHidden/>
    <w:unhideWhenUsed/>
    <w:qFormat/>
    <w:rsid w:val="009251C9"/>
    <w:pPr>
      <w:tabs>
        <w:tab w:pos="6480" w:val="num"/>
      </w:tabs>
      <w:spacing w:after="60" w:before="240"/>
      <w:ind w:hanging="720" w:left="6480"/>
      <w:outlineLvl w:val="8"/>
    </w:pPr>
    <w:rPr>
      <w:rFonts w:ascii="Cambria" w:hAnsi="Cambria"/>
      <w:sz w:val="22"/>
      <w:szCs w:val="22"/>
      <w:lang w:eastAsia="en-US"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rsid w:val="00081DAA"/>
    <w:rPr>
      <w:rFonts w:ascii="Tahoma" w:cs="Tahoma" w:hAnsi="Tahoma"/>
      <w:sz w:val="16"/>
      <w:szCs w:val="16"/>
    </w:rPr>
  </w:style>
  <w:style w:styleId="Tijeloteksta" w:type="paragraph">
    <w:name w:val="Body Text"/>
    <w:basedOn w:val="Normal"/>
    <w:link w:val="TijelotekstaChar"/>
    <w:rsid w:val="00BB2EFC"/>
    <w:pPr>
      <w:jc w:val="both"/>
    </w:pPr>
  </w:style>
  <w:style w:customStyle="1"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722E8F"/>
    <w:pPr>
      <w:tabs>
        <w:tab w:pos="4536" w:val="center"/>
        <w:tab w:pos="9072" w:val="right"/>
      </w:tabs>
    </w:pPr>
    <w:rPr>
      <w:lang w:eastAsia="x-none" w:val="x-none"/>
    </w:rPr>
  </w:style>
  <w:style w:customStyle="1" w:styleId="ZaglavljeChar" w:type="character">
    <w:name w:val="Zaglavlje Char"/>
    <w:link w:val="Zaglavlje"/>
    <w:uiPriority w:val="99"/>
    <w:rsid w:val="00722E8F"/>
    <w:rPr>
      <w:sz w:val="24"/>
      <w:szCs w:val="24"/>
      <w:lang w:eastAsia="x-none" w:val="x-none"/>
    </w:rPr>
  </w:style>
  <w:style w:styleId="Brojstranice" w:type="character">
    <w:name w:val="page number"/>
    <w:rsid w:val="00722E8F"/>
  </w:style>
  <w:style w:styleId="Podnoje" w:type="paragraph">
    <w:name w:val="footer"/>
    <w:basedOn w:val="Normal"/>
    <w:link w:val="PodnojeChar"/>
    <w:uiPriority w:val="99"/>
    <w:rsid w:val="00722E8F"/>
    <w:pPr>
      <w:tabs>
        <w:tab w:pos="4536" w:val="center"/>
        <w:tab w:pos="9072" w:val="right"/>
      </w:tabs>
    </w:pPr>
  </w:style>
  <w:style w:customStyle="1" w:styleId="PodnojeChar" w:type="character">
    <w:name w:val="Podnožje Char"/>
    <w:link w:val="Podnoje"/>
    <w:uiPriority w:val="99"/>
    <w:rsid w:val="00722E8F"/>
    <w:rPr>
      <w:sz w:val="24"/>
      <w:szCs w:val="24"/>
    </w:rPr>
  </w:style>
  <w:style w:styleId="Hiperveza" w:type="character">
    <w:name w:val="Hyperlink"/>
    <w:uiPriority w:val="99"/>
    <w:unhideWhenUsed/>
    <w:rsid w:val="00722E8F"/>
    <w:rPr>
      <w:color w:val="0000FF"/>
      <w:u w:val="single"/>
    </w:rPr>
  </w:style>
  <w:style w:styleId="SlijeenaHiperveza" w:type="character">
    <w:name w:val="FollowedHyperlink"/>
    <w:uiPriority w:val="99"/>
    <w:unhideWhenUsed/>
    <w:rsid w:val="00722E8F"/>
    <w:rPr>
      <w:color w:val="800080"/>
      <w:u w:val="single"/>
    </w:rPr>
  </w:style>
  <w:style w:styleId="Obinitekst" w:type="paragraph">
    <w:name w:val="Plain Text"/>
    <w:basedOn w:val="Normal"/>
    <w:link w:val="ObinitekstChar"/>
    <w:uiPriority w:val="99"/>
    <w:unhideWhenUsed/>
    <w:rsid w:val="00722E8F"/>
    <w:rPr>
      <w:rFonts w:ascii="Consolas" w:eastAsia="Calibri" w:hAnsi="Consolas"/>
      <w:sz w:val="21"/>
      <w:szCs w:val="21"/>
      <w:lang w:eastAsia="en-US" w:val="x-none"/>
    </w:rPr>
  </w:style>
  <w:style w:customStyle="1" w:styleId="ObinitekstChar" w:type="character">
    <w:name w:val="Obični tekst Char"/>
    <w:link w:val="Obinitekst"/>
    <w:uiPriority w:val="99"/>
    <w:rsid w:val="00722E8F"/>
    <w:rPr>
      <w:rFonts w:ascii="Consolas" w:eastAsia="Calibri" w:hAnsi="Consolas"/>
      <w:sz w:val="21"/>
      <w:szCs w:val="21"/>
      <w:lang w:eastAsia="en-US" w:val="x-none"/>
    </w:rPr>
  </w:style>
  <w:style w:styleId="Odlomakpopisa" w:type="paragraph">
    <w:name w:val="List Paragraph"/>
    <w:basedOn w:val="Normal"/>
    <w:link w:val="OdlomakpopisaChar"/>
    <w:uiPriority w:val="34"/>
    <w:qFormat/>
    <w:rsid w:val="00722E8F"/>
    <w:pPr>
      <w:ind w:left="720"/>
    </w:pPr>
  </w:style>
  <w:style w:customStyle="1" w:styleId="Odlomakpopisa1" w:type="paragraph">
    <w:name w:val="Odlomak popisa1"/>
    <w:basedOn w:val="Normal"/>
    <w:rsid w:val="00722E8F"/>
    <w:pPr>
      <w:ind w:left="720"/>
      <w:contextualSpacing/>
    </w:pPr>
  </w:style>
  <w:style w:customStyle="1" w:styleId="xl105" w:type="paragraph">
    <w:name w:val="xl105"/>
    <w:basedOn w:val="Normal"/>
    <w:rsid w:val="00722E8F"/>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pPr>
    <w:rPr>
      <w:sz w:val="20"/>
      <w:szCs w:val="20"/>
    </w:rPr>
  </w:style>
  <w:style w:customStyle="1" w:styleId="Bezproreda1" w:type="paragraph">
    <w:name w:val="Bez proreda1"/>
    <w:qFormat/>
    <w:rsid w:val="00722E8F"/>
    <w:rPr>
      <w:rFonts w:ascii="Calibri" w:eastAsia="Calibri" w:hAnsi="Calibri"/>
      <w:sz w:val="22"/>
      <w:szCs w:val="22"/>
      <w:lang w:eastAsia="en-US"/>
    </w:rPr>
  </w:style>
  <w:style w:customStyle="1" w:styleId="font7" w:type="paragraph">
    <w:name w:val="font7"/>
    <w:basedOn w:val="Normal"/>
    <w:rsid w:val="00722E8F"/>
    <w:pPr>
      <w:spacing w:after="100" w:afterAutospacing="1" w:before="100" w:beforeAutospacing="1"/>
    </w:pPr>
    <w:rPr>
      <w:rFonts w:ascii="Calibri" w:hAnsi="Calibri"/>
      <w:b/>
      <w:bCs/>
      <w:color w:val="000000"/>
      <w:sz w:val="20"/>
      <w:szCs w:val="20"/>
    </w:rPr>
  </w:style>
  <w:style w:customStyle="1" w:styleId="xl83" w:type="paragraph">
    <w:name w:val="xl83"/>
    <w:basedOn w:val="Normal"/>
    <w:rsid w:val="00722E8F"/>
    <w:pPr>
      <w:pBdr>
        <w:top w:color="auto" w:space="0" w:sz="8" w:val="single"/>
        <w:left w:color="auto" w:space="0" w:sz="4" w:val="single"/>
        <w:bottom w:color="auto" w:space="0" w:sz="8" w:val="single"/>
        <w:right w:color="auto" w:space="0" w:sz="4" w:val="single"/>
      </w:pBdr>
      <w:spacing w:after="100" w:afterAutospacing="1" w:before="100" w:beforeAutospacing="1"/>
      <w:jc w:val="center"/>
    </w:pPr>
    <w:rPr>
      <w:b/>
      <w:bCs/>
    </w:rPr>
  </w:style>
  <w:style w:styleId="Naglaeno" w:type="character">
    <w:name w:val="Strong"/>
    <w:uiPriority w:val="22"/>
    <w:qFormat/>
    <w:rsid w:val="009251C9"/>
    <w:rPr>
      <w:b/>
      <w:bCs/>
    </w:rPr>
  </w:style>
  <w:style w:customStyle="1" w:styleId="Naslov2Char" w:type="character">
    <w:name w:val="Naslov 2 Char"/>
    <w:link w:val="Naslov2"/>
    <w:uiPriority w:val="9"/>
    <w:semiHidden/>
    <w:rsid w:val="009251C9"/>
    <w:rPr>
      <w:rFonts w:ascii="Cambria" w:hAnsi="Cambria"/>
      <w:b/>
      <w:bCs/>
      <w:i/>
      <w:iCs/>
      <w:sz w:val="28"/>
      <w:szCs w:val="28"/>
      <w:lang w:eastAsia="en-US" w:val="en-US"/>
    </w:rPr>
  </w:style>
  <w:style w:customStyle="1" w:styleId="Naslov3Char" w:type="character">
    <w:name w:val="Naslov 3 Char"/>
    <w:link w:val="Naslov3"/>
    <w:uiPriority w:val="9"/>
    <w:semiHidden/>
    <w:rsid w:val="009251C9"/>
    <w:rPr>
      <w:rFonts w:ascii="Cambria" w:hAnsi="Cambria"/>
      <w:b/>
      <w:bCs/>
      <w:sz w:val="26"/>
      <w:szCs w:val="26"/>
      <w:lang w:eastAsia="en-US" w:val="en-US"/>
    </w:rPr>
  </w:style>
  <w:style w:customStyle="1" w:styleId="Naslov4Char" w:type="character">
    <w:name w:val="Naslov 4 Char"/>
    <w:link w:val="Naslov4"/>
    <w:uiPriority w:val="9"/>
    <w:semiHidden/>
    <w:rsid w:val="009251C9"/>
    <w:rPr>
      <w:rFonts w:ascii="Calibri" w:hAnsi="Calibri"/>
      <w:b/>
      <w:bCs/>
      <w:sz w:val="28"/>
      <w:szCs w:val="28"/>
      <w:lang w:eastAsia="en-US" w:val="en-US"/>
    </w:rPr>
  </w:style>
  <w:style w:customStyle="1" w:styleId="Naslov5Char" w:type="character">
    <w:name w:val="Naslov 5 Char"/>
    <w:link w:val="Naslov5"/>
    <w:uiPriority w:val="9"/>
    <w:semiHidden/>
    <w:rsid w:val="009251C9"/>
    <w:rPr>
      <w:rFonts w:ascii="Calibri" w:hAnsi="Calibri"/>
      <w:b/>
      <w:bCs/>
      <w:i/>
      <w:iCs/>
      <w:sz w:val="26"/>
      <w:szCs w:val="26"/>
      <w:lang w:eastAsia="en-US" w:val="en-US"/>
    </w:rPr>
  </w:style>
  <w:style w:customStyle="1" w:styleId="Naslov6Char" w:type="character">
    <w:name w:val="Naslov 6 Char"/>
    <w:link w:val="Naslov6"/>
    <w:rsid w:val="009251C9"/>
    <w:rPr>
      <w:b/>
      <w:sz w:val="24"/>
    </w:rPr>
  </w:style>
  <w:style w:customStyle="1" w:styleId="Naslov7Char" w:type="character">
    <w:name w:val="Naslov 7 Char"/>
    <w:link w:val="Naslov7"/>
    <w:uiPriority w:val="9"/>
    <w:semiHidden/>
    <w:rsid w:val="009251C9"/>
    <w:rPr>
      <w:rFonts w:ascii="Calibri" w:hAnsi="Calibri"/>
      <w:sz w:val="24"/>
      <w:szCs w:val="24"/>
      <w:lang w:eastAsia="en-US" w:val="en-US"/>
    </w:rPr>
  </w:style>
  <w:style w:customStyle="1" w:styleId="Naslov8Char" w:type="character">
    <w:name w:val="Naslov 8 Char"/>
    <w:link w:val="Naslov8"/>
    <w:uiPriority w:val="9"/>
    <w:semiHidden/>
    <w:rsid w:val="009251C9"/>
    <w:rPr>
      <w:rFonts w:ascii="Calibri" w:hAnsi="Calibri"/>
      <w:i/>
      <w:iCs/>
      <w:sz w:val="24"/>
      <w:szCs w:val="24"/>
      <w:lang w:eastAsia="en-US" w:val="en-US"/>
    </w:rPr>
  </w:style>
  <w:style w:customStyle="1" w:styleId="Naslov9Char" w:type="character">
    <w:name w:val="Naslov 9 Char"/>
    <w:link w:val="Naslov9"/>
    <w:uiPriority w:val="9"/>
    <w:semiHidden/>
    <w:rsid w:val="009251C9"/>
    <w:rPr>
      <w:rFonts w:ascii="Cambria" w:hAnsi="Cambria"/>
      <w:sz w:val="22"/>
      <w:szCs w:val="22"/>
      <w:lang w:eastAsia="en-US" w:val="en-US"/>
    </w:rPr>
  </w:style>
  <w:style w:customStyle="1" w:styleId="Naslov1Char" w:type="character">
    <w:name w:val="Naslov 1 Char"/>
    <w:link w:val="Naslov1"/>
    <w:uiPriority w:val="9"/>
    <w:rsid w:val="009251C9"/>
    <w:rPr>
      <w:b/>
      <w:bCs/>
      <w:sz w:val="28"/>
      <w:szCs w:val="24"/>
    </w:rPr>
  </w:style>
  <w:style w:customStyle="1" w:styleId="OdlomakpopisaChar" w:type="character">
    <w:name w:val="Odlomak popisa Char"/>
    <w:link w:val="Odlomakpopisa"/>
    <w:uiPriority w:val="34"/>
    <w:locked/>
    <w:rsid w:val="009251C9"/>
    <w:rPr>
      <w:sz w:val="24"/>
      <w:szCs w:val="24"/>
    </w:rPr>
  </w:style>
  <w:style w:customStyle="1" w:styleId="TekstbaloniaChar" w:type="character">
    <w:name w:val="Tekst balončića Char"/>
    <w:link w:val="Tekstbalonia"/>
    <w:uiPriority w:val="99"/>
    <w:semiHidden/>
    <w:rsid w:val="009251C9"/>
    <w:rPr>
      <w:rFonts w:ascii="Tahoma" w:cs="Tahoma" w:hAnsi="Tahoma"/>
      <w:sz w:val="16"/>
      <w:szCs w:val="16"/>
    </w:rPr>
  </w:style>
  <w:style w:customStyle="1" w:styleId="NASLOV10" w:type="paragraph">
    <w:name w:val="NASLOV 1"/>
    <w:basedOn w:val="Naslov1"/>
    <w:rsid w:val="009251C9"/>
    <w:pPr>
      <w:spacing w:after="720"/>
    </w:pPr>
    <w:rPr>
      <w:rFonts w:cs="Arial" w:eastAsia="Calibri"/>
      <w:caps/>
      <w:kern w:val="32"/>
      <w:szCs w:val="32"/>
    </w:rPr>
  </w:style>
  <w:style w:customStyle="1" w:styleId="UvuenotijelotekstaChar" w:type="character">
    <w:name w:val="Uvučeno tijelo teksta Char"/>
    <w:link w:val="Uvuenotijeloteksta"/>
    <w:uiPriority w:val="99"/>
    <w:rsid w:val="009251C9"/>
    <w:rPr>
      <w:rFonts w:ascii="Calibri" w:eastAsia="Calibri" w:hAnsi="Calibri"/>
      <w:lang w:eastAsia="en-US"/>
    </w:rPr>
  </w:style>
  <w:style w:styleId="Uvuenotijeloteksta" w:type="paragraph">
    <w:name w:val="Body Text Indent"/>
    <w:basedOn w:val="Normal"/>
    <w:link w:val="UvuenotijelotekstaChar"/>
    <w:uiPriority w:val="99"/>
    <w:unhideWhenUsed/>
    <w:rsid w:val="009251C9"/>
    <w:pPr>
      <w:spacing w:after="120" w:line="276" w:lineRule="auto"/>
      <w:ind w:left="283"/>
    </w:pPr>
    <w:rPr>
      <w:rFonts w:ascii="Calibri" w:eastAsia="Calibri" w:hAnsi="Calibri"/>
      <w:sz w:val="20"/>
      <w:szCs w:val="20"/>
      <w:lang w:eastAsia="en-US"/>
    </w:rPr>
  </w:style>
  <w:style w:customStyle="1" w:styleId="UvuenotijelotekstaChar1" w:type="character">
    <w:name w:val="Uvučeno tijelo teksta Char1"/>
    <w:rsid w:val="009251C9"/>
    <w:rPr>
      <w:sz w:val="24"/>
      <w:szCs w:val="24"/>
    </w:rPr>
  </w:style>
  <w:style w:styleId="Bezproreda" w:type="paragraph">
    <w:name w:val="No Spacing"/>
    <w:link w:val="BezproredaChar"/>
    <w:uiPriority w:val="1"/>
    <w:qFormat/>
    <w:rsid w:val="009251C9"/>
    <w:rPr>
      <w:rFonts w:ascii="Calibri" w:hAnsi="Calibri"/>
      <w:sz w:val="22"/>
      <w:szCs w:val="22"/>
    </w:rPr>
  </w:style>
  <w:style w:customStyle="1" w:styleId="BezproredaChar" w:type="character">
    <w:name w:val="Bez proreda Char"/>
    <w:link w:val="Bezproreda"/>
    <w:uiPriority w:val="1"/>
    <w:rsid w:val="009251C9"/>
    <w:rPr>
      <w:rFonts w:ascii="Calibri" w:hAnsi="Calibri"/>
      <w:sz w:val="22"/>
      <w:szCs w:val="22"/>
    </w:rPr>
  </w:style>
  <w:style w:styleId="Reetkatablice" w:type="table">
    <w:name w:val="Table Grid"/>
    <w:basedOn w:val="Obinatablica"/>
    <w:uiPriority w:val="99"/>
    <w:rsid w:val="009251C9"/>
    <w:rPr>
      <w:rFonts w:ascii="Calibri" w:hAnsi="Calibri"/>
      <w:sz w:val="22"/>
      <w:szCs w:val="22"/>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customStyle="1" w:styleId="LightList1" w:type="table">
    <w:name w:val="Light List1"/>
    <w:basedOn w:val="Obinatablica"/>
    <w:uiPriority w:val="61"/>
    <w:rsid w:val="009251C9"/>
    <w:rPr>
      <w:rFonts w:ascii="Calibri" w:hAnsi="Calibri"/>
      <w:sz w:val="22"/>
      <w:szCs w:val="22"/>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pPr>
        <w:spacing w:after="0" w:before="0" w:line="240" w:lineRule="auto"/>
      </w:pPr>
      <w:rPr>
        <w:b/>
        <w:bCs/>
        <w:color w:val="FFFFFF"/>
      </w:rPr>
      <w:tblPr/>
      <w:tcPr>
        <w:shd w:color="auto" w:fill="000000" w:val="clear"/>
      </w:tcPr>
    </w:tblStylePr>
    <w:tblStylePr w:type="lastRow">
      <w:pPr>
        <w:spacing w:after="0" w:before="0" w:line="240" w:lineRule="auto"/>
      </w:pPr>
      <w:rPr>
        <w:b/>
        <w:bCs/>
      </w:rPr>
      <w:tblPr/>
      <w:tcPr>
        <w:tcBorders>
          <w:top w:color="000000" w:space="0" w:sz="6" w:val="double"/>
          <w:left w:color="000000" w:space="0" w:sz="8" w:val="single"/>
          <w:bottom w:color="000000" w:space="0" w:sz="8" w:val="single"/>
          <w:right w:color="000000" w:space="0" w:sz="8" w:val="single"/>
        </w:tcBorders>
      </w:tcPr>
    </w:tblStylePr>
    <w:tblStylePr w:type="firstCol">
      <w:rPr>
        <w:b/>
        <w:bCs/>
      </w:rPr>
    </w:tblStylePr>
    <w:tblStylePr w:type="lastCol">
      <w:rPr>
        <w:b/>
        <w:bCs/>
      </w:rPr>
    </w:tblStylePr>
    <w:tblStylePr w:type="band1Vert">
      <w:tblPr/>
      <w:tcPr>
        <w:tcBorders>
          <w:top w:color="000000" w:space="0" w:sz="8" w:val="single"/>
          <w:left w:color="000000" w:space="0" w:sz="8" w:val="single"/>
          <w:bottom w:color="000000" w:space="0" w:sz="8" w:val="single"/>
          <w:right w:color="000000" w:space="0" w:sz="8" w:val="single"/>
        </w:tcBorders>
      </w:tcPr>
    </w:tblStylePr>
    <w:tblStylePr w:type="band1Horz">
      <w:tblPr/>
      <w:tcPr>
        <w:tcBorders>
          <w:top w:color="000000" w:space="0" w:sz="8" w:val="single"/>
          <w:left w:color="000000" w:space="0" w:sz="8" w:val="single"/>
          <w:bottom w:color="000000" w:space="0" w:sz="8" w:val="single"/>
          <w:right w:color="000000" w:space="0" w:sz="8" w:val="single"/>
        </w:tcBorders>
      </w:tcPr>
    </w:tblStylePr>
  </w:style>
  <w:style w:styleId="Tekstrezerviranogmjesta" w:type="character">
    <w:name w:val="Placeholder Text"/>
    <w:uiPriority w:val="99"/>
    <w:semiHidden/>
    <w:rsid w:val="009251C9"/>
    <w:rPr>
      <w:color w:val="808080"/>
      <w:bdr w:color="auto" w:space="0" w:sz="0" w:val="none"/>
      <w:shd w:color="auto" w:fill="auto" w:val="clear"/>
    </w:rPr>
  </w:style>
  <w:style w:customStyle="1" w:styleId="xl79" w:type="paragraph">
    <w:name w:val="xl79"/>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jc w:val="right"/>
    </w:pPr>
    <w:rPr>
      <w:sz w:val="14"/>
      <w:szCs w:val="14"/>
    </w:rPr>
  </w:style>
  <w:style w:customStyle="1" w:styleId="xl80" w:type="paragraph">
    <w:name w:val="xl80"/>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pPr>
    <w:rPr>
      <w:sz w:val="14"/>
      <w:szCs w:val="14"/>
    </w:rPr>
  </w:style>
  <w:style w:customStyle="1" w:styleId="xl81" w:type="paragraph">
    <w:name w:val="xl81"/>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jc w:val="right"/>
    </w:pPr>
    <w:rPr>
      <w:sz w:val="14"/>
      <w:szCs w:val="14"/>
    </w:rPr>
  </w:style>
  <w:style w:customStyle="1" w:styleId="xl82" w:type="paragraph">
    <w:name w:val="xl82"/>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sz w:val="14"/>
      <w:szCs w:val="14"/>
    </w:rPr>
  </w:style>
  <w:style w:customStyle="1" w:styleId="xl85" w:type="paragraph">
    <w:name w:val="xl85"/>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sz w:val="14"/>
      <w:szCs w:val="14"/>
    </w:rPr>
  </w:style>
  <w:style w:customStyle="1" w:styleId="xl86" w:type="paragraph">
    <w:name w:val="xl86"/>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textAlignment w:val="bottom"/>
    </w:pPr>
    <w:rPr>
      <w:rFonts w:ascii="Calibri" w:hAnsi="Calibri"/>
      <w:color w:val="000000"/>
      <w:sz w:val="16"/>
      <w:szCs w:val="16"/>
    </w:rPr>
  </w:style>
  <w:style w:customStyle="1" w:styleId="xl87" w:type="paragraph">
    <w:name w:val="xl87"/>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jc w:val="right"/>
      <w:textAlignment w:val="center"/>
    </w:pPr>
    <w:rPr>
      <w:rFonts w:ascii="Calibri" w:hAnsi="Calibri"/>
      <w:sz w:val="14"/>
      <w:szCs w:val="14"/>
    </w:rPr>
  </w:style>
  <w:style w:customStyle="1" w:styleId="xl88" w:type="paragraph">
    <w:name w:val="xl88"/>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sz w:val="14"/>
      <w:szCs w:val="14"/>
    </w:rPr>
  </w:style>
  <w:style w:customStyle="1" w:styleId="xl89" w:type="paragraph">
    <w:name w:val="xl89"/>
    <w:basedOn w:val="Normal"/>
    <w:rsid w:val="00834274"/>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jc w:val="center"/>
      <w:textAlignment w:val="center"/>
    </w:pPr>
    <w:rPr>
      <w:sz w:val="16"/>
      <w:szCs w:val="16"/>
    </w:rPr>
  </w:style>
  <w:style w:customStyle="1" w:styleId="xl90" w:type="paragraph">
    <w:name w:val="xl90"/>
    <w:basedOn w:val="Normal"/>
    <w:rsid w:val="00834274"/>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jc w:val="center"/>
      <w:textAlignment w:val="center"/>
    </w:pPr>
  </w:style>
  <w:style w:customStyle="1" w:styleId="xl91" w:type="paragraph">
    <w:name w:val="xl91"/>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b/>
      <w:bCs/>
      <w:sz w:val="14"/>
      <w:szCs w:val="14"/>
    </w:rPr>
  </w:style>
  <w:style w:customStyle="1" w:styleId="xl92" w:type="paragraph">
    <w:name w:val="xl92"/>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b/>
      <w:bCs/>
      <w:sz w:val="14"/>
      <w:szCs w:val="14"/>
    </w:rPr>
  </w:style>
  <w:style w:customStyle="1" w:styleId="xl93" w:type="paragraph">
    <w:name w:val="xl93"/>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Arial" w:cs="Arial" w:hAnsi="Arial"/>
      <w:b/>
      <w:bCs/>
      <w:sz w:val="14"/>
      <w:szCs w:val="14"/>
    </w:rPr>
  </w:style>
  <w:style w:customStyle="1" w:styleId="xl94" w:type="paragraph">
    <w:name w:val="xl94"/>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jc w:val="right"/>
      <w:textAlignment w:val="bottom"/>
    </w:pPr>
    <w:rPr>
      <w:rFonts w:ascii="Arial" w:cs="Arial" w:hAnsi="Arial"/>
      <w:i/>
      <w:iCs/>
      <w:color w:val="000000"/>
      <w:sz w:val="14"/>
      <w:szCs w:val="14"/>
    </w:rPr>
  </w:style>
  <w:style w:customStyle="1" w:styleId="xl95" w:type="paragraph">
    <w:name w:val="xl95"/>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textAlignment w:val="bottom"/>
    </w:pPr>
    <w:rPr>
      <w:rFonts w:ascii="Arial" w:cs="Arial" w:hAnsi="Arial"/>
      <w:color w:val="000000"/>
      <w:sz w:val="14"/>
      <w:szCs w:val="14"/>
    </w:rPr>
  </w:style>
  <w:style w:customStyle="1" w:styleId="xl96" w:type="paragraph">
    <w:name w:val="xl96"/>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textAlignment w:val="bottom"/>
    </w:pPr>
    <w:rPr>
      <w:rFonts w:ascii="Arial" w:cs="Arial" w:hAnsi="Arial"/>
      <w:color w:val="000000"/>
      <w:sz w:val="14"/>
      <w:szCs w:val="14"/>
    </w:rPr>
  </w:style>
  <w:style w:customStyle="1" w:styleId="xl97" w:type="paragraph">
    <w:name w:val="xl97"/>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textAlignment w:val="bottom"/>
    </w:pPr>
    <w:rPr>
      <w:rFonts w:ascii="Arial" w:cs="Arial" w:hAnsi="Arial"/>
      <w:sz w:val="14"/>
      <w:szCs w:val="14"/>
    </w:rPr>
  </w:style>
  <w:style w:customStyle="1" w:styleId="xl98" w:type="paragraph">
    <w:name w:val="xl98"/>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rFonts w:ascii="Arial" w:cs="Arial" w:hAnsi="Arial"/>
      <w:color w:val="000000"/>
      <w:sz w:val="14"/>
      <w:szCs w:val="14"/>
    </w:rPr>
  </w:style>
  <w:style w:customStyle="1" w:styleId="xl99" w:type="paragraph">
    <w:name w:val="xl99"/>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textAlignment w:val="bottom"/>
    </w:pPr>
    <w:rPr>
      <w:rFonts w:ascii="Arial" w:cs="Arial" w:hAnsi="Arial"/>
      <w:color w:val="000000"/>
      <w:sz w:val="14"/>
      <w:szCs w:val="14"/>
    </w:rPr>
  </w:style>
  <w:style w:customStyle="1" w:styleId="xl100" w:type="paragraph">
    <w:name w:val="xl100"/>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textAlignment w:val="bottom"/>
    </w:pPr>
    <w:rPr>
      <w:rFonts w:ascii="Calibri" w:hAnsi="Calibri"/>
      <w:color w:val="000000"/>
      <w:sz w:val="14"/>
      <w:szCs w:val="14"/>
    </w:rPr>
  </w:style>
  <w:style w:customStyle="1" w:styleId="xl101" w:type="paragraph">
    <w:name w:val="xl101"/>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Arial" w:cs="Arial" w:hAnsi="Arial"/>
      <w:color w:val="000000"/>
      <w:sz w:val="14"/>
      <w:szCs w:val="14"/>
    </w:rPr>
  </w:style>
  <w:style w:customStyle="1" w:styleId="xl102" w:type="paragraph">
    <w:name w:val="xl102"/>
    <w:basedOn w:val="Normal"/>
    <w:rsid w:val="00834274"/>
    <w:pPr>
      <w:spacing w:after="100" w:afterAutospacing="1" w:before="100" w:beforeAutospacing="1"/>
    </w:pPr>
    <w:rPr>
      <w:sz w:val="14"/>
      <w:szCs w:val="14"/>
    </w:rPr>
  </w:style>
  <w:style w:customStyle="1" w:styleId="xl103" w:type="paragraph">
    <w:name w:val="xl103"/>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textAlignment w:val="bottom"/>
    </w:pPr>
    <w:rPr>
      <w:rFonts w:ascii="Arial" w:cs="Arial" w:hAnsi="Arial"/>
      <w:color w:val="000000"/>
      <w:sz w:val="14"/>
      <w:szCs w:val="14"/>
    </w:rPr>
  </w:style>
  <w:style w:customStyle="1" w:styleId="xl104" w:type="paragraph">
    <w:name w:val="xl104"/>
    <w:basedOn w:val="Normal"/>
    <w:rsid w:val="00834274"/>
    <w:pPr>
      <w:spacing w:after="100" w:afterAutospacing="1" w:before="100" w:beforeAutospacing="1"/>
    </w:pPr>
    <w:rPr>
      <w:rFonts w:ascii="Arial" w:cs="Arial" w:hAnsi="Arial"/>
      <w:sz w:val="14"/>
      <w:szCs w:val="14"/>
    </w:rPr>
  </w:style>
  <w:style w:customStyle="1" w:styleId="xl84" w:type="paragraph">
    <w:name w:val="xl84"/>
    <w:basedOn w:val="Normal"/>
    <w:rsid w:val="00834274"/>
    <w:pPr>
      <w:pBdr>
        <w:top w:color="auto" w:space="0" w:sz="4" w:val="single"/>
        <w:left w:color="auto" w:space="0" w:sz="4" w:val="single"/>
        <w:bottom w:color="auto" w:space="0" w:sz="4" w:val="single"/>
        <w:right w:color="auto" w:space="0" w:sz="4" w:val="single"/>
      </w:pBdr>
      <w:spacing w:after="100" w:afterAutospacing="1" w:before="100" w:beforeAutospacing="1"/>
      <w:jc w:val="right"/>
      <w:textAlignment w:val="center"/>
    </w:pPr>
    <w:rPr>
      <w:sz w:val="14"/>
      <w:szCs w:val="14"/>
    </w:rPr>
  </w:style>
  <w:style w:customStyle="1" w:styleId="eSPISCCParagraphDefaultFont" w:type="character">
    <w:name w:val="eSPIS_CC_Paragraph Default Font"/>
    <w:basedOn w:val="Zadanifontodlomka"/>
    <w:rsid w:val="00E3643E"/>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3643E"/>
    <w:rPr>
      <w:bdr w:color="auto" w:space="0" w:sz="0" w:val="none"/>
      <w:shd w:color="auto" w:fill="FFFFCC" w:val="clear"/>
      <w:lang w:val="hr-HR"/>
    </w:rPr>
  </w:style>
  <w:style w:customStyle="1" w:styleId="PozadinaSvijetloCrvena" w:type="character">
    <w:name w:val="Pozadina_SvijetloCrvena"/>
    <w:basedOn w:val="eSPISCCParagraphDefaultFont"/>
    <w:rsid w:val="00E3643E"/>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3643E"/>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5128824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Relationships xmlns="http://schemas.openxmlformats.org/package/2006/relationships"><Relationship Id="rId1"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 studenog 2017.</izvorni_sadrzaj>
    <derivirana_varijabla naziv="DomainObject.DatumDonosenjaOdluke_1">2.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Stpn-5/2017-37</izvorni_sadrzaj>
    <derivirana_varijabla naziv="DomainObject.Oznaka_1">Stpn-5/2017-37</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Herman</izvorni_sadrzaj>
    <derivirana_varijabla naziv="DomainObject.DonositeljOdluke.Prezime_1">Herman</derivirana_varijabla>
  </DomainObject.DonositeljOdluke.Prezime>
  <DomainObject.DonositeljOdluke.Oib>
    <izvorni_sadrzaj/>
    <derivirana_varijabla naziv="DomainObject.DonositeljOdluke.Oib_1"/>
  </DomainObject.DonositeljOdluke.Oib>
  <DomainObject.BrojStranica>
    <izvorni_sadrzaj>19</izvorni_sadrzaj>
    <derivirana_varijabla naziv="DomainObject.BrojStranica_1">19</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izvorni_sadrzaj>
    <derivirana_varijabla naziv="DomainObject.Predmet.Broj_1">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kolovoza 2017.</izvorni_sadrzaj>
    <derivirana_varijabla naziv="DomainObject.Predmet.DatumOsnivanja_1">10. kolovoza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Stpn-5/2017</izvorni_sadrzaj>
    <derivirana_varijabla naziv="DomainObject.Predmet.OznakaBroj_1">Stpn-5/2017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OPEKA dioničko društvo za proizvodnju i promet građevinskog materijala</izvorni_sadrzaj>
    <derivirana_varijabla naziv="DomainObject.Predmet.ProtustrankaFormated_1">  OPEKA dioničko društvo za proizvodnju i promet građevinskog materijala</derivirana_varijabla>
  </DomainObject.Predmet.ProtustrankaFormated>
  <DomainObject.Predmet.ProtustrankaFormatedOIB>
    <izvorni_sadrzaj>  OPEKA dioničko društvo za proizvodnju i promet građevinskog materijala, OIB 61547182596</izvorni_sadrzaj>
    <derivirana_varijabla naziv="DomainObject.Predmet.ProtustrankaFormatedOIB_1">  OPEKA dioničko društvo za proizvodnju i promet građevinskog materijala, OIB 61547182596</derivirana_varijabla>
  </DomainObject.Predmet.ProtustrankaFormatedOIB>
  <DomainObject.Predmet.ProtustrankaFormatedWithAdress>
    <izvorni_sadrzaj> OPEKA dioničko društvo za proizvodnju i promet građevinskog materijala, Vukovarska 215, 31000 Osijek</izvorni_sadrzaj>
    <derivirana_varijabla naziv="DomainObject.Predmet.ProtustrankaFormatedWithAdress_1"> OPEKA dioničko društvo za proizvodnju i promet građevinskog materijala, Vukovarska 215, 31000 Osijek</derivirana_varijabla>
  </DomainObject.Predmet.ProtustrankaFormatedWithAdress>
  <DomainObject.Predmet.ProtustrankaFormatedWithAdressOIB>
    <izvorni_sadrzaj> OPEKA dioničko društvo za proizvodnju i promet građevinskog materijala, OIB 61547182596, Vukovarska 215, 31000 Osijek</izvorni_sadrzaj>
    <derivirana_varijabla naziv="DomainObject.Predmet.ProtustrankaFormatedWithAdressOIB_1"> OPEKA dioničko društvo za proizvodnju i promet građevinskog materijala, OIB 61547182596, Vukovarska 215, 31000 Osijek</derivirana_varijabla>
  </DomainObject.Predmet.ProtustrankaFormatedWithAdressOIB>
  <DomainObject.Predmet.ProtustrankaWithAdress>
    <izvorni_sadrzaj>OPEKA dioničko društvo za proizvodnju i promet građevinskog materijala Vukovarska 215, 31000 Osijek</izvorni_sadrzaj>
    <derivirana_varijabla naziv="DomainObject.Predmet.ProtustrankaWithAdress_1">OPEKA dioničko društvo za proizvodnju i promet građevinskog materijala Vukovarska 215, 31000 Osijek</derivirana_varijabla>
  </DomainObject.Predmet.ProtustrankaWithAdress>
  <DomainObject.Predmet.ProtustrankaWithAdressOIB>
    <izvorni_sadrzaj>OPEKA dioničko društvo za proizvodnju i promet građevinskog materijala, OIB 61547182596, Vukovarska 215, 31000 Osijek</izvorni_sadrzaj>
    <derivirana_varijabla naziv="DomainObject.Predmet.ProtustrankaWithAdressOIB_1">OPEKA dioničko društvo za proizvodnju i promet građevinskog materijala, OIB 61547182596, Vukovarska 215, 31000 Osijek</derivirana_varijabla>
  </DomainObject.Predmet.ProtustrankaWithAdressOIB>
  <DomainObject.Predmet.ProtustrankaNazivFormated>
    <izvorni_sadrzaj>OPEKA dioničko društvo za proizvodnju i promet građevinskog materijala</izvorni_sadrzaj>
    <derivirana_varijabla naziv="DomainObject.Predmet.ProtustrankaNazivFormated_1">OPEKA dioničko društvo za proizvodnju i promet građevinskog materijala</derivirana_varijabla>
  </DomainObject.Predmet.ProtustrankaNazivFormated>
  <DomainObject.Predmet.ProtustrankaNazivFormatedOIB>
    <izvorni_sadrzaj>OPEKA dioničko društvo za proizvodnju i promet građevinskog materijala, OIB 61547182596</izvorni_sadrzaj>
    <derivirana_varijabla naziv="DomainObject.Predmet.ProtustrankaNazivFormatedOIB_1">OPEKA dioničko društvo za proizvodnju i promet građevinskog materijala, OIB 61547182596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13. Referada</izvorni_sadrzaj>
    <derivirana_varijabla naziv="DomainObject.Predmet.Referada.Naziv_1">13. Referada</derivirana_varijabla>
  </DomainObject.Predmet.Referada.Naziv>
  <DomainObject.Predmet.Referada.Oznaka>
    <izvorni_sadrzaj>13</izvorni_sadrzaj>
    <derivirana_varijabla naziv="DomainObject.Predmet.Referada.Oznaka_1">13</derivirana_varijabla>
  </DomainObject.Predmet.Referada.Oznaka>
  <DomainObject.Predmet.Referada.Prostorija.Naziv>
    <izvorni_sadrzaj>Soba 22/I</izvorni_sadrzaj>
    <derivirana_varijabla naziv="DomainObject.Predmet.Referada.Prostorija.Naziv_1">Soba 22/I</derivirana_varijabla>
  </DomainObject.Predmet.Referada.Prostorija.Naziv>
  <DomainObject.Predmet.Referada.Prostorija.Oznaka>
    <izvorni_sadrzaj>Soba 22/I</izvorni_sadrzaj>
    <derivirana_varijabla naziv="DomainObject.Predmet.Referada.Prostorija.Oznaka_1">Soba 22/I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Herman</izvorni_sadrzaj>
    <derivirana_varijabla naziv="DomainObject.Predmet.Referada.Sudac_1">Jadranka Herman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OPEKA dioničko društvo za proizvodnju i promet građevinskog materijala</izvorni_sadrzaj>
    <derivirana_varijabla naziv="DomainObject.Predmet.StrankaFormated_1">  OPEKA dioničko društvo za proizvodnju i promet građevinskog materijala</derivirana_varijabla>
  </DomainObject.Predmet.StrankaFormated>
  <DomainObject.Predmet.StrankaFormatedOIB>
    <izvorni_sadrzaj>  OPEKA dioničko društvo za proizvodnju i promet građevinskog materijala, OIB 61547182596</izvorni_sadrzaj>
    <derivirana_varijabla naziv="DomainObject.Predmet.StrankaFormatedOIB_1">  OPEKA dioničko društvo za proizvodnju i promet građevinskog materijala, OIB 61547182596</derivirana_varijabla>
  </DomainObject.Predmet.StrankaFormatedOIB>
  <DomainObject.Predmet.StrankaFormatedWithAdress>
    <izvorni_sadrzaj> OPEKA dioničko društvo za proizvodnju i promet građevinskog materijala, Vukovarska 215, 31000 Osijek</izvorni_sadrzaj>
    <derivirana_varijabla naziv="DomainObject.Predmet.StrankaFormatedWithAdress_1"> OPEKA dioničko društvo za proizvodnju i promet građevinskog materijala, Vukovarska 215, 31000 Osijek</derivirana_varijabla>
  </DomainObject.Predmet.StrankaFormatedWithAdress>
  <DomainObject.Predmet.StrankaFormatedWithAdressOIB>
    <izvorni_sadrzaj> OPEKA dioničko društvo za proizvodnju i promet građevinskog materijala, OIB 61547182596, Vukovarska 215, 31000 Osijek</izvorni_sadrzaj>
    <derivirana_varijabla naziv="DomainObject.Predmet.StrankaFormatedWithAdressOIB_1"> OPEKA dioničko društvo za proizvodnju i promet građevinskog materijala, OIB 61547182596, Vukovarska 215, 31000 Osijek</derivirana_varijabla>
  </DomainObject.Predmet.StrankaFormatedWithAdressOIB>
  <DomainObject.Predmet.StrankaWithAdress>
    <izvorni_sadrzaj>OPEKA dioničko društvo za proizvodnju i promet građevinskog materijala Vukovarska 215,31000 Osijek</izvorni_sadrzaj>
    <derivirana_varijabla naziv="DomainObject.Predmet.StrankaWithAdress_1">OPEKA dioničko društvo za proizvodnju i promet građevinskog materijala Vukovarska 215,31000 Osijek</derivirana_varijabla>
  </DomainObject.Predmet.StrankaWithAdress>
  <DomainObject.Predmet.StrankaWithAdressOIB>
    <izvorni_sadrzaj>OPEKA dioničko društvo za proizvodnju i promet građevinskog materijala, OIB 61547182596, Vukovarska 215,31000 Osijek</izvorni_sadrzaj>
    <derivirana_varijabla naziv="DomainObject.Predmet.StrankaWithAdressOIB_1">OPEKA dioničko društvo za proizvodnju i promet građevinskog materijala, OIB 61547182596, Vukovarska 215,31000 Osijek</derivirana_varijabla>
  </DomainObject.Predmet.StrankaWithAdressOIB>
  <DomainObject.Predmet.StrankaNazivFormated>
    <izvorni_sadrzaj>OPEKA dioničko društvo za proizvodnju i promet građevinskog materijala</izvorni_sadrzaj>
    <derivirana_varijabla naziv="DomainObject.Predmet.StrankaNazivFormated_1">OPEKA dioničko društvo za proizvodnju i promet građevinskog materijala</derivirana_varijabla>
  </DomainObject.Predmet.StrankaNazivFormated>
  <DomainObject.Predmet.StrankaNazivFormatedOIB>
    <izvorni_sadrzaj>OPEKA dioničko društvo za proizvodnju i promet građevinskog materijala, OIB 61547182596</izvorni_sadrzaj>
    <derivirana_varijabla naziv="DomainObject.Predmet.StrankaNazivFormatedOIB_1">OPEKA dioničko društvo za proizvodnju i promet građevinskog materijala, OIB 61547182596</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13. Referada</izvorni_sadrzaj>
    <derivirana_varijabla naziv="DomainObject.Predmet.TrenutnaLokacijaSpisa.Naziv_1">13.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Maja Kocijan</izvorni_sadrzaj>
    <derivirana_varijabla naziv="DomainObject.Predmet.Zapisnicar_1">Maja Kocijan</derivirana_varijabla>
  </DomainObject.Predmet.Zapisnicar>
  <DomainObject.Predmet.StrankaListFormated>
    <izvorni_sadrzaj>
      <item>OPEKA dioničko društvo za proizvodnju i promet građevinskog materijala</item>
    </izvorni_sadrzaj>
    <derivirana_varijabla naziv="DomainObject.Predmet.StrankaListFormated_1">
      <item>OPEKA dioničko društvo za proizvodnju i promet građevinskog materijala</item>
    </derivirana_varijabla>
  </DomainObject.Predmet.StrankaListFormated>
  <DomainObject.Predmet.StrankaListFormatedOIB>
    <izvorni_sadrzaj>
      <item>OPEKA dioničko društvo za proizvodnju i promet građevinskog materijala, OIB 61547182596</item>
    </izvorni_sadrzaj>
    <derivirana_varijabla naziv="DomainObject.Predmet.StrankaListFormatedOIB_1">
      <item>OPEKA dioničko društvo za proizvodnju i promet građevinskog materijala, OIB 61547182596</item>
    </derivirana_varijabla>
  </DomainObject.Predmet.StrankaListFormatedOIB>
  <DomainObject.Predmet.StrankaListFormatedWithAdress>
    <izvorni_sadrzaj>
      <item>OPEKA dioničko društvo za proizvodnju i promet građevinskog materijala, Vukovarska 215, 31000 Osijek</item>
    </izvorni_sadrzaj>
    <derivirana_varijabla naziv="DomainObject.Predmet.StrankaListFormatedWithAdress_1">
      <item>OPEKA dioničko društvo za proizvodnju i promet građevinskog materijala, Vukovarska 215, 31000 Osijek</item>
    </derivirana_varijabla>
  </DomainObject.Predmet.StrankaListFormatedWithAdress>
  <DomainObject.Predmet.StrankaListFormatedWithAdressOIB>
    <izvorni_sadrzaj>
      <item>OPEKA dioničko društvo za proizvodnju i promet građevinskog materijala, OIB 61547182596, Vukovarska 215, 31000 Osijek</item>
    </izvorni_sadrzaj>
    <derivirana_varijabla naziv="DomainObject.Predmet.StrankaListFormatedWithAdressOIB_1">
      <item>OPEKA dioničko društvo za proizvodnju i promet građevinskog materijala, OIB 61547182596, Vukovarska 215, 31000 Osijek</item>
    </derivirana_varijabla>
  </DomainObject.Predmet.StrankaListFormatedWithAdressOIB>
  <DomainObject.Predmet.StrankaListNazivFormated>
    <izvorni_sadrzaj>
      <item>OPEKA dioničko društvo za proizvodnju i promet građevinskog materijala</item>
    </izvorni_sadrzaj>
    <derivirana_varijabla naziv="DomainObject.Predmet.StrankaListNazivFormated_1">
      <item>OPEKA dioničko društvo za proizvodnju i promet građevinskog materijala</item>
    </derivirana_varijabla>
  </DomainObject.Predmet.StrankaListNazivFormated>
  <DomainObject.Predmet.StrankaListNazivFormatedOIB>
    <izvorni_sadrzaj>
      <item>OPEKA dioničko društvo za proizvodnju i promet građevinskog materijala, OIB 61547182596</item>
    </izvorni_sadrzaj>
    <derivirana_varijabla naziv="DomainObject.Predmet.StrankaListNazivFormatedOIB_1">
      <item>OPEKA dioničko društvo za proizvodnju i promet građevinskog materijala, OIB 61547182596</item>
    </derivirana_varijabla>
  </DomainObject.Predmet.StrankaListNazivFormatedOIB>
  <DomainObject.Predmet.ProtuStrankaListFormated>
    <izvorni_sadrzaj>
      <item>OPEKA dioničko društvo za proizvodnju i promet građevinskog materijala</item>
    </izvorni_sadrzaj>
    <derivirana_varijabla naziv="DomainObject.Predmet.ProtuStrankaListFormated_1">
      <item>OPEKA dioničko društvo za proizvodnju i promet građevinskog materijala</item>
    </derivirana_varijabla>
  </DomainObject.Predmet.ProtuStrankaListFormated>
  <DomainObject.Predmet.ProtuStrankaListFormatedOIB>
    <izvorni_sadrzaj>
      <item>OPEKA dioničko društvo za proizvodnju i promet građevinskog materijala, OIB 61547182596</item>
    </izvorni_sadrzaj>
    <derivirana_varijabla naziv="DomainObject.Predmet.ProtuStrankaListFormatedOIB_1">
      <item>OPEKA dioničko društvo za proizvodnju i promet građevinskog materijala, OIB 61547182596</item>
    </derivirana_varijabla>
  </DomainObject.Predmet.ProtuStrankaListFormatedOIB>
  <DomainObject.Predmet.ProtuStrankaListFormatedWithAdress>
    <izvorni_sadrzaj>
      <item>OPEKA dioničko društvo za proizvodnju i promet građevinskog materijala, Vukovarska 215, 31000 Osijek</item>
    </izvorni_sadrzaj>
    <derivirana_varijabla naziv="DomainObject.Predmet.ProtuStrankaListFormatedWithAdress_1">
      <item>OPEKA dioničko društvo za proizvodnju i promet građevinskog materijala, Vukovarska 215, 31000 Osijek</item>
    </derivirana_varijabla>
  </DomainObject.Predmet.ProtuStrankaListFormatedWithAdress>
  <DomainObject.Predmet.ProtuStrankaListFormatedWithAdressOIB>
    <izvorni_sadrzaj>
      <item>OPEKA dioničko društvo za proizvodnju i promet građevinskog materijala, OIB 61547182596, Vukovarska 215, 31000 Osijek</item>
    </izvorni_sadrzaj>
    <derivirana_varijabla naziv="DomainObject.Predmet.ProtuStrankaListFormatedWithAdressOIB_1">
      <item>OPEKA dioničko društvo za proizvodnju i promet građevinskog materijala, OIB 61547182596, Vukovarska 215, 31000 Osijek</item>
    </derivirana_varijabla>
  </DomainObject.Predmet.ProtuStrankaListFormatedWithAdressOIB>
  <DomainObject.Predmet.ProtuStrankaListNazivFormated>
    <izvorni_sadrzaj>
      <item>OPEKA dioničko društvo za proizvodnju i promet građevinskog materijala</item>
    </izvorni_sadrzaj>
    <derivirana_varijabla naziv="DomainObject.Predmet.ProtuStrankaListNazivFormated_1">
      <item>OPEKA dioničko društvo za proizvodnju i promet građevinskog materijala</item>
    </derivirana_varijabla>
  </DomainObject.Predmet.ProtuStrankaListNazivFormated>
  <DomainObject.Predmet.ProtuStrankaListNazivFormatedOIB>
    <izvorni_sadrzaj>
      <item>OPEKA dioničko društvo za proizvodnju i promet građevinskog materijala, OIB 61547182596</item>
    </izvorni_sadrzaj>
    <derivirana_varijabla naziv="DomainObject.Predmet.ProtuStrankaListNazivFormatedOIB_1">
      <item>OPEKA dioničko društvo za proizvodnju i promet građevinskog materijala, OIB 61547182596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studenog 2017.</izvorni_sadrzaj>
    <derivirana_varijabla naziv="DomainObject.Datum_1">2. studenog 2017.</derivirana_varijabla>
  </DomainObject.Datum>
  <DomainObject.PoslovniBrojDokumenta>
    <izvorni_sadrzaj>Stpn-5/2017-37</izvorni_sadrzaj>
    <derivirana_varijabla naziv="DomainObject.PoslovniBrojDokumenta_1">Stpn-5/2017-37</derivirana_varijabla>
  </DomainObject.PoslovniBrojDokumenta>
  <DomainObject.Predmet.StrankaIDrugi>
    <izvorni_sadrzaj>OPEKA dioničko društvo za proizvodnju i promet građevinskog materijala</izvorni_sadrzaj>
    <derivirana_varijabla naziv="DomainObject.Predmet.StrankaIDrugi_1">OPEKA dioničko društvo za proizvodnju i promet građevinskog materijala</derivirana_varijabla>
  </DomainObject.Predmet.StrankaIDrugi>
  <DomainObject.Predmet.ProtustrankaIDrugi>
    <izvorni_sadrzaj>OPEKA dioničko društvo za proizvodnju i promet građevinskog materijala</izvorni_sadrzaj>
    <derivirana_varijabla naziv="DomainObject.Predmet.ProtustrankaIDrugi_1">OPEKA dioničko društvo za proizvodnju i promet građevinskog materijala</derivirana_varijabla>
  </DomainObject.Predmet.ProtustrankaIDrugi>
  <DomainObject.Predmet.StrankaIDrugiAdressOIB>
    <izvorni_sadrzaj>OPEKA dioničko društvo za proizvodnju i promet građevinskog materijala, OIB 61547182596, Vukovarska 215, 31000 Osijek</izvorni_sadrzaj>
    <derivirana_varijabla naziv="DomainObject.Predmet.StrankaIDrugiAdressOIB_1">OPEKA dioničko društvo za proizvodnju i promet građevinskog materijala, OIB 61547182596, Vukovarska 215, 31000 Osijek</derivirana_varijabla>
  </DomainObject.Predmet.StrankaIDrugiAdressOIB>
  <DomainObject.Predmet.ProtustrankaIDrugiAdressOIB>
    <izvorni_sadrzaj>OPEKA dioničko društvo za proizvodnju i promet građevinskog materijala, OIB 61547182596, Vukovarska 215, 31000 Osijek</izvorni_sadrzaj>
    <derivirana_varijabla naziv="DomainObject.Predmet.ProtustrankaIDrugiAdressOIB_1">OPEKA dioničko društvo za proizvodnju i promet građevinskog materijala, OIB 61547182596, Vukovarska 215,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OPEKA dioničko društvo za proizvodnju i promet građevinskog materijala</item>
      <item>OPEKA dioničko društvo za proizvodnju i promet građevinskog materijala</item>
    </izvorni_sadrzaj>
    <derivirana_varijabla naziv="DomainObject.Predmet.SudioniciListNaziv_1">
      <item>OPEKA dioničko društvo za proizvodnju i promet građevinskog materijala</item>
      <item>OPEKA dioničko društvo za proizvodnju i promet građevinskog materijala</item>
    </derivirana_varijabla>
  </DomainObject.Predmet.SudioniciListNaziv>
  <DomainObject.Predmet.SudioniciListAdressOIB>
    <izvorni_sadrzaj>
      <item>OPEKA dioničko društvo za proizvodnju i promet građevinskog materijala, OIB 61547182596, Vukovarska 215,31000 Osijek</item>
      <item>OPEKA dioničko društvo za proizvodnju i promet građevinskog materijala, OIB 61547182596, Vukovarska 215,31000 Osijek</item>
    </izvorni_sadrzaj>
    <derivirana_varijabla naziv="DomainObject.Predmet.SudioniciListAdressOIB_1">
      <item>OPEKA dioničko društvo za proizvodnju i promet građevinskog materijala, OIB 61547182596, Vukovarska 215,31000 Osijek</item>
      <item>OPEKA dioničko društvo za proizvodnju i promet građevinskog materijala, OIB 61547182596, Vukovarska 215,31000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61547182596</item>
      <item>, OIB 61547182596</item>
    </izvorni_sadrzaj>
    <derivirana_varijabla naziv="DomainObject.Predmet.SudioniciListNazivOIB_1">
      <item>, OIB 61547182596</item>
      <item>, OIB 61547182596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957F7C1-A0BF-4D8E-8534-EAE9825F653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19</properties:Pages>
  <properties:Words>7048</properties:Words>
  <properties:Characters>44026</properties:Characters>
  <properties:Lines>4334</properties:Lines>
  <properties:Paragraphs>3556</properties:Paragraphs>
  <properties:TotalTime>30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XIII-St—117/02-14</vt:lpstr>
    </vt:vector>
  </properties:TitlesOfParts>
  <properties:LinksUpToDate>false</properties:LinksUpToDate>
  <properties:CharactersWithSpaces>49552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2017-11-02T10:04:00Z</dcterms:created>
  <dc:creator>..</dc:creator>
  <cp:lastModifiedBy>Maja Kocijan</cp:lastModifiedBy>
  <cp:lastPrinted>2017-11-02T10:37:00Z</cp:lastPrinted>
  <dcterms:modified xmlns:xsi="http://www.w3.org/2001/XMLSchema-instance" xsi:type="dcterms:W3CDTF">2017-11-02T11:02:00Z</dcterms:modified>
  <cp:revision>6</cp:revision>
  <dc:title>XIII-St—117/02-14</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Stpn-5/2017-37 / Odluka - Rješenje o odobravanju sklapanja predstečajne nagodbe</vt:lpwstr>
  </prop:property>
  <prop:property name="CC_coloring" pid="4" fmtid="{D5CDD505-2E9C-101B-9397-08002B2CF9AE}">
    <vt:bool>false</vt:bool>
  </prop:property>
  <prop:property name="BrojStranica" pid="5" fmtid="{D5CDD505-2E9C-101B-9397-08002B2CF9AE}">
    <vt:i4>19</vt:i4>
  </prop:property>
</prop:Properties>
</file>