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2E63D6">
        <w:rPr>
          <w:rFonts w:ascii="Arial" w:hAnsi="Arial" w:cs="Arial"/>
          <w:b w:val="0"/>
          <w:szCs w:val="22"/>
        </w:rPr>
        <w:t>PREGRADI</w:t>
      </w:r>
    </w:p>
    <w:p w:rsidR="007C2C99" w:rsidRDefault="00AB540D" w:rsidP="00403713"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2E63D6">
        <w:rPr>
          <w:rFonts w:ascii="Arial" w:hAnsi="Arial" w:cs="Arial"/>
          <w:sz w:val="16"/>
          <w:szCs w:val="16"/>
        </w:rPr>
        <w:t>Pregrada, Stjepana Radića 6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955506">
        <w:tab/>
      </w:r>
    </w:p>
    <w:p w:rsidR="00E0033C" w:rsidRDefault="002E63D6" w:rsidP="007C2C99">
      <w:pPr>
        <w:ind w:left="4956"/>
      </w:pPr>
      <w:r w:rsidRPr="002E63D6">
        <w:rPr>
          <w:rFonts w:ascii="Arial" w:hAnsi="Arial" w:cs="Arial"/>
        </w:rPr>
        <w:t>Poslovni broj: P-Z-</w:t>
      </w:r>
      <w:r w:rsidR="00D73322">
        <w:rPr>
          <w:rFonts w:ascii="Arial" w:hAnsi="Arial" w:cs="Arial"/>
        </w:rPr>
        <w:t>13903/2026-11</w:t>
      </w:r>
    </w:p>
    <w:p w:rsidR="007C2C99" w:rsidRDefault="007C2C99" w:rsidP="00AB540D"/>
    <w:p w:rsidR="00B6793E" w:rsidRDefault="00B6793E" w:rsidP="00AB540D"/>
    <w:p w:rsidR="00B6793E" w:rsidRDefault="00B6793E" w:rsidP="00AB540D"/>
    <w:p w:rsidR="00B6793E" w:rsidRDefault="00B6793E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275E52" w:rsidRDefault="00275E52" w:rsidP="00AB540D"/>
    <w:p w:rsidR="00955506" w:rsidRDefault="00955506" w:rsidP="00955506">
      <w:pPr>
        <w:autoSpaceDE w:val="0"/>
        <w:autoSpaceDN w:val="0"/>
        <w:adjustRightInd w:val="0"/>
        <w:ind w:left="3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Općinski sud u Zlataru, Stalna služba u Pregradi, objavljuje da je glede:</w:t>
      </w:r>
    </w:p>
    <w:p w:rsidR="00275E52" w:rsidRDefault="00275E52" w:rsidP="00DE3CFC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Pr="002C0B98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2C0B98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2C0B98">
        <w:rPr>
          <w:rFonts w:ascii="Arial" w:eastAsiaTheme="minorHAnsi" w:hAnsi="Arial" w:cs="Arial"/>
          <w:b/>
          <w:color w:val="000000"/>
          <w:lang w:eastAsia="en-US"/>
        </w:rPr>
        <w:t xml:space="preserve">. 1642 k.o. Košnica, Izvadak iz BZP-a </w:t>
      </w:r>
      <w:r w:rsidRPr="002C0B98">
        <w:rPr>
          <w:rFonts w:ascii="Arial" w:eastAsiaTheme="minorHAnsi" w:hAnsi="Arial" w:cs="Arial"/>
          <w:color w:val="000000"/>
          <w:lang w:eastAsia="en-US"/>
        </w:rPr>
        <w:t xml:space="preserve"> u kojem su u korist Šumak Josipa,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u 40/120 dijela,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Ivanjković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Dragutina,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2 u 8/120 dijela,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Ivanjković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Verone,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2 u 8/120 dijela,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Ivanjković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Emilije,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2 u 8/120 dijela,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Ivanjković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Josipa,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2 u 8/120 dijela,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Ivanjković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Viktora, Zagreb u 10/120 dijela,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Žarković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Božidara,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Košnička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1 u 15/120 dijela,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Žarković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Ivice,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Košnička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1 u 15/120 dijela i Ivanković Ivana, Košnica 18, Košnica, Pregrada u 8/120 dijela, upisane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. 1205/1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, pašnjak površine 333 m2, dvorište površine 250 m2 i kuća,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površine 79 m2, ukupne površine </w:t>
      </w:r>
      <w:r>
        <w:rPr>
          <w:rFonts w:ascii="Arial" w:eastAsiaTheme="minorHAnsi" w:hAnsi="Arial" w:cs="Arial"/>
          <w:color w:val="000000"/>
          <w:lang w:eastAsia="en-US"/>
        </w:rPr>
        <w:t xml:space="preserve">662 m2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1205/3 Stara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pašnjak površine 165 m2,</w:t>
      </w: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Pr="002C0B98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2C0B98">
        <w:rPr>
          <w:rFonts w:ascii="Arial" w:eastAsiaTheme="minorHAnsi" w:hAnsi="Arial" w:cs="Arial"/>
          <w:b/>
          <w:color w:val="000000"/>
          <w:lang w:eastAsia="en-US"/>
        </w:rPr>
        <w:t>z.k.ul</w:t>
      </w:r>
      <w:proofErr w:type="spellEnd"/>
      <w:r w:rsidRPr="002C0B98">
        <w:rPr>
          <w:rFonts w:ascii="Arial" w:eastAsiaTheme="minorHAnsi" w:hAnsi="Arial" w:cs="Arial"/>
          <w:b/>
          <w:color w:val="000000"/>
          <w:lang w:eastAsia="en-US"/>
        </w:rPr>
        <w:t xml:space="preserve">. 1528 k.o. </w:t>
      </w:r>
      <w:proofErr w:type="spellStart"/>
      <w:r w:rsidRPr="002C0B98">
        <w:rPr>
          <w:rFonts w:ascii="Arial" w:eastAsiaTheme="minorHAnsi" w:hAnsi="Arial" w:cs="Arial"/>
          <w:b/>
          <w:color w:val="000000"/>
          <w:lang w:eastAsia="en-US"/>
        </w:rPr>
        <w:t>Konica</w:t>
      </w:r>
      <w:proofErr w:type="spellEnd"/>
      <w:r w:rsidRPr="002C0B98">
        <w:rPr>
          <w:rFonts w:ascii="Arial" w:eastAsiaTheme="minorHAnsi" w:hAnsi="Arial" w:cs="Arial"/>
          <w:b/>
          <w:color w:val="000000"/>
          <w:lang w:eastAsia="en-US"/>
        </w:rPr>
        <w:t xml:space="preserve">, Izvadak iz BZP-a </w:t>
      </w:r>
      <w:r w:rsidRPr="002C0B98">
        <w:rPr>
          <w:rFonts w:ascii="Arial" w:eastAsiaTheme="minorHAnsi" w:hAnsi="Arial" w:cs="Arial"/>
          <w:color w:val="000000"/>
          <w:lang w:eastAsia="en-US"/>
        </w:rPr>
        <w:t xml:space="preserve"> u kojem su u korist Ivanković Viktora, Zagreb u 2/8 dijela,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Žarković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Božidara,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Košnička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1 u 3/8 dijela i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Žarković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ivice,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Košnička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1 u 3/8 dijela, upisane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. 1334/1 Pri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Barilci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>, livada površine 3205 m2,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1336 Pri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Barilci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oranica površine 3194 m2 i vinograd površine 360 m2, ukupne površine 3554 m2 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1332 Pri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Barilci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oranica površine 3097 m2</w:t>
      </w: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8F1ACB">
        <w:rPr>
          <w:rFonts w:ascii="Arial" w:eastAsiaTheme="minorHAnsi" w:hAnsi="Arial" w:cs="Arial"/>
          <w:b/>
          <w:color w:val="000000"/>
          <w:lang w:eastAsia="en-US"/>
        </w:rPr>
        <w:t>otvoren pojedinačni ispravni postupak</w:t>
      </w:r>
      <w:r w:rsidRPr="008F1ACB">
        <w:rPr>
          <w:rFonts w:ascii="Arial" w:eastAsiaTheme="minorHAnsi" w:hAnsi="Arial" w:cs="Arial"/>
          <w:color w:val="000000"/>
          <w:lang w:eastAsia="en-US"/>
        </w:rPr>
        <w:t xml:space="preserve"> kojim predlagatelji  predlažu  donošenje Rješenja  kojim će se odrediti brisanje prava </w:t>
      </w: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r w:rsidRPr="008F1ACB">
        <w:rPr>
          <w:rFonts w:ascii="Arial" w:eastAsiaTheme="minorHAnsi" w:hAnsi="Arial" w:cs="Arial"/>
          <w:color w:val="000000"/>
          <w:lang w:eastAsia="en-US"/>
        </w:rPr>
        <w:t xml:space="preserve">suvlasništva upisanih suvlasnika  za navedene nekretnine </w:t>
      </w:r>
      <w:r>
        <w:rPr>
          <w:rFonts w:ascii="Arial" w:eastAsiaTheme="minorHAnsi" w:hAnsi="Arial" w:cs="Arial"/>
          <w:color w:val="000000"/>
          <w:lang w:eastAsia="en-US"/>
        </w:rPr>
        <w:t xml:space="preserve">uz uknjižbu prava vlasništva, bez upisanih tereta  i formiranje novog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z.k.uloška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 i to nekretnina:</w:t>
      </w: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Default="00D73322" w:rsidP="00D73322">
      <w:pPr>
        <w:pStyle w:val="Odlomakpopisa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. 1205/1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, pašnjak površine 333 m2, dvorište površine 250 m2 i kuća,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 površine 79 m2, ukupne površine </w:t>
      </w:r>
      <w:r>
        <w:rPr>
          <w:rFonts w:ascii="Arial" w:eastAsiaTheme="minorHAnsi" w:hAnsi="Arial" w:cs="Arial"/>
          <w:color w:val="000000"/>
          <w:lang w:eastAsia="en-US"/>
        </w:rPr>
        <w:t xml:space="preserve">662 m2,  </w:t>
      </w:r>
    </w:p>
    <w:p w:rsidR="00D73322" w:rsidRDefault="00D73322" w:rsidP="00D73322">
      <w:pPr>
        <w:pStyle w:val="Odlomakpopisa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. 1205/3 Stara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Ves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>, pašnjak površine 165 m2,</w:t>
      </w:r>
    </w:p>
    <w:p w:rsidR="00D73322" w:rsidRDefault="00D73322" w:rsidP="00D73322">
      <w:pPr>
        <w:pStyle w:val="Odlomakpopisa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2C0B98">
        <w:rPr>
          <w:rFonts w:ascii="Arial" w:eastAsiaTheme="minorHAnsi" w:hAnsi="Arial" w:cs="Arial"/>
          <w:color w:val="000000"/>
          <w:lang w:eastAsia="en-US"/>
        </w:rPr>
        <w:t xml:space="preserve">. 1334/1 Pri </w:t>
      </w:r>
      <w:proofErr w:type="spellStart"/>
      <w:r w:rsidRPr="002C0B98">
        <w:rPr>
          <w:rFonts w:ascii="Arial" w:eastAsiaTheme="minorHAnsi" w:hAnsi="Arial" w:cs="Arial"/>
          <w:color w:val="000000"/>
          <w:lang w:eastAsia="en-US"/>
        </w:rPr>
        <w:t>B</w:t>
      </w:r>
      <w:r>
        <w:rPr>
          <w:rFonts w:ascii="Arial" w:eastAsiaTheme="minorHAnsi" w:hAnsi="Arial" w:cs="Arial"/>
          <w:color w:val="000000"/>
          <w:lang w:eastAsia="en-US"/>
        </w:rPr>
        <w:t>arilci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, livada površine 3205 m2 i </w:t>
      </w:r>
    </w:p>
    <w:p w:rsidR="00D73322" w:rsidRPr="002C0B98" w:rsidRDefault="00D73322" w:rsidP="00D73322">
      <w:pPr>
        <w:pStyle w:val="Odlomakpopisa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 xml:space="preserve">. 1336 Pri </w:t>
      </w:r>
      <w:proofErr w:type="spellStart"/>
      <w:r>
        <w:rPr>
          <w:rFonts w:ascii="Arial" w:eastAsiaTheme="minorHAnsi" w:hAnsi="Arial" w:cs="Arial"/>
          <w:color w:val="000000"/>
          <w:lang w:eastAsia="en-US"/>
        </w:rPr>
        <w:t>Barilci</w:t>
      </w:r>
      <w:proofErr w:type="spellEnd"/>
      <w:r>
        <w:rPr>
          <w:rFonts w:ascii="Arial" w:eastAsiaTheme="minorHAnsi" w:hAnsi="Arial" w:cs="Arial"/>
          <w:color w:val="000000"/>
          <w:lang w:eastAsia="en-US"/>
        </w:rPr>
        <w:t>, oranica površine 3194 m2 i vinograd površine 360 m2, ukupne površine 3554 m2</w:t>
      </w: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 xml:space="preserve"> za korist:</w:t>
      </w: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Pr="007528BA" w:rsidRDefault="00D73322" w:rsidP="00D73322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7528BA">
        <w:rPr>
          <w:rFonts w:ascii="Arial" w:eastAsiaTheme="minorHAnsi" w:hAnsi="Arial" w:cs="Arial"/>
          <w:b/>
          <w:color w:val="000000"/>
          <w:lang w:eastAsia="en-US"/>
        </w:rPr>
        <w:t xml:space="preserve">Ivice </w:t>
      </w:r>
      <w:proofErr w:type="spellStart"/>
      <w:r w:rsidRPr="007528BA">
        <w:rPr>
          <w:rFonts w:ascii="Arial" w:eastAsiaTheme="minorHAnsi" w:hAnsi="Arial" w:cs="Arial"/>
          <w:b/>
          <w:color w:val="000000"/>
          <w:lang w:eastAsia="en-US"/>
        </w:rPr>
        <w:t>Žarkovića</w:t>
      </w:r>
      <w:proofErr w:type="spellEnd"/>
      <w:r w:rsidRPr="007528BA">
        <w:rPr>
          <w:rFonts w:ascii="Arial" w:eastAsiaTheme="minorHAnsi" w:hAnsi="Arial" w:cs="Arial"/>
          <w:b/>
          <w:color w:val="000000"/>
          <w:lang w:eastAsia="en-US"/>
        </w:rPr>
        <w:t xml:space="preserve">, Stara </w:t>
      </w:r>
      <w:proofErr w:type="spellStart"/>
      <w:r w:rsidRPr="007528BA">
        <w:rPr>
          <w:rFonts w:ascii="Arial" w:eastAsiaTheme="minorHAnsi" w:hAnsi="Arial" w:cs="Arial"/>
          <w:b/>
          <w:color w:val="000000"/>
          <w:lang w:eastAsia="en-US"/>
        </w:rPr>
        <w:t>Ves</w:t>
      </w:r>
      <w:proofErr w:type="spellEnd"/>
      <w:r w:rsidRPr="007528BA">
        <w:rPr>
          <w:rFonts w:ascii="Arial" w:eastAsiaTheme="minorHAnsi" w:hAnsi="Arial" w:cs="Arial"/>
          <w:b/>
          <w:color w:val="000000"/>
          <w:lang w:eastAsia="en-US"/>
        </w:rPr>
        <w:t xml:space="preserve"> </w:t>
      </w:r>
      <w:proofErr w:type="spellStart"/>
      <w:r w:rsidRPr="007528BA">
        <w:rPr>
          <w:rFonts w:ascii="Arial" w:eastAsiaTheme="minorHAnsi" w:hAnsi="Arial" w:cs="Arial"/>
          <w:b/>
          <w:color w:val="000000"/>
          <w:lang w:eastAsia="en-US"/>
        </w:rPr>
        <w:t>Košnička</w:t>
      </w:r>
      <w:proofErr w:type="spellEnd"/>
      <w:r w:rsidRPr="007528BA">
        <w:rPr>
          <w:rFonts w:ascii="Arial" w:eastAsiaTheme="minorHAnsi" w:hAnsi="Arial" w:cs="Arial"/>
          <w:b/>
          <w:color w:val="000000"/>
          <w:lang w:eastAsia="en-US"/>
        </w:rPr>
        <w:t xml:space="preserve"> 1, </w:t>
      </w:r>
      <w:proofErr w:type="spellStart"/>
      <w:r w:rsidRPr="007528BA">
        <w:rPr>
          <w:rFonts w:ascii="Arial" w:eastAsiaTheme="minorHAnsi" w:hAnsi="Arial" w:cs="Arial"/>
          <w:b/>
          <w:color w:val="000000"/>
          <w:lang w:eastAsia="en-US"/>
        </w:rPr>
        <w:t>Desinić</w:t>
      </w:r>
      <w:proofErr w:type="spellEnd"/>
      <w:r w:rsidRPr="007528BA">
        <w:rPr>
          <w:rFonts w:ascii="Arial" w:eastAsiaTheme="minorHAnsi" w:hAnsi="Arial" w:cs="Arial"/>
          <w:b/>
          <w:color w:val="000000"/>
          <w:lang w:eastAsia="en-US"/>
        </w:rPr>
        <w:t>, OIB 80297289318 u cijelosti</w:t>
      </w: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D73322" w:rsidRDefault="00D73322" w:rsidP="00D73322">
      <w:pPr>
        <w:autoSpaceDE w:val="0"/>
        <w:autoSpaceDN w:val="0"/>
        <w:adjustRightInd w:val="0"/>
        <w:ind w:left="60"/>
        <w:jc w:val="both"/>
        <w:rPr>
          <w:rFonts w:ascii="Arial" w:eastAsiaTheme="minorHAnsi" w:hAnsi="Arial" w:cs="Arial"/>
          <w:color w:val="000000"/>
          <w:lang w:eastAsia="en-US"/>
        </w:rPr>
      </w:pPr>
      <w:r>
        <w:rPr>
          <w:rFonts w:ascii="Arial" w:eastAsiaTheme="minorHAnsi" w:hAnsi="Arial" w:cs="Arial"/>
          <w:color w:val="000000"/>
          <w:lang w:eastAsia="en-US"/>
        </w:rPr>
        <w:t>a nekretnina:</w:t>
      </w:r>
    </w:p>
    <w:p w:rsidR="00D73322" w:rsidRDefault="00D73322" w:rsidP="00D73322">
      <w:pPr>
        <w:autoSpaceDE w:val="0"/>
        <w:autoSpaceDN w:val="0"/>
        <w:adjustRightInd w:val="0"/>
        <w:ind w:left="6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Default="00D73322" w:rsidP="00D73322">
      <w:pPr>
        <w:pStyle w:val="Odlomakpopisa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proofErr w:type="spellStart"/>
      <w:r w:rsidRPr="007528BA">
        <w:rPr>
          <w:rFonts w:ascii="Arial" w:eastAsiaTheme="minorHAnsi" w:hAnsi="Arial" w:cs="Arial"/>
          <w:color w:val="000000"/>
          <w:lang w:eastAsia="en-US"/>
        </w:rPr>
        <w:t>kčbr</w:t>
      </w:r>
      <w:proofErr w:type="spellEnd"/>
      <w:r w:rsidRPr="007528BA">
        <w:rPr>
          <w:rFonts w:ascii="Arial" w:eastAsiaTheme="minorHAnsi" w:hAnsi="Arial" w:cs="Arial"/>
          <w:color w:val="000000"/>
          <w:lang w:eastAsia="en-US"/>
        </w:rPr>
        <w:t xml:space="preserve">. 1332 Pri </w:t>
      </w:r>
      <w:proofErr w:type="spellStart"/>
      <w:r w:rsidRPr="007528BA">
        <w:rPr>
          <w:rFonts w:ascii="Arial" w:eastAsiaTheme="minorHAnsi" w:hAnsi="Arial" w:cs="Arial"/>
          <w:color w:val="000000"/>
          <w:lang w:eastAsia="en-US"/>
        </w:rPr>
        <w:t>Barilci</w:t>
      </w:r>
      <w:proofErr w:type="spellEnd"/>
      <w:r w:rsidRPr="007528BA">
        <w:rPr>
          <w:rFonts w:ascii="Arial" w:eastAsiaTheme="minorHAnsi" w:hAnsi="Arial" w:cs="Arial"/>
          <w:color w:val="000000"/>
          <w:lang w:eastAsia="en-US"/>
        </w:rPr>
        <w:t xml:space="preserve">, oranica površine 3097 m2 </w:t>
      </w:r>
    </w:p>
    <w:p w:rsidR="00D73322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Pr="007528BA" w:rsidRDefault="00D73322" w:rsidP="00D7332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  <w:r w:rsidRPr="007528BA">
        <w:rPr>
          <w:rFonts w:ascii="Arial" w:eastAsiaTheme="minorHAnsi" w:hAnsi="Arial" w:cs="Arial"/>
          <w:color w:val="000000"/>
          <w:lang w:eastAsia="en-US"/>
        </w:rPr>
        <w:t>za korist:</w:t>
      </w:r>
    </w:p>
    <w:p w:rsidR="00D73322" w:rsidRDefault="00D73322" w:rsidP="00D73322">
      <w:pPr>
        <w:autoSpaceDE w:val="0"/>
        <w:autoSpaceDN w:val="0"/>
        <w:adjustRightInd w:val="0"/>
        <w:ind w:left="6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D73322" w:rsidRPr="007528BA" w:rsidRDefault="00D73322" w:rsidP="00D73322">
      <w:pPr>
        <w:autoSpaceDE w:val="0"/>
        <w:autoSpaceDN w:val="0"/>
        <w:adjustRightInd w:val="0"/>
        <w:ind w:left="60"/>
        <w:jc w:val="both"/>
        <w:rPr>
          <w:rFonts w:ascii="Arial" w:eastAsiaTheme="minorHAnsi" w:hAnsi="Arial" w:cs="Arial"/>
          <w:b/>
          <w:color w:val="000000"/>
          <w:lang w:eastAsia="en-US"/>
        </w:rPr>
      </w:pPr>
      <w:r w:rsidRPr="007528BA">
        <w:rPr>
          <w:rFonts w:ascii="Arial" w:eastAsiaTheme="minorHAnsi" w:hAnsi="Arial" w:cs="Arial"/>
          <w:b/>
          <w:color w:val="000000"/>
          <w:lang w:eastAsia="en-US"/>
        </w:rPr>
        <w:t xml:space="preserve">Božidara  </w:t>
      </w:r>
      <w:proofErr w:type="spellStart"/>
      <w:r w:rsidRPr="007528BA">
        <w:rPr>
          <w:rFonts w:ascii="Arial" w:eastAsiaTheme="minorHAnsi" w:hAnsi="Arial" w:cs="Arial"/>
          <w:b/>
          <w:color w:val="000000"/>
          <w:lang w:eastAsia="en-US"/>
        </w:rPr>
        <w:t>Žarkovića</w:t>
      </w:r>
      <w:proofErr w:type="spellEnd"/>
      <w:r w:rsidRPr="007528BA">
        <w:rPr>
          <w:rFonts w:ascii="Arial" w:eastAsiaTheme="minorHAnsi" w:hAnsi="Arial" w:cs="Arial"/>
          <w:b/>
          <w:color w:val="000000"/>
          <w:lang w:eastAsia="en-US"/>
        </w:rPr>
        <w:t>, Poljana Sutlanska 58B, Zagorska Sela, OIB 35458556332 u cijelosti</w:t>
      </w:r>
    </w:p>
    <w:p w:rsidR="00A062A9" w:rsidRDefault="00A062A9" w:rsidP="00A062A9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00000"/>
          <w:lang w:eastAsia="en-US"/>
        </w:rPr>
      </w:pPr>
    </w:p>
    <w:p w:rsidR="00955506" w:rsidRDefault="00955506" w:rsidP="00F1647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lang w:eastAsia="en-US"/>
        </w:rPr>
      </w:pPr>
      <w:r w:rsidRPr="00AA3D3A">
        <w:rPr>
          <w:rFonts w:ascii="Arial" w:eastAsiaTheme="minorHAnsi" w:hAnsi="Arial" w:cs="Arial"/>
          <w:color w:val="000000"/>
          <w:lang w:eastAsia="en-US"/>
        </w:rPr>
        <w:t>Pozivaju se sve osobe koje se protive da se zemljišnoknjižni uložak na predloženi način ispravi, koje smatraju da bi u ze</w:t>
      </w:r>
      <w:r>
        <w:rPr>
          <w:rFonts w:ascii="Arial" w:eastAsiaTheme="minorHAnsi" w:hAnsi="Arial" w:cs="Arial"/>
          <w:color w:val="000000"/>
          <w:lang w:eastAsia="en-US"/>
        </w:rPr>
        <w:t>m</w:t>
      </w:r>
      <w:r w:rsidRPr="00AA3D3A">
        <w:rPr>
          <w:rFonts w:ascii="Arial" w:eastAsiaTheme="minorHAnsi" w:hAnsi="Arial" w:cs="Arial"/>
          <w:color w:val="000000"/>
          <w:lang w:eastAsia="en-US"/>
        </w:rPr>
        <w:t xml:space="preserve">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Theme="minorHAnsi" w:hAnsi="Arial" w:cs="Arial"/>
          <w:color w:val="000000"/>
          <w:lang w:eastAsia="en-US"/>
        </w:rPr>
        <w:t>oglasa na e-oglasnoj ploči suda</w:t>
      </w:r>
      <w:r w:rsidRPr="00AA3D3A">
        <w:rPr>
          <w:rFonts w:ascii="Arial" w:eastAsiaTheme="minorHAns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5477C9">
        <w:rPr>
          <w:rFonts w:ascii="Arial" w:hAnsi="Arial" w:cs="Arial"/>
        </w:rPr>
        <w:t xml:space="preserve">U Pregradi </w:t>
      </w:r>
      <w:r w:rsidR="00830C76">
        <w:rPr>
          <w:rFonts w:ascii="Arial" w:hAnsi="Arial" w:cs="Arial"/>
        </w:rPr>
        <w:t>9. listopada</w:t>
      </w:r>
      <w:r w:rsidR="00BD7193">
        <w:rPr>
          <w:rFonts w:ascii="Arial" w:hAnsi="Arial" w:cs="Arial"/>
        </w:rPr>
        <w:t xml:space="preserve">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 w:rsidR="006E16D4">
        <w:rPr>
          <w:rFonts w:ascii="Arial" w:hAnsi="Arial" w:cs="Arial"/>
        </w:rPr>
        <w:tab/>
      </w:r>
      <w:r>
        <w:rPr>
          <w:rFonts w:ascii="Arial" w:hAnsi="Arial" w:cs="Arial"/>
        </w:rPr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Nataša Večković </w:t>
      </w:r>
      <w:proofErr w:type="spellStart"/>
      <w:r>
        <w:rPr>
          <w:rFonts w:ascii="Arial" w:hAnsi="Arial" w:cs="Arial"/>
        </w:rPr>
        <w:t>Jurman</w:t>
      </w:r>
      <w:r w:rsidR="006E16D4">
        <w:rPr>
          <w:rFonts w:ascii="Arial" w:hAnsi="Arial" w:cs="Arial"/>
        </w:rPr>
        <w:t>,v.r</w:t>
      </w:r>
      <w:proofErr w:type="spellEnd"/>
      <w:r w:rsidR="006E16D4">
        <w:rPr>
          <w:rFonts w:ascii="Arial" w:hAnsi="Arial" w:cs="Arial"/>
        </w:rPr>
        <w:t>.</w:t>
      </w:r>
    </w:p>
    <w:p w:rsidR="00E55AB1" w:rsidRDefault="00E55AB1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F4420D" w:rsidRDefault="00F4420D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254A8D" w:rsidRDefault="006E16D4" w:rsidP="00AB540D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e-oglasna ploča suda</w:t>
      </w:r>
    </w:p>
    <w:p w:rsidR="00E55AB1" w:rsidRPr="00E55AB1" w:rsidRDefault="00E55AB1" w:rsidP="00E55AB1">
      <w:pPr>
        <w:rPr>
          <w:rFonts w:ascii="Arial" w:hAnsi="Arial" w:cs="Arial"/>
        </w:rPr>
      </w:pPr>
    </w:p>
    <w:p w:rsidR="006E16D4" w:rsidRDefault="006E16D4" w:rsidP="006E16D4">
      <w:pPr>
        <w:ind w:left="3540" w:firstLine="708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 xml:space="preserve">Za točnost </w:t>
      </w:r>
      <w:proofErr w:type="spellStart"/>
      <w:r>
        <w:rPr>
          <w:rFonts w:ascii="Arial" w:hAnsi="Arial" w:cs="Arial"/>
        </w:rPr>
        <w:t>otpravka</w:t>
      </w:r>
      <w:proofErr w:type="spellEnd"/>
      <w:r>
        <w:rPr>
          <w:rFonts w:ascii="Arial" w:hAnsi="Arial" w:cs="Arial"/>
        </w:rPr>
        <w:t>-ovlašteni službenik:</w:t>
      </w:r>
    </w:p>
    <w:p w:rsidR="006E16D4" w:rsidRPr="006E16D4" w:rsidRDefault="006E16D4" w:rsidP="006E16D4">
      <w:pPr>
        <w:ind w:left="4956"/>
        <w:rPr>
          <w:rFonts w:ascii="Arial" w:hAnsi="Arial" w:cs="Arial"/>
        </w:rPr>
      </w:pPr>
      <w:r>
        <w:rPr>
          <w:rFonts w:ascii="Arial" w:hAnsi="Arial" w:cs="Arial"/>
        </w:rPr>
        <w:tab/>
        <w:t>Vesna Galović</w:t>
      </w:r>
      <w:bookmarkEnd w:id="0"/>
    </w:p>
    <w:sectPr w:rsidR="006E16D4" w:rsidRPr="006E16D4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F39" w:rsidRDefault="00AA6F39">
      <w:r>
        <w:separator/>
      </w:r>
    </w:p>
  </w:endnote>
  <w:endnote w:type="continuationSeparator" w:id="0">
    <w:p w:rsidR="00AA6F39" w:rsidRDefault="00AA6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F39" w:rsidRDefault="00AA6F39">
      <w:r>
        <w:separator/>
      </w:r>
    </w:p>
  </w:footnote>
  <w:footnote w:type="continuationSeparator" w:id="0">
    <w:p w:rsidR="00AA6F39" w:rsidRDefault="00AA6F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AA6F39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D73322">
          <w:rPr>
            <w:noProof/>
          </w:rPr>
          <w:t>2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6D052C">
      <w:rPr>
        <w:rFonts w:ascii="Arial" w:hAnsi="Arial" w:cs="Arial"/>
      </w:rPr>
      <w:t>P-Z-</w:t>
    </w:r>
    <w:r w:rsidR="00D73322">
      <w:rPr>
        <w:rFonts w:ascii="Arial" w:hAnsi="Arial" w:cs="Arial"/>
      </w:rPr>
      <w:t>13903</w:t>
    </w:r>
    <w:r w:rsidR="002E0102">
      <w:rPr>
        <w:rFonts w:ascii="Arial" w:hAnsi="Arial" w:cs="Arial"/>
      </w:rPr>
      <w:t>/2026</w:t>
    </w:r>
    <w:r w:rsidR="00E65A35">
      <w:rPr>
        <w:rFonts w:ascii="Arial" w:hAnsi="Arial" w:cs="Arial"/>
      </w:rPr>
      <w:t>-</w:t>
    </w:r>
    <w:r w:rsidR="00D73322">
      <w:rPr>
        <w:rFonts w:ascii="Arial" w:hAnsi="Arial" w:cs="Arial"/>
      </w:rPr>
      <w:t>11</w:t>
    </w:r>
  </w:p>
  <w:p w:rsidR="006D052C" w:rsidRDefault="006D05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D62F4"/>
    <w:multiLevelType w:val="hybridMultilevel"/>
    <w:tmpl w:val="E4F8A3AE"/>
    <w:lvl w:ilvl="0" w:tplc="A34AF738">
      <w:start w:val="2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F28F1"/>
    <w:multiLevelType w:val="hybridMultilevel"/>
    <w:tmpl w:val="18DE4642"/>
    <w:lvl w:ilvl="0" w:tplc="B3F20206">
      <w:start w:val="26"/>
      <w:numFmt w:val="bullet"/>
      <w:lvlText w:val="-"/>
      <w:lvlJc w:val="left"/>
      <w:pPr>
        <w:ind w:left="4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12F5078E"/>
    <w:multiLevelType w:val="hybridMultilevel"/>
    <w:tmpl w:val="0CA20E2A"/>
    <w:lvl w:ilvl="0" w:tplc="041A0001">
      <w:start w:val="1"/>
      <w:numFmt w:val="bullet"/>
      <w:lvlText w:val=""/>
      <w:lvlJc w:val="left"/>
      <w:pPr>
        <w:ind w:left="84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6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8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0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2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4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6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8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07" w:hanging="360"/>
      </w:pPr>
      <w:rPr>
        <w:rFonts w:ascii="Wingdings" w:hAnsi="Wingdings" w:hint="default"/>
      </w:rPr>
    </w:lvl>
  </w:abstractNum>
  <w:abstractNum w:abstractNumId="6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879DE"/>
    <w:multiLevelType w:val="hybridMultilevel"/>
    <w:tmpl w:val="687235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C9723CA"/>
    <w:multiLevelType w:val="hybridMultilevel"/>
    <w:tmpl w:val="D1D61C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536631"/>
    <w:multiLevelType w:val="hybridMultilevel"/>
    <w:tmpl w:val="F04AE3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54F32909"/>
    <w:multiLevelType w:val="hybridMultilevel"/>
    <w:tmpl w:val="F57657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D93C88"/>
    <w:multiLevelType w:val="hybridMultilevel"/>
    <w:tmpl w:val="8470544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2E856C"/>
    <w:multiLevelType w:val="hybridMultilevel"/>
    <w:tmpl w:val="947C4CD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CB0D63"/>
    <w:multiLevelType w:val="hybridMultilevel"/>
    <w:tmpl w:val="7B9EBD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312E01"/>
    <w:multiLevelType w:val="hybridMultilevel"/>
    <w:tmpl w:val="BBEA77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34B36"/>
    <w:multiLevelType w:val="hybridMultilevel"/>
    <w:tmpl w:val="30EAE3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18"/>
  </w:num>
  <w:num w:numId="5">
    <w:abstractNumId w:val="6"/>
  </w:num>
  <w:num w:numId="6">
    <w:abstractNumId w:val="19"/>
  </w:num>
  <w:num w:numId="7">
    <w:abstractNumId w:val="2"/>
  </w:num>
  <w:num w:numId="8">
    <w:abstractNumId w:val="14"/>
  </w:num>
  <w:num w:numId="9">
    <w:abstractNumId w:val="13"/>
  </w:num>
  <w:num w:numId="10">
    <w:abstractNumId w:val="9"/>
  </w:num>
  <w:num w:numId="11">
    <w:abstractNumId w:val="23"/>
  </w:num>
  <w:num w:numId="12">
    <w:abstractNumId w:val="3"/>
  </w:num>
  <w:num w:numId="13">
    <w:abstractNumId w:val="0"/>
  </w:num>
  <w:num w:numId="14">
    <w:abstractNumId w:val="10"/>
  </w:num>
  <w:num w:numId="15">
    <w:abstractNumId w:val="21"/>
  </w:num>
  <w:num w:numId="16">
    <w:abstractNumId w:val="4"/>
  </w:num>
  <w:num w:numId="17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20"/>
  </w:num>
  <w:num w:numId="19">
    <w:abstractNumId w:val="7"/>
  </w:num>
  <w:num w:numId="20">
    <w:abstractNumId w:val="16"/>
  </w:num>
  <w:num w:numId="21">
    <w:abstractNumId w:val="12"/>
  </w:num>
  <w:num w:numId="22">
    <w:abstractNumId w:val="15"/>
  </w:num>
  <w:num w:numId="23">
    <w:abstractNumId w:val="22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02CFC"/>
    <w:rsid w:val="00007D17"/>
    <w:rsid w:val="00013DA3"/>
    <w:rsid w:val="00014F64"/>
    <w:rsid w:val="00025ABF"/>
    <w:rsid w:val="00056ED5"/>
    <w:rsid w:val="00092FD7"/>
    <w:rsid w:val="00093250"/>
    <w:rsid w:val="000A1DA3"/>
    <w:rsid w:val="000A2EC4"/>
    <w:rsid w:val="000B5647"/>
    <w:rsid w:val="000B7967"/>
    <w:rsid w:val="000F4260"/>
    <w:rsid w:val="00117FB4"/>
    <w:rsid w:val="00136F5F"/>
    <w:rsid w:val="001575C5"/>
    <w:rsid w:val="00164823"/>
    <w:rsid w:val="001763CB"/>
    <w:rsid w:val="00177A4E"/>
    <w:rsid w:val="001964BA"/>
    <w:rsid w:val="001A2022"/>
    <w:rsid w:val="001B2974"/>
    <w:rsid w:val="001D68E6"/>
    <w:rsid w:val="001E3E15"/>
    <w:rsid w:val="001E5883"/>
    <w:rsid w:val="001E5974"/>
    <w:rsid w:val="001F3332"/>
    <w:rsid w:val="00207364"/>
    <w:rsid w:val="0021086D"/>
    <w:rsid w:val="0021497E"/>
    <w:rsid w:val="002206D9"/>
    <w:rsid w:val="00227DDA"/>
    <w:rsid w:val="002404BB"/>
    <w:rsid w:val="00254A8D"/>
    <w:rsid w:val="002553AD"/>
    <w:rsid w:val="00275E52"/>
    <w:rsid w:val="00282634"/>
    <w:rsid w:val="00294A12"/>
    <w:rsid w:val="002E0102"/>
    <w:rsid w:val="002E570C"/>
    <w:rsid w:val="002E63D6"/>
    <w:rsid w:val="002F1155"/>
    <w:rsid w:val="00306B6A"/>
    <w:rsid w:val="0031273A"/>
    <w:rsid w:val="00316B0F"/>
    <w:rsid w:val="00323E93"/>
    <w:rsid w:val="003242D6"/>
    <w:rsid w:val="00334F2D"/>
    <w:rsid w:val="00341E0E"/>
    <w:rsid w:val="003542C1"/>
    <w:rsid w:val="0035549A"/>
    <w:rsid w:val="0038622B"/>
    <w:rsid w:val="003B52B9"/>
    <w:rsid w:val="003B6CFE"/>
    <w:rsid w:val="003C3104"/>
    <w:rsid w:val="003D72D9"/>
    <w:rsid w:val="003E70FD"/>
    <w:rsid w:val="003E7884"/>
    <w:rsid w:val="00403713"/>
    <w:rsid w:val="00404D66"/>
    <w:rsid w:val="00411099"/>
    <w:rsid w:val="00433537"/>
    <w:rsid w:val="00434150"/>
    <w:rsid w:val="0044622F"/>
    <w:rsid w:val="0046666A"/>
    <w:rsid w:val="0046792D"/>
    <w:rsid w:val="00483711"/>
    <w:rsid w:val="004A663E"/>
    <w:rsid w:val="004B0A84"/>
    <w:rsid w:val="004B4571"/>
    <w:rsid w:val="004B6BEF"/>
    <w:rsid w:val="004C45D6"/>
    <w:rsid w:val="004D0C93"/>
    <w:rsid w:val="004D6A51"/>
    <w:rsid w:val="004E1A41"/>
    <w:rsid w:val="004E39DF"/>
    <w:rsid w:val="00503315"/>
    <w:rsid w:val="00511255"/>
    <w:rsid w:val="00537985"/>
    <w:rsid w:val="005477C9"/>
    <w:rsid w:val="005520F0"/>
    <w:rsid w:val="0056602F"/>
    <w:rsid w:val="00574EA8"/>
    <w:rsid w:val="005A60CC"/>
    <w:rsid w:val="005A73B7"/>
    <w:rsid w:val="005B368E"/>
    <w:rsid w:val="005E3528"/>
    <w:rsid w:val="006110CA"/>
    <w:rsid w:val="006127D8"/>
    <w:rsid w:val="006148AB"/>
    <w:rsid w:val="00624F32"/>
    <w:rsid w:val="00644410"/>
    <w:rsid w:val="00672676"/>
    <w:rsid w:val="006754C5"/>
    <w:rsid w:val="00675C27"/>
    <w:rsid w:val="00680279"/>
    <w:rsid w:val="00696623"/>
    <w:rsid w:val="006A05E5"/>
    <w:rsid w:val="006D052C"/>
    <w:rsid w:val="006D363B"/>
    <w:rsid w:val="006E16D4"/>
    <w:rsid w:val="006E2222"/>
    <w:rsid w:val="006F3324"/>
    <w:rsid w:val="00700494"/>
    <w:rsid w:val="00704B8C"/>
    <w:rsid w:val="00725EFA"/>
    <w:rsid w:val="00743A73"/>
    <w:rsid w:val="0075176A"/>
    <w:rsid w:val="00754078"/>
    <w:rsid w:val="0077032C"/>
    <w:rsid w:val="00775F93"/>
    <w:rsid w:val="007768CC"/>
    <w:rsid w:val="007A0931"/>
    <w:rsid w:val="007C11B3"/>
    <w:rsid w:val="007C2C99"/>
    <w:rsid w:val="007C5E23"/>
    <w:rsid w:val="007D036C"/>
    <w:rsid w:val="007F5FF6"/>
    <w:rsid w:val="00812A16"/>
    <w:rsid w:val="00830C76"/>
    <w:rsid w:val="008578D3"/>
    <w:rsid w:val="00860610"/>
    <w:rsid w:val="008A3BA1"/>
    <w:rsid w:val="008A7F8E"/>
    <w:rsid w:val="008E536F"/>
    <w:rsid w:val="009125A4"/>
    <w:rsid w:val="00914D2E"/>
    <w:rsid w:val="009434B5"/>
    <w:rsid w:val="00955506"/>
    <w:rsid w:val="00961F8B"/>
    <w:rsid w:val="00986B21"/>
    <w:rsid w:val="00991AC9"/>
    <w:rsid w:val="009C02C9"/>
    <w:rsid w:val="009E5536"/>
    <w:rsid w:val="00A062A9"/>
    <w:rsid w:val="00A5630B"/>
    <w:rsid w:val="00A65C21"/>
    <w:rsid w:val="00A67686"/>
    <w:rsid w:val="00A84720"/>
    <w:rsid w:val="00AA12C1"/>
    <w:rsid w:val="00AA6F39"/>
    <w:rsid w:val="00AB1AB1"/>
    <w:rsid w:val="00AB1FBD"/>
    <w:rsid w:val="00AB540D"/>
    <w:rsid w:val="00B341B4"/>
    <w:rsid w:val="00B6793E"/>
    <w:rsid w:val="00B72939"/>
    <w:rsid w:val="00BC3054"/>
    <w:rsid w:val="00BD7193"/>
    <w:rsid w:val="00BF01BD"/>
    <w:rsid w:val="00C14D93"/>
    <w:rsid w:val="00C45A50"/>
    <w:rsid w:val="00C51051"/>
    <w:rsid w:val="00C602E8"/>
    <w:rsid w:val="00C726FE"/>
    <w:rsid w:val="00C8165A"/>
    <w:rsid w:val="00C82AC5"/>
    <w:rsid w:val="00C872AC"/>
    <w:rsid w:val="00CA1A53"/>
    <w:rsid w:val="00CA7C1A"/>
    <w:rsid w:val="00CB3D2E"/>
    <w:rsid w:val="00D12A8A"/>
    <w:rsid w:val="00D21A02"/>
    <w:rsid w:val="00D37E00"/>
    <w:rsid w:val="00D42C30"/>
    <w:rsid w:val="00D46107"/>
    <w:rsid w:val="00D52231"/>
    <w:rsid w:val="00D73322"/>
    <w:rsid w:val="00D910EF"/>
    <w:rsid w:val="00D95D0F"/>
    <w:rsid w:val="00DD7650"/>
    <w:rsid w:val="00DE3CFC"/>
    <w:rsid w:val="00DE7DC9"/>
    <w:rsid w:val="00E0033C"/>
    <w:rsid w:val="00E43615"/>
    <w:rsid w:val="00E55AB1"/>
    <w:rsid w:val="00E65A35"/>
    <w:rsid w:val="00E672C5"/>
    <w:rsid w:val="00E81B5E"/>
    <w:rsid w:val="00E9095E"/>
    <w:rsid w:val="00EB1843"/>
    <w:rsid w:val="00EC5F39"/>
    <w:rsid w:val="00EC62DF"/>
    <w:rsid w:val="00ED2919"/>
    <w:rsid w:val="00EE406B"/>
    <w:rsid w:val="00EF5753"/>
    <w:rsid w:val="00F16470"/>
    <w:rsid w:val="00F22AF1"/>
    <w:rsid w:val="00F2716C"/>
    <w:rsid w:val="00F304C3"/>
    <w:rsid w:val="00F35CBA"/>
    <w:rsid w:val="00F4420D"/>
    <w:rsid w:val="00F459B7"/>
    <w:rsid w:val="00F926EA"/>
    <w:rsid w:val="00FA0295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C3DB7F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35549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7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014FC-7A0E-458C-B4BA-6F442416F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76</cp:revision>
  <cp:lastPrinted>2026-10-09T07:12:00Z</cp:lastPrinted>
  <dcterms:created xsi:type="dcterms:W3CDTF">2026-01-08T10:52:00Z</dcterms:created>
  <dcterms:modified xsi:type="dcterms:W3CDTF">2026-10-09T07:12:00Z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