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98f033" w14:paraId="898f033" w:rsidRDefault="007668DE" w:rsidP="00295F32" w:rsidR="00295F32" w:rsidRPr="0053264E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95F32" w:rsidP="007668DE" w:rsidR="00295F32" w:rsidRPr="0053264E">
      <w:pPr>
        <w:jc w:val="right"/>
      </w:pPr>
      <w:r w:rsidRPr="0053264E">
        <w:t xml:space="preserve">  4St-</w:t>
      </w:r>
      <w:r w:rsidR="0013368B">
        <w:t>3258</w:t>
      </w:r>
      <w:r w:rsidR="00E9161F">
        <w:t>/15</w:t>
      </w:r>
    </w:p>
    <w:p w:rsidRDefault="00295F32" w:rsidP="00295F32" w:rsidR="00295F32" w:rsidRPr="0053264E">
      <w:r w:rsidRPr="0053264E">
        <w:t xml:space="preserve">REPUBLIKA HRVATSKA </w:t>
      </w:r>
    </w:p>
    <w:p w:rsidRDefault="00295F32" w:rsidP="00295F32" w:rsidR="00295F32" w:rsidRPr="0053264E">
      <w:r w:rsidRPr="0053264E">
        <w:t>TRGOVAČKI SUD U ZAGREBU</w:t>
      </w:r>
    </w:p>
    <w:p w:rsidRDefault="00295F32" w:rsidP="00295F32" w:rsidR="00295F32" w:rsidRPr="0053264E">
      <w:r w:rsidRPr="0053264E">
        <w:t xml:space="preserve">STALNA SLUŽBA </w:t>
      </w:r>
    </w:p>
    <w:p w:rsidRDefault="007668DE" w:rsidP="00295F32" w:rsidR="003126C7">
      <w:r>
        <w:t>Karlovac, Ljudevita Šestića 4</w:t>
      </w:r>
    </w:p>
    <w:p w:rsidRDefault="00DF1B94" w:rsidP="003126C7" w:rsidR="00DF1B94" w:rsidRPr="007668DE">
      <w:pPr>
        <w:jc w:val="center"/>
      </w:pPr>
    </w:p>
    <w:p w:rsidRDefault="00F17825" w:rsidP="003126C7" w:rsidR="003126C7" w:rsidRPr="007668DE">
      <w:pPr>
        <w:jc w:val="center"/>
      </w:pPr>
      <w:r w:rsidRPr="007668DE">
        <w:t xml:space="preserve">U  I M E  </w:t>
      </w:r>
      <w:r w:rsidR="003126C7" w:rsidRPr="007668DE">
        <w:t>R</w:t>
      </w:r>
      <w:r w:rsidRPr="007668DE">
        <w:t xml:space="preserve"> </w:t>
      </w:r>
      <w:r w:rsidR="003126C7" w:rsidRPr="007668DE">
        <w:t>E</w:t>
      </w:r>
      <w:r w:rsidRPr="007668DE">
        <w:t xml:space="preserve"> </w:t>
      </w:r>
      <w:r w:rsidR="003126C7" w:rsidRPr="007668DE">
        <w:t>P</w:t>
      </w:r>
      <w:r w:rsidRPr="007668DE">
        <w:t xml:space="preserve"> </w:t>
      </w:r>
      <w:r w:rsidR="003126C7" w:rsidRPr="007668DE">
        <w:t>U</w:t>
      </w:r>
      <w:r w:rsidRPr="007668DE">
        <w:t xml:space="preserve"> </w:t>
      </w:r>
      <w:r w:rsidR="003126C7" w:rsidRPr="007668DE">
        <w:t>B</w:t>
      </w:r>
      <w:r w:rsidRPr="007668DE">
        <w:t xml:space="preserve"> </w:t>
      </w:r>
      <w:r w:rsidR="003126C7" w:rsidRPr="007668DE">
        <w:t>L</w:t>
      </w:r>
      <w:r w:rsidRPr="007668DE">
        <w:t xml:space="preserve"> </w:t>
      </w:r>
      <w:r w:rsidR="003126C7" w:rsidRPr="007668DE">
        <w:t>I</w:t>
      </w:r>
      <w:r w:rsidRPr="007668DE">
        <w:t xml:space="preserve"> </w:t>
      </w:r>
      <w:r w:rsidR="003126C7" w:rsidRPr="007668DE">
        <w:t>K</w:t>
      </w:r>
      <w:r w:rsidRPr="007668DE">
        <w:t xml:space="preserve"> E </w:t>
      </w:r>
      <w:r w:rsidR="003126C7" w:rsidRPr="007668DE">
        <w:t xml:space="preserve"> H</w:t>
      </w:r>
      <w:r w:rsidRPr="007668DE">
        <w:t xml:space="preserve"> </w:t>
      </w:r>
      <w:r w:rsidR="003126C7" w:rsidRPr="007668DE">
        <w:t>R</w:t>
      </w:r>
      <w:r w:rsidRPr="007668DE">
        <w:t xml:space="preserve"> </w:t>
      </w:r>
      <w:r w:rsidR="003126C7" w:rsidRPr="007668DE">
        <w:t>V</w:t>
      </w:r>
      <w:r w:rsidRPr="007668DE">
        <w:t xml:space="preserve"> </w:t>
      </w:r>
      <w:r w:rsidR="003126C7" w:rsidRPr="007668DE">
        <w:t>A</w:t>
      </w:r>
      <w:r w:rsidRPr="007668DE">
        <w:t xml:space="preserve"> </w:t>
      </w:r>
      <w:r w:rsidR="003126C7" w:rsidRPr="007668DE">
        <w:t>T</w:t>
      </w:r>
      <w:r w:rsidRPr="007668DE">
        <w:t xml:space="preserve"> </w:t>
      </w:r>
      <w:r w:rsidR="003126C7" w:rsidRPr="007668DE">
        <w:t>S</w:t>
      </w:r>
      <w:r w:rsidRPr="007668DE">
        <w:t xml:space="preserve"> </w:t>
      </w:r>
      <w:r w:rsidR="003126C7" w:rsidRPr="007668DE">
        <w:t>K</w:t>
      </w:r>
      <w:r w:rsidRPr="007668DE">
        <w:t xml:space="preserve"> E</w:t>
      </w:r>
    </w:p>
    <w:p w:rsidRDefault="00F17825" w:rsidP="00295F32" w:rsidR="00295F32" w:rsidRPr="007668DE">
      <w:pPr>
        <w:jc w:val="center"/>
      </w:pPr>
      <w:r w:rsidRPr="007668DE">
        <w:t>R J E Š E N J E</w:t>
      </w:r>
    </w:p>
    <w:p w:rsidRDefault="009410EE" w:rsidP="00295F32" w:rsidR="009410EE">
      <w:pPr>
        <w:jc w:val="center"/>
        <w:rPr>
          <w:b/>
        </w:rPr>
      </w:pPr>
    </w:p>
    <w:p w:rsidRDefault="00A53051" w:rsidP="00295F32" w:rsidR="00295F32" w:rsidRPr="0053264E">
      <w:pPr>
        <w:ind w:firstLine="708"/>
        <w:jc w:val="both"/>
      </w:pPr>
      <w:r>
        <w:t>Trgovački sud u Zagrebu, Stalna služba</w:t>
      </w:r>
      <w:r w:rsidR="00F17825">
        <w:t>,</w:t>
      </w:r>
      <w:r w:rsidR="00295F32" w:rsidRPr="0053264E">
        <w:t xml:space="preserve"> po sucu Goranki Boljkovac, kao stečajnom sucu, u povodu </w:t>
      </w:r>
      <w:r w:rsidR="007668DE">
        <w:t>zahtjeva</w:t>
      </w:r>
      <w:r w:rsidR="00295F32" w:rsidRPr="0053264E">
        <w:t xml:space="preserve"> FINANCIJSK</w:t>
      </w:r>
      <w:r w:rsidR="007668DE">
        <w:t>E</w:t>
      </w:r>
      <w:r w:rsidR="00295F32" w:rsidRPr="0053264E">
        <w:t xml:space="preserve"> AGENCIJ</w:t>
      </w:r>
      <w:r w:rsidR="007668DE">
        <w:t>E</w:t>
      </w:r>
      <w:r w:rsidR="00295F32" w:rsidRPr="0053264E">
        <w:t xml:space="preserve">, Zagreb, </w:t>
      </w:r>
      <w:r w:rsidR="007429CF">
        <w:t>Ulica grada Vukovara 70</w:t>
      </w:r>
      <w:r w:rsidR="00295F32" w:rsidRPr="0053264E">
        <w:t>, za</w:t>
      </w:r>
      <w:r w:rsidR="007668DE">
        <w:t xml:space="preserve"> provedbu skraćenog stečajnog postupka</w:t>
      </w:r>
      <w:r w:rsidR="00295F32" w:rsidRPr="0053264E">
        <w:t xml:space="preserve"> nad dužnikom</w:t>
      </w:r>
      <w:r w:rsidR="0013368B">
        <w:t xml:space="preserve"> GAMAPROJEKT d.o.o. Zagreb, Kranjčevićeva 22, OIB 25860762078</w:t>
      </w:r>
      <w:r w:rsidR="003126C7" w:rsidRPr="0053264E">
        <w:t>,</w:t>
      </w:r>
      <w:r w:rsidR="00295F32" w:rsidRPr="0053264E">
        <w:t xml:space="preserve"> dana </w:t>
      </w:r>
      <w:r w:rsidR="0013368B">
        <w:t>8</w:t>
      </w:r>
      <w:r w:rsidR="00DC3AD3">
        <w:t>. ožujka</w:t>
      </w:r>
      <w:r w:rsidR="001B7108">
        <w:t xml:space="preserve"> 2016.</w:t>
      </w:r>
      <w:r w:rsidR="00295F32" w:rsidRPr="0053264E">
        <w:t xml:space="preserve"> godine </w:t>
      </w:r>
    </w:p>
    <w:p w:rsidRDefault="00DF1B94" w:rsidP="00295F32" w:rsidR="00DF1B94" w:rsidRPr="0053264E">
      <w:pPr>
        <w:jc w:val="both"/>
      </w:pPr>
    </w:p>
    <w:p w:rsidRDefault="00295F32" w:rsidP="00295F32" w:rsidR="00295F32" w:rsidRPr="00277F8E">
      <w:pPr>
        <w:jc w:val="center"/>
      </w:pPr>
      <w:r w:rsidRPr="00277F8E">
        <w:t>r i j e š i o    j e</w:t>
      </w:r>
    </w:p>
    <w:p w:rsidRDefault="00295F32" w:rsidP="00295F32" w:rsidR="00295F32">
      <w:pPr>
        <w:jc w:val="both"/>
      </w:pPr>
    </w:p>
    <w:p w:rsidRDefault="00A058DD" w:rsidP="00E9161F" w:rsidR="00DF1B94">
      <w:pPr>
        <w:pStyle w:val="Odlomakpopisa"/>
        <w:numPr>
          <w:ilvl w:val="0"/>
          <w:numId w:val="2"/>
        </w:numPr>
        <w:jc w:val="both"/>
      </w:pPr>
      <w:r>
        <w:t>Obustavlja se</w:t>
      </w:r>
      <w:r w:rsidR="007668DE">
        <w:t xml:space="preserve"> skraćen</w:t>
      </w:r>
      <w:r>
        <w:t>i</w:t>
      </w:r>
      <w:r w:rsidR="007668DE">
        <w:t xml:space="preserve"> stečajn</w:t>
      </w:r>
      <w:r>
        <w:t>i</w:t>
      </w:r>
      <w:r w:rsidR="007668DE">
        <w:t xml:space="preserve"> postup</w:t>
      </w:r>
      <w:r>
        <w:t>ak</w:t>
      </w:r>
      <w:r w:rsidR="007668DE" w:rsidRPr="0053264E">
        <w:t xml:space="preserve"> nad dužnikom </w:t>
      </w:r>
      <w:r w:rsidR="0013368B">
        <w:t>GAMAPROJEKT d.o.o. Zagreb, Kranjčevićeva 22, OIB 25860762078</w:t>
      </w:r>
      <w:r w:rsidR="007668DE">
        <w:t>.</w:t>
      </w:r>
    </w:p>
    <w:p w:rsidRDefault="00E9161F" w:rsidP="00E9161F" w:rsidR="00E9161F">
      <w:pPr>
        <w:pStyle w:val="Odlomakpopisa"/>
        <w:ind w:left="1068"/>
        <w:jc w:val="both"/>
      </w:pPr>
    </w:p>
    <w:p w:rsidRDefault="00E9161F" w:rsidP="00E9161F" w:rsidR="00E9161F">
      <w:pPr>
        <w:pStyle w:val="Odlomakpopisa"/>
        <w:numPr>
          <w:ilvl w:val="0"/>
          <w:numId w:val="2"/>
        </w:numPr>
        <w:jc w:val="both"/>
      </w:pPr>
      <w:r>
        <w:t>Postupak će se nastaviti primjenom općih odredbi Stečajnog zakona.</w:t>
      </w:r>
    </w:p>
    <w:p w:rsidRDefault="009410EE" w:rsidP="00F17825" w:rsidR="009410EE">
      <w:pPr>
        <w:ind w:firstLine="708"/>
        <w:jc w:val="both"/>
      </w:pPr>
    </w:p>
    <w:p w:rsidRDefault="00F17825" w:rsidP="00F17825" w:rsidR="00F17825">
      <w:pPr>
        <w:jc w:val="center"/>
      </w:pPr>
      <w:r>
        <w:t>Obrazloženje</w:t>
      </w:r>
    </w:p>
    <w:p w:rsidRDefault="009410EE" w:rsidP="00F17825" w:rsidR="009410EE"/>
    <w:p w:rsidRDefault="00F17825" w:rsidP="007668DE" w:rsidR="00F17825">
      <w:pPr>
        <w:ind w:firstLine="708"/>
        <w:jc w:val="both"/>
      </w:pPr>
      <w:r>
        <w:t xml:space="preserve">Financijska agencija podnijela je </w:t>
      </w:r>
      <w:r w:rsidR="00F86FC3">
        <w:t xml:space="preserve">sudu dana </w:t>
      </w:r>
      <w:r w:rsidR="00CF64DC">
        <w:t>30. listopada</w:t>
      </w:r>
      <w:r w:rsidR="0073576A">
        <w:t xml:space="preserve"> 2015</w:t>
      </w:r>
      <w:r w:rsidR="00F86FC3">
        <w:t xml:space="preserve">. godine, a </w:t>
      </w:r>
      <w:r>
        <w:t>temeljem odredbe članka 4</w:t>
      </w:r>
      <w:r w:rsidR="007668DE">
        <w:t>2</w:t>
      </w:r>
      <w:r>
        <w:t>9. stav</w:t>
      </w:r>
      <w:r w:rsidR="00F86FC3">
        <w:t>ka</w:t>
      </w:r>
      <w:r>
        <w:t xml:space="preserve"> </w:t>
      </w:r>
      <w:r w:rsidR="007668DE">
        <w:t>1</w:t>
      </w:r>
      <w:r>
        <w:t xml:space="preserve">. </w:t>
      </w:r>
      <w:r w:rsidR="007668DE">
        <w:t>Stečajnog zakona (Narodne novine broj 71/15, dalje u tekstu: SZ-a)</w:t>
      </w:r>
      <w:r>
        <w:t xml:space="preserve"> </w:t>
      </w:r>
      <w:r w:rsidR="007668DE">
        <w:t>zahtjev</w:t>
      </w:r>
      <w:r>
        <w:t xml:space="preserve"> za </w:t>
      </w:r>
      <w:r w:rsidR="007668DE">
        <w:t>provedbu skraćenog stečajnog postupka</w:t>
      </w:r>
      <w:r w:rsidR="007668DE" w:rsidRPr="0053264E">
        <w:t xml:space="preserve"> nad dužnikom </w:t>
      </w:r>
      <w:r w:rsidR="0013368B">
        <w:t>GAMAPROJEKT d.o.o. Zagreb, Kranjčevićeva 22, OIB 25860762078</w:t>
      </w:r>
      <w:r w:rsidR="00DF1B94">
        <w:t>.</w:t>
      </w:r>
      <w:r w:rsidR="00DC7E72">
        <w:t xml:space="preserve"> </w:t>
      </w:r>
    </w:p>
    <w:p w:rsidRDefault="00DC7E72" w:rsidP="007668DE" w:rsidR="00DC7E72">
      <w:pPr>
        <w:ind w:firstLine="708"/>
        <w:jc w:val="both"/>
      </w:pPr>
    </w:p>
    <w:p w:rsidRDefault="0073576A" w:rsidP="0073576A" w:rsidR="0073576A">
      <w:pPr>
        <w:ind w:firstLine="720"/>
        <w:jc w:val="both"/>
      </w:pPr>
      <w:r>
        <w:t>Prema odredbi članka 431. st. 1. SZ-a ako osobe ovlaštene za zastupanje dužnika po zakonu u roku od 15 dana ne podnesu popis imovine i obveza dužnika ili ako iz tog popisa proizlazi da dužnik ima imovinu koja nije dostatna za namirenje predvidi</w:t>
      </w:r>
      <w:r w:rsidR="00380C57">
        <w:t xml:space="preserve">vih troškova stečajnog postupka, te ako u roku od 45 dana nijedan vjerovnik ne predloži otvaranje stečajnoga postupka i </w:t>
      </w:r>
      <w:r>
        <w:t>ne predujmi sredstva za namirenje troškova postupka, smatrat će se da je dužnik nesposoban za plaćanje</w:t>
      </w:r>
      <w:r w:rsidR="004C26E1">
        <w:t xml:space="preserve">; odredbom stavka 2. istog članka propisano je da u slučaju iz </w:t>
      </w:r>
      <w:r>
        <w:t xml:space="preserve"> stavka 1. </w:t>
      </w:r>
      <w:r w:rsidR="004C26E1">
        <w:t>toga</w:t>
      </w:r>
      <w:r>
        <w:t xml:space="preserve"> članka sud će po službenoj dužnosti donijeti rješenje o otvaranju i zaključenju skraćenog stečajnog postupka. Odredbe čl. 132. i čl. 133. te čl. 286. </w:t>
      </w:r>
      <w:r w:rsidR="004C26E1">
        <w:t>-</w:t>
      </w:r>
      <w:r>
        <w:t xml:space="preserve"> 292. SZ-a primijenit će se na odgovarajući način.</w:t>
      </w:r>
    </w:p>
    <w:p w:rsidRDefault="0073576A" w:rsidP="0073576A" w:rsidR="0073576A">
      <w:pPr>
        <w:ind w:firstLine="720"/>
        <w:jc w:val="both"/>
      </w:pPr>
    </w:p>
    <w:p w:rsidRDefault="0073576A" w:rsidP="0073576A" w:rsidR="0073576A">
      <w:pPr>
        <w:ind w:firstLine="720"/>
        <w:jc w:val="both"/>
      </w:pPr>
      <w:r>
        <w:t xml:space="preserve">Nadalje odredbom čl. 433. SZ-a propisano je da, ako nisu ispunjene pretpostavke za istodobno otvaranje i zaključenje skraćenog stečajnog postupka u smislu odredbe čl. 431.  </w:t>
      </w:r>
      <w:r w:rsidR="004C26E1">
        <w:t>toga Zakona</w:t>
      </w:r>
      <w:r>
        <w:t>, sud će obustaviti skraćeni stečajni postupak i odgovarajućom primjenom općih odredbi stečajnog postupka donijeti rješenje o pokretanju prethodnog postupka, odnosno otvaranju stečajnog postupka.</w:t>
      </w:r>
    </w:p>
    <w:p w:rsidRDefault="0073576A" w:rsidP="0073576A" w:rsidR="0073576A">
      <w:pPr>
        <w:ind w:firstLine="720"/>
        <w:jc w:val="both"/>
      </w:pPr>
    </w:p>
    <w:p w:rsidRDefault="0073576A" w:rsidP="0073576A" w:rsidR="0013368B">
      <w:pPr>
        <w:ind w:firstLine="720"/>
        <w:jc w:val="both"/>
      </w:pPr>
      <w:r>
        <w:lastRenderedPageBreak/>
        <w:t xml:space="preserve">Vjerovnik Republika Hrvatska je </w:t>
      </w:r>
      <w:r w:rsidR="00C61829">
        <w:t>11</w:t>
      </w:r>
      <w:r w:rsidR="00580E1F">
        <w:t>. siječnja</w:t>
      </w:r>
      <w:r>
        <w:t xml:space="preserve"> 2016. podnijela prijedlog za otvaranje stečajnog postupka nad dužnikom te iz</w:t>
      </w:r>
      <w:r w:rsidR="00580E1F">
        <w:t xml:space="preserve">vijestila sud da prema dužniku ima tražbinu u iznosu od </w:t>
      </w:r>
      <w:r w:rsidR="0013368B">
        <w:t>165.646,57</w:t>
      </w:r>
      <w:r w:rsidR="00580E1F">
        <w:t xml:space="preserve"> kn</w:t>
      </w:r>
      <w:r>
        <w:t xml:space="preserve">, a </w:t>
      </w:r>
      <w:r w:rsidR="00580E1F">
        <w:t xml:space="preserve">istovremeno vjerovnik </w:t>
      </w:r>
      <w:r w:rsidR="0013368B">
        <w:t xml:space="preserve">dostavlja u spis obavijest da je prema podacima iz sudskog registra temeljni kapital dužnika upisan u iznosu od 3.929.200,00 kn, te da je dužnik vlasnik kratkotrajne imovine u ukupnoj vrijednosti od 6.921.665,00 kn (proizvodnja u tijeku, potraživanja od kupaca). Nadalje, vjerovnik dostavlja u spis podatke nadležne Porezne uprave, Područni ured Zagreb (list 14 i 15 spisa) iz kojih proizlazi da je dužnik u nadležnom katastru upisan kao posjednik nekretnine u posjedovnom listu 5747. </w:t>
      </w:r>
    </w:p>
    <w:p w:rsidRDefault="00580E1F" w:rsidP="0073576A" w:rsidR="00580E1F">
      <w:pPr>
        <w:ind w:firstLine="720"/>
        <w:jc w:val="both"/>
      </w:pPr>
    </w:p>
    <w:p w:rsidRDefault="0073576A" w:rsidP="0073576A" w:rsidR="0073576A">
      <w:pPr>
        <w:ind w:firstLine="720"/>
        <w:jc w:val="both"/>
      </w:pPr>
      <w:r>
        <w:t>Iz dostavljene dokumentacije proizlazi da dužnik ima imovinu dostatnu za namirenje predvidivih troškova stečajnog postupka.</w:t>
      </w:r>
    </w:p>
    <w:p w:rsidRDefault="0073576A" w:rsidP="0073576A" w:rsidR="0073576A">
      <w:pPr>
        <w:ind w:firstLine="720"/>
        <w:jc w:val="both"/>
      </w:pPr>
    </w:p>
    <w:p w:rsidRDefault="0073576A" w:rsidP="0073576A" w:rsidR="0073576A">
      <w:pPr>
        <w:ind w:firstLine="720"/>
        <w:jc w:val="both"/>
      </w:pPr>
      <w:r>
        <w:t>Republika Hrvatska je sukladno čl. 114. st. 3. SZ-a oslobođena predujmljivanja iznosa od 1.000,00 kn u Fond za namirenje troškova stečajnog postupka, te dodatnog iznosa koji ne može biti više od 20.000,00 kn u smislu st. 1. navedenog članka.</w:t>
      </w:r>
    </w:p>
    <w:p w:rsidRDefault="0073576A" w:rsidP="0073576A" w:rsidR="0073576A">
      <w:pPr>
        <w:ind w:firstLine="720"/>
        <w:jc w:val="both"/>
      </w:pPr>
    </w:p>
    <w:p w:rsidRDefault="0073576A" w:rsidP="0073576A" w:rsidR="0073576A">
      <w:pPr>
        <w:ind w:firstLine="720"/>
        <w:jc w:val="both"/>
      </w:pPr>
      <w:r>
        <w:t>Slijedom iznesenog, a temeljem odredbe čl. 433. SZ-a riješeno je kao u izreci.</w:t>
      </w:r>
    </w:p>
    <w:p w:rsidRDefault="00206D22" w:rsidP="007668DE" w:rsidR="00206D22">
      <w:pPr>
        <w:ind w:firstLine="708"/>
        <w:jc w:val="both"/>
      </w:pPr>
    </w:p>
    <w:p w:rsidRDefault="00295F32" w:rsidP="00C92DA2" w:rsidR="00295F32" w:rsidRPr="0053264E">
      <w:pPr>
        <w:ind w:firstLine="708"/>
        <w:jc w:val="center"/>
      </w:pPr>
      <w:r w:rsidRPr="0053264E">
        <w:t xml:space="preserve">U Karlovcu, </w:t>
      </w:r>
      <w:r w:rsidR="0013368B">
        <w:t>8</w:t>
      </w:r>
      <w:r w:rsidR="00C61829">
        <w:t>. ožujka</w:t>
      </w:r>
      <w:r w:rsidR="009C5BC5">
        <w:t xml:space="preserve"> 2016</w:t>
      </w:r>
      <w:r w:rsidRPr="0053264E">
        <w:t>. godine</w:t>
      </w:r>
    </w:p>
    <w:p w:rsidRDefault="00295F32" w:rsidP="00295F32" w:rsidR="00295F32" w:rsidRPr="0053264E">
      <w:r w:rsidRPr="0053264E">
        <w:t xml:space="preserve">                                   </w:t>
      </w:r>
    </w:p>
    <w:p w:rsidRDefault="00295F32" w:rsidP="00496E39" w:rsidR="00496E39" w:rsidRPr="0053264E">
      <w:pPr>
        <w:ind w:left="7080"/>
      </w:pPr>
      <w:r w:rsidRPr="0053264E">
        <w:t xml:space="preserve">                                                                                                            </w:t>
      </w:r>
      <w:r w:rsidR="00CB6C29">
        <w:t xml:space="preserve">     </w:t>
      </w:r>
      <w:r w:rsidR="00496E39" w:rsidRPr="0053264E">
        <w:t xml:space="preserve">                                                                                                            </w:t>
      </w:r>
      <w:r w:rsidR="00496E39">
        <w:t xml:space="preserve">     </w:t>
      </w:r>
      <w:r w:rsidR="00496E39" w:rsidRPr="0053264E">
        <w:t xml:space="preserve">Sudac: </w:t>
      </w:r>
    </w:p>
    <w:p w:rsidRDefault="00496E39" w:rsidP="00496E39" w:rsidR="00496E39">
      <w:r w:rsidRPr="0053264E">
        <w:t xml:space="preserve">                                                                                                  </w:t>
      </w:r>
      <w:r>
        <w:t xml:space="preserve">              </w:t>
      </w:r>
      <w:r w:rsidRPr="0053264E">
        <w:t>Goranka Boljkovac</w:t>
      </w:r>
    </w:p>
    <w:p w:rsidRDefault="00A53051" w:rsidP="00496E39" w:rsidR="00496E39" w:rsidRPr="0053264E">
      <w:r>
        <w:t>Pouka o pravnom lijeku:</w:t>
      </w:r>
    </w:p>
    <w:p w:rsidRDefault="00A53051" w:rsidP="00496E39" w:rsidR="00496E39" w:rsidRPr="005B77E1">
      <w:pPr>
        <w:tabs>
          <w:tab w:pos="708" w:val="left"/>
          <w:tab w:pos="6750" w:val="left"/>
        </w:tabs>
      </w:pPr>
      <w:r>
        <w:t>Protiv ovog rješenja dopuštena je žalba</w:t>
      </w:r>
      <w:r w:rsidR="00496E39">
        <w:tab/>
      </w:r>
    </w:p>
    <w:p w:rsidRDefault="00A53051" w:rsidP="00496E39" w:rsidR="00496E39" w:rsidRPr="005B77E1">
      <w:pPr>
        <w:tabs>
          <w:tab w:pos="6703" w:val="left"/>
        </w:tabs>
      </w:pPr>
      <w:r>
        <w:t>Visokom trgovačkom sudu RH, u roku od 8 dana,</w:t>
      </w:r>
      <w:r w:rsidR="00496E39">
        <w:tab/>
        <w:t xml:space="preserve"> </w:t>
      </w:r>
    </w:p>
    <w:p w:rsidRDefault="00A53051" w:rsidP="00496E39" w:rsidR="00496E39" w:rsidRPr="0053264E">
      <w:pPr>
        <w:tabs>
          <w:tab w:pos="6703" w:val="left"/>
        </w:tabs>
      </w:pPr>
      <w:r>
        <w:t>koja se podnosi u 3 primjerka putem ovog suda.</w:t>
      </w:r>
      <w:r w:rsidR="00496E39">
        <w:tab/>
        <w:t xml:space="preserve"> </w:t>
      </w:r>
    </w:p>
    <w:p w:rsidRDefault="004C26E1" w:rsidP="00496E39" w:rsidR="004C26E1"/>
    <w:p w:rsidRDefault="004C26E1" w:rsidP="004C26E1" w:rsidR="004C26E1" w:rsidRPr="0053264E"/>
    <w:p w:rsidRDefault="00343119" w:rsidP="00295F32" w:rsidR="00295F32" w:rsidRPr="0053264E">
      <w:r w:rsidRPr="0053264E">
        <w:t>Dna</w:t>
      </w:r>
      <w:r w:rsidR="00295F32" w:rsidRPr="0053264E">
        <w:t xml:space="preserve">: </w:t>
      </w:r>
    </w:p>
    <w:p w:rsidRDefault="00F86FC3" w:rsidP="00AF7785" w:rsidR="00295F32">
      <w:pPr>
        <w:pStyle w:val="Odlomakpopisa"/>
        <w:numPr>
          <w:ilvl w:val="0"/>
          <w:numId w:val="1"/>
        </w:numPr>
      </w:pPr>
      <w:r>
        <w:t>FINA</w:t>
      </w:r>
    </w:p>
    <w:p w:rsidRDefault="00AF7785" w:rsidP="00AF7785" w:rsidR="00AF7785">
      <w:pPr>
        <w:pStyle w:val="Odlomakpopisa"/>
        <w:numPr>
          <w:ilvl w:val="0"/>
          <w:numId w:val="1"/>
        </w:numPr>
      </w:pPr>
      <w:r>
        <w:t>Dužnik</w:t>
      </w:r>
    </w:p>
    <w:p w:rsidRDefault="0073576A" w:rsidP="00AF7785" w:rsidR="0073576A">
      <w:pPr>
        <w:pStyle w:val="Odlomakpopisa"/>
        <w:numPr>
          <w:ilvl w:val="0"/>
          <w:numId w:val="1"/>
        </w:numPr>
      </w:pPr>
      <w:r>
        <w:t>Republika Hrvatska po ŽDO Zagreb</w:t>
      </w:r>
    </w:p>
    <w:p w:rsidRDefault="00AF7785" w:rsidP="00AF7785" w:rsidR="00AF7785" w:rsidRPr="0053264E">
      <w:pPr>
        <w:pStyle w:val="Odlomakpopisa"/>
        <w:numPr>
          <w:ilvl w:val="0"/>
          <w:numId w:val="1"/>
        </w:numPr>
      </w:pPr>
      <w:r>
        <w:t>e-oglasna ploča suda</w:t>
      </w:r>
    </w:p>
    <w:p w:rsidRDefault="002D49A0" w:rsidP="00DF1B94" w:rsidR="002D49A0"/>
    <w:p w:rsidRDefault="00DF1B94" w:rsidP="00DF1B94" w:rsidR="00DF1B94" w:rsidRPr="0053264E"/>
    <w:sectPr w:rsidSect="00DF1B94" w:rsidR="00DF1B94" w:rsidRPr="0053264E">
      <w:headerReference w:type="even" r:id="rId10"/>
      <w:headerReference w:type="default" r:id="rId11"/>
      <w:pgSz w:h="16838" w:w="11906"/>
      <w:pgMar w:gutter="0" w:footer="708" w:header="708" w:left="1417" w:bottom="1702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4791B" w:rsidR="0094791B">
      <w:r>
        <w:separator/>
      </w:r>
    </w:p>
  </w:endnote>
  <w:endnote w:id="0" w:type="continuationSeparator">
    <w:p w:rsidRDefault="0094791B" w:rsidR="00947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4791B" w:rsidR="0094791B">
      <w:r>
        <w:separator/>
      </w:r>
    </w:p>
  </w:footnote>
  <w:footnote w:id="0" w:type="continuationSeparator">
    <w:p w:rsidRDefault="0094791B" w:rsidR="0094791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141E4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13368B">
      <w:t>3258</w:t>
    </w:r>
    <w:r w:rsidR="0073576A"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9D5C24"/>
    <w:multiLevelType w:val="hybridMultilevel"/>
    <w:tmpl w:val="B1CC709C"/>
    <w:lvl w:tplc="34528826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FB30075"/>
    <w:multiLevelType w:val="hybridMultilevel"/>
    <w:tmpl w:val="A0AEA9F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229C0"/>
    <w:rsid w:val="0002439D"/>
    <w:rsid w:val="00042968"/>
    <w:rsid w:val="000858AE"/>
    <w:rsid w:val="000B4426"/>
    <w:rsid w:val="000E7C58"/>
    <w:rsid w:val="000F0A0A"/>
    <w:rsid w:val="0013368B"/>
    <w:rsid w:val="001B7108"/>
    <w:rsid w:val="001F05D9"/>
    <w:rsid w:val="00206D22"/>
    <w:rsid w:val="00217CDB"/>
    <w:rsid w:val="00262D06"/>
    <w:rsid w:val="0027227B"/>
    <w:rsid w:val="0027745F"/>
    <w:rsid w:val="00277F8E"/>
    <w:rsid w:val="00284F66"/>
    <w:rsid w:val="0028644D"/>
    <w:rsid w:val="00295F32"/>
    <w:rsid w:val="002D16B2"/>
    <w:rsid w:val="002D49A0"/>
    <w:rsid w:val="002E1740"/>
    <w:rsid w:val="003126C7"/>
    <w:rsid w:val="00343119"/>
    <w:rsid w:val="003746BE"/>
    <w:rsid w:val="00380C57"/>
    <w:rsid w:val="00496E39"/>
    <w:rsid w:val="004B0A0A"/>
    <w:rsid w:val="004B4514"/>
    <w:rsid w:val="004C26E1"/>
    <w:rsid w:val="004D27C4"/>
    <w:rsid w:val="004D3943"/>
    <w:rsid w:val="0053264E"/>
    <w:rsid w:val="00580E1F"/>
    <w:rsid w:val="00582442"/>
    <w:rsid w:val="005E2748"/>
    <w:rsid w:val="00667243"/>
    <w:rsid w:val="00683588"/>
    <w:rsid w:val="0073576A"/>
    <w:rsid w:val="007429CF"/>
    <w:rsid w:val="00756733"/>
    <w:rsid w:val="00757A14"/>
    <w:rsid w:val="007668DE"/>
    <w:rsid w:val="007B0ABB"/>
    <w:rsid w:val="007C0BCA"/>
    <w:rsid w:val="00874E6C"/>
    <w:rsid w:val="008D3D0F"/>
    <w:rsid w:val="009410EE"/>
    <w:rsid w:val="0094791B"/>
    <w:rsid w:val="009A0E71"/>
    <w:rsid w:val="009C5BC5"/>
    <w:rsid w:val="009D5469"/>
    <w:rsid w:val="00A058DD"/>
    <w:rsid w:val="00A141E4"/>
    <w:rsid w:val="00A53051"/>
    <w:rsid w:val="00AF7785"/>
    <w:rsid w:val="00B1314F"/>
    <w:rsid w:val="00BA257E"/>
    <w:rsid w:val="00BD59BC"/>
    <w:rsid w:val="00BE3247"/>
    <w:rsid w:val="00BF23B1"/>
    <w:rsid w:val="00BF6F39"/>
    <w:rsid w:val="00C61829"/>
    <w:rsid w:val="00C82C2F"/>
    <w:rsid w:val="00C92DA2"/>
    <w:rsid w:val="00CB6C29"/>
    <w:rsid w:val="00CF64DC"/>
    <w:rsid w:val="00D62198"/>
    <w:rsid w:val="00DC3AD3"/>
    <w:rsid w:val="00DC7E72"/>
    <w:rsid w:val="00DF0EAF"/>
    <w:rsid w:val="00DF1B94"/>
    <w:rsid w:val="00E80FBC"/>
    <w:rsid w:val="00E84520"/>
    <w:rsid w:val="00E9161F"/>
    <w:rsid w:val="00F11929"/>
    <w:rsid w:val="00F17825"/>
    <w:rsid w:val="00F2244C"/>
    <w:rsid w:val="00F42B08"/>
    <w:rsid w:val="00F746A9"/>
    <w:rsid w:val="00F86FC3"/>
    <w:rsid w:val="00FB5822"/>
    <w:rsid w:val="00FD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141E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141E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141E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141E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141E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141E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141E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141E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141E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141E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8590106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ožujka 2016.</izvorni_sadrzaj>
    <derivirana_varijabla naziv="DomainObject.DatumDonosenjaOdluke_1">8. ožujka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3258</izvorni_sadrzaj>
    <derivirana_varijabla naziv="DomainObject.Predmet.Broj_1">3258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studenog 2015.</izvorni_sadrzaj>
    <derivirana_varijabla naziv="DomainObject.Predmet.DatumOsnivanja_1">10.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St-3258/2015</izvorni_sadrzaj>
    <derivirana_varijabla naziv="DomainObject.Predmet.OznakaBroj_1">St-3258/2015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GAMAPROJEKT d.o.o.</izvorni_sadrzaj>
    <derivirana_varijabla naziv="DomainObject.Predmet.ProtustrankaFormated_1">  GAMAPROJEKT d.o.o.</derivirana_varijabla>
  </DomainObject.Predmet.ProtustrankaFormated>
  <DomainObject.Predmet.ProtustrankaFormatedOIB>
    <izvorni_sadrzaj>  GAMAPROJEKT d.o.o., OIB 25860762078</izvorni_sadrzaj>
    <derivirana_varijabla naziv="DomainObject.Predmet.ProtustrankaFormatedOIB_1">  GAMAPROJEKT d.o.o., OIB 25860762078</derivirana_varijabla>
  </DomainObject.Predmet.ProtustrankaFormatedOIB>
  <DomainObject.Predmet.ProtustrankaFormatedWithAdress>
    <izvorni_sadrzaj> GAMAPROJEKT d.o.o., Kranjčevićeva 22, 10000 Zagreb</izvorni_sadrzaj>
    <derivirana_varijabla naziv="DomainObject.Predmet.ProtustrankaFormatedWithAdress_1"> GAMAPROJEKT d.o.o., Kranjčevićeva 22, 10000 Zagreb</derivirana_varijabla>
  </DomainObject.Predmet.ProtustrankaFormatedWithAdress>
  <DomainObject.Predmet.ProtustrankaFormatedWithAdressOIB>
    <izvorni_sadrzaj> GAMAPROJEKT d.o.o., OIB 25860762078, Kranjčevićeva 22, 10000 Zagreb</izvorni_sadrzaj>
    <derivirana_varijabla naziv="DomainObject.Predmet.ProtustrankaFormatedWithAdressOIB_1"> GAMAPROJEKT d.o.o., OIB 25860762078, Kranjčevićeva 22, 10000 Zagreb</derivirana_varijabla>
  </DomainObject.Predmet.ProtustrankaFormatedWithAdressOIB>
  <DomainObject.Predmet.ProtustrankaWithAdress>
    <izvorni_sadrzaj>GAMAPROJEKT d.o.o. Kranjčevićeva 22, 10000 Zagreb</izvorni_sadrzaj>
    <derivirana_varijabla naziv="DomainObject.Predmet.ProtustrankaWithAdress_1">GAMAPROJEKT d.o.o. Kranjčevićeva 22, 10000 Zagreb</derivirana_varijabla>
  </DomainObject.Predmet.ProtustrankaWithAdress>
  <DomainObject.Predmet.ProtustrankaWithAdressOIB>
    <izvorni_sadrzaj>GAMAPROJEKT d.o.o., OIB 25860762078, Kranjčevićeva 22, 10000 Zagreb</izvorni_sadrzaj>
    <derivirana_varijabla naziv="DomainObject.Predmet.ProtustrankaWithAdressOIB_1">GAMAPROJEKT d.o.o., OIB 25860762078, Kranjčevićeva 22, 10000 Zagreb</derivirana_varijabla>
  </DomainObject.Predmet.ProtustrankaWithAdressOIB>
  <DomainObject.Predmet.ProtustrankaNazivFormated>
    <izvorni_sadrzaj>GAMAPROJEKT d.o.o.</izvorni_sadrzaj>
    <derivirana_varijabla naziv="DomainObject.Predmet.ProtustrankaNazivFormated_1">GAMAPROJEKT d.o.o.</derivirana_varijabla>
  </DomainObject.Predmet.ProtustrankaNazivFormated>
  <DomainObject.Predmet.ProtustrankaNazivFormatedOIB>
    <izvorni_sadrzaj>GAMAPROJEKT d.o.o., OIB 25860762078</izvorni_sadrzaj>
    <derivirana_varijabla naziv="DomainObject.Predmet.ProtustrankaNazivFormatedOIB_1">GAMAPROJEKT d.o.o., OIB 25860762078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GAMAPROJEKT d.o.o.</item>
    </izvorni_sadrzaj>
    <derivirana_varijabla naziv="DomainObject.Predmet.ProtuStrankaListFormated_1">
      <item>GAMAPROJEKT d.o.o.</item>
    </derivirana_varijabla>
  </DomainObject.Predmet.ProtuStrankaListFormated>
  <DomainObject.Predmet.ProtuStrankaListFormatedOIB>
    <izvorni_sadrzaj>
      <item>GAMAPROJEKT d.o.o., OIB 25860762078</item>
    </izvorni_sadrzaj>
    <derivirana_varijabla naziv="DomainObject.Predmet.ProtuStrankaListFormatedOIB_1">
      <item>GAMAPROJEKT d.o.o., OIB 25860762078</item>
    </derivirana_varijabla>
  </DomainObject.Predmet.ProtuStrankaListFormatedOIB>
  <DomainObject.Predmet.ProtuStrankaListFormatedWithAdress>
    <izvorni_sadrzaj>
      <item>GAMAPROJEKT d.o.o., Kranjčevićeva 22, 10000 Zagreb</item>
    </izvorni_sadrzaj>
    <derivirana_varijabla naziv="DomainObject.Predmet.ProtuStrankaListFormatedWithAdress_1">
      <item>GAMAPROJEKT d.o.o., Kranjčevićeva 22, 10000 Zagreb</item>
    </derivirana_varijabla>
  </DomainObject.Predmet.ProtuStrankaListFormatedWithAdress>
  <DomainObject.Predmet.ProtuStrankaListFormatedWithAdressOIB>
    <izvorni_sadrzaj>
      <item>GAMAPROJEKT d.o.o., OIB 25860762078, Kranjčevićeva 22, 10000 Zagreb</item>
    </izvorni_sadrzaj>
    <derivirana_varijabla naziv="DomainObject.Predmet.ProtuStrankaListFormatedWithAdressOIB_1">
      <item>GAMAPROJEKT d.o.o., OIB 25860762078, Kranjčevićeva 22, 10000 Zagreb</item>
    </derivirana_varijabla>
  </DomainObject.Predmet.ProtuStrankaListFormatedWithAdressOIB>
  <DomainObject.Predmet.ProtuStrankaListNazivFormated>
    <izvorni_sadrzaj>
      <item>GAMAPROJEKT d.o.o.</item>
    </izvorni_sadrzaj>
    <derivirana_varijabla naziv="DomainObject.Predmet.ProtuStrankaListNazivFormated_1">
      <item>GAMAPROJEKT d.o.o.</item>
    </derivirana_varijabla>
  </DomainObject.Predmet.ProtuStrankaListNazivFormated>
  <DomainObject.Predmet.ProtuStrankaListNazivFormatedOIB>
    <izvorni_sadrzaj>
      <item>GAMAPROJEKT d.o.o., OIB 25860762078</item>
    </izvorni_sadrzaj>
    <derivirana_varijabla naziv="DomainObject.Predmet.ProtuStrankaListNazivFormatedOIB_1">
      <item>GAMAPROJEKT d.o.o., OIB 25860762078</item>
    </derivirana_varijabla>
  </DomainObject.Predmet.ProtuStrankaListNazivFormatedOIB>
  <DomainObject.Predmet.OstaliListFormated>
    <izvorni_sadrzaj>
      <item>Nada Dujmović</item>
    </izvorni_sadrzaj>
    <derivirana_varijabla naziv="DomainObject.Predmet.OstaliListFormated_1">
      <item>Nada Dujmović</item>
    </derivirana_varijabla>
  </DomainObject.Predmet.OstaliListFormated>
  <DomainObject.Predmet.OstaliListFormatedOIB>
    <izvorni_sadrzaj>
      <item>Nada Dujmović, OIB 19707174115</item>
    </izvorni_sadrzaj>
    <derivirana_varijabla naziv="DomainObject.Predmet.OstaliListFormatedOIB_1">
      <item>Nada Dujmović, OIB 19707174115</item>
    </derivirana_varijabla>
  </DomainObject.Predmet.OstaliListFormatedOIB>
  <DomainObject.Predmet.OstaliListFormatedWithAdress>
    <izvorni_sadrzaj>
      <item>Nada Dujmović, R.lopašića  14, Bihać</item>
    </izvorni_sadrzaj>
    <derivirana_varijabla naziv="DomainObject.Predmet.OstaliListFormatedWithAdress_1">
      <item>Nada Dujmović, R.lopašića  14, Bihać</item>
    </derivirana_varijabla>
  </DomainObject.Predmet.OstaliListFormatedWithAdress>
  <DomainObject.Predmet.OstaliListFormatedWithAdressOIB>
    <izvorni_sadrzaj>
      <item>Nada Dujmović, OIB 19707174115, R.lopašića  14, Bihać</item>
    </izvorni_sadrzaj>
    <derivirana_varijabla naziv="DomainObject.Predmet.OstaliListFormatedWithAdressOIB_1">
      <item>Nada Dujmović, OIB 19707174115, R.lopašića  14, Bihać</item>
    </derivirana_varijabla>
  </DomainObject.Predmet.OstaliListFormatedWithAdressOIB>
  <DomainObject.Predmet.OstaliListNazivFormated>
    <izvorni_sadrzaj>
      <item>Nada Dujmović</item>
    </izvorni_sadrzaj>
    <derivirana_varijabla naziv="DomainObject.Predmet.OstaliListNazivFormated_1">
      <item>Nada Dujmović</item>
    </derivirana_varijabla>
  </DomainObject.Predmet.OstaliListNazivFormated>
  <DomainObject.Predmet.OstaliListNazivFormatedOIB>
    <izvorni_sadrzaj>
      <item>Nada Dujmović, OIB 19707174115</item>
    </izvorni_sadrzaj>
    <derivirana_varijabla naziv="DomainObject.Predmet.OstaliListNazivFormatedOIB_1">
      <item>Nada Dujmović, OIB 19707174115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ožujka 2016.</izvorni_sadrzaj>
    <derivirana_varijabla naziv="DomainObject.Datum_1">8. ožujka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GAMAPROJEKT d.o.o.</izvorni_sadrzaj>
    <derivirana_varijabla naziv="DomainObject.Predmet.ProtustrankaIDrugi_1">GAMAPROJEKT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GAMAPROJEKT d.o.o., OIB 25860762078, Kranjčevićeva 22, 10000 Zagreb</izvorni_sadrzaj>
    <derivirana_varijabla naziv="DomainObject.Predmet.ProtustrankaIDrugiAdressOIB_1">GAMAPROJEKT d.o.o., OIB 25860762078, Kranjčevićeva 22,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GAMAPROJEKT d.o.o.</item>
      <item>Nada Dujmović</item>
    </izvorni_sadrzaj>
    <derivirana_varijabla naziv="DomainObject.Predmet.SudioniciListNaziv_1">
      <item>FINA Regionalni centar Zagreb</item>
      <item>GAMAPROJEKT d.o.o.</item>
      <item>Nada Dujmović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GAMAPROJEKT d.o.o., OIB 25860762078, Kranjčevićeva 22,10000 Zagreb</item>
      <item>Nada Dujmović, OIB 19707174115, R.lopašića  14,Bihać</item>
    </izvorni_sadrzaj>
    <derivirana_varijabla naziv="DomainObject.Predmet.SudioniciListAdressOIB_1">
      <item>FINA Regionalni centar Zagreb, OIB 85821130368, Trg svibanjskih žrtava 1995. 1,10000 Zagreb</item>
      <item>GAMAPROJEKT d.o.o., OIB 25860762078, Kranjčevićeva 22,10000 Zagreb</item>
      <item>Nada Dujmović, OIB 19707174115, R.lopašića  14,Bihać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25860762078</item>
      <item>, OIB 19707174115</item>
    </izvorni_sadrzaj>
    <derivirana_varijabla naziv="DomainObject.Predmet.SudioniciListNazivOIB_1">
      <item>, OIB 85821130368</item>
      <item>, OIB 25860762078</item>
      <item>, OIB 19707174115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558</properties:Words>
  <properties:Characters>2998</properties:Characters>
  <properties:Lines>80</properties:Lines>
  <properties:Paragraphs>31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3920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2016-03-08T09:54:00Z</dcterms:created>
  <dc:creator>gboljkovac</dc:creator>
  <cp:lastModifiedBy>Goranka Boljkovac</cp:lastModifiedBy>
  <cp:lastPrinted>2016-03-08T09:54:00Z</cp:lastPrinted>
  <dcterms:modified xmlns:xsi="http://www.w3.org/2001/XMLSchema-instance" xsi:type="dcterms:W3CDTF">2016-03-08T09:57:00Z</dcterms:modified>
  <cp:revision>4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