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9c4112" w14:paraId="b9c4112" w:rsidRDefault="00570513" w:rsidP="009376F9" w:rsidR="00570513" w:rsidRPr="0041704B">
      <w:pPr>
        <w:jc w:val="center"/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noProof/>
          <w:sz w:val="22"/>
          <w:szCs w:val="22"/>
          <w:lang w:val="hr-HR"/>
        </w:rPr>
        <w:drawing>
          <wp:inline distR="0" distL="0" distB="0" distT="0">
            <wp:extent cy="742950" cx="560705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3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B62126" w:rsidP="00B62126" w:rsidR="00B62126" w:rsidRPr="00AB57F3">
      <w:pPr>
        <w:rPr>
          <w:rFonts w:hAnsi="Times New Roman" w:ascii="Times New Roman"/>
          <w:color w:val="000000"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B62126" w:rsidP="00B62126" w:rsidR="00B62126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B62126" w:rsidP="00B62126" w:rsidR="00B62126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Sukoišanska 6, Split</w:t>
      </w:r>
    </w:p>
    <w:p w:rsidRDefault="00623574" w:rsidP="009376F9" w:rsidR="00570513" w:rsidRPr="0041704B">
      <w:pPr>
        <w:jc w:val="right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Posl.br. 7 St-2019</w:t>
      </w:r>
      <w:r w:rsidR="00193145">
        <w:rPr>
          <w:rFonts w:hAnsi="Times New Roman" w:ascii="Times New Roman"/>
          <w:b/>
          <w:sz w:val="22"/>
          <w:szCs w:val="22"/>
          <w:lang w:val="hr-HR"/>
        </w:rPr>
        <w:t>/16</w:t>
      </w:r>
    </w:p>
    <w:p w:rsidRDefault="009376F9" w:rsidP="00570513" w:rsidR="009376F9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B3D02" w:rsidP="00570513" w:rsidR="009B3D02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376F9" w:rsidP="00570513" w:rsidR="009376F9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0D19DF" w:rsidP="00570513" w:rsidR="009376F9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2C2296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 xml:space="preserve"> </w:t>
      </w:r>
      <w:r>
        <w:rPr>
          <w:rFonts w:hAnsi="Times New Roman" w:ascii="Times New Roman"/>
          <w:sz w:val="22"/>
          <w:szCs w:val="22"/>
          <w:lang w:val="hr-HR"/>
        </w:rPr>
        <w:tab/>
        <w:t>Trgovački sud u Splitu,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u ime Republike Hrvatske, po sucu tog suda </w:t>
      </w:r>
      <w:r w:rsidR="00985E4E" w:rsidRPr="0041704B">
        <w:rPr>
          <w:rFonts w:hAnsi="Times New Roman" w:ascii="Times New Roman"/>
          <w:sz w:val="22"/>
          <w:szCs w:val="22"/>
          <w:lang w:val="hr-HR"/>
        </w:rPr>
        <w:t>Diani Butigan Granić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, kao stečajnom sucu, odlučujući o prijedlogu predlagatelja Financijska agencija, Regionalni centar Split, za 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>otvaranje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stečajnog postupka nad dužnikom</w:t>
      </w:r>
      <w:r w:rsidR="00E828DA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93601">
        <w:rPr>
          <w:rFonts w:hAnsi="Times New Roman" w:ascii="Times New Roman"/>
          <w:sz w:val="22"/>
          <w:szCs w:val="22"/>
          <w:lang w:val="hr-HR"/>
        </w:rPr>
        <w:t xml:space="preserve">FEAL TRGOVINA d.o.o., Split, Sukoišanska 31, OIB: 31673358377, 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izvan ročišta, dana </w:t>
      </w:r>
      <w:r w:rsidR="00B93601">
        <w:rPr>
          <w:rFonts w:hAnsi="Times New Roman" w:ascii="Times New Roman"/>
          <w:sz w:val="22"/>
          <w:szCs w:val="22"/>
          <w:lang w:val="hr-HR"/>
        </w:rPr>
        <w:t>26</w:t>
      </w:r>
      <w:r w:rsidR="0041704B" w:rsidRPr="0041704B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41704B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D19DF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. godine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r i j e š i o    j e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6362A2" w:rsidR="009376F9" w:rsidRPr="0041704B">
      <w:pPr>
        <w:ind w:firstLine="708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Odbacuje se prijedlog predlagatelja Financijske agencije, Regionalni centar Split</w:t>
      </w:r>
      <w:r w:rsidR="00095D44" w:rsidRPr="0041704B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za otvaranje </w:t>
      </w:r>
      <w:r w:rsidRPr="0041704B">
        <w:rPr>
          <w:rFonts w:hAnsi="Times New Roman" w:ascii="Times New Roman"/>
          <w:sz w:val="22"/>
          <w:szCs w:val="22"/>
          <w:lang w:val="hr-HR"/>
        </w:rPr>
        <w:t>stečajnog postupka nad dužnikom</w:t>
      </w:r>
      <w:r w:rsidR="00796C1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93601">
        <w:rPr>
          <w:rFonts w:hAnsi="Times New Roman" w:ascii="Times New Roman"/>
          <w:sz w:val="22"/>
          <w:szCs w:val="22"/>
          <w:lang w:val="hr-HR"/>
        </w:rPr>
        <w:t>FEAL TRGOVINA d.o.o., Split, Sukoišanska 31, OIB: 31673358377</w:t>
      </w:r>
      <w:r w:rsidR="00127166">
        <w:rPr>
          <w:rFonts w:hAnsi="Times New Roman" w:ascii="Times New Roman"/>
          <w:sz w:val="22"/>
          <w:szCs w:val="22"/>
          <w:lang w:val="hr-HR"/>
        </w:rPr>
        <w:t>.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570513" w:rsidP="00570513" w:rsidR="00570513" w:rsidRPr="0041704B">
      <w:pPr>
        <w:ind w:firstLine="720" w:left="1440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570513" w:rsidP="00570513" w:rsidR="00127166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ab/>
        <w:t xml:space="preserve">Ovaj sud je dana </w:t>
      </w:r>
      <w:r w:rsidR="00623574">
        <w:rPr>
          <w:rFonts w:hAnsi="Times New Roman" w:ascii="Times New Roman"/>
          <w:sz w:val="22"/>
          <w:szCs w:val="22"/>
          <w:lang w:val="hr-HR"/>
        </w:rPr>
        <w:t>23</w:t>
      </w:r>
      <w:r w:rsidRPr="0041704B">
        <w:rPr>
          <w:rFonts w:hAnsi="Times New Roman" w:ascii="Times New Roman"/>
          <w:sz w:val="22"/>
          <w:szCs w:val="22"/>
          <w:lang w:val="hr-HR"/>
        </w:rPr>
        <w:t>.</w:t>
      </w:r>
      <w:r w:rsidR="008822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8B2306">
        <w:rPr>
          <w:rFonts w:hAnsi="Times New Roman" w:ascii="Times New Roman"/>
          <w:sz w:val="22"/>
          <w:szCs w:val="22"/>
          <w:lang w:val="hr-HR"/>
        </w:rPr>
        <w:t>s</w:t>
      </w:r>
      <w:r w:rsidR="00623574">
        <w:rPr>
          <w:rFonts w:hAnsi="Times New Roman" w:ascii="Times New Roman"/>
          <w:sz w:val="22"/>
          <w:szCs w:val="22"/>
          <w:lang w:val="hr-HR"/>
        </w:rPr>
        <w:t>tudenog 2016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. godine </w:t>
      </w:r>
      <w:r w:rsidRPr="0041704B">
        <w:rPr>
          <w:rFonts w:hAnsi="Times New Roman" w:ascii="Times New Roman"/>
          <w:sz w:val="22"/>
          <w:szCs w:val="22"/>
          <w:lang w:val="hr-HR"/>
        </w:rPr>
        <w:t>zaprimio prijedlog FINA Regionalni centar Split,</w:t>
      </w:r>
      <w:r w:rsidRPr="0041704B">
        <w:rPr>
          <w:rFonts w:hAnsi="Times New Roman" w:ascii="Times New Roman"/>
          <w:sz w:val="22"/>
          <w:szCs w:val="22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za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otvaranje stečajnog </w:t>
      </w:r>
      <w:r w:rsidRPr="0041704B">
        <w:rPr>
          <w:rFonts w:hAnsi="Times New Roman" w:ascii="Times New Roman"/>
          <w:sz w:val="22"/>
          <w:szCs w:val="22"/>
          <w:lang w:val="hr-HR"/>
        </w:rPr>
        <w:t>postupka nad dužnikom</w:t>
      </w:r>
      <w:r w:rsidR="003826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93601">
        <w:rPr>
          <w:rFonts w:hAnsi="Times New Roman" w:ascii="Times New Roman"/>
          <w:sz w:val="22"/>
          <w:szCs w:val="22"/>
          <w:lang w:val="hr-HR"/>
        </w:rPr>
        <w:t>FEAL TRGOVINA d.o.o., Split, Sukoišanska 31, OIB: 31673358377</w:t>
      </w:r>
      <w:r w:rsidR="00193145">
        <w:rPr>
          <w:rFonts w:hAnsi="Times New Roman" w:ascii="Times New Roman"/>
          <w:sz w:val="22"/>
          <w:szCs w:val="22"/>
          <w:lang w:val="hr-HR"/>
        </w:rPr>
        <w:t>.</w:t>
      </w:r>
    </w:p>
    <w:p w:rsidRDefault="00193145" w:rsidP="00570513" w:rsidR="00193145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35008C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Temeljem odredbe čl.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110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. Stečajnog zakona (Narodne novine broj: 71/15, u daljnjem tekstu: SZ)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Financijska agencija dužna je podnijeti prijedlog za otvaranje stečajnog postupka ako pravna osoba u Očevidniku redoslijeda osnova za plaćanje ima evidentirane neizvršene osnove za plaćanje u neprekinutom razdoblju od 120 dana.</w:t>
      </w:r>
    </w:p>
    <w:p w:rsidRDefault="0035008C" w:rsidP="00570513" w:rsidR="0035008C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124CE6" w:rsidP="00570513" w:rsidR="00C3574E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FINA je u spis dana </w:t>
      </w:r>
      <w:r w:rsidR="00623574">
        <w:rPr>
          <w:rFonts w:hAnsi="Times New Roman" w:ascii="Times New Roman"/>
          <w:sz w:val="22"/>
          <w:szCs w:val="22"/>
          <w:lang w:val="hr-HR"/>
        </w:rPr>
        <w:t>26</w:t>
      </w:r>
      <w:r w:rsidR="001D5001" w:rsidRPr="0041704B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6362A2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1D5001" w:rsidRPr="0041704B">
        <w:rPr>
          <w:rFonts w:hAnsi="Times New Roman" w:ascii="Times New Roman"/>
          <w:sz w:val="22"/>
          <w:szCs w:val="22"/>
          <w:lang w:val="hr-HR"/>
        </w:rPr>
        <w:t>. godine dostavila potvrdu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iz koje je razvidno da dužnik na dan </w:t>
      </w:r>
      <w:r w:rsidR="00623574">
        <w:rPr>
          <w:rFonts w:hAnsi="Times New Roman" w:ascii="Times New Roman"/>
          <w:sz w:val="22"/>
          <w:szCs w:val="22"/>
          <w:lang w:val="hr-HR"/>
        </w:rPr>
        <w:t>26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>.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62126">
        <w:rPr>
          <w:rFonts w:hAnsi="Times New Roman" w:ascii="Times New Roman"/>
          <w:sz w:val="22"/>
          <w:szCs w:val="22"/>
          <w:lang w:val="hr-HR"/>
        </w:rPr>
        <w:t>listopada</w:t>
      </w:r>
      <w:r w:rsidR="006362A2" w:rsidRPr="0041704B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. godine ima evidentirane neizvršene osnove za plaćanje u neprekidnom razdoblju od </w:t>
      </w:r>
      <w:r w:rsidR="00193145">
        <w:rPr>
          <w:rFonts w:hAnsi="Times New Roman" w:ascii="Times New Roman"/>
          <w:sz w:val="22"/>
          <w:szCs w:val="22"/>
          <w:lang w:val="hr-HR"/>
        </w:rPr>
        <w:t>0</w:t>
      </w:r>
      <w:r w:rsidR="00882276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>dana.</w:t>
      </w:r>
    </w:p>
    <w:p w:rsidRDefault="00C3574E" w:rsidP="00570513" w:rsidR="00C3574E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C3574E" w:rsidP="00570513" w:rsidR="00570513" w:rsidRPr="0041704B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S obzirom da nisu ispunjeni uvjeti za podnošenje prijedloga za otvaranje stečaja iz čl.</w:t>
      </w:r>
      <w:r w:rsidR="0035008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>110 SZ-a,</w:t>
      </w:r>
      <w:r w:rsidR="00570513" w:rsidRPr="0041704B">
        <w:rPr>
          <w:rFonts w:hAnsi="Times New Roman" w:ascii="Times New Roman"/>
          <w:sz w:val="22"/>
          <w:szCs w:val="22"/>
          <w:lang w:val="hr-HR"/>
        </w:rPr>
        <w:t xml:space="preserve"> na temelju spomenutog propisa odlučeno je kao u izreci.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DC0FCC" w:rsidP="00570513" w:rsidR="00570513" w:rsidRPr="0041704B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U Split</w:t>
      </w:r>
      <w:r w:rsidR="001E03FC">
        <w:rPr>
          <w:rFonts w:hAnsi="Times New Roman" w:ascii="Times New Roman"/>
          <w:b/>
          <w:sz w:val="22"/>
          <w:szCs w:val="22"/>
          <w:lang w:val="hr-HR"/>
        </w:rPr>
        <w:t>u</w:t>
      </w:r>
      <w:r w:rsidR="00570513" w:rsidRPr="0041704B">
        <w:rPr>
          <w:rFonts w:hAnsi="Times New Roman" w:ascii="Times New Roman"/>
          <w:b/>
          <w:sz w:val="22"/>
          <w:szCs w:val="22"/>
          <w:lang w:val="hr-HR"/>
        </w:rPr>
        <w:t>,</w:t>
      </w:r>
      <w:r w:rsidR="00796C1C" w:rsidRPr="0041704B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B93601">
        <w:rPr>
          <w:rFonts w:hAnsi="Times New Roman" w:ascii="Times New Roman"/>
          <w:b/>
          <w:sz w:val="22"/>
          <w:szCs w:val="22"/>
          <w:lang w:val="hr-HR"/>
        </w:rPr>
        <w:t>26</w:t>
      </w:r>
      <w:r w:rsidR="0041704B" w:rsidRPr="0041704B">
        <w:rPr>
          <w:rFonts w:hAnsi="Times New Roman" w:ascii="Times New Roman"/>
          <w:b/>
          <w:sz w:val="22"/>
          <w:szCs w:val="22"/>
          <w:lang w:val="hr-HR"/>
        </w:rPr>
        <w:t xml:space="preserve">. </w:t>
      </w:r>
      <w:r>
        <w:rPr>
          <w:rFonts w:hAnsi="Times New Roman" w:ascii="Times New Roman"/>
          <w:b/>
          <w:sz w:val="22"/>
          <w:szCs w:val="22"/>
          <w:lang w:val="hr-HR"/>
        </w:rPr>
        <w:t>listopada</w:t>
      </w:r>
      <w:r w:rsidR="0041704B" w:rsidRPr="0041704B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0D19DF" w:rsidRPr="0041704B">
        <w:rPr>
          <w:rFonts w:hAnsi="Times New Roman" w:ascii="Times New Roman"/>
          <w:b/>
          <w:sz w:val="22"/>
          <w:szCs w:val="22"/>
          <w:lang w:val="hr-HR"/>
        </w:rPr>
        <w:t>2017</w:t>
      </w:r>
      <w:r w:rsidR="00570513" w:rsidRPr="0041704B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9376F9" w:rsidP="00570513" w:rsidR="009376F9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jc w:val="left"/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sz w:val="22"/>
          <w:szCs w:val="22"/>
          <w:lang w:val="hr-HR"/>
        </w:rPr>
        <w:tab/>
      </w:r>
      <w:r w:rsidR="009376F9" w:rsidRPr="0041704B">
        <w:rPr>
          <w:rFonts w:hAnsi="Times New Roman" w:ascii="Times New Roman"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>Stečajni sudac:</w:t>
      </w:r>
      <w:r w:rsidRPr="0041704B">
        <w:rPr>
          <w:rFonts w:hAnsi="Times New Roman" w:ascii="Times New Roman"/>
          <w:b/>
          <w:sz w:val="22"/>
          <w:szCs w:val="22"/>
          <w:lang w:val="hr-HR"/>
        </w:rPr>
        <w:br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85E4E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ab/>
        <w:t xml:space="preserve">              </w:t>
      </w:r>
      <w:r w:rsidR="009376F9" w:rsidRPr="0041704B">
        <w:rPr>
          <w:rFonts w:hAnsi="Times New Roman" w:ascii="Times New Roman"/>
          <w:b/>
          <w:sz w:val="22"/>
          <w:szCs w:val="22"/>
          <w:lang w:val="hr-HR"/>
        </w:rPr>
        <w:tab/>
      </w:r>
      <w:r w:rsidRPr="0041704B">
        <w:rPr>
          <w:rFonts w:hAnsi="Times New Roman" w:ascii="Times New Roman"/>
          <w:b/>
          <w:sz w:val="22"/>
          <w:szCs w:val="22"/>
          <w:lang w:val="hr-HR"/>
        </w:rPr>
        <w:t>Diana Butigan Granić</w:t>
      </w:r>
      <w:r w:rsidR="00B93601">
        <w:rPr>
          <w:rFonts w:hAnsi="Times New Roman" w:ascii="Times New Roman"/>
          <w:b/>
          <w:sz w:val="22"/>
          <w:szCs w:val="22"/>
          <w:lang w:val="hr-HR"/>
        </w:rPr>
        <w:t>, v.r.</w:t>
      </w: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UPUTA O PRAVNOM LIJEKU: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Protiv ovog rješenja dopušteno je izjaviti žalbu Visokom Trgovačkom sudu Republike Hrvatske u Zagrebu putem ovog suda u tri istovjetna primjerka u roku od 8 dana od dana dostave ovog rješenja.</w:t>
      </w:r>
    </w:p>
    <w:p w:rsidRDefault="00570513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b/>
          <w:sz w:val="22"/>
          <w:szCs w:val="22"/>
          <w:lang w:val="hr-HR"/>
        </w:rPr>
        <w:t>DN-a:</w:t>
      </w:r>
    </w:p>
    <w:p w:rsidRDefault="00985E4E" w:rsidP="00570513" w:rsidR="00570513" w:rsidRPr="0041704B">
      <w:pPr>
        <w:rPr>
          <w:rFonts w:hAnsi="Times New Roman" w:ascii="Times New Roman"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-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4C0F5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>p</w:t>
      </w:r>
      <w:r w:rsidR="00925574" w:rsidRPr="0041704B">
        <w:rPr>
          <w:rFonts w:hAnsi="Times New Roman" w:ascii="Times New Roman"/>
          <w:sz w:val="22"/>
          <w:szCs w:val="22"/>
          <w:lang w:val="hr-HR"/>
        </w:rPr>
        <w:t>redlagatelju</w:t>
      </w:r>
      <w:r w:rsidR="00623574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41704B">
      <w:pPr>
        <w:rPr>
          <w:rFonts w:hAnsi="Times New Roman" w:ascii="Times New Roman"/>
          <w:b/>
          <w:sz w:val="22"/>
          <w:szCs w:val="22"/>
          <w:lang w:val="hr-HR"/>
        </w:rPr>
      </w:pPr>
      <w:r w:rsidRPr="0041704B">
        <w:rPr>
          <w:rFonts w:hAnsi="Times New Roman" w:ascii="Times New Roman"/>
          <w:sz w:val="22"/>
          <w:szCs w:val="22"/>
          <w:lang w:val="hr-HR"/>
        </w:rPr>
        <w:t>-</w:t>
      </w:r>
      <w:r w:rsidR="004C0F5C" w:rsidRPr="0041704B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41704B">
        <w:rPr>
          <w:rFonts w:hAnsi="Times New Roman" w:ascii="Times New Roman"/>
          <w:sz w:val="22"/>
          <w:szCs w:val="22"/>
          <w:lang w:val="hr-HR"/>
        </w:rPr>
        <w:t xml:space="preserve">e-oglasna ploča </w:t>
      </w:r>
    </w:p>
    <w:p w:rsidRDefault="00304101" w:rsidR="00304101" w:rsidRPr="0041704B">
      <w:pPr>
        <w:rPr>
          <w:rFonts w:hAnsi="Times New Roman" w:ascii="Times New Roman"/>
          <w:sz w:val="22"/>
          <w:szCs w:val="22"/>
        </w:rPr>
      </w:pPr>
    </w:p>
    <w:sectPr w:rsidR="00304101" w:rsidRPr="0041704B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70513"/>
    <w:rsid w:val="00095D44"/>
    <w:rsid w:val="000D19DF"/>
    <w:rsid w:val="00124CE6"/>
    <w:rsid w:val="00127166"/>
    <w:rsid w:val="00193145"/>
    <w:rsid w:val="001D5001"/>
    <w:rsid w:val="001E03FC"/>
    <w:rsid w:val="002460BB"/>
    <w:rsid w:val="002C2296"/>
    <w:rsid w:val="002F0552"/>
    <w:rsid w:val="00304101"/>
    <w:rsid w:val="003253E3"/>
    <w:rsid w:val="0035008C"/>
    <w:rsid w:val="00382676"/>
    <w:rsid w:val="0041704B"/>
    <w:rsid w:val="004C0F5C"/>
    <w:rsid w:val="0054119E"/>
    <w:rsid w:val="00570513"/>
    <w:rsid w:val="00582430"/>
    <w:rsid w:val="00623574"/>
    <w:rsid w:val="006362A2"/>
    <w:rsid w:val="00704DFA"/>
    <w:rsid w:val="00796C1C"/>
    <w:rsid w:val="00882276"/>
    <w:rsid w:val="008B2306"/>
    <w:rsid w:val="008F4609"/>
    <w:rsid w:val="00925574"/>
    <w:rsid w:val="009376F9"/>
    <w:rsid w:val="009550F4"/>
    <w:rsid w:val="00985E4E"/>
    <w:rsid w:val="009B3D02"/>
    <w:rsid w:val="00B62126"/>
    <w:rsid w:val="00B93601"/>
    <w:rsid w:val="00C3574E"/>
    <w:rsid w:val="00D950F5"/>
    <w:rsid w:val="00DC0FCC"/>
    <w:rsid w:val="00E828DA"/>
    <w:rsid w:val="00F65474"/>
    <w:rsid w:val="00FF18DF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70513"/>
    <w:pPr>
      <w:spacing w:lineRule="auto" w:line="240" w:after="0"/>
      <w:jc w:val="both"/>
    </w:pPr>
    <w:rPr>
      <w:rFonts w:cs="Times New Roman" w:eastAsia="Times New Roman" w:hAnsi="Courier New" w:ascii="Courier New"/>
      <w:sz w:val="24"/>
      <w:szCs w:val="20"/>
      <w:lang w:eastAsia="hr-HR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cs="Tahoma" w:eastAsia="Times New Roman" w:hAnsi="Tahoma" w:asci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FF18D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F18DF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F18DF"/>
    <w:rPr>
      <w:rFonts w:hAnsi="Times New Roman" w:ascii="Times New Roman"/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F18DF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F18DF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70513"/>
    <w:pPr>
      <w:spacing w:after="0" w:line="240" w:lineRule="auto"/>
      <w:jc w:val="both"/>
    </w:pPr>
    <w:rPr>
      <w:rFonts w:ascii="Courier New" w:cs="Times New Roman" w:eastAsia="Times New Roman" w:hAnsi="Courier New"/>
      <w:sz w:val="24"/>
      <w:szCs w:val="20"/>
      <w:lang w:eastAsia="hr-HR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ascii="Tahoma" w:cs="Tahoma" w:eastAsia="Times New Roman" w:hAns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FF18D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F18DF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F18DF"/>
    <w:rPr>
      <w:rFonts w:ascii="Times New Roman" w:hAnsi="Times New Roman"/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F18DF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F18DF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61344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listopada 2017.</izvorni_sadrzaj>
    <derivirana_varijabla naziv="DomainObject.DatumDonosenjaOdluke_1">26.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2019</izvorni_sadrzaj>
    <derivirana_varijabla naziv="DomainObject.Predmet.Broj_1">2019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2016.</izvorni_sadrzaj>
    <derivirana_varijabla naziv="DomainObject.Predmet.DatumOsnivanja_1">23.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3 zaposlena</izvorni_sadrzaj>
    <derivirana_varijabla naziv="DomainObject.Predmet.Opis_1">3 zaposlena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St-2019/2016</izvorni_sadrzaj>
    <derivirana_varijabla naziv="DomainObject.Predmet.OznakaBroj_1">St-2019/2016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otustrankaFormated>
    <izvorni_sadrzaj>  FEAL TRGOVINA d.o.o. za trgovinu</izvorni_sadrzaj>
    <derivirana_varijabla naziv="DomainObject.Predmet.ProtustrankaFormated_1">  FEAL TRGOVINA d.o.o. za trgovinu</derivirana_varijabla>
  </DomainObject.Predmet.ProtustrankaFormated>
  <DomainObject.Predmet.ProtustrankaFormatedOIB>
    <izvorni_sadrzaj>  FEAL TRGOVINA d.o.o. za trgovinu, OIB 31673358377</izvorni_sadrzaj>
    <derivirana_varijabla naziv="DomainObject.Predmet.ProtustrankaFormatedOIB_1">  FEAL TRGOVINA d.o.o. za trgovinu, OIB 31673358377</derivirana_varijabla>
  </DomainObject.Predmet.ProtustrankaFormatedOIB>
  <DomainObject.Predmet.ProtustrankaFormatedWithAdress>
    <izvorni_sadrzaj> FEAL TRGOVINA d.o.o. za trgovinu, Sukoišanska 31, 21000 Split</izvorni_sadrzaj>
    <derivirana_varijabla naziv="DomainObject.Predmet.ProtustrankaFormatedWithAdress_1"> FEAL TRGOVINA d.o.o. za trgovinu, Sukoišanska 31, 21000 Split</derivirana_varijabla>
  </DomainObject.Predmet.ProtustrankaFormatedWithAdress>
  <DomainObject.Predmet.ProtustrankaFormatedWithAdressOIB>
    <izvorni_sadrzaj> FEAL TRGOVINA d.o.o. za trgovinu, OIB 31673358377, Sukoišanska 31, 21000 Split</izvorni_sadrzaj>
    <derivirana_varijabla naziv="DomainObject.Predmet.ProtustrankaFormatedWithAdressOIB_1"> FEAL TRGOVINA d.o.o. za trgovinu, OIB 31673358377, Sukoišanska 31, 21000 Split</derivirana_varijabla>
  </DomainObject.Predmet.ProtustrankaFormatedWithAdressOIB>
  <DomainObject.Predmet.ProtustrankaWithAdress>
    <izvorni_sadrzaj>FEAL TRGOVINA d.o.o. za trgovinu Sukoišanska 31, 21000 Split</izvorni_sadrzaj>
    <derivirana_varijabla naziv="DomainObject.Predmet.ProtustrankaWithAdress_1">FEAL TRGOVINA d.o.o. za trgovinu Sukoišanska 31, 21000 Split</derivirana_varijabla>
  </DomainObject.Predmet.ProtustrankaWithAdress>
  <DomainObject.Predmet.ProtustrankaWithAdressOIB>
    <izvorni_sadrzaj>FEAL TRGOVINA d.o.o. za trgovinu, OIB 31673358377, Sukoišanska 31, 21000 Split</izvorni_sadrzaj>
    <derivirana_varijabla naziv="DomainObject.Predmet.ProtustrankaWithAdressOIB_1">FEAL TRGOVINA d.o.o. za trgovinu, OIB 31673358377, Sukoišanska 31, 21000 Split</derivirana_varijabla>
  </DomainObject.Predmet.ProtustrankaWithAdressOIB>
  <DomainObject.Predmet.ProtustrankaNazivFormated>
    <izvorni_sadrzaj>FEAL TRGOVINA d.o.o. za trgovinu</izvorni_sadrzaj>
    <derivirana_varijabla naziv="DomainObject.Predmet.ProtustrankaNazivFormated_1">FEAL TRGOVINA d.o.o. za trgovinu</derivirana_varijabla>
  </DomainObject.Predmet.ProtustrankaNazivFormated>
  <DomainObject.Predmet.ProtustrankaNazivFormatedOIB>
    <izvorni_sadrzaj>FEAL TRGOVINA d.o.o. za trgovinu, OIB 31673358377</izvorni_sadrzaj>
    <derivirana_varijabla naziv="DomainObject.Predmet.ProtustrankaNazivFormatedOIB_1">FEAL TRGOVINA d.o.o. za trgovinu, OIB 31673358377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7502.86</izvorni_sadrzaj>
    <derivirana_varijabla naziv="DomainObject.Predmet.TrenutnaVrijednost_1">7502.86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FEAL TRGOVINA d.o.o. za trgovinu</item>
    </izvorni_sadrzaj>
    <derivirana_varijabla naziv="DomainObject.Predmet.ProtuStrankaListFormated_1">
      <item>FEAL TRGOVINA d.o.o. za trgovinu</item>
    </derivirana_varijabla>
  </DomainObject.Predmet.ProtuStrankaListFormated>
  <DomainObject.Predmet.ProtuStrankaListFormatedOIB>
    <izvorni_sadrzaj>
      <item>FEAL TRGOVINA d.o.o. za trgovinu, OIB 31673358377</item>
    </izvorni_sadrzaj>
    <derivirana_varijabla naziv="DomainObject.Predmet.ProtuStrankaListFormatedOIB_1">
      <item>FEAL TRGOVINA d.o.o. za trgovinu, OIB 31673358377</item>
    </derivirana_varijabla>
  </DomainObject.Predmet.ProtuStrankaListFormatedOIB>
  <DomainObject.Predmet.ProtuStrankaListFormatedWithAdress>
    <izvorni_sadrzaj>
      <item>FEAL TRGOVINA d.o.o. za trgovinu, Sukoišanska 31, 21000 Split</item>
    </izvorni_sadrzaj>
    <derivirana_varijabla naziv="DomainObject.Predmet.ProtuStrankaListFormatedWithAdress_1">
      <item>FEAL TRGOVINA d.o.o. za trgovinu, Sukoišanska 31, 21000 Split</item>
    </derivirana_varijabla>
  </DomainObject.Predmet.ProtuStrankaListFormatedWithAdress>
  <DomainObject.Predmet.ProtuStrankaListFormatedWithAdressOIB>
    <izvorni_sadrzaj>
      <item>FEAL TRGOVINA d.o.o. za trgovinu, OIB 31673358377, Sukoišanska 31, 21000 Split</item>
    </izvorni_sadrzaj>
    <derivirana_varijabla naziv="DomainObject.Predmet.ProtuStrankaListFormatedWithAdressOIB_1">
      <item>FEAL TRGOVINA d.o.o. za trgovinu, OIB 31673358377, Sukoišanska 31, 21000 Split</item>
    </derivirana_varijabla>
  </DomainObject.Predmet.ProtuStrankaListFormatedWithAdressOIB>
  <DomainObject.Predmet.ProtuStrankaListNazivFormated>
    <izvorni_sadrzaj>
      <item>FEAL TRGOVINA d.o.o. za trgovinu</item>
    </izvorni_sadrzaj>
    <derivirana_varijabla naziv="DomainObject.Predmet.ProtuStrankaListNazivFormated_1">
      <item>FEAL TRGOVINA d.o.o. za trgovinu</item>
    </derivirana_varijabla>
  </DomainObject.Predmet.ProtuStrankaListNazivFormated>
  <DomainObject.Predmet.ProtuStrankaListNazivFormatedOIB>
    <izvorni_sadrzaj>
      <item>FEAL TRGOVINA d.o.o. za trgovinu, OIB 31673358377</item>
    </izvorni_sadrzaj>
    <derivirana_varijabla naziv="DomainObject.Predmet.ProtuStrankaListNazivFormatedOIB_1">
      <item>FEAL TRGOVINA d.o.o. za trgovinu, OIB 31673358377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listopada 2017.</izvorni_sadrzaj>
    <derivirana_varijabla naziv="DomainObject.Datum_1">26.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FEAL TRGOVINA d.o.o. za trgovinu</izvorni_sadrzaj>
    <derivirana_varijabla naziv="DomainObject.Predmet.ProtustrankaIDrugi_1">FEAL TRGOVINA d.o.o. za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FEAL TRGOVINA d.o.o. za trgovinu, OIB 31673358377, Sukoišanska 31, 21000 Split</izvorni_sadrzaj>
    <derivirana_varijabla naziv="DomainObject.Predmet.ProtustrankaIDrugiAdressOIB_1">FEAL TRGOVINA d.o.o. za trgovinu, OIB 31673358377, Sukoišanska 31,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FEAL TRGOVINA d.o.o. za trgovinu</item>
      <item>FINANCIJSKA AGENCIJA, RC SPLIT</item>
    </izvorni_sadrzaj>
    <derivirana_varijabla naziv="DomainObject.Predmet.SudioniciListNaziv_1">
      <item>FEAL TRGOVINA d.o.o. za trgovinu</item>
      <item>FINANCIJSKA AGENCIJA, RC SPLIT</item>
    </derivirana_varijabla>
  </DomainObject.Predmet.SudioniciListNaziv>
  <DomainObject.Predmet.SudioniciListAdressOIB>
    <izvorni_sadrzaj>
      <item>FEAL TRGOVINA d.o.o. za trgovinu, OIB 31673358377, Sukoišanska 31,21000 Split</item>
      <item>FINANCIJSKA AGENCIJA, RC SPLIT, OIB 85821130368, Mažuranićevo šetalište 24 b,21000 Split</item>
    </izvorni_sadrzaj>
    <derivirana_varijabla naziv="DomainObject.Predmet.SudioniciListAdressOIB_1">
      <item>FEAL TRGOVINA d.o.o. za trgovinu, OIB 31673358377, Sukoišanska 31,21000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31673358377</item>
      <item>, OIB 85821130368</item>
    </izvorni_sadrzaj>
    <derivirana_varijabla naziv="DomainObject.Predmet.SudioniciListNazivOIB_1">
      <item>, OIB 31673358377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289</properties:Words>
  <properties:Characters>1627</properties:Characters>
  <properties:Lines>60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2017-10-26T08:46:00Z</dcterms:created>
  <dc:creator>Diana Butigan Granić</dc:creator>
  <cp:lastModifiedBy>Mara Marčinko</cp:lastModifiedBy>
  <cp:lastPrinted>2017-10-26T08:52:00Z</cp:lastPrinted>
  <dcterms:modified xmlns:xsi="http://www.w3.org/2001/XMLSchema-instance" xsi:type="dcterms:W3CDTF">2017-10-26T08:53:00Z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