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1A41DB" w:rsidR="00BC0DF7" w:rsidP="00E76E57" w:rsidRDefault="00DC3EE2" w14:paraId="243f25f" w14:textId="243f25f">
      <w:pPr>
        <w15:collapsed w:val="false"/>
        <w:rPr>
          <w:color w:val="auto"/>
        </w:rPr>
      </w:pPr>
      <w:r>
        <w:rPr>
          <w:color w:val="auto"/>
        </w:rPr>
        <w:t>0</w:t>
      </w:r>
      <w:r w:rsidRPr="001A41DB" w:rsidR="00DF4DC3">
        <w:rPr>
          <w:color w:val="auto"/>
        </w:rPr>
        <w:t xml:space="preserve"> </w:t>
      </w:r>
      <w:r w:rsidRPr="001A41DB" w:rsidR="00BC0DF7">
        <w:rPr>
          <w:color w:val="auto"/>
        </w:rPr>
        <w:t xml:space="preserve">    </w:t>
      </w:r>
      <w:r w:rsidR="00A14804">
        <w:rPr>
          <w:color w:val="auto"/>
        </w:rPr>
        <w:t xml:space="preserve">  </w:t>
      </w:r>
      <w:r w:rsidRPr="001A41DB" w:rsidR="00BC0DF7">
        <w:rPr>
          <w:color w:val="auto"/>
        </w:rPr>
        <w:t xml:space="preserve">  </w:t>
      </w:r>
      <w:r w:rsidR="0095690F">
        <w:rPr>
          <w:noProof/>
          <w:color w:val="auto"/>
          <w:lang w:eastAsia="hr-HR"/>
        </w:rPr>
        <w:drawing>
          <wp:inline distT="0" distB="0" distL="0" distR="0">
            <wp:extent cx="723900" cy="962025"/>
            <wp:effectExtent l="0" t="0" r="0" b="9525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1A41DB" w:rsidR="00BC0DF7" w:rsidP="00E76E57" w:rsidRDefault="00BB1BDA">
      <w:pPr>
        <w:rPr>
          <w:color w:val="auto"/>
        </w:rPr>
      </w:pPr>
      <w:r>
        <w:rPr>
          <w:color w:val="auto"/>
        </w:rPr>
        <w:t xml:space="preserve">  </w:t>
      </w:r>
      <w:r w:rsidRPr="001A41DB" w:rsidR="00BC0DF7">
        <w:rPr>
          <w:color w:val="auto"/>
        </w:rPr>
        <w:t>Republika Hrvatska</w:t>
      </w:r>
    </w:p>
    <w:p w:rsidRPr="001A41DB" w:rsidR="00BC0DF7" w:rsidP="00E76E57" w:rsidRDefault="00BC0DF7">
      <w:pPr>
        <w:rPr>
          <w:color w:val="auto"/>
        </w:rPr>
      </w:pPr>
      <w:r w:rsidRPr="001A41DB">
        <w:rPr>
          <w:color w:val="auto"/>
        </w:rPr>
        <w:t>Općinski sud u Rijeci</w:t>
      </w:r>
    </w:p>
    <w:p w:rsidR="001D39CE" w:rsidP="00E76E57" w:rsidRDefault="00BB1BDA">
      <w:pPr>
        <w:rPr>
          <w:color w:val="auto"/>
        </w:rPr>
      </w:pPr>
      <w:r>
        <w:rPr>
          <w:color w:val="auto"/>
        </w:rPr>
        <w:t xml:space="preserve">     </w:t>
      </w:r>
      <w:r w:rsidRPr="001A41DB" w:rsidR="00BC0DF7">
        <w:rPr>
          <w:color w:val="auto"/>
        </w:rPr>
        <w:t>Prekršajni odjel</w:t>
      </w:r>
    </w:p>
    <w:p w:rsidRPr="001A41DB" w:rsidR="00BC0DF7" w:rsidP="00E76E57" w:rsidRDefault="001D39CE">
      <w:pPr>
        <w:rPr>
          <w:color w:val="auto"/>
        </w:rPr>
      </w:pPr>
      <w:r>
        <w:rPr>
          <w:color w:val="auto"/>
        </w:rPr>
        <w:t xml:space="preserve">   Rijeka, Užarska 3</w:t>
      </w:r>
    </w:p>
    <w:p w:rsidRPr="001A41DB" w:rsidR="00BC0DF7" w:rsidP="00E76E57" w:rsidRDefault="00BC0DF7">
      <w:pPr>
        <w:jc w:val="right"/>
        <w:rPr>
          <w:color w:val="auto"/>
        </w:rPr>
      </w:pPr>
      <w:r w:rsidRPr="001A41DB">
        <w:rPr>
          <w:color w:val="auto"/>
        </w:rPr>
        <w:t>Poslovni broj</w:t>
      </w:r>
      <w:r w:rsidR="001D39CE">
        <w:rPr>
          <w:color w:val="auto"/>
        </w:rPr>
        <w:t xml:space="preserve"> </w:t>
      </w:r>
      <w:r w:rsidRPr="001A41DB">
        <w:rPr>
          <w:color w:val="auto"/>
        </w:rPr>
        <w:t>Pp</w:t>
      </w:r>
      <w:r w:rsidR="001D39CE">
        <w:rPr>
          <w:color w:val="auto"/>
        </w:rPr>
        <w:t>-</w:t>
      </w:r>
      <w:r w:rsidR="001A4B49">
        <w:rPr>
          <w:color w:val="auto"/>
        </w:rPr>
        <w:t>2</w:t>
      </w:r>
      <w:r w:rsidR="003724CE">
        <w:rPr>
          <w:color w:val="auto"/>
        </w:rPr>
        <w:t>860</w:t>
      </w:r>
      <w:r w:rsidR="008A69DD">
        <w:rPr>
          <w:color w:val="auto"/>
        </w:rPr>
        <w:t>/</w:t>
      </w:r>
      <w:r w:rsidR="001D39CE">
        <w:rPr>
          <w:color w:val="auto"/>
        </w:rPr>
        <w:t>20</w:t>
      </w:r>
      <w:r w:rsidR="00AC546B">
        <w:rPr>
          <w:color w:val="auto"/>
        </w:rPr>
        <w:t>2</w:t>
      </w:r>
      <w:r w:rsidR="001A4B49">
        <w:rPr>
          <w:color w:val="auto"/>
        </w:rPr>
        <w:t>5</w:t>
      </w:r>
      <w:r w:rsidR="00F74353">
        <w:rPr>
          <w:color w:val="auto"/>
        </w:rPr>
        <w:t>-</w:t>
      </w:r>
      <w:r w:rsidR="003A3ECE">
        <w:rPr>
          <w:color w:val="auto"/>
        </w:rPr>
        <w:t>1</w:t>
      </w:r>
      <w:r w:rsidR="00E12DE4">
        <w:rPr>
          <w:color w:val="auto"/>
        </w:rPr>
        <w:t>3</w:t>
      </w:r>
    </w:p>
    <w:p w:rsidRPr="001A41DB" w:rsidR="00191DC8" w:rsidP="00E76E57" w:rsidRDefault="00191DC8">
      <w:pPr>
        <w:rPr>
          <w:color w:val="auto"/>
        </w:rPr>
      </w:pPr>
    </w:p>
    <w:p w:rsidRPr="001A41DB" w:rsidR="00183183" w:rsidP="00E76E57" w:rsidRDefault="00786480">
      <w:pPr>
        <w:jc w:val="center"/>
        <w:rPr>
          <w:color w:val="auto"/>
        </w:rPr>
      </w:pPr>
      <w:r w:rsidRPr="001A41DB">
        <w:rPr>
          <w:color w:val="auto"/>
        </w:rPr>
        <w:t xml:space="preserve">U  I M E  </w:t>
      </w:r>
      <w:r w:rsidRPr="001A41DB" w:rsidR="00183183">
        <w:rPr>
          <w:color w:val="auto"/>
        </w:rPr>
        <w:t xml:space="preserve">R E P U B L I K </w:t>
      </w:r>
      <w:r w:rsidRPr="001A41DB">
        <w:rPr>
          <w:color w:val="auto"/>
        </w:rPr>
        <w:t>E  H R V A T S K E</w:t>
      </w:r>
    </w:p>
    <w:p w:rsidRPr="001A41DB" w:rsidR="00183183" w:rsidP="00E76E57" w:rsidRDefault="00183183">
      <w:pPr>
        <w:rPr>
          <w:color w:val="auto"/>
        </w:rPr>
      </w:pPr>
    </w:p>
    <w:p w:rsidRPr="001A41DB" w:rsidR="00183183" w:rsidP="00E76E57" w:rsidRDefault="00786480">
      <w:pPr>
        <w:jc w:val="center"/>
        <w:rPr>
          <w:color w:val="auto"/>
        </w:rPr>
      </w:pPr>
      <w:r w:rsidRPr="001A41DB">
        <w:rPr>
          <w:color w:val="auto"/>
        </w:rPr>
        <w:t>P R E S U D A</w:t>
      </w:r>
    </w:p>
    <w:p w:rsidR="000C0940" w:rsidP="000C0940" w:rsidRDefault="000C0940">
      <w:pPr>
        <w:rPr>
          <w:color w:val="auto"/>
        </w:rPr>
      </w:pPr>
    </w:p>
    <w:p w:rsidRPr="001A41DB" w:rsidR="00826FDA" w:rsidP="000C0940" w:rsidRDefault="00826FDA">
      <w:pPr>
        <w:rPr>
          <w:color w:val="auto"/>
        </w:rPr>
      </w:pPr>
    </w:p>
    <w:p w:rsidRPr="001A41DB" w:rsidR="005E2171" w:rsidP="005E2171" w:rsidRDefault="00183183">
      <w:pPr>
        <w:rPr>
          <w:color w:val="auto"/>
          <w:shd w:val="clear" w:color="auto" w:fill="FFFFFF"/>
        </w:rPr>
      </w:pPr>
      <w:r w:rsidRPr="001A41DB">
        <w:rPr>
          <w:color w:val="auto"/>
        </w:rPr>
        <w:tab/>
        <w:t>Općinski sud u Rijeci,</w:t>
      </w:r>
      <w:r w:rsidR="00D44ADB">
        <w:rPr>
          <w:color w:val="auto"/>
        </w:rPr>
        <w:t xml:space="preserve"> Prekršajni odjel,</w:t>
      </w:r>
      <w:r w:rsidRPr="001A41DB">
        <w:rPr>
          <w:color w:val="auto"/>
        </w:rPr>
        <w:t xml:space="preserve"> po </w:t>
      </w:r>
      <w:r w:rsidR="00C133BB">
        <w:rPr>
          <w:color w:val="auto"/>
        </w:rPr>
        <w:t>sutkinji toga suda Višnji Šepelj, kao sucu pojedincu</w:t>
      </w:r>
      <w:r w:rsidR="00D940FC">
        <w:rPr>
          <w:color w:val="auto"/>
        </w:rPr>
        <w:t xml:space="preserve">, </w:t>
      </w:r>
      <w:r w:rsidR="0014173E">
        <w:rPr>
          <w:color w:val="auto"/>
        </w:rPr>
        <w:t xml:space="preserve">uz sudjelovanje </w:t>
      </w:r>
      <w:r w:rsidR="00C133BB">
        <w:rPr>
          <w:color w:val="auto"/>
        </w:rPr>
        <w:t xml:space="preserve">zapisničarke </w:t>
      </w:r>
      <w:r w:rsidR="001A4B49">
        <w:rPr>
          <w:color w:val="auto"/>
        </w:rPr>
        <w:t>Ivane Džafić</w:t>
      </w:r>
      <w:r w:rsidRPr="001A41DB" w:rsidR="00F1523E">
        <w:rPr>
          <w:color w:val="auto"/>
        </w:rPr>
        <w:t xml:space="preserve">, u prekršajnom postupku protiv </w:t>
      </w:r>
      <w:r w:rsidRPr="001A41DB" w:rsidR="00BC0DF7">
        <w:rPr>
          <w:color w:val="auto"/>
        </w:rPr>
        <w:t>okrivljen</w:t>
      </w:r>
      <w:r w:rsidR="00C133BB">
        <w:rPr>
          <w:color w:val="auto"/>
        </w:rPr>
        <w:t>ika</w:t>
      </w:r>
      <w:r w:rsidR="007E5A88">
        <w:rPr>
          <w:color w:val="auto"/>
        </w:rPr>
        <w:t xml:space="preserve"> </w:t>
      </w:r>
      <w:r w:rsidR="001A4B49">
        <w:rPr>
          <w:color w:val="auto"/>
        </w:rPr>
        <w:t>Tomislava Jurčića</w:t>
      </w:r>
      <w:r w:rsidR="00AC546B">
        <w:rPr>
          <w:color w:val="auto"/>
        </w:rPr>
        <w:t>,</w:t>
      </w:r>
      <w:r w:rsidR="001B0148">
        <w:rPr>
          <w:color w:val="auto"/>
        </w:rPr>
        <w:t xml:space="preserve"> </w:t>
      </w:r>
      <w:r w:rsidR="00012744">
        <w:rPr>
          <w:color w:val="auto"/>
        </w:rPr>
        <w:t xml:space="preserve">OIB: </w:t>
      </w:r>
      <w:r w:rsidR="001A4B49">
        <w:rPr>
          <w:color w:val="auto"/>
        </w:rPr>
        <w:t>99035403504</w:t>
      </w:r>
      <w:r w:rsidR="00012744">
        <w:rPr>
          <w:color w:val="auto"/>
        </w:rPr>
        <w:t>,</w:t>
      </w:r>
      <w:r w:rsidR="00C17C7C">
        <w:rPr>
          <w:color w:val="auto"/>
        </w:rPr>
        <w:t xml:space="preserve"> </w:t>
      </w:r>
      <w:r w:rsidRPr="001A41DB" w:rsidR="00F1523E">
        <w:rPr>
          <w:color w:val="auto"/>
        </w:rPr>
        <w:t xml:space="preserve">zbog prekršaja iz članka </w:t>
      </w:r>
      <w:r w:rsidR="005E2171">
        <w:rPr>
          <w:color w:val="auto"/>
        </w:rPr>
        <w:t>282</w:t>
      </w:r>
      <w:r w:rsidR="001B0148">
        <w:rPr>
          <w:color w:val="auto"/>
        </w:rPr>
        <w:t>.</w:t>
      </w:r>
      <w:r w:rsidR="00012744">
        <w:rPr>
          <w:color w:val="auto"/>
        </w:rPr>
        <w:t xml:space="preserve"> </w:t>
      </w:r>
      <w:r w:rsidR="00FC58DE">
        <w:rPr>
          <w:color w:val="auto"/>
        </w:rPr>
        <w:t xml:space="preserve">stavak </w:t>
      </w:r>
      <w:r w:rsidR="005E2171">
        <w:rPr>
          <w:color w:val="auto"/>
        </w:rPr>
        <w:t>9</w:t>
      </w:r>
      <w:r w:rsidR="00012744">
        <w:rPr>
          <w:color w:val="auto"/>
        </w:rPr>
        <w:t>.</w:t>
      </w:r>
      <w:r w:rsidR="001A4B49">
        <w:rPr>
          <w:color w:val="auto"/>
        </w:rPr>
        <w:t xml:space="preserve"> </w:t>
      </w:r>
      <w:r w:rsidR="00063093">
        <w:rPr>
          <w:color w:val="auto"/>
        </w:rPr>
        <w:t xml:space="preserve">Zakona o </w:t>
      </w:r>
      <w:r w:rsidR="00130187">
        <w:rPr>
          <w:color w:val="auto"/>
        </w:rPr>
        <w:t xml:space="preserve">sigurnosti prometa na cestama („Narodne novine“ broj: </w:t>
      </w:r>
      <w:r w:rsidRPr="00130187" w:rsidR="00130187">
        <w:rPr>
          <w:color w:val="auto"/>
        </w:rPr>
        <w:t>67/08, 48/10, 74/11, 80/13, 158/13, 92/14, 64/15, 108/17, 70/19, 42/20, 85/22</w:t>
      </w:r>
      <w:r w:rsidR="007756C6">
        <w:rPr>
          <w:color w:val="auto"/>
        </w:rPr>
        <w:t xml:space="preserve">, </w:t>
      </w:r>
      <w:r w:rsidRPr="00130187" w:rsidR="00130187">
        <w:rPr>
          <w:color w:val="auto"/>
        </w:rPr>
        <w:t>114/22</w:t>
      </w:r>
      <w:r w:rsidR="00F719F6">
        <w:rPr>
          <w:color w:val="auto"/>
        </w:rPr>
        <w:t xml:space="preserve">, </w:t>
      </w:r>
      <w:r w:rsidR="007756C6">
        <w:rPr>
          <w:color w:val="auto"/>
        </w:rPr>
        <w:t>133/23</w:t>
      </w:r>
      <w:r w:rsidR="00F719F6">
        <w:rPr>
          <w:color w:val="auto"/>
        </w:rPr>
        <w:t xml:space="preserve"> i 145/24</w:t>
      </w:r>
      <w:r w:rsidR="002A2570">
        <w:rPr>
          <w:color w:val="auto"/>
        </w:rPr>
        <w:t xml:space="preserve">; dalje u tekstu: </w:t>
      </w:r>
      <w:r w:rsidR="00063093">
        <w:rPr>
          <w:color w:val="auto"/>
        </w:rPr>
        <w:t>Z</w:t>
      </w:r>
      <w:r w:rsidR="00130187">
        <w:rPr>
          <w:color w:val="auto"/>
        </w:rPr>
        <w:t>SPC</w:t>
      </w:r>
      <w:r w:rsidR="00C133BB">
        <w:rPr>
          <w:color w:val="auto"/>
        </w:rPr>
        <w:t>-a</w:t>
      </w:r>
      <w:r w:rsidR="00A34286">
        <w:rPr>
          <w:color w:val="auto"/>
        </w:rPr>
        <w:t>)</w:t>
      </w:r>
      <w:r w:rsidR="007756C6">
        <w:rPr>
          <w:color w:val="auto"/>
        </w:rPr>
        <w:t xml:space="preserve"> u svezi sa stavkom 1. istog članka</w:t>
      </w:r>
      <w:r w:rsidR="003724CE">
        <w:rPr>
          <w:color w:val="auto"/>
        </w:rPr>
        <w:t>, iz članka 196. st. 5. ZSPC-a u svezi stavka 1. istog članka</w:t>
      </w:r>
      <w:r w:rsidR="001A4B49">
        <w:rPr>
          <w:color w:val="auto"/>
        </w:rPr>
        <w:t xml:space="preserve"> i prekršaja iz članka 229. stavak 5. ZSPC-a u svezi stavka 1. istog članka Zakona,</w:t>
      </w:r>
      <w:r w:rsidRPr="001A41DB" w:rsidR="00FF7EF6">
        <w:rPr>
          <w:color w:val="auto"/>
        </w:rPr>
        <w:t xml:space="preserve"> </w:t>
      </w:r>
      <w:r w:rsidR="004716D5">
        <w:rPr>
          <w:color w:val="auto"/>
          <w:shd w:val="clear" w:color="auto" w:fill="FFFFFF"/>
        </w:rPr>
        <w:t xml:space="preserve">povodom </w:t>
      </w:r>
      <w:r w:rsidR="001A4B49">
        <w:rPr>
          <w:color w:val="auto"/>
          <w:shd w:val="clear" w:color="auto" w:fill="FFFFFF"/>
        </w:rPr>
        <w:t>optužnog prijedloga</w:t>
      </w:r>
      <w:r w:rsidR="004716D5">
        <w:rPr>
          <w:color w:val="auto"/>
          <w:shd w:val="clear" w:color="auto" w:fill="FFFFFF"/>
        </w:rPr>
        <w:t xml:space="preserve"> Ministarstva unutarnjih poslova, Policijske uprave Primorsko-goranske, Postaje prometne policije Rijeka </w:t>
      </w:r>
      <w:bookmarkStart w:name="_Hlk231418754" w:id="0"/>
      <w:bookmarkStart w:name="_Hlk239195415" w:id="1"/>
      <w:r w:rsidR="004716D5">
        <w:rPr>
          <w:color w:val="auto"/>
          <w:shd w:val="clear" w:color="auto" w:fill="FFFFFF"/>
        </w:rPr>
        <w:t>Klasa: 211-07/2</w:t>
      </w:r>
      <w:r w:rsidR="001A4B49">
        <w:rPr>
          <w:color w:val="auto"/>
          <w:shd w:val="clear" w:color="auto" w:fill="FFFFFF"/>
        </w:rPr>
        <w:t>5</w:t>
      </w:r>
      <w:r w:rsidR="004716D5">
        <w:rPr>
          <w:color w:val="auto"/>
          <w:shd w:val="clear" w:color="auto" w:fill="FFFFFF"/>
        </w:rPr>
        <w:t>-</w:t>
      </w:r>
      <w:r w:rsidR="001A4B49">
        <w:rPr>
          <w:color w:val="auto"/>
          <w:shd w:val="clear" w:color="auto" w:fill="FFFFFF"/>
        </w:rPr>
        <w:t>5</w:t>
      </w:r>
      <w:r w:rsidR="004716D5">
        <w:rPr>
          <w:color w:val="auto"/>
          <w:shd w:val="clear" w:color="auto" w:fill="FFFFFF"/>
        </w:rPr>
        <w:t>/</w:t>
      </w:r>
      <w:r w:rsidR="003724CE">
        <w:rPr>
          <w:color w:val="auto"/>
          <w:shd w:val="clear" w:color="auto" w:fill="FFFFFF"/>
        </w:rPr>
        <w:t>19007</w:t>
      </w:r>
      <w:r w:rsidR="004716D5">
        <w:rPr>
          <w:color w:val="auto"/>
          <w:shd w:val="clear" w:color="auto" w:fill="FFFFFF"/>
        </w:rPr>
        <w:t xml:space="preserve">, </w:t>
      </w:r>
      <w:proofErr w:type="spellStart"/>
      <w:r w:rsidR="004716D5">
        <w:rPr>
          <w:color w:val="auto"/>
          <w:shd w:val="clear" w:color="auto" w:fill="FFFFFF"/>
        </w:rPr>
        <w:t>Urbroj</w:t>
      </w:r>
      <w:proofErr w:type="spellEnd"/>
      <w:r w:rsidR="004716D5">
        <w:rPr>
          <w:color w:val="auto"/>
          <w:shd w:val="clear" w:color="auto" w:fill="FFFFFF"/>
        </w:rPr>
        <w:t>: 511-09-34-2</w:t>
      </w:r>
      <w:r w:rsidR="001A4B49">
        <w:rPr>
          <w:color w:val="auto"/>
          <w:shd w:val="clear" w:color="auto" w:fill="FFFFFF"/>
        </w:rPr>
        <w:t>5</w:t>
      </w:r>
      <w:r w:rsidR="004716D5">
        <w:rPr>
          <w:color w:val="auto"/>
          <w:shd w:val="clear" w:color="auto" w:fill="FFFFFF"/>
        </w:rPr>
        <w:t xml:space="preserve">-1 od </w:t>
      </w:r>
      <w:bookmarkEnd w:id="0"/>
      <w:r w:rsidR="003724CE">
        <w:rPr>
          <w:color w:val="auto"/>
          <w:shd w:val="clear" w:color="auto" w:fill="FFFFFF"/>
        </w:rPr>
        <w:t>20</w:t>
      </w:r>
      <w:r w:rsidR="001A4B49">
        <w:rPr>
          <w:color w:val="auto"/>
          <w:shd w:val="clear" w:color="auto" w:fill="FFFFFF"/>
        </w:rPr>
        <w:t>. srpnja 2025</w:t>
      </w:r>
      <w:r w:rsidR="004716D5">
        <w:rPr>
          <w:color w:val="auto"/>
          <w:shd w:val="clear" w:color="auto" w:fill="FFFFFF"/>
        </w:rPr>
        <w:t>.</w:t>
      </w:r>
      <w:bookmarkEnd w:id="1"/>
      <w:r w:rsidR="00920A04">
        <w:rPr>
          <w:color w:val="auto"/>
          <w:shd w:val="clear" w:color="auto" w:fill="FFFFFF"/>
        </w:rPr>
        <w:t>,</w:t>
      </w:r>
      <w:r w:rsidR="000424BE">
        <w:rPr>
          <w:color w:val="auto"/>
          <w:shd w:val="clear" w:color="auto" w:fill="FFFFFF"/>
        </w:rPr>
        <w:t xml:space="preserve"> </w:t>
      </w:r>
      <w:r w:rsidR="005E2171">
        <w:rPr>
          <w:color w:val="auto"/>
          <w:shd w:val="clear" w:color="auto" w:fill="FFFFFF"/>
        </w:rPr>
        <w:t xml:space="preserve">nakon </w:t>
      </w:r>
      <w:r w:rsidRPr="00E8423B" w:rsidR="005E2171">
        <w:t>provedene glavne</w:t>
      </w:r>
      <w:r w:rsidR="004716D5">
        <w:t xml:space="preserve"> i javne</w:t>
      </w:r>
      <w:r w:rsidRPr="00E8423B" w:rsidR="005E2171">
        <w:t xml:space="preserve"> rasprave</w:t>
      </w:r>
      <w:r w:rsidR="005E2171">
        <w:rPr>
          <w:color w:val="auto"/>
          <w:shd w:val="clear" w:color="auto" w:fill="FFFFFF"/>
        </w:rPr>
        <w:t>, t</w:t>
      </w:r>
      <w:r w:rsidRPr="00D71771" w:rsidR="005E2171">
        <w:t>emeljem čl</w:t>
      </w:r>
      <w:r w:rsidR="00B12A2C">
        <w:t>anka</w:t>
      </w:r>
      <w:r w:rsidRPr="00D71771" w:rsidR="005E2171">
        <w:t xml:space="preserve"> 183. stavak 1. Prekršajnog zakona („Narodne novine“ broj: 107/07, 39/13, 157/13, 110/15, 70/17, 118/18 i 114/22; dalje u tekstu PZ</w:t>
      </w:r>
      <w:r w:rsidR="004716D5">
        <w:t>-a</w:t>
      </w:r>
      <w:r w:rsidRPr="00D71771" w:rsidR="005E2171">
        <w:t>)</w:t>
      </w:r>
      <w:r w:rsidR="005E2171">
        <w:t xml:space="preserve">, </w:t>
      </w:r>
      <w:r w:rsidR="00331CC7">
        <w:t>3. srpnja</w:t>
      </w:r>
      <w:r w:rsidR="004716D5">
        <w:t xml:space="preserve"> 2026</w:t>
      </w:r>
      <w:r w:rsidRPr="001A41DB" w:rsidR="005E2171">
        <w:rPr>
          <w:color w:val="auto"/>
          <w:shd w:val="clear" w:color="auto" w:fill="FFFFFF"/>
        </w:rPr>
        <w:t>.</w:t>
      </w:r>
      <w:r w:rsidR="005E2171">
        <w:rPr>
          <w:color w:val="auto"/>
          <w:shd w:val="clear" w:color="auto" w:fill="FFFFFF"/>
        </w:rPr>
        <w:t xml:space="preserve"> objavio je i</w:t>
      </w:r>
    </w:p>
    <w:p w:rsidRPr="001A41DB" w:rsidR="00646606" w:rsidRDefault="00646606">
      <w:pPr>
        <w:rPr>
          <w:color w:val="auto"/>
          <w:shd w:val="clear" w:color="auto" w:fill="FFFFFF"/>
        </w:rPr>
      </w:pPr>
    </w:p>
    <w:p w:rsidR="00646606" w:rsidP="00646606" w:rsidRDefault="00786480">
      <w:pPr>
        <w:jc w:val="center"/>
        <w:rPr>
          <w:color w:val="auto"/>
          <w:shd w:val="clear" w:color="auto" w:fill="FFFFFF"/>
        </w:rPr>
      </w:pPr>
      <w:r w:rsidRPr="001A41DB">
        <w:rPr>
          <w:color w:val="auto"/>
          <w:shd w:val="clear" w:color="auto" w:fill="FFFFFF"/>
        </w:rPr>
        <w:t>p r e s u d i o</w:t>
      </w:r>
      <w:r w:rsidRPr="001A41DB" w:rsidR="00646606">
        <w:rPr>
          <w:color w:val="auto"/>
          <w:shd w:val="clear" w:color="auto" w:fill="FFFFFF"/>
        </w:rPr>
        <w:t xml:space="preserve"> </w:t>
      </w:r>
      <w:r w:rsidR="00CD5EB2">
        <w:rPr>
          <w:color w:val="auto"/>
          <w:shd w:val="clear" w:color="auto" w:fill="FFFFFF"/>
        </w:rPr>
        <w:t xml:space="preserve"> </w:t>
      </w:r>
      <w:r w:rsidRPr="001A41DB" w:rsidR="00646606">
        <w:rPr>
          <w:color w:val="auto"/>
          <w:shd w:val="clear" w:color="auto" w:fill="FFFFFF"/>
        </w:rPr>
        <w:t xml:space="preserve"> j e</w:t>
      </w:r>
    </w:p>
    <w:p w:rsidRPr="001A41DB" w:rsidR="00D2245C" w:rsidP="00646606" w:rsidRDefault="00D2245C">
      <w:pPr>
        <w:jc w:val="center"/>
        <w:rPr>
          <w:color w:val="auto"/>
          <w:shd w:val="clear" w:color="auto" w:fill="FFFFFF"/>
        </w:rPr>
      </w:pPr>
    </w:p>
    <w:p w:rsidR="00F31237" w:rsidP="00F31237" w:rsidRDefault="003122EF">
      <w:pPr>
        <w:rPr>
          <w:color w:val="auto"/>
        </w:rPr>
      </w:pPr>
      <w:r w:rsidRPr="001A41DB">
        <w:rPr>
          <w:color w:val="auto"/>
        </w:rPr>
        <w:tab/>
      </w:r>
      <w:r w:rsidR="007756C6">
        <w:rPr>
          <w:color w:val="auto"/>
        </w:rPr>
        <w:t>o</w:t>
      </w:r>
      <w:r w:rsidRPr="00F31237" w:rsidR="00F31237">
        <w:rPr>
          <w:color w:val="auto"/>
        </w:rPr>
        <w:t>krivljen</w:t>
      </w:r>
      <w:r w:rsidR="007E5A88">
        <w:rPr>
          <w:color w:val="auto"/>
        </w:rPr>
        <w:t>i</w:t>
      </w:r>
      <w:r w:rsidR="00D32718">
        <w:rPr>
          <w:color w:val="auto"/>
        </w:rPr>
        <w:t>k</w:t>
      </w:r>
      <w:r w:rsidR="007E5A88">
        <w:rPr>
          <w:color w:val="auto"/>
        </w:rPr>
        <w:t xml:space="preserve"> </w:t>
      </w:r>
      <w:r w:rsidR="00331CC7">
        <w:rPr>
          <w:color w:val="auto"/>
        </w:rPr>
        <w:t>Tomislav Jurčić</w:t>
      </w:r>
      <w:r w:rsidR="00D32718">
        <w:rPr>
          <w:color w:val="auto"/>
        </w:rPr>
        <w:t xml:space="preserve">, sin </w:t>
      </w:r>
      <w:r w:rsidR="00331CC7">
        <w:rPr>
          <w:color w:val="auto"/>
        </w:rPr>
        <w:t>Radovana</w:t>
      </w:r>
      <w:r w:rsidR="00D32718">
        <w:rPr>
          <w:color w:val="auto"/>
        </w:rPr>
        <w:t xml:space="preserve">, </w:t>
      </w:r>
      <w:r w:rsidR="00FB616C">
        <w:rPr>
          <w:color w:val="auto"/>
        </w:rPr>
        <w:t xml:space="preserve">rođen </w:t>
      </w:r>
      <w:r w:rsidR="00331CC7">
        <w:rPr>
          <w:color w:val="auto"/>
        </w:rPr>
        <w:t>17. svibnja 1975.</w:t>
      </w:r>
      <w:r w:rsidR="00FB616C">
        <w:rPr>
          <w:color w:val="auto"/>
        </w:rPr>
        <w:t xml:space="preserve"> u </w:t>
      </w:r>
      <w:r w:rsidR="00C17C7C">
        <w:rPr>
          <w:color w:val="auto"/>
        </w:rPr>
        <w:t>Rijeci,</w:t>
      </w:r>
      <w:r w:rsidR="00524D29">
        <w:rPr>
          <w:color w:val="auto"/>
        </w:rPr>
        <w:t xml:space="preserve"> </w:t>
      </w:r>
      <w:r w:rsidR="00FB616C">
        <w:rPr>
          <w:color w:val="auto"/>
        </w:rPr>
        <w:t>Republika</w:t>
      </w:r>
      <w:r w:rsidR="00E51B14">
        <w:rPr>
          <w:color w:val="auto"/>
        </w:rPr>
        <w:t xml:space="preserve"> </w:t>
      </w:r>
      <w:r w:rsidR="00C17C7C">
        <w:rPr>
          <w:color w:val="auto"/>
        </w:rPr>
        <w:t>Hrvatsk</w:t>
      </w:r>
      <w:r w:rsidR="00E51B14">
        <w:rPr>
          <w:color w:val="auto"/>
        </w:rPr>
        <w:t>a</w:t>
      </w:r>
      <w:r w:rsidR="001A5D90">
        <w:rPr>
          <w:color w:val="auto"/>
        </w:rPr>
        <w:t>,</w:t>
      </w:r>
      <w:r w:rsidRPr="00F31237" w:rsidR="00F31237">
        <w:rPr>
          <w:color w:val="auto"/>
        </w:rPr>
        <w:t xml:space="preserve"> </w:t>
      </w:r>
      <w:r w:rsidR="00E51B14">
        <w:rPr>
          <w:color w:val="auto"/>
        </w:rPr>
        <w:t>državljan</w:t>
      </w:r>
      <w:r w:rsidR="001A5D90">
        <w:rPr>
          <w:color w:val="auto"/>
        </w:rPr>
        <w:t>in</w:t>
      </w:r>
      <w:r w:rsidR="00E51B14">
        <w:rPr>
          <w:color w:val="auto"/>
        </w:rPr>
        <w:t xml:space="preserve"> Republike Hrvatske</w:t>
      </w:r>
      <w:r w:rsidR="001A5D90">
        <w:rPr>
          <w:color w:val="auto"/>
        </w:rPr>
        <w:t>,</w:t>
      </w:r>
      <w:r w:rsidR="007756C6">
        <w:rPr>
          <w:color w:val="auto"/>
        </w:rPr>
        <w:t xml:space="preserve"> </w:t>
      </w:r>
      <w:r w:rsidRPr="00F31237" w:rsidR="00F31237">
        <w:rPr>
          <w:color w:val="auto"/>
        </w:rPr>
        <w:t xml:space="preserve">OIB: </w:t>
      </w:r>
      <w:r w:rsidR="00331CC7">
        <w:rPr>
          <w:color w:val="auto"/>
        </w:rPr>
        <w:t>99035403504</w:t>
      </w:r>
      <w:r w:rsidRPr="00F31237" w:rsidR="00F31237">
        <w:rPr>
          <w:color w:val="auto"/>
        </w:rPr>
        <w:t>,</w:t>
      </w:r>
      <w:r w:rsidR="00F31237">
        <w:rPr>
          <w:color w:val="auto"/>
        </w:rPr>
        <w:t xml:space="preserve"> </w:t>
      </w:r>
      <w:r w:rsidRPr="00F31237" w:rsidR="00F31237">
        <w:rPr>
          <w:color w:val="auto"/>
        </w:rPr>
        <w:t xml:space="preserve">s prebivalištem u </w:t>
      </w:r>
      <w:proofErr w:type="spellStart"/>
      <w:r w:rsidR="00331CC7">
        <w:rPr>
          <w:color w:val="auto"/>
        </w:rPr>
        <w:t>Kastvu</w:t>
      </w:r>
      <w:proofErr w:type="spellEnd"/>
      <w:r w:rsidR="00331CC7">
        <w:rPr>
          <w:color w:val="auto"/>
        </w:rPr>
        <w:t xml:space="preserve">, </w:t>
      </w:r>
      <w:proofErr w:type="spellStart"/>
      <w:r w:rsidR="00331CC7">
        <w:rPr>
          <w:color w:val="auto"/>
        </w:rPr>
        <w:t>Šporova</w:t>
      </w:r>
      <w:proofErr w:type="spellEnd"/>
      <w:r w:rsidR="00331CC7">
        <w:rPr>
          <w:color w:val="auto"/>
        </w:rPr>
        <w:t xml:space="preserve"> Jama 6, </w:t>
      </w:r>
      <w:r w:rsidR="00D44ADB">
        <w:rPr>
          <w:color w:val="auto"/>
        </w:rPr>
        <w:t xml:space="preserve">prekršajno </w:t>
      </w:r>
      <w:r w:rsidR="001A5D90">
        <w:rPr>
          <w:color w:val="auto"/>
        </w:rPr>
        <w:t xml:space="preserve">osuđivan </w:t>
      </w:r>
      <w:r w:rsidR="001838FF">
        <w:rPr>
          <w:color w:val="auto"/>
        </w:rPr>
        <w:t xml:space="preserve">zbog prekršaja iz čl.  282. st. 9. ZSPC-a </w:t>
      </w:r>
      <w:r w:rsidR="001A5D90">
        <w:rPr>
          <w:color w:val="auto"/>
        </w:rPr>
        <w:t xml:space="preserve">pravomoćnom </w:t>
      </w:r>
      <w:r w:rsidR="001838FF">
        <w:rPr>
          <w:color w:val="auto"/>
        </w:rPr>
        <w:t>presudom Općinskog suda u Rijeci posl.br. Pp-3903/2024 od 17.4.2025., zbog djela prekršaja iz čl. 229. st. 5. ZSPC-a pravomoćnim odlukama Postaje prometne policije Rijeka broj 211-07/24-2/21265 od 4.6.2024. i broj 211-07/25-4/48236 od 13.5.2025.</w:t>
      </w:r>
      <w:r w:rsidR="00412BDE">
        <w:rPr>
          <w:color w:val="auto"/>
        </w:rPr>
        <w:t>, zbog prekršaja iz čl. 196. st. 5. ZSPC-a pravomoćnim odlukama Postaje prometne policije Rijeka br. 211-07/24-2/21262 od 26.5.2024., br. 211-07/25-2/6328 od 8.2.2025.</w:t>
      </w:r>
      <w:r w:rsidR="00521900">
        <w:rPr>
          <w:color w:val="auto"/>
        </w:rPr>
        <w:t>, br. 211-07/25-4/48252 od 13.5.2025. te</w:t>
      </w:r>
      <w:r w:rsidR="001838FF">
        <w:rPr>
          <w:color w:val="auto"/>
        </w:rPr>
        <w:t xml:space="preserve"> zbog brojnih drugih prometnih prekršaja; ostali podaci nepoznati;</w:t>
      </w:r>
      <w:r w:rsidR="005B0698">
        <w:rPr>
          <w:color w:val="auto"/>
        </w:rPr>
        <w:t xml:space="preserve"> </w:t>
      </w:r>
    </w:p>
    <w:p w:rsidR="001C1EAC" w:rsidP="00F31237" w:rsidRDefault="001C1EAC">
      <w:pPr>
        <w:rPr>
          <w:color w:val="auto"/>
        </w:rPr>
      </w:pPr>
    </w:p>
    <w:p w:rsidRPr="00F31237" w:rsidR="001C1EAC" w:rsidP="00F31237" w:rsidRDefault="001C1EAC">
      <w:pPr>
        <w:rPr>
          <w:color w:val="auto"/>
        </w:rPr>
      </w:pPr>
    </w:p>
    <w:p w:rsidRPr="00F31237" w:rsidR="00F31237" w:rsidP="00F31237" w:rsidRDefault="00F31237">
      <w:pPr>
        <w:jc w:val="center"/>
        <w:rPr>
          <w:color w:val="auto"/>
        </w:rPr>
      </w:pPr>
      <w:r w:rsidRPr="00F31237">
        <w:rPr>
          <w:color w:val="auto"/>
        </w:rPr>
        <w:t>k</w:t>
      </w:r>
      <w:r w:rsidR="00920A04">
        <w:rPr>
          <w:color w:val="auto"/>
        </w:rPr>
        <w:t xml:space="preserve"> </w:t>
      </w:r>
      <w:r w:rsidRPr="00F31237">
        <w:rPr>
          <w:color w:val="auto"/>
        </w:rPr>
        <w:t>r</w:t>
      </w:r>
      <w:r w:rsidR="00920A04">
        <w:rPr>
          <w:color w:val="auto"/>
        </w:rPr>
        <w:t xml:space="preserve"> </w:t>
      </w:r>
      <w:r w:rsidRPr="00F31237">
        <w:rPr>
          <w:color w:val="auto"/>
        </w:rPr>
        <w:t>i</w:t>
      </w:r>
      <w:r w:rsidR="00920A04">
        <w:rPr>
          <w:color w:val="auto"/>
        </w:rPr>
        <w:t xml:space="preserve"> </w:t>
      </w:r>
      <w:r w:rsidRPr="00F31237">
        <w:rPr>
          <w:color w:val="auto"/>
        </w:rPr>
        <w:t>v</w:t>
      </w:r>
      <w:r w:rsidR="00920A04">
        <w:rPr>
          <w:color w:val="auto"/>
        </w:rPr>
        <w:t xml:space="preserve"> </w:t>
      </w:r>
      <w:r w:rsidR="00012744">
        <w:rPr>
          <w:color w:val="auto"/>
        </w:rPr>
        <w:t xml:space="preserve"> </w:t>
      </w:r>
      <w:r w:rsidR="00920A04">
        <w:rPr>
          <w:color w:val="auto"/>
        </w:rPr>
        <w:t xml:space="preserve"> </w:t>
      </w:r>
      <w:r w:rsidRPr="00F31237">
        <w:rPr>
          <w:color w:val="auto"/>
        </w:rPr>
        <w:t>j</w:t>
      </w:r>
      <w:r w:rsidR="00920A04">
        <w:rPr>
          <w:color w:val="auto"/>
        </w:rPr>
        <w:t xml:space="preserve"> </w:t>
      </w:r>
      <w:r w:rsidRPr="00F31237">
        <w:rPr>
          <w:color w:val="auto"/>
        </w:rPr>
        <w:t>e</w:t>
      </w:r>
    </w:p>
    <w:p w:rsidR="0058532A" w:rsidP="001B0148" w:rsidRDefault="001B0148">
      <w:pPr>
        <w:rPr>
          <w:color w:val="auto"/>
        </w:rPr>
      </w:pPr>
      <w:r>
        <w:rPr>
          <w:color w:val="auto"/>
        </w:rPr>
        <w:tab/>
      </w:r>
    </w:p>
    <w:p w:rsidR="00F31237" w:rsidP="0058532A" w:rsidRDefault="00F31237">
      <w:pPr>
        <w:ind w:firstLine="708"/>
        <w:rPr>
          <w:color w:val="auto"/>
        </w:rPr>
      </w:pPr>
      <w:r w:rsidRPr="00F31237">
        <w:rPr>
          <w:color w:val="auto"/>
        </w:rPr>
        <w:t>što je</w:t>
      </w:r>
    </w:p>
    <w:p w:rsidRPr="00F31237" w:rsidR="00DC3EE2" w:rsidP="0058532A" w:rsidRDefault="00DC3EE2">
      <w:pPr>
        <w:ind w:firstLine="708"/>
        <w:rPr>
          <w:color w:val="auto"/>
        </w:rPr>
      </w:pPr>
    </w:p>
    <w:p w:rsidR="00C53B20" w:rsidP="00CF533E" w:rsidRDefault="008B5E3B">
      <w:pPr>
        <w:rPr>
          <w:color w:val="auto"/>
        </w:rPr>
      </w:pPr>
      <w:r w:rsidRPr="008B5E3B">
        <w:rPr>
          <w:color w:val="auto"/>
        </w:rPr>
        <w:t>I</w:t>
      </w:r>
      <w:r>
        <w:rPr>
          <w:color w:val="auto"/>
        </w:rPr>
        <w:tab/>
      </w:r>
      <w:r w:rsidR="004463C6">
        <w:rPr>
          <w:color w:val="auto"/>
        </w:rPr>
        <w:t xml:space="preserve">a) </w:t>
      </w:r>
      <w:r w:rsidRPr="00CF533E" w:rsidR="00CF533E">
        <w:rPr>
          <w:color w:val="auto"/>
        </w:rPr>
        <w:t xml:space="preserve">dana </w:t>
      </w:r>
      <w:r w:rsidR="00F05606">
        <w:rPr>
          <w:color w:val="auto"/>
        </w:rPr>
        <w:t>19. svibnja</w:t>
      </w:r>
      <w:r w:rsidR="001838FF">
        <w:rPr>
          <w:color w:val="auto"/>
        </w:rPr>
        <w:t xml:space="preserve"> 2025. u </w:t>
      </w:r>
      <w:r w:rsidR="00F05606">
        <w:rPr>
          <w:color w:val="auto"/>
        </w:rPr>
        <w:t>20</w:t>
      </w:r>
      <w:r w:rsidR="001838FF">
        <w:rPr>
          <w:color w:val="auto"/>
        </w:rPr>
        <w:t>:</w:t>
      </w:r>
      <w:r w:rsidR="00F05606">
        <w:rPr>
          <w:color w:val="auto"/>
        </w:rPr>
        <w:t>55</w:t>
      </w:r>
      <w:r w:rsidR="001838FF">
        <w:rPr>
          <w:color w:val="auto"/>
        </w:rPr>
        <w:t xml:space="preserve"> sati, u mjestu </w:t>
      </w:r>
      <w:r w:rsidR="00F05606">
        <w:rPr>
          <w:color w:val="auto"/>
        </w:rPr>
        <w:t>Kastav</w:t>
      </w:r>
      <w:r w:rsidR="001838FF">
        <w:rPr>
          <w:color w:val="auto"/>
        </w:rPr>
        <w:t xml:space="preserve">, ulica </w:t>
      </w:r>
      <w:proofErr w:type="spellStart"/>
      <w:r w:rsidR="00F05606">
        <w:rPr>
          <w:color w:val="auto"/>
        </w:rPr>
        <w:t>Šporova</w:t>
      </w:r>
      <w:proofErr w:type="spellEnd"/>
      <w:r w:rsidR="00F05606">
        <w:rPr>
          <w:color w:val="auto"/>
        </w:rPr>
        <w:t xml:space="preserve"> Jama kućni broj 10</w:t>
      </w:r>
      <w:r w:rsidR="001838FF">
        <w:rPr>
          <w:color w:val="auto"/>
        </w:rPr>
        <w:t xml:space="preserve">, </w:t>
      </w:r>
      <w:r w:rsidR="00F05606">
        <w:rPr>
          <w:color w:val="auto"/>
        </w:rPr>
        <w:t>G</w:t>
      </w:r>
      <w:r w:rsidR="001838FF">
        <w:rPr>
          <w:color w:val="auto"/>
        </w:rPr>
        <w:t xml:space="preserve">rad </w:t>
      </w:r>
      <w:r w:rsidR="00F05606">
        <w:rPr>
          <w:color w:val="auto"/>
        </w:rPr>
        <w:t>Kastav</w:t>
      </w:r>
      <w:r w:rsidR="001838FF">
        <w:rPr>
          <w:color w:val="auto"/>
        </w:rPr>
        <w:t xml:space="preserve">, </w:t>
      </w:r>
      <w:r w:rsidR="00DC3EE2">
        <w:rPr>
          <w:color w:val="auto"/>
        </w:rPr>
        <w:t xml:space="preserve">upravljao </w:t>
      </w:r>
      <w:r w:rsidR="001C1EAC">
        <w:rPr>
          <w:color w:val="auto"/>
        </w:rPr>
        <w:t>osobnim automobilom marke</w:t>
      </w:r>
      <w:r w:rsidR="001838FF">
        <w:rPr>
          <w:color w:val="auto"/>
        </w:rPr>
        <w:t xml:space="preserve"> </w:t>
      </w:r>
      <w:r w:rsidR="00F05606">
        <w:rPr>
          <w:color w:val="auto"/>
        </w:rPr>
        <w:t xml:space="preserve">Alfa Romeo </w:t>
      </w:r>
      <w:r w:rsidR="00F05606">
        <w:rPr>
          <w:color w:val="auto"/>
        </w:rPr>
        <w:lastRenderedPageBreak/>
        <w:t>registarskih oznaka RI 7132-A</w:t>
      </w:r>
      <w:r w:rsidR="004A7066">
        <w:rPr>
          <w:color w:val="auto"/>
        </w:rPr>
        <w:t xml:space="preserve"> i kretao se u smjeru istoka,</w:t>
      </w:r>
      <w:r w:rsidR="00A10EEF">
        <w:rPr>
          <w:color w:val="auto"/>
        </w:rPr>
        <w:t xml:space="preserve"> kojom</w:t>
      </w:r>
      <w:r w:rsidR="00C53B20">
        <w:rPr>
          <w:color w:val="auto"/>
        </w:rPr>
        <w:t xml:space="preserve"> mu</w:t>
      </w:r>
      <w:r w:rsidR="004A7066">
        <w:rPr>
          <w:color w:val="auto"/>
        </w:rPr>
        <w:t xml:space="preserve"> je</w:t>
      </w:r>
      <w:r w:rsidR="00A10EEF">
        <w:rPr>
          <w:color w:val="auto"/>
        </w:rPr>
        <w:t xml:space="preserve"> prilikom</w:t>
      </w:r>
      <w:r w:rsidR="004A7066">
        <w:rPr>
          <w:color w:val="auto"/>
        </w:rPr>
        <w:t xml:space="preserve"> </w:t>
      </w:r>
      <w:r w:rsidR="00C53B20">
        <w:rPr>
          <w:color w:val="auto"/>
        </w:rPr>
        <w:t>zbog osnovane sumnje da je upravljao vozilom pod utjecajem opojnih sredstava (droge) ponuđen preliminarni test na droge što je isti izričito i nedvojbeno odbio. Poradi navedenog ponuđen mu je i liječnički pregled odnosno uzimanje krvi i urina radi analize na droge što je isti također izričito i nedvojbeno odbio, nakon čega je isti isključen iz prometa;</w:t>
      </w:r>
    </w:p>
    <w:p w:rsidR="00C53B20" w:rsidP="00CF533E" w:rsidRDefault="00C53B20">
      <w:pPr>
        <w:rPr>
          <w:color w:val="auto"/>
        </w:rPr>
      </w:pPr>
    </w:p>
    <w:p w:rsidR="00C53B20" w:rsidP="008C0233" w:rsidRDefault="008C0233">
      <w:pPr>
        <w:ind w:firstLine="708"/>
        <w:rPr>
          <w:color w:val="auto"/>
        </w:rPr>
      </w:pPr>
      <w:r>
        <w:rPr>
          <w:color w:val="auto"/>
        </w:rPr>
        <w:t xml:space="preserve">dakle, </w:t>
      </w:r>
      <w:r w:rsidRPr="004463C6">
        <w:rPr>
          <w:color w:val="auto"/>
        </w:rPr>
        <w:t>kao vozač motornog vozila odbio se podvrgnuti ispitivanju ili liječničkom pregledu, odnosno uzimanju krvi ili krvi i urina,</w:t>
      </w:r>
    </w:p>
    <w:p w:rsidR="00C53B20" w:rsidP="00CF533E" w:rsidRDefault="00C53B20">
      <w:pPr>
        <w:rPr>
          <w:color w:val="auto"/>
        </w:rPr>
      </w:pPr>
    </w:p>
    <w:p w:rsidR="008C0233" w:rsidP="008C0233" w:rsidRDefault="008C0233">
      <w:pPr>
        <w:ind w:firstLine="708"/>
        <w:rPr>
          <w:color w:val="auto"/>
        </w:rPr>
      </w:pPr>
      <w:r>
        <w:rPr>
          <w:color w:val="auto"/>
        </w:rPr>
        <w:t>b)  istog dana i sata, na istom mjestu, upravljao osobnim automobilom marke Alfa Romeo registarskih oznaka RI 7132-A za vrijeme dok mu je isteklo važenje vozačke dozvole serijski broj 11799325 dana 16. prosinca 2022. što je utvrđeno izvršenim nadzorom vozača;</w:t>
      </w:r>
    </w:p>
    <w:p w:rsidR="008C0233" w:rsidP="008C0233" w:rsidRDefault="008C0233">
      <w:pPr>
        <w:ind w:firstLine="708"/>
        <w:rPr>
          <w:color w:val="auto"/>
        </w:rPr>
      </w:pPr>
    </w:p>
    <w:p w:rsidR="008C0233" w:rsidP="008C0233" w:rsidRDefault="008C0233">
      <w:pPr>
        <w:ind w:firstLine="708"/>
        <w:rPr>
          <w:color w:val="auto"/>
        </w:rPr>
      </w:pPr>
      <w:r>
        <w:rPr>
          <w:color w:val="auto"/>
        </w:rPr>
        <w:t xml:space="preserve">dakle, kao </w:t>
      </w:r>
      <w:r w:rsidRPr="00475FCE">
        <w:rPr>
          <w:color w:val="auto"/>
        </w:rPr>
        <w:t>vozač upravlja</w:t>
      </w:r>
      <w:r>
        <w:rPr>
          <w:color w:val="auto"/>
        </w:rPr>
        <w:t>o</w:t>
      </w:r>
      <w:r w:rsidRPr="00475FCE">
        <w:rPr>
          <w:color w:val="auto"/>
        </w:rPr>
        <w:t xml:space="preserve"> vozilom u prometu na cesti, a isteklo </w:t>
      </w:r>
      <w:r>
        <w:rPr>
          <w:color w:val="auto"/>
        </w:rPr>
        <w:t>mu</w:t>
      </w:r>
      <w:r w:rsidRPr="00475FCE">
        <w:rPr>
          <w:color w:val="auto"/>
        </w:rPr>
        <w:t xml:space="preserve"> je važenje vozačke dozvole</w:t>
      </w:r>
      <w:r>
        <w:rPr>
          <w:color w:val="auto"/>
        </w:rPr>
        <w:t>;</w:t>
      </w:r>
    </w:p>
    <w:p w:rsidR="00264E7B" w:rsidP="008C0233" w:rsidRDefault="00264E7B">
      <w:pPr>
        <w:ind w:firstLine="708"/>
        <w:rPr>
          <w:color w:val="auto"/>
        </w:rPr>
      </w:pPr>
    </w:p>
    <w:p w:rsidR="00264E7B" w:rsidP="008C0233" w:rsidRDefault="00264E7B">
      <w:pPr>
        <w:ind w:firstLine="708"/>
        <w:rPr>
          <w:color w:val="auto"/>
        </w:rPr>
      </w:pPr>
      <w:r>
        <w:rPr>
          <w:color w:val="auto"/>
        </w:rPr>
        <w:t>c)</w:t>
      </w:r>
      <w:r w:rsidRPr="002C62A1" w:rsidR="002C62A1">
        <w:rPr>
          <w:color w:val="auto"/>
        </w:rPr>
        <w:t xml:space="preserve"> </w:t>
      </w:r>
      <w:r w:rsidR="002C62A1">
        <w:rPr>
          <w:color w:val="auto"/>
        </w:rPr>
        <w:t xml:space="preserve">istog dana i sata, na istom mjestu, </w:t>
      </w:r>
      <w:r w:rsidR="00376BB5">
        <w:rPr>
          <w:color w:val="auto"/>
        </w:rPr>
        <w:t>upravljao</w:t>
      </w:r>
      <w:r w:rsidR="002C62A1">
        <w:rPr>
          <w:color w:val="auto"/>
        </w:rPr>
        <w:t xml:space="preserve"> navedenim osobnim automobilom</w:t>
      </w:r>
      <w:r w:rsidR="00376BB5">
        <w:rPr>
          <w:color w:val="auto"/>
        </w:rPr>
        <w:t xml:space="preserve"> u prometu na cesti kojom prilikom je zaustavljen po policijskim službenicima te</w:t>
      </w:r>
      <w:r w:rsidRPr="002C62A1" w:rsidR="002C62A1">
        <w:rPr>
          <w:color w:val="auto"/>
        </w:rPr>
        <w:t xml:space="preserve"> </w:t>
      </w:r>
      <w:r w:rsidR="00376BB5">
        <w:rPr>
          <w:color w:val="auto"/>
        </w:rPr>
        <w:t>nije imao kod sebe vozačku dozvolu za dati na uvid;</w:t>
      </w:r>
    </w:p>
    <w:p w:rsidR="00C53B20" w:rsidP="00CF533E" w:rsidRDefault="00C53B20">
      <w:pPr>
        <w:rPr>
          <w:color w:val="auto"/>
        </w:rPr>
      </w:pPr>
    </w:p>
    <w:p w:rsidR="00C53B20" w:rsidP="00376BB5" w:rsidRDefault="00376BB5">
      <w:pPr>
        <w:ind w:firstLine="708"/>
        <w:rPr>
          <w:color w:val="auto"/>
        </w:rPr>
      </w:pPr>
      <w:r>
        <w:rPr>
          <w:color w:val="auto"/>
        </w:rPr>
        <w:t xml:space="preserve">dakle, kao vozač kod </w:t>
      </w:r>
      <w:r w:rsidRPr="005E6B54">
        <w:rPr>
          <w:color w:val="auto"/>
        </w:rPr>
        <w:t xml:space="preserve">sebe </w:t>
      </w:r>
      <w:r>
        <w:rPr>
          <w:color w:val="auto"/>
        </w:rPr>
        <w:t xml:space="preserve">nije imao </w:t>
      </w:r>
      <w:r w:rsidRPr="005E6B54">
        <w:rPr>
          <w:color w:val="auto"/>
        </w:rPr>
        <w:t xml:space="preserve">vozačku dozvolu ili potvrdu o podnesenom zahtjevu za izdavanje vozačke dozvole i </w:t>
      </w:r>
      <w:r>
        <w:rPr>
          <w:color w:val="auto"/>
        </w:rPr>
        <w:t xml:space="preserve">nije </w:t>
      </w:r>
      <w:r w:rsidRPr="005E6B54">
        <w:rPr>
          <w:color w:val="auto"/>
        </w:rPr>
        <w:t>je poka</w:t>
      </w:r>
      <w:r>
        <w:rPr>
          <w:color w:val="auto"/>
        </w:rPr>
        <w:t>zao</w:t>
      </w:r>
      <w:r w:rsidRPr="005E6B54">
        <w:rPr>
          <w:color w:val="auto"/>
        </w:rPr>
        <w:t xml:space="preserve"> na</w:t>
      </w:r>
      <w:r>
        <w:rPr>
          <w:color w:val="auto"/>
        </w:rPr>
        <w:t xml:space="preserve"> zahtjev policijskog službenika;</w:t>
      </w:r>
    </w:p>
    <w:p w:rsidR="005120F8" w:rsidP="00CF533E" w:rsidRDefault="005120F8">
      <w:pPr>
        <w:rPr>
          <w:color w:val="auto"/>
        </w:rPr>
      </w:pPr>
    </w:p>
    <w:p w:rsidRPr="00B31B75" w:rsidR="003A2FB8" w:rsidP="00B31B75" w:rsidRDefault="003A2FB8">
      <w:pPr>
        <w:ind w:firstLine="708"/>
        <w:rPr>
          <w:color w:val="auto"/>
        </w:rPr>
      </w:pPr>
      <w:r>
        <w:rPr>
          <w:color w:val="auto"/>
        </w:rPr>
        <w:t>čime je pod točkom</w:t>
      </w:r>
      <w:r w:rsidRPr="00B31B75">
        <w:rPr>
          <w:color w:val="auto"/>
        </w:rPr>
        <w:t xml:space="preserve"> I  a)</w:t>
      </w:r>
      <w:r w:rsidR="00B31B75">
        <w:rPr>
          <w:color w:val="auto"/>
        </w:rPr>
        <w:t xml:space="preserve"> </w:t>
      </w:r>
      <w:r w:rsidRPr="00B31B75">
        <w:rPr>
          <w:color w:val="auto"/>
        </w:rPr>
        <w:t xml:space="preserve"> počinio djelo prekršaja iz članka </w:t>
      </w:r>
      <w:r w:rsidRPr="00B31B75" w:rsidR="007F69D0">
        <w:rPr>
          <w:color w:val="auto"/>
        </w:rPr>
        <w:t>282</w:t>
      </w:r>
      <w:r w:rsidRPr="00B31B75">
        <w:rPr>
          <w:color w:val="auto"/>
        </w:rPr>
        <w:t xml:space="preserve">. stavak </w:t>
      </w:r>
      <w:r w:rsidRPr="00B31B75" w:rsidR="007F69D0">
        <w:rPr>
          <w:color w:val="auto"/>
        </w:rPr>
        <w:t>9.</w:t>
      </w:r>
      <w:r w:rsidRPr="00B31B75">
        <w:rPr>
          <w:color w:val="auto"/>
        </w:rPr>
        <w:t xml:space="preserve"> ZSPC-a, pod točkom </w:t>
      </w:r>
      <w:r w:rsidRPr="00B31B75" w:rsidR="007F69D0">
        <w:rPr>
          <w:color w:val="auto"/>
        </w:rPr>
        <w:t>I  b)</w:t>
      </w:r>
      <w:r w:rsidRPr="00B31B75">
        <w:rPr>
          <w:color w:val="auto"/>
        </w:rPr>
        <w:t xml:space="preserve"> djelo prekršaja iz članka </w:t>
      </w:r>
      <w:r w:rsidR="00B31B75">
        <w:rPr>
          <w:color w:val="auto"/>
        </w:rPr>
        <w:t xml:space="preserve">196. stavak 5. </w:t>
      </w:r>
      <w:r w:rsidRPr="00B31B75">
        <w:rPr>
          <w:color w:val="auto"/>
        </w:rPr>
        <w:t>ZSPC-a</w:t>
      </w:r>
      <w:r w:rsidR="00B31B75">
        <w:rPr>
          <w:color w:val="auto"/>
        </w:rPr>
        <w:t xml:space="preserve"> te pod točkom I c) djelo prekršaja iz članka 229 stavak 5. ZSPC-a;</w:t>
      </w:r>
      <w:r w:rsidRPr="00B31B75">
        <w:rPr>
          <w:color w:val="auto"/>
        </w:rPr>
        <w:t xml:space="preserve"> </w:t>
      </w:r>
    </w:p>
    <w:p w:rsidRPr="00F31237" w:rsidR="003A2FB8" w:rsidP="003A2FB8" w:rsidRDefault="003A2FB8">
      <w:pPr>
        <w:ind w:firstLine="708"/>
        <w:rPr>
          <w:color w:val="auto"/>
        </w:rPr>
      </w:pPr>
    </w:p>
    <w:p w:rsidR="003A2FB8" w:rsidP="003A2FB8" w:rsidRDefault="003A2FB8">
      <w:pPr>
        <w:ind w:firstLine="708"/>
        <w:rPr>
          <w:color w:val="auto"/>
        </w:rPr>
      </w:pPr>
      <w:r>
        <w:rPr>
          <w:color w:val="auto"/>
        </w:rPr>
        <w:t xml:space="preserve">pa se na temelju navedenih propisa, uz primjenu članka 33. stavak 3. PZ-a, okrivljeniku </w:t>
      </w:r>
      <w:r w:rsidR="007F69D0">
        <w:rPr>
          <w:color w:val="auto"/>
        </w:rPr>
        <w:t>Tomislavu Jurčiću</w:t>
      </w:r>
    </w:p>
    <w:p w:rsidR="003A2FB8" w:rsidP="003A2FB8" w:rsidRDefault="003A2FB8">
      <w:pPr>
        <w:ind w:firstLine="708"/>
        <w:rPr>
          <w:color w:val="auto"/>
        </w:rPr>
      </w:pPr>
    </w:p>
    <w:p w:rsidR="003A2FB8" w:rsidP="003A2FB8" w:rsidRDefault="003A2FB8">
      <w:pPr>
        <w:jc w:val="center"/>
        <w:rPr>
          <w:color w:val="auto"/>
        </w:rPr>
      </w:pPr>
      <w:r>
        <w:rPr>
          <w:color w:val="auto"/>
        </w:rPr>
        <w:t>utvrđuje</w:t>
      </w:r>
    </w:p>
    <w:p w:rsidR="003A2FB8" w:rsidP="003A2FB8" w:rsidRDefault="003A2FB8">
      <w:pPr>
        <w:rPr>
          <w:color w:val="auto"/>
        </w:rPr>
      </w:pPr>
    </w:p>
    <w:p w:rsidR="003A2FB8" w:rsidP="003A2FB8" w:rsidRDefault="003A2FB8">
      <w:pPr>
        <w:pStyle w:val="Odlomakpopisa"/>
        <w:numPr>
          <w:ilvl w:val="0"/>
          <w:numId w:val="8"/>
        </w:numPr>
        <w:rPr>
          <w:color w:val="auto"/>
        </w:rPr>
      </w:pPr>
      <w:r w:rsidRPr="00585523">
        <w:rPr>
          <w:color w:val="auto"/>
        </w:rPr>
        <w:t>za djelo pod</w:t>
      </w:r>
      <w:r>
        <w:rPr>
          <w:color w:val="auto"/>
        </w:rPr>
        <w:t xml:space="preserve"> točkom </w:t>
      </w:r>
      <w:r w:rsidR="007F69D0">
        <w:rPr>
          <w:color w:val="auto"/>
        </w:rPr>
        <w:t>I a)</w:t>
      </w:r>
      <w:r w:rsidRPr="00585523">
        <w:rPr>
          <w:color w:val="auto"/>
        </w:rPr>
        <w:t xml:space="preserve"> izreke </w:t>
      </w:r>
      <w:r>
        <w:rPr>
          <w:color w:val="auto"/>
        </w:rPr>
        <w:t xml:space="preserve">presude </w:t>
      </w:r>
      <w:r w:rsidRPr="00475C88">
        <w:rPr>
          <w:color w:val="auto"/>
        </w:rPr>
        <w:t xml:space="preserve">novčana kazna u iznosu od </w:t>
      </w:r>
      <w:r w:rsidR="007F69D0">
        <w:rPr>
          <w:color w:val="auto"/>
        </w:rPr>
        <w:t>1.</w:t>
      </w:r>
      <w:r w:rsidR="001A60C7">
        <w:rPr>
          <w:color w:val="auto"/>
        </w:rPr>
        <w:t>750</w:t>
      </w:r>
      <w:r w:rsidRPr="00585523">
        <w:rPr>
          <w:color w:val="auto"/>
        </w:rPr>
        <w:t>,00 eura (</w:t>
      </w:r>
      <w:r>
        <w:rPr>
          <w:color w:val="auto"/>
        </w:rPr>
        <w:t xml:space="preserve">slovima: tisuću </w:t>
      </w:r>
      <w:r w:rsidR="001A60C7">
        <w:rPr>
          <w:color w:val="auto"/>
        </w:rPr>
        <w:t>sedamsto</w:t>
      </w:r>
      <w:r w:rsidR="007F69D0">
        <w:rPr>
          <w:color w:val="auto"/>
        </w:rPr>
        <w:t xml:space="preserve"> pedeset</w:t>
      </w:r>
      <w:r>
        <w:rPr>
          <w:color w:val="auto"/>
        </w:rPr>
        <w:t xml:space="preserve"> </w:t>
      </w:r>
      <w:r w:rsidRPr="00585523">
        <w:rPr>
          <w:color w:val="auto"/>
        </w:rPr>
        <w:t>eura i nula centi)</w:t>
      </w:r>
      <w:r>
        <w:rPr>
          <w:color w:val="auto"/>
        </w:rPr>
        <w:t>;</w:t>
      </w:r>
    </w:p>
    <w:p w:rsidRPr="00585523" w:rsidR="003A2FB8" w:rsidP="003A2FB8" w:rsidRDefault="003A2FB8">
      <w:pPr>
        <w:pStyle w:val="Odlomakpopisa"/>
        <w:numPr>
          <w:ilvl w:val="0"/>
          <w:numId w:val="8"/>
        </w:numPr>
        <w:rPr>
          <w:color w:val="auto"/>
        </w:rPr>
      </w:pPr>
      <w:r w:rsidRPr="00585523">
        <w:rPr>
          <w:color w:val="auto"/>
        </w:rPr>
        <w:t>za djelo pod točkom</w:t>
      </w:r>
      <w:r>
        <w:rPr>
          <w:color w:val="auto"/>
        </w:rPr>
        <w:t xml:space="preserve"> </w:t>
      </w:r>
      <w:r w:rsidR="007F69D0">
        <w:rPr>
          <w:color w:val="auto"/>
        </w:rPr>
        <w:t>I b)</w:t>
      </w:r>
      <w:r>
        <w:rPr>
          <w:color w:val="auto"/>
        </w:rPr>
        <w:t xml:space="preserve"> </w:t>
      </w:r>
      <w:r w:rsidRPr="00585523">
        <w:rPr>
          <w:color w:val="auto"/>
        </w:rPr>
        <w:t xml:space="preserve">izreke presude novčana kazna u iznosu od </w:t>
      </w:r>
      <w:r w:rsidR="001A60C7">
        <w:rPr>
          <w:color w:val="auto"/>
        </w:rPr>
        <w:t>1</w:t>
      </w:r>
      <w:r w:rsidR="007F69D0">
        <w:rPr>
          <w:color w:val="auto"/>
        </w:rPr>
        <w:t>30,</w:t>
      </w:r>
      <w:r>
        <w:rPr>
          <w:color w:val="auto"/>
        </w:rPr>
        <w:t>00</w:t>
      </w:r>
      <w:r w:rsidRPr="00585523">
        <w:rPr>
          <w:color w:val="auto"/>
        </w:rPr>
        <w:t xml:space="preserve"> eura (</w:t>
      </w:r>
      <w:r>
        <w:rPr>
          <w:color w:val="auto"/>
        </w:rPr>
        <w:t xml:space="preserve">slovima: </w:t>
      </w:r>
      <w:r w:rsidR="001A60C7">
        <w:rPr>
          <w:color w:val="auto"/>
        </w:rPr>
        <w:t xml:space="preserve">sto </w:t>
      </w:r>
      <w:r w:rsidR="007F69D0">
        <w:rPr>
          <w:color w:val="auto"/>
        </w:rPr>
        <w:t>trideset</w:t>
      </w:r>
      <w:r>
        <w:rPr>
          <w:color w:val="auto"/>
        </w:rPr>
        <w:t xml:space="preserve"> </w:t>
      </w:r>
      <w:r w:rsidRPr="00585523">
        <w:rPr>
          <w:color w:val="auto"/>
        </w:rPr>
        <w:t>eura i nula centi);</w:t>
      </w:r>
    </w:p>
    <w:p w:rsidRPr="00585523" w:rsidR="001A60C7" w:rsidP="001A60C7" w:rsidRDefault="001A60C7">
      <w:pPr>
        <w:pStyle w:val="Odlomakpopisa"/>
        <w:numPr>
          <w:ilvl w:val="0"/>
          <w:numId w:val="8"/>
        </w:numPr>
        <w:rPr>
          <w:color w:val="auto"/>
        </w:rPr>
      </w:pPr>
      <w:r w:rsidRPr="00585523">
        <w:rPr>
          <w:color w:val="auto"/>
        </w:rPr>
        <w:t>za djelo pod točkom</w:t>
      </w:r>
      <w:r>
        <w:rPr>
          <w:color w:val="auto"/>
        </w:rPr>
        <w:t xml:space="preserve"> I c) </w:t>
      </w:r>
      <w:r w:rsidRPr="00585523">
        <w:rPr>
          <w:color w:val="auto"/>
        </w:rPr>
        <w:t xml:space="preserve">izreke presude novčana kazna u iznosu od </w:t>
      </w:r>
      <w:r>
        <w:rPr>
          <w:color w:val="auto"/>
        </w:rPr>
        <w:t>30,00</w:t>
      </w:r>
      <w:r w:rsidRPr="00585523">
        <w:rPr>
          <w:color w:val="auto"/>
        </w:rPr>
        <w:t xml:space="preserve"> eura (</w:t>
      </w:r>
      <w:r>
        <w:rPr>
          <w:color w:val="auto"/>
        </w:rPr>
        <w:t xml:space="preserve">slovima: trideset </w:t>
      </w:r>
      <w:r w:rsidRPr="00585523">
        <w:rPr>
          <w:color w:val="auto"/>
        </w:rPr>
        <w:t>eura i nula centi);</w:t>
      </w:r>
    </w:p>
    <w:p w:rsidRPr="00585523" w:rsidR="003A2FB8" w:rsidP="003A2FB8" w:rsidRDefault="003A2FB8">
      <w:pPr>
        <w:ind w:left="708"/>
        <w:rPr>
          <w:color w:val="auto"/>
        </w:rPr>
      </w:pPr>
    </w:p>
    <w:p w:rsidR="003A2FB8" w:rsidP="003A2FB8" w:rsidRDefault="003A2FB8">
      <w:pPr>
        <w:ind w:firstLine="708"/>
        <w:rPr>
          <w:color w:val="auto"/>
        </w:rPr>
      </w:pPr>
      <w:r>
        <w:rPr>
          <w:color w:val="auto"/>
        </w:rPr>
        <w:t>pa se okrivljeniku t</w:t>
      </w:r>
      <w:r w:rsidRPr="00825109">
        <w:rPr>
          <w:color w:val="auto"/>
        </w:rPr>
        <w:t>emeljem članka 39. stavak 1. P</w:t>
      </w:r>
      <w:r>
        <w:rPr>
          <w:color w:val="auto"/>
        </w:rPr>
        <w:t>Z-a</w:t>
      </w:r>
    </w:p>
    <w:p w:rsidR="003A2FB8" w:rsidP="003A2FB8" w:rsidRDefault="003A2FB8">
      <w:pPr>
        <w:ind w:firstLine="708"/>
        <w:rPr>
          <w:color w:val="auto"/>
        </w:rPr>
      </w:pPr>
      <w:r w:rsidRPr="00825109">
        <w:rPr>
          <w:color w:val="auto"/>
        </w:rPr>
        <w:t xml:space="preserve"> </w:t>
      </w:r>
    </w:p>
    <w:p w:rsidR="003A2FB8" w:rsidP="003A2FB8" w:rsidRDefault="003A2FB8">
      <w:pPr>
        <w:jc w:val="center"/>
        <w:rPr>
          <w:color w:val="auto"/>
        </w:rPr>
      </w:pPr>
      <w:r w:rsidRPr="00825109">
        <w:rPr>
          <w:color w:val="auto"/>
        </w:rPr>
        <w:t>i z r i č e</w:t>
      </w:r>
    </w:p>
    <w:p w:rsidRPr="00825109" w:rsidR="003A2FB8" w:rsidP="003A2FB8" w:rsidRDefault="003A2FB8">
      <w:pPr>
        <w:jc w:val="center"/>
        <w:rPr>
          <w:color w:val="auto"/>
        </w:rPr>
      </w:pPr>
    </w:p>
    <w:p w:rsidR="003A2FB8" w:rsidP="003A2FB8" w:rsidRDefault="003A2FB8">
      <w:pPr>
        <w:ind w:firstLine="708"/>
        <w:rPr>
          <w:color w:val="auto"/>
        </w:rPr>
      </w:pPr>
      <w:r w:rsidRPr="00825109">
        <w:rPr>
          <w:color w:val="auto"/>
        </w:rPr>
        <w:t>ukupna novčana kazna u iznosu od</w:t>
      </w:r>
      <w:r>
        <w:rPr>
          <w:color w:val="auto"/>
        </w:rPr>
        <w:t xml:space="preserve"> </w:t>
      </w:r>
      <w:r w:rsidR="00A4661C">
        <w:rPr>
          <w:color w:val="auto"/>
        </w:rPr>
        <w:t>1.</w:t>
      </w:r>
      <w:r w:rsidR="00C43D67">
        <w:rPr>
          <w:color w:val="auto"/>
        </w:rPr>
        <w:t>910</w:t>
      </w:r>
      <w:r w:rsidR="00A4661C">
        <w:rPr>
          <w:color w:val="auto"/>
        </w:rPr>
        <w:t>,</w:t>
      </w:r>
      <w:r>
        <w:rPr>
          <w:color w:val="auto"/>
        </w:rPr>
        <w:t xml:space="preserve">00 eura (slovima: </w:t>
      </w:r>
      <w:r w:rsidR="00A4661C">
        <w:rPr>
          <w:color w:val="auto"/>
        </w:rPr>
        <w:t xml:space="preserve">tisuću </w:t>
      </w:r>
      <w:r w:rsidR="00C43D67">
        <w:rPr>
          <w:color w:val="auto"/>
        </w:rPr>
        <w:t>devetsto</w:t>
      </w:r>
      <w:r w:rsidR="00A4661C">
        <w:rPr>
          <w:color w:val="auto"/>
        </w:rPr>
        <w:t xml:space="preserve"> </w:t>
      </w:r>
      <w:r w:rsidR="00C43D67">
        <w:rPr>
          <w:color w:val="auto"/>
        </w:rPr>
        <w:t xml:space="preserve">deset </w:t>
      </w:r>
      <w:r>
        <w:rPr>
          <w:color w:val="auto"/>
        </w:rPr>
        <w:t>eura i nula centi).</w:t>
      </w:r>
    </w:p>
    <w:p w:rsidR="003A2FB8" w:rsidP="003A2FB8" w:rsidRDefault="003A2FB8">
      <w:pPr>
        <w:rPr>
          <w:color w:val="auto"/>
        </w:rPr>
      </w:pPr>
    </w:p>
    <w:p w:rsidR="001F09FE" w:rsidP="003A2FB8" w:rsidRDefault="001F09FE">
      <w:pPr>
        <w:ind w:firstLine="708"/>
        <w:rPr>
          <w:color w:val="auto"/>
        </w:rPr>
      </w:pPr>
    </w:p>
    <w:p w:rsidR="001F09FE" w:rsidP="003A2FB8" w:rsidRDefault="001F09FE">
      <w:pPr>
        <w:ind w:firstLine="708"/>
        <w:rPr>
          <w:color w:val="auto"/>
        </w:rPr>
      </w:pPr>
    </w:p>
    <w:p w:rsidR="003A2FB8" w:rsidP="003A2FB8" w:rsidRDefault="003A2FB8">
      <w:pPr>
        <w:ind w:firstLine="708"/>
        <w:rPr>
          <w:color w:val="auto"/>
        </w:rPr>
      </w:pPr>
      <w:r w:rsidRPr="00C36E3D">
        <w:rPr>
          <w:color w:val="auto"/>
        </w:rPr>
        <w:t>Na temelju članka 33. stavka 1</w:t>
      </w:r>
      <w:r>
        <w:rPr>
          <w:color w:val="auto"/>
        </w:rPr>
        <w:t>1</w:t>
      </w:r>
      <w:r w:rsidRPr="00C36E3D">
        <w:rPr>
          <w:color w:val="auto"/>
        </w:rPr>
        <w:t>. P</w:t>
      </w:r>
      <w:r>
        <w:rPr>
          <w:color w:val="auto"/>
        </w:rPr>
        <w:t>Z-a</w:t>
      </w:r>
      <w:r w:rsidRPr="00C36E3D">
        <w:rPr>
          <w:color w:val="auto"/>
        </w:rPr>
        <w:t xml:space="preserve"> okrivljen</w:t>
      </w:r>
      <w:r>
        <w:rPr>
          <w:color w:val="auto"/>
        </w:rPr>
        <w:t xml:space="preserve">ik </w:t>
      </w:r>
      <w:r w:rsidRPr="00C36E3D">
        <w:rPr>
          <w:color w:val="auto"/>
        </w:rPr>
        <w:t>je obvez</w:t>
      </w:r>
      <w:r>
        <w:rPr>
          <w:color w:val="auto"/>
        </w:rPr>
        <w:t>an</w:t>
      </w:r>
      <w:r w:rsidRPr="00C36E3D">
        <w:rPr>
          <w:color w:val="auto"/>
        </w:rPr>
        <w:t xml:space="preserve"> platiti novčanu kaznu u korist </w:t>
      </w:r>
      <w:r>
        <w:rPr>
          <w:color w:val="auto"/>
        </w:rPr>
        <w:t>d</w:t>
      </w:r>
      <w:r w:rsidRPr="00C36E3D">
        <w:rPr>
          <w:color w:val="auto"/>
        </w:rPr>
        <w:t xml:space="preserve">ržavnog proračuna i to u roku od </w:t>
      </w:r>
      <w:r>
        <w:rPr>
          <w:color w:val="auto"/>
        </w:rPr>
        <w:t>3 (tri) mjeseca po</w:t>
      </w:r>
      <w:r w:rsidRPr="00C36E3D">
        <w:rPr>
          <w:color w:val="auto"/>
        </w:rPr>
        <w:t xml:space="preserve"> </w:t>
      </w:r>
      <w:r>
        <w:rPr>
          <w:color w:val="auto"/>
        </w:rPr>
        <w:t xml:space="preserve">pravomoćnosti </w:t>
      </w:r>
      <w:r w:rsidRPr="00C36E3D">
        <w:rPr>
          <w:color w:val="auto"/>
        </w:rPr>
        <w:t>ove presude, a u protivnom postupit će se prema odredbi članka 34. P</w:t>
      </w:r>
      <w:r>
        <w:rPr>
          <w:color w:val="auto"/>
        </w:rPr>
        <w:t>Z-a.</w:t>
      </w:r>
    </w:p>
    <w:p w:rsidR="003A2FB8" w:rsidP="003A2FB8" w:rsidRDefault="003A2FB8">
      <w:pPr>
        <w:ind w:firstLine="708"/>
        <w:rPr>
          <w:color w:val="auto"/>
        </w:rPr>
      </w:pPr>
    </w:p>
    <w:p w:rsidR="003A2FB8" w:rsidP="003A2FB8" w:rsidRDefault="003A2FB8">
      <w:pPr>
        <w:ind w:firstLine="708"/>
        <w:rPr>
          <w:color w:val="auto"/>
        </w:rPr>
      </w:pPr>
      <w:r w:rsidRPr="005A6217">
        <w:rPr>
          <w:color w:val="auto"/>
        </w:rPr>
        <w:t>Temeljem članka 152. stavak 3.</w:t>
      </w:r>
      <w:r>
        <w:rPr>
          <w:color w:val="auto"/>
        </w:rPr>
        <w:t xml:space="preserve"> </w:t>
      </w:r>
      <w:r w:rsidRPr="005A6217">
        <w:rPr>
          <w:color w:val="auto"/>
        </w:rPr>
        <w:t xml:space="preserve">i članka 183. stavka 2. </w:t>
      </w:r>
      <w:r>
        <w:rPr>
          <w:color w:val="auto"/>
        </w:rPr>
        <w:t xml:space="preserve">PZ-a </w:t>
      </w:r>
      <w:r w:rsidRPr="005A6217">
        <w:rPr>
          <w:color w:val="auto"/>
        </w:rPr>
        <w:t xml:space="preserve">ako </w:t>
      </w:r>
      <w:r>
        <w:rPr>
          <w:color w:val="auto"/>
        </w:rPr>
        <w:t xml:space="preserve">okrivljenik </w:t>
      </w:r>
      <w:r w:rsidRPr="005A6217">
        <w:rPr>
          <w:color w:val="auto"/>
        </w:rPr>
        <w:t xml:space="preserve">u roku koji </w:t>
      </w:r>
      <w:r>
        <w:rPr>
          <w:color w:val="auto"/>
        </w:rPr>
        <w:t xml:space="preserve">mu </w:t>
      </w:r>
      <w:r w:rsidRPr="005A6217">
        <w:rPr>
          <w:color w:val="auto"/>
        </w:rPr>
        <w:t xml:space="preserve">je određen za plaćanje novčane kazne plati 2/3 izrečene novčane kazne, a što iznosi </w:t>
      </w:r>
      <w:r w:rsidR="00A4661C">
        <w:rPr>
          <w:color w:val="auto"/>
        </w:rPr>
        <w:t>1.2</w:t>
      </w:r>
      <w:r w:rsidR="00900039">
        <w:rPr>
          <w:color w:val="auto"/>
        </w:rPr>
        <w:t>7</w:t>
      </w:r>
      <w:r w:rsidR="00A4661C">
        <w:rPr>
          <w:color w:val="auto"/>
        </w:rPr>
        <w:t>3,33</w:t>
      </w:r>
      <w:r>
        <w:rPr>
          <w:color w:val="auto"/>
        </w:rPr>
        <w:t>,00</w:t>
      </w:r>
      <w:r w:rsidRPr="005A6217">
        <w:rPr>
          <w:color w:val="auto"/>
        </w:rPr>
        <w:t xml:space="preserve"> </w:t>
      </w:r>
      <w:r>
        <w:rPr>
          <w:color w:val="auto"/>
        </w:rPr>
        <w:t xml:space="preserve">eura </w:t>
      </w:r>
      <w:r w:rsidRPr="005A6217">
        <w:rPr>
          <w:color w:val="auto"/>
        </w:rPr>
        <w:t>(</w:t>
      </w:r>
      <w:r>
        <w:rPr>
          <w:color w:val="auto"/>
        </w:rPr>
        <w:t xml:space="preserve">tisuću </w:t>
      </w:r>
      <w:r w:rsidR="00A4661C">
        <w:rPr>
          <w:color w:val="auto"/>
        </w:rPr>
        <w:t xml:space="preserve">dvjesto </w:t>
      </w:r>
      <w:r w:rsidR="00900039">
        <w:rPr>
          <w:color w:val="auto"/>
        </w:rPr>
        <w:t>sedamdeset</w:t>
      </w:r>
      <w:r w:rsidR="00A4661C">
        <w:rPr>
          <w:color w:val="auto"/>
        </w:rPr>
        <w:t xml:space="preserve"> tri</w:t>
      </w:r>
      <w:r>
        <w:rPr>
          <w:color w:val="auto"/>
        </w:rPr>
        <w:t xml:space="preserve"> eura i </w:t>
      </w:r>
      <w:r w:rsidR="00A4661C">
        <w:rPr>
          <w:color w:val="auto"/>
        </w:rPr>
        <w:t>trideset tri centa</w:t>
      </w:r>
      <w:r>
        <w:rPr>
          <w:color w:val="auto"/>
        </w:rPr>
        <w:t xml:space="preserve">) </w:t>
      </w:r>
      <w:r w:rsidRPr="005A6217">
        <w:rPr>
          <w:color w:val="auto"/>
        </w:rPr>
        <w:t>smatrat će se da je izrečena novčana kazna u cjelini plaćena, a u protivnom će se novčana kazna prisilno naplatiti u dosuđenom iznosu.</w:t>
      </w:r>
    </w:p>
    <w:p w:rsidR="003A2FB8" w:rsidP="003A2FB8" w:rsidRDefault="003A2FB8">
      <w:pPr>
        <w:ind w:firstLine="708"/>
        <w:rPr>
          <w:color w:val="auto"/>
        </w:rPr>
      </w:pPr>
    </w:p>
    <w:p w:rsidR="00176232" w:rsidP="003A2FB8" w:rsidRDefault="003A2FB8">
      <w:pPr>
        <w:rPr>
          <w:color w:val="auto"/>
        </w:rPr>
      </w:pPr>
      <w:r w:rsidRPr="00892892">
        <w:rPr>
          <w:color w:val="auto"/>
        </w:rPr>
        <w:t>II</w:t>
      </w:r>
      <w:r w:rsidRPr="00892892">
        <w:rPr>
          <w:color w:val="auto"/>
        </w:rPr>
        <w:tab/>
      </w:r>
      <w:r w:rsidR="00C438AB">
        <w:t>Na temelju</w:t>
      </w:r>
      <w:r w:rsidRPr="00F91471" w:rsidR="00C438AB">
        <w:t xml:space="preserve"> članka 58. PZ-a, okrivljen</w:t>
      </w:r>
      <w:r w:rsidR="00C438AB">
        <w:t>iku</w:t>
      </w:r>
      <w:r w:rsidRPr="00F91471" w:rsidR="00C438AB">
        <w:t xml:space="preserve"> se za počinjen</w:t>
      </w:r>
      <w:r w:rsidR="00C438AB">
        <w:t>i</w:t>
      </w:r>
      <w:r w:rsidRPr="00F91471" w:rsidR="00C438AB">
        <w:t xml:space="preserve"> prekršaj izriče i zaštitna mjera zabrane upravljanja motornim vozilom </w:t>
      </w:r>
      <w:r w:rsidR="00C438AB">
        <w:t>„B“ kategorije</w:t>
      </w:r>
      <w:r w:rsidRPr="00F91471" w:rsidR="00C438AB">
        <w:t xml:space="preserve"> u trajanju od </w:t>
      </w:r>
      <w:r w:rsidR="00355374">
        <w:t>3</w:t>
      </w:r>
      <w:r w:rsidR="00C438AB">
        <w:t xml:space="preserve"> (</w:t>
      </w:r>
      <w:r w:rsidR="00355374">
        <w:t>tri</w:t>
      </w:r>
      <w:r w:rsidRPr="00F91471" w:rsidR="00C438AB">
        <w:t>) mjesec</w:t>
      </w:r>
      <w:r w:rsidR="00355374">
        <w:t>a</w:t>
      </w:r>
      <w:r w:rsidR="00C438AB">
        <w:t>, koja mjera počinje teći od izvršnosti ove presude.</w:t>
      </w:r>
    </w:p>
    <w:p w:rsidR="00176232" w:rsidP="003A2FB8" w:rsidRDefault="00176232">
      <w:pPr>
        <w:rPr>
          <w:color w:val="auto"/>
        </w:rPr>
      </w:pPr>
    </w:p>
    <w:p w:rsidR="003A2FB8" w:rsidP="003A2FB8" w:rsidRDefault="00C438AB">
      <w:pPr>
        <w:rPr>
          <w:color w:val="auto"/>
        </w:rPr>
      </w:pPr>
      <w:r>
        <w:rPr>
          <w:color w:val="auto"/>
        </w:rPr>
        <w:t>III</w:t>
      </w:r>
      <w:r>
        <w:rPr>
          <w:color w:val="auto"/>
        </w:rPr>
        <w:tab/>
      </w:r>
      <w:r w:rsidRPr="00137851" w:rsidR="003A2FB8">
        <w:rPr>
          <w:color w:val="auto"/>
        </w:rPr>
        <w:t>Okrivljen</w:t>
      </w:r>
      <w:r w:rsidR="003A2FB8">
        <w:rPr>
          <w:color w:val="auto"/>
        </w:rPr>
        <w:t>ik</w:t>
      </w:r>
      <w:r w:rsidRPr="00137851" w:rsidR="003A2FB8">
        <w:rPr>
          <w:color w:val="auto"/>
        </w:rPr>
        <w:t xml:space="preserve"> je temeljem članka 139. st</w:t>
      </w:r>
      <w:r w:rsidR="003A2FB8">
        <w:rPr>
          <w:color w:val="auto"/>
        </w:rPr>
        <w:t>avak</w:t>
      </w:r>
      <w:r w:rsidRPr="00137851" w:rsidR="003A2FB8">
        <w:rPr>
          <w:color w:val="auto"/>
        </w:rPr>
        <w:t xml:space="preserve"> 3. P</w:t>
      </w:r>
      <w:r w:rsidR="003A2FB8">
        <w:rPr>
          <w:color w:val="auto"/>
        </w:rPr>
        <w:t xml:space="preserve">Z-a </w:t>
      </w:r>
      <w:r w:rsidRPr="00137851" w:rsidR="003A2FB8">
        <w:rPr>
          <w:color w:val="auto"/>
        </w:rPr>
        <w:t>duž</w:t>
      </w:r>
      <w:r w:rsidR="003A2FB8">
        <w:rPr>
          <w:color w:val="auto"/>
        </w:rPr>
        <w:t>an</w:t>
      </w:r>
      <w:r w:rsidRPr="00137851" w:rsidR="003A2FB8">
        <w:rPr>
          <w:color w:val="auto"/>
        </w:rPr>
        <w:t xml:space="preserve"> naknaditi trošak prekršajnog postupka u </w:t>
      </w:r>
      <w:r w:rsidR="003A2FB8">
        <w:rPr>
          <w:color w:val="auto"/>
        </w:rPr>
        <w:t xml:space="preserve">paušalnom </w:t>
      </w:r>
      <w:r w:rsidRPr="00137851" w:rsidR="003A2FB8">
        <w:rPr>
          <w:color w:val="auto"/>
        </w:rPr>
        <w:t xml:space="preserve">iznosu od </w:t>
      </w:r>
      <w:r w:rsidR="003A2FB8">
        <w:rPr>
          <w:color w:val="auto"/>
        </w:rPr>
        <w:t>30,00 eura (trideset eura i nula centi) u roku od 3 (tri) mjeseca po</w:t>
      </w:r>
      <w:r w:rsidRPr="00C36E3D" w:rsidR="003A2FB8">
        <w:rPr>
          <w:color w:val="auto"/>
        </w:rPr>
        <w:t xml:space="preserve"> </w:t>
      </w:r>
      <w:r w:rsidR="003A2FB8">
        <w:rPr>
          <w:color w:val="auto"/>
        </w:rPr>
        <w:t xml:space="preserve">pravomoćnosti </w:t>
      </w:r>
      <w:r w:rsidRPr="00C36E3D" w:rsidR="003A2FB8">
        <w:rPr>
          <w:color w:val="auto"/>
        </w:rPr>
        <w:t>ove presude</w:t>
      </w:r>
      <w:r w:rsidRPr="00137851" w:rsidR="003A2FB8">
        <w:rPr>
          <w:color w:val="auto"/>
        </w:rPr>
        <w:t xml:space="preserve">, jer će se </w:t>
      </w:r>
      <w:r w:rsidR="003A2FB8">
        <w:rPr>
          <w:color w:val="auto"/>
        </w:rPr>
        <w:t xml:space="preserve">u protivnom isti </w:t>
      </w:r>
      <w:r w:rsidRPr="00137851" w:rsidR="003A2FB8">
        <w:rPr>
          <w:color w:val="auto"/>
        </w:rPr>
        <w:t>naplatiti prisilno, ovrhom putem FINA-e.</w:t>
      </w:r>
    </w:p>
    <w:p w:rsidR="003A2FB8" w:rsidP="003A2FB8" w:rsidRDefault="003A2FB8">
      <w:pPr>
        <w:rPr>
          <w:color w:val="auto"/>
        </w:rPr>
      </w:pPr>
    </w:p>
    <w:p w:rsidR="001F09FE" w:rsidP="004B4AF4" w:rsidRDefault="001F09FE">
      <w:pPr>
        <w:jc w:val="center"/>
        <w:rPr>
          <w:color w:val="auto"/>
          <w:shd w:val="clear" w:color="auto" w:fill="FFFFFF"/>
        </w:rPr>
      </w:pPr>
    </w:p>
    <w:p w:rsidRPr="001A41DB" w:rsidR="004B4AF4" w:rsidP="004B4AF4" w:rsidRDefault="004B4AF4">
      <w:pPr>
        <w:jc w:val="center"/>
        <w:rPr>
          <w:color w:val="auto"/>
          <w:shd w:val="clear" w:color="auto" w:fill="FFFFFF"/>
        </w:rPr>
      </w:pPr>
      <w:r w:rsidRPr="005E3755">
        <w:rPr>
          <w:color w:val="auto"/>
          <w:shd w:val="clear" w:color="auto" w:fill="FFFFFF"/>
        </w:rPr>
        <w:t>Obrazloženje</w:t>
      </w:r>
    </w:p>
    <w:p w:rsidRPr="001A41DB" w:rsidR="00FD1403" w:rsidP="004B4AF4" w:rsidRDefault="00FD1403">
      <w:pPr>
        <w:rPr>
          <w:color w:val="auto"/>
          <w:shd w:val="clear" w:color="auto" w:fill="FFFFFF"/>
        </w:rPr>
      </w:pPr>
    </w:p>
    <w:p w:rsidR="00037461" w:rsidP="00F3582C" w:rsidRDefault="00F3582C">
      <w:pPr>
        <w:rPr>
          <w:color w:val="auto"/>
        </w:rPr>
      </w:pPr>
      <w:r w:rsidRPr="001A41DB">
        <w:rPr>
          <w:color w:val="auto"/>
          <w:shd w:val="clear" w:color="auto" w:fill="FFFFFF"/>
        </w:rPr>
        <w:t>1.</w:t>
      </w:r>
      <w:r w:rsidR="00560811">
        <w:rPr>
          <w:color w:val="auto"/>
          <w:shd w:val="clear" w:color="auto" w:fill="FFFFFF"/>
        </w:rPr>
        <w:t xml:space="preserve"> </w:t>
      </w:r>
      <w:r w:rsidR="002003A7">
        <w:rPr>
          <w:color w:val="auto"/>
          <w:shd w:val="clear" w:color="auto" w:fill="FFFFFF"/>
        </w:rPr>
        <w:t xml:space="preserve">Ministarstvo unutarnjih poslova, </w:t>
      </w:r>
      <w:r w:rsidR="00E20C69">
        <w:rPr>
          <w:color w:val="auto"/>
          <w:shd w:val="clear" w:color="auto" w:fill="FFFFFF"/>
        </w:rPr>
        <w:t xml:space="preserve">Policijska uprava Primorsko-goranska, </w:t>
      </w:r>
      <w:r w:rsidR="005B0698">
        <w:rPr>
          <w:color w:val="auto"/>
          <w:shd w:val="clear" w:color="auto" w:fill="FFFFFF"/>
        </w:rPr>
        <w:t xml:space="preserve">Postaja prometne policije </w:t>
      </w:r>
      <w:r w:rsidR="00CF533E">
        <w:rPr>
          <w:color w:val="auto"/>
          <w:shd w:val="clear" w:color="auto" w:fill="FFFFFF"/>
        </w:rPr>
        <w:t>Rijeka</w:t>
      </w:r>
      <w:r w:rsidR="00600955">
        <w:rPr>
          <w:color w:val="auto"/>
          <w:shd w:val="clear" w:color="auto" w:fill="FFFFFF"/>
        </w:rPr>
        <w:t xml:space="preserve">, </w:t>
      </w:r>
      <w:r w:rsidRPr="001A41DB">
        <w:rPr>
          <w:color w:val="auto"/>
          <w:shd w:val="clear" w:color="auto" w:fill="FFFFFF"/>
        </w:rPr>
        <w:t>dostavi</w:t>
      </w:r>
      <w:r w:rsidRPr="001A41DB" w:rsidR="00360910">
        <w:rPr>
          <w:color w:val="auto"/>
          <w:shd w:val="clear" w:color="auto" w:fill="FFFFFF"/>
        </w:rPr>
        <w:t>la</w:t>
      </w:r>
      <w:r w:rsidRPr="001A41DB">
        <w:rPr>
          <w:color w:val="auto"/>
          <w:shd w:val="clear" w:color="auto" w:fill="FFFFFF"/>
        </w:rPr>
        <w:t xml:space="preserve"> je</w:t>
      </w:r>
      <w:r w:rsidR="00BE7A5B">
        <w:rPr>
          <w:color w:val="auto"/>
          <w:shd w:val="clear" w:color="auto" w:fill="FFFFFF"/>
        </w:rPr>
        <w:t xml:space="preserve"> </w:t>
      </w:r>
      <w:r w:rsidR="00560811">
        <w:rPr>
          <w:color w:val="auto"/>
          <w:shd w:val="clear" w:color="auto" w:fill="FFFFFF"/>
        </w:rPr>
        <w:t xml:space="preserve">ovom </w:t>
      </w:r>
      <w:r w:rsidRPr="001A41DB">
        <w:rPr>
          <w:color w:val="auto"/>
          <w:shd w:val="clear" w:color="auto" w:fill="FFFFFF"/>
        </w:rPr>
        <w:t>sudu</w:t>
      </w:r>
      <w:r w:rsidR="00560811">
        <w:rPr>
          <w:color w:val="auto"/>
          <w:shd w:val="clear" w:color="auto" w:fill="FFFFFF"/>
        </w:rPr>
        <w:t xml:space="preserve"> </w:t>
      </w:r>
      <w:r w:rsidR="00485F19">
        <w:rPr>
          <w:color w:val="auto"/>
          <w:shd w:val="clear" w:color="auto" w:fill="FFFFFF"/>
        </w:rPr>
        <w:t>22</w:t>
      </w:r>
      <w:r w:rsidR="00DF61E3">
        <w:rPr>
          <w:color w:val="auto"/>
          <w:shd w:val="clear" w:color="auto" w:fill="FFFFFF"/>
        </w:rPr>
        <w:t>. srpnja 2025</w:t>
      </w:r>
      <w:r w:rsidR="00560811">
        <w:rPr>
          <w:color w:val="auto"/>
          <w:shd w:val="clear" w:color="auto" w:fill="FFFFFF"/>
        </w:rPr>
        <w:t>.</w:t>
      </w:r>
      <w:r w:rsidRPr="001A41DB">
        <w:rPr>
          <w:color w:val="auto"/>
          <w:shd w:val="clear" w:color="auto" w:fill="FFFFFF"/>
        </w:rPr>
        <w:t xml:space="preserve"> </w:t>
      </w:r>
      <w:r w:rsidR="00DF61E3">
        <w:rPr>
          <w:color w:val="auto"/>
          <w:shd w:val="clear" w:color="auto" w:fill="FFFFFF"/>
        </w:rPr>
        <w:t>optužni prijedlog Klasa: 211-07/25-5/</w:t>
      </w:r>
      <w:r w:rsidR="00485F19">
        <w:rPr>
          <w:color w:val="auto"/>
          <w:shd w:val="clear" w:color="auto" w:fill="FFFFFF"/>
        </w:rPr>
        <w:t>19007</w:t>
      </w:r>
      <w:r w:rsidR="00DF61E3">
        <w:rPr>
          <w:color w:val="auto"/>
          <w:shd w:val="clear" w:color="auto" w:fill="FFFFFF"/>
        </w:rPr>
        <w:t xml:space="preserve">, </w:t>
      </w:r>
      <w:proofErr w:type="spellStart"/>
      <w:r w:rsidR="00DF61E3">
        <w:rPr>
          <w:color w:val="auto"/>
          <w:shd w:val="clear" w:color="auto" w:fill="FFFFFF"/>
        </w:rPr>
        <w:t>Urbroj</w:t>
      </w:r>
      <w:proofErr w:type="spellEnd"/>
      <w:r w:rsidR="00DF61E3">
        <w:rPr>
          <w:color w:val="auto"/>
          <w:shd w:val="clear" w:color="auto" w:fill="FFFFFF"/>
        </w:rPr>
        <w:t xml:space="preserve">: 511-09-34-25-1 od </w:t>
      </w:r>
      <w:r w:rsidR="00485F19">
        <w:rPr>
          <w:color w:val="auto"/>
          <w:shd w:val="clear" w:color="auto" w:fill="FFFFFF"/>
        </w:rPr>
        <w:t>20</w:t>
      </w:r>
      <w:r w:rsidR="00DF61E3">
        <w:rPr>
          <w:color w:val="auto"/>
          <w:shd w:val="clear" w:color="auto" w:fill="FFFFFF"/>
        </w:rPr>
        <w:t>. srpnja 2025.</w:t>
      </w:r>
      <w:r w:rsidR="00560811">
        <w:rPr>
          <w:color w:val="auto"/>
          <w:shd w:val="clear" w:color="auto" w:fill="FFFFFF"/>
        </w:rPr>
        <w:t xml:space="preserve"> protiv okrivljenika zbog prekršaja iz članka </w:t>
      </w:r>
      <w:r w:rsidR="00560811">
        <w:rPr>
          <w:color w:val="auto"/>
        </w:rPr>
        <w:t>282. stavak 9.</w:t>
      </w:r>
      <w:r w:rsidR="00485F19">
        <w:rPr>
          <w:color w:val="auto"/>
        </w:rPr>
        <w:t>,</w:t>
      </w:r>
      <w:r w:rsidR="00DF61E3">
        <w:rPr>
          <w:color w:val="auto"/>
        </w:rPr>
        <w:t xml:space="preserve"> </w:t>
      </w:r>
      <w:r w:rsidRPr="00B31B75" w:rsidR="00485F19">
        <w:rPr>
          <w:color w:val="auto"/>
        </w:rPr>
        <w:t xml:space="preserve">članka </w:t>
      </w:r>
      <w:r w:rsidR="00485F19">
        <w:rPr>
          <w:color w:val="auto"/>
        </w:rPr>
        <w:t xml:space="preserve">196. stavak 5. i </w:t>
      </w:r>
      <w:r w:rsidR="00DF61E3">
        <w:rPr>
          <w:color w:val="auto"/>
        </w:rPr>
        <w:t xml:space="preserve"> članka 229. stavak 5. </w:t>
      </w:r>
      <w:r w:rsidR="00560811">
        <w:rPr>
          <w:color w:val="auto"/>
        </w:rPr>
        <w:t>ZSPC-a</w:t>
      </w:r>
      <w:r w:rsidR="00DF61E3">
        <w:rPr>
          <w:color w:val="auto"/>
        </w:rPr>
        <w:t xml:space="preserve">. </w:t>
      </w:r>
    </w:p>
    <w:p w:rsidR="00AE58F0" w:rsidP="00F3582C" w:rsidRDefault="00AE58F0">
      <w:pPr>
        <w:rPr>
          <w:color w:val="auto"/>
        </w:rPr>
      </w:pPr>
    </w:p>
    <w:p w:rsidR="00E47A5C" w:rsidP="00AE58F0" w:rsidRDefault="00AE58F0">
      <w:r>
        <w:rPr>
          <w:color w:val="auto"/>
        </w:rPr>
        <w:t xml:space="preserve">2. Postupajući po optužnom prijedlogu sud je zakazao i održao glavnu i javnu raspravu 2. srpnja 2026. u odsutnosti uredno pozvanog okrivljenika i odsutnosti uredno pozvanog predstavnika ovlaštenog tužitelja, a budući da su bile ispunjene pretpostavke za održavanje glavne rasprave sukladno odredbi članka 167. stavak 3. PZ-a. </w:t>
      </w:r>
      <w:r>
        <w:t xml:space="preserve">Navedenom zakonskom  odredbom </w:t>
      </w:r>
      <w:r w:rsidRPr="00A250EE">
        <w:t>propisano je</w:t>
      </w:r>
      <w:r>
        <w:t xml:space="preserve"> da</w:t>
      </w:r>
      <w:r w:rsidRPr="00A250EE">
        <w:t xml:space="preserve"> ako na glavnu raspravu nisu došle uredno pozvane stranke i drugi uredno pozvani sudionici u postupku, glavna se rasprava može održati i donijeti presuda. Glavna se rasprava može održati bez nazočnosti okrivljenika ako njegovo ispitivanje nije potrebno i ako to nije od utjecaja na zakonito i pravilno donošenje presude. </w:t>
      </w:r>
      <w:r>
        <w:rPr>
          <w:color w:val="auto"/>
        </w:rPr>
        <w:t>Pritom valja istaknuti da je za navedeno ročište, nakon što je u dva navrata dostava poziva okrivljeniku bila neuredna sa naznakom dostavljača „obaviješten, nije podigao pošiljku“, dostava poziva istome izvršena putem e-oglasne ploče suda dana 15. svibnja 2026. što se smatra uredno izvršenom dostavom sukladno članku 145. stavak 5. PZ-a. Naime, okrivljenik je primitkom obavijesti Postaje prometne policije Rijeka br.</w:t>
      </w:r>
      <w:r w:rsidR="00EB1E53">
        <w:rPr>
          <w:color w:val="auto"/>
        </w:rPr>
        <w:t>1062930070</w:t>
      </w:r>
      <w:r>
        <w:rPr>
          <w:color w:val="auto"/>
        </w:rPr>
        <w:t xml:space="preserve"> dana </w:t>
      </w:r>
      <w:r w:rsidR="00EB1E53">
        <w:rPr>
          <w:color w:val="auto"/>
        </w:rPr>
        <w:t>19. svibnja</w:t>
      </w:r>
      <w:r>
        <w:rPr>
          <w:color w:val="auto"/>
        </w:rPr>
        <w:t xml:space="preserve"> 2025. </w:t>
      </w:r>
      <w:r w:rsidRPr="00A250EE">
        <w:t>bio upozoren na prava iz članka 109</w:t>
      </w:r>
      <w:r w:rsidR="00054F16">
        <w:t>.</w:t>
      </w:r>
      <w:r w:rsidRPr="00A250EE">
        <w:t>a PZ</w:t>
      </w:r>
      <w:r>
        <w:t>-a</w:t>
      </w:r>
      <w:r w:rsidRPr="00A250EE">
        <w:t xml:space="preserve"> da se rasprava pred tijelom postupka može održati i u nje</w:t>
      </w:r>
      <w:r>
        <w:t>govoj</w:t>
      </w:r>
      <w:r w:rsidRPr="00A250EE">
        <w:t xml:space="preserve"> odsutnosti i donijeti odluka o prekršaju, da je do pravomoćnog završetka postupka i završetka postupka izvršenja dužan obavijestiti tijelo postupka o svakoj prom</w:t>
      </w:r>
      <w:r>
        <w:t>i</w:t>
      </w:r>
      <w:r w:rsidRPr="00A250EE">
        <w:t>jeni adrese prebivališta i boravišta odnosno sjedišta, jer da će mu se, ako tako ne postupi, ili ako izbjegava dostavu, sva pismena dostaviti putem oglasne ploče</w:t>
      </w:r>
      <w:r w:rsidR="00054F16">
        <w:t xml:space="preserve"> tijela postupka.</w:t>
      </w:r>
    </w:p>
    <w:p w:rsidR="00E47A5C" w:rsidP="00AE58F0" w:rsidRDefault="00E47A5C"/>
    <w:p w:rsidR="00AE58F0" w:rsidP="00E47A5C" w:rsidRDefault="00E47A5C">
      <w:pPr>
        <w:rPr>
          <w:color w:val="auto"/>
        </w:rPr>
      </w:pPr>
      <w:r>
        <w:lastRenderedPageBreak/>
        <w:t xml:space="preserve">3. </w:t>
      </w:r>
      <w:r w:rsidRPr="00A250EE" w:rsidR="00AE58F0">
        <w:t xml:space="preserve"> </w:t>
      </w:r>
      <w:r>
        <w:rPr>
          <w:color w:val="auto"/>
        </w:rPr>
        <w:t xml:space="preserve">Sud je na glavnoj raspravi proveo dokaz čitanjem isprava prisutnih u spisu: </w:t>
      </w:r>
      <w:r w:rsidR="00D44F56">
        <w:rPr>
          <w:color w:val="auto"/>
        </w:rPr>
        <w:t xml:space="preserve">službena zabilješka policijskog službenika </w:t>
      </w:r>
      <w:r w:rsidR="000F693B">
        <w:rPr>
          <w:color w:val="auto"/>
        </w:rPr>
        <w:t xml:space="preserve">Postaje prometne policije Rijeka </w:t>
      </w:r>
      <w:r w:rsidR="00D44F56">
        <w:rPr>
          <w:color w:val="auto"/>
        </w:rPr>
        <w:t xml:space="preserve">Marina </w:t>
      </w:r>
      <w:proofErr w:type="spellStart"/>
      <w:r w:rsidR="00D44F56">
        <w:rPr>
          <w:color w:val="auto"/>
        </w:rPr>
        <w:t>Gerića</w:t>
      </w:r>
      <w:proofErr w:type="spellEnd"/>
      <w:r w:rsidR="00D44F56">
        <w:rPr>
          <w:color w:val="auto"/>
        </w:rPr>
        <w:t xml:space="preserve"> od 19. svibnja 2025</w:t>
      </w:r>
      <w:r>
        <w:rPr>
          <w:color w:val="auto"/>
        </w:rPr>
        <w:t xml:space="preserve"> (list 6 spisa), z</w:t>
      </w:r>
      <w:r w:rsidRPr="00DB4A01">
        <w:rPr>
          <w:color w:val="auto"/>
        </w:rPr>
        <w:t>apisnik o ispitivanju prisutnosti alkohola, opojnih droga i</w:t>
      </w:r>
      <w:r>
        <w:rPr>
          <w:color w:val="auto"/>
        </w:rPr>
        <w:t>li</w:t>
      </w:r>
      <w:r w:rsidRPr="00DB4A01">
        <w:rPr>
          <w:color w:val="auto"/>
        </w:rPr>
        <w:t xml:space="preserve"> lijekova u organizmu</w:t>
      </w:r>
      <w:r w:rsidR="00D44F56">
        <w:rPr>
          <w:color w:val="auto"/>
        </w:rPr>
        <w:t xml:space="preserve"> serijski broj 1062930088</w:t>
      </w:r>
      <w:r>
        <w:rPr>
          <w:color w:val="auto"/>
        </w:rPr>
        <w:t xml:space="preserve"> od </w:t>
      </w:r>
      <w:r w:rsidR="00D44F56">
        <w:rPr>
          <w:color w:val="auto"/>
        </w:rPr>
        <w:t>19. svibnja</w:t>
      </w:r>
      <w:r>
        <w:rPr>
          <w:color w:val="auto"/>
        </w:rPr>
        <w:t xml:space="preserve"> 2025. (list </w:t>
      </w:r>
      <w:r w:rsidR="00D44F56">
        <w:rPr>
          <w:color w:val="auto"/>
        </w:rPr>
        <w:t>5</w:t>
      </w:r>
      <w:r>
        <w:rPr>
          <w:color w:val="auto"/>
        </w:rPr>
        <w:t xml:space="preserve"> spisa), te potvrda </w:t>
      </w:r>
      <w:bookmarkStart w:name="_Hlk239198526" w:id="2"/>
      <w:r>
        <w:rPr>
          <w:color w:val="auto"/>
        </w:rPr>
        <w:t xml:space="preserve">Ministarstva pravosuđa, uprave i digitalne transformacije, Odjela za prekršajne evidencije za okrivljenika od 2. srpnja 2026. </w:t>
      </w:r>
      <w:bookmarkEnd w:id="2"/>
      <w:r>
        <w:rPr>
          <w:color w:val="auto"/>
        </w:rPr>
        <w:t xml:space="preserve">(list </w:t>
      </w:r>
      <w:r w:rsidR="000F693B">
        <w:rPr>
          <w:color w:val="auto"/>
        </w:rPr>
        <w:t>25-27</w:t>
      </w:r>
      <w:r>
        <w:rPr>
          <w:color w:val="auto"/>
        </w:rPr>
        <w:t xml:space="preserve"> spisa).</w:t>
      </w:r>
    </w:p>
    <w:p w:rsidR="00B45D43" w:rsidP="00E47A5C" w:rsidRDefault="00B45D43">
      <w:pPr>
        <w:rPr>
          <w:color w:val="auto"/>
        </w:rPr>
      </w:pPr>
    </w:p>
    <w:p w:rsidR="00B45D43" w:rsidP="00E47A5C" w:rsidRDefault="00B45D43">
      <w:pPr>
        <w:rPr>
          <w:color w:val="auto"/>
        </w:rPr>
      </w:pPr>
      <w:r>
        <w:rPr>
          <w:color w:val="auto"/>
        </w:rPr>
        <w:t>4. U svojoj obrani iznijetoj na zapisniku sa glavne rasprave od 24. rujna 2025. okrivljenik poriče da je kritičnog dana u kritično vrijeme upravljao vozilom marke Alfa Romeo reg. oznake</w:t>
      </w:r>
      <w:r w:rsidRPr="00B45D43">
        <w:rPr>
          <w:color w:val="auto"/>
        </w:rPr>
        <w:t xml:space="preserve"> </w:t>
      </w:r>
      <w:r>
        <w:rPr>
          <w:color w:val="auto"/>
        </w:rPr>
        <w:t>RI 7132-A već je naveo da je sjedio u svom vozilu ispred svoje kuće. Isti ne poriče da je tom prilikom odbio preliminarno testiranje na droge kao i liječnički pregled – uzimanje krvi i urin</w:t>
      </w:r>
      <w:r w:rsidR="00E12A4C">
        <w:rPr>
          <w:color w:val="auto"/>
        </w:rPr>
        <w:t>a.</w:t>
      </w:r>
    </w:p>
    <w:p w:rsidR="00EA07C9" w:rsidP="00E47A5C" w:rsidRDefault="00EA07C9">
      <w:pPr>
        <w:rPr>
          <w:color w:val="auto"/>
        </w:rPr>
      </w:pPr>
    </w:p>
    <w:p w:rsidR="000F693B" w:rsidP="00E47A5C" w:rsidRDefault="00D44DF0">
      <w:pPr>
        <w:rPr>
          <w:color w:val="auto"/>
        </w:rPr>
      </w:pPr>
      <w:r>
        <w:rPr>
          <w:color w:val="auto"/>
        </w:rPr>
        <w:t>5</w:t>
      </w:r>
      <w:r w:rsidR="00EA07C9">
        <w:rPr>
          <w:color w:val="auto"/>
        </w:rPr>
        <w:t xml:space="preserve">. </w:t>
      </w:r>
      <w:r w:rsidR="000F693B">
        <w:rPr>
          <w:color w:val="auto"/>
        </w:rPr>
        <w:t xml:space="preserve">Čitanjem službene zabilješke policijskog službenika od 19. svibnja 2025. sud je utvrdio da je kritične zgode policijski službenik Marin </w:t>
      </w:r>
      <w:proofErr w:type="spellStart"/>
      <w:r w:rsidR="000F693B">
        <w:rPr>
          <w:color w:val="auto"/>
        </w:rPr>
        <w:t>Gerić</w:t>
      </w:r>
      <w:proofErr w:type="spellEnd"/>
      <w:r w:rsidR="000F693B">
        <w:rPr>
          <w:color w:val="auto"/>
        </w:rPr>
        <w:t xml:space="preserve"> zaustavio u </w:t>
      </w:r>
      <w:proofErr w:type="spellStart"/>
      <w:r w:rsidR="000F693B">
        <w:rPr>
          <w:color w:val="auto"/>
        </w:rPr>
        <w:t>Kastvu</w:t>
      </w:r>
      <w:proofErr w:type="spellEnd"/>
      <w:r w:rsidR="000F693B">
        <w:rPr>
          <w:color w:val="auto"/>
        </w:rPr>
        <w:t xml:space="preserve">, </w:t>
      </w:r>
      <w:proofErr w:type="spellStart"/>
      <w:r w:rsidR="000F693B">
        <w:rPr>
          <w:color w:val="auto"/>
        </w:rPr>
        <w:t>Šporova</w:t>
      </w:r>
      <w:proofErr w:type="spellEnd"/>
      <w:r w:rsidR="000F693B">
        <w:rPr>
          <w:color w:val="auto"/>
        </w:rPr>
        <w:t xml:space="preserve"> Jama kbr. 10 osobni automobil marke Alfa Romeo reg. oznake RI 7132-A kojim je upravljao Tomislav Jurčić, ovdje okrivljenik, a čiji je identitet tom prilikom utvrđen uvidom u IS MUP-a RH</w:t>
      </w:r>
      <w:r w:rsidR="00342800">
        <w:rPr>
          <w:color w:val="auto"/>
        </w:rPr>
        <w:t>. Kako je u službenim evidencijama MUP-a isti evidentiran kao konzument droga tom mu je policijski službenik tom prilikom ponudio preliminarno testiranje na droge i lijekove u organizmu, kao i stručno vađenje krvi i urina, što je isti nedvojbeno i izričito odbio, nakon čega je isključen iz prometa. Istome je tom prilikom uručena obavijest o počinjenom prekršaju i zapisnik o ispitivanju prisutnosti alkohola, opojnih droga ili lijekova u organizmu.</w:t>
      </w:r>
    </w:p>
    <w:p w:rsidR="00320280" w:rsidP="00E47A5C" w:rsidRDefault="00320280">
      <w:pPr>
        <w:rPr>
          <w:color w:val="auto"/>
        </w:rPr>
      </w:pPr>
    </w:p>
    <w:p w:rsidR="00377828" w:rsidP="00E47A5C" w:rsidRDefault="00D44DF0">
      <w:pPr>
        <w:rPr>
          <w:color w:val="auto"/>
        </w:rPr>
      </w:pPr>
      <w:r>
        <w:rPr>
          <w:color w:val="auto"/>
        </w:rPr>
        <w:t>6</w:t>
      </w:r>
      <w:r w:rsidR="00320280">
        <w:rPr>
          <w:color w:val="auto"/>
        </w:rPr>
        <w:t xml:space="preserve">. </w:t>
      </w:r>
      <w:r w:rsidR="00B20DAD">
        <w:rPr>
          <w:color w:val="auto"/>
        </w:rPr>
        <w:t xml:space="preserve">Uvidom u zapisnik </w:t>
      </w:r>
      <w:r w:rsidRPr="00DB4A01" w:rsidR="00B20DAD">
        <w:rPr>
          <w:color w:val="auto"/>
        </w:rPr>
        <w:t>o ispitivanju prisutnosti alkohola, opojnih droga i</w:t>
      </w:r>
      <w:r w:rsidR="00B20DAD">
        <w:rPr>
          <w:color w:val="auto"/>
        </w:rPr>
        <w:t>li</w:t>
      </w:r>
      <w:r w:rsidRPr="00DB4A01" w:rsidR="00B20DAD">
        <w:rPr>
          <w:color w:val="auto"/>
        </w:rPr>
        <w:t xml:space="preserve"> lijekova u organizmu</w:t>
      </w:r>
      <w:r w:rsidR="00B20DAD">
        <w:rPr>
          <w:color w:val="auto"/>
        </w:rPr>
        <w:t xml:space="preserve"> serijski broj 1062930088 od 19. svibnja 2025. sud je utvrdio da </w:t>
      </w:r>
      <w:r w:rsidR="007575B1">
        <w:rPr>
          <w:color w:val="auto"/>
        </w:rPr>
        <w:t>je postupanje službenika Postaje prometne policije Rijeka prema ispitaniku Tomislavu Jurčiću,</w:t>
      </w:r>
      <w:r w:rsidRPr="007575B1" w:rsidR="007575B1">
        <w:rPr>
          <w:color w:val="auto"/>
        </w:rPr>
        <w:t xml:space="preserve"> </w:t>
      </w:r>
      <w:r w:rsidRPr="00F31237" w:rsidR="007575B1">
        <w:rPr>
          <w:color w:val="auto"/>
        </w:rPr>
        <w:t xml:space="preserve">OIB: </w:t>
      </w:r>
      <w:r w:rsidR="007575B1">
        <w:rPr>
          <w:color w:val="auto"/>
        </w:rPr>
        <w:t>99035403504, započelo 19. svibnja 2025. u 21:05 sati te da ispitivanje nije završeno budući je ispitanik odbio ispitivanje (preliminarno testiranje</w:t>
      </w:r>
      <w:r w:rsidR="00B6355A">
        <w:rPr>
          <w:color w:val="auto"/>
        </w:rPr>
        <w:t>) na droge i stručni pregled – uzimanje krvi i urina radi analize. Također je razvidno da je ispitanik prethodno izjavio da je konzumirao razne lijekove koji se nalaze na popisu droga kao i drogu amfetamin neposredno prije postupanja policijskog službenika. Ispitanik je odbio potpisati navedeni zapisnik na kojem stoji napomena policijskog službenika da je ispitaniku zapisnik uručen osobno na ruke.</w:t>
      </w:r>
    </w:p>
    <w:p w:rsidR="00377828" w:rsidP="00E47A5C" w:rsidRDefault="00377828">
      <w:pPr>
        <w:rPr>
          <w:color w:val="auto"/>
        </w:rPr>
      </w:pPr>
    </w:p>
    <w:p w:rsidR="000F693B" w:rsidP="00E47A5C" w:rsidRDefault="00D44DF0">
      <w:pPr>
        <w:rPr>
          <w:color w:val="auto"/>
        </w:rPr>
      </w:pPr>
      <w:r>
        <w:rPr>
          <w:color w:val="auto"/>
        </w:rPr>
        <w:t>7</w:t>
      </w:r>
      <w:r w:rsidR="00377828">
        <w:rPr>
          <w:color w:val="auto"/>
        </w:rPr>
        <w:t xml:space="preserve">. </w:t>
      </w:r>
      <w:r w:rsidR="007575B1">
        <w:rPr>
          <w:color w:val="auto"/>
        </w:rPr>
        <w:t xml:space="preserve">  </w:t>
      </w:r>
      <w:r w:rsidR="00083749">
        <w:rPr>
          <w:color w:val="auto"/>
        </w:rPr>
        <w:t xml:space="preserve">Čitanjem Potvrde Ministarstva pravosuđa, uprave i digitalne transformacije, Odjela za prekršajne evidencije za okrivljenika od 2. srpnja 2026. sud je utvrdio da je okrivljenik u posljednje tri godine višestruko pravomoćno prekršajno osuđivana osoba i to za brojne prometne prekršaje, među kojima i za iste prekršaje za koje se tereti predmetnim optužnim aktom – za prekršaj iz čl. 282. st. 9. ZSPC-a pravomoćnom presudom Općinskog suda u Rijeci posl.br. Pp-3903/2024 od 17.4.2025. te zbog prekršaja iz čl. 229. st. 5. ZSPC-a pravomoćnim odlukama Postaje prometne policije Rijeka broj 211-07/24-2/21265 od 4.6.2024. i broj 211-07/25-4/48236 od 13.5.2025, dok je za prekršaj iz čl. 196. st. 5. ZSPC-a </w:t>
      </w:r>
      <w:r w:rsidR="000B5522">
        <w:rPr>
          <w:color w:val="auto"/>
        </w:rPr>
        <w:t>prekršajno osuđivan pravomoćnim odlukama Postaje prometne policije Rijeka br. 211-07/24-2/21262 od 26.5.2024., br. 211-07/25-2/6328 od 8.2.2025. i br. 211-07/25-4/48252 od 13.5.2025.</w:t>
      </w:r>
    </w:p>
    <w:p w:rsidR="007575B1" w:rsidP="00E47A5C" w:rsidRDefault="007575B1">
      <w:pPr>
        <w:rPr>
          <w:color w:val="auto"/>
        </w:rPr>
      </w:pPr>
    </w:p>
    <w:p w:rsidR="000B5522" w:rsidP="000B5522" w:rsidRDefault="000B5522">
      <w:pPr>
        <w:rPr>
          <w:color w:val="auto"/>
        </w:rPr>
      </w:pPr>
      <w:r>
        <w:rPr>
          <w:color w:val="auto"/>
        </w:rPr>
        <w:t>8. Sukladno odredbi članka 282. stavak 1. ZSPC-a policijski službenik, obavljajući poslove iz članka 4. stavak 1. ovog Zakona, može vozača i drugog sudionika u prometu na cesti podvrgnuti ispitivanju pomoću odgovarajućih sredstava i uređaja (</w:t>
      </w:r>
      <w:proofErr w:type="spellStart"/>
      <w:r>
        <w:rPr>
          <w:color w:val="auto"/>
        </w:rPr>
        <w:t>alkometar</w:t>
      </w:r>
      <w:proofErr w:type="spellEnd"/>
      <w:r>
        <w:rPr>
          <w:color w:val="auto"/>
        </w:rPr>
        <w:t xml:space="preserve"> i </w:t>
      </w:r>
      <w:r>
        <w:rPr>
          <w:color w:val="auto"/>
        </w:rPr>
        <w:lastRenderedPageBreak/>
        <w:t>dr.) radi utvrđivanja prisustva u organizmu alkohola, droga ili lijekova koji utječu na psihofizičke sposobnosti upravljanja vozilima, a potom, po potrebi, i odvesti u zdravstv</w:t>
      </w:r>
      <w:r w:rsidR="00197916">
        <w:rPr>
          <w:color w:val="auto"/>
        </w:rPr>
        <w:t>e</w:t>
      </w:r>
      <w:r>
        <w:rPr>
          <w:color w:val="auto"/>
        </w:rPr>
        <w:t xml:space="preserve">nu ustanovu na vađenje krvi i uzimanje urina ili na liječnički pregled. </w:t>
      </w:r>
    </w:p>
    <w:p w:rsidR="000B5522" w:rsidP="000B5522" w:rsidRDefault="000B5522">
      <w:pPr>
        <w:rPr>
          <w:color w:val="auto"/>
        </w:rPr>
      </w:pPr>
      <w:r>
        <w:rPr>
          <w:color w:val="auto"/>
        </w:rPr>
        <w:t>6.1. Prema stavku 9. istog članka Zakona novčanom kaznom u iznosu od 1.320,00 do 2.650,00 eura ili kaznom zatvora u trajanju do 60 dana kaznit će se za prekršaj vozač motornog vozila i instruktor vožnje koji odbije podvrgnuti se ispitivanju ili liječničkom pregledu, odnosno uzimanju krvi ili krvi i urina.</w:t>
      </w:r>
    </w:p>
    <w:p w:rsidR="007575B1" w:rsidP="00E47A5C" w:rsidRDefault="007575B1">
      <w:pPr>
        <w:rPr>
          <w:color w:val="auto"/>
        </w:rPr>
      </w:pPr>
    </w:p>
    <w:p w:rsidR="000B5522" w:rsidP="00E47A5C" w:rsidRDefault="000B5522">
      <w:pPr>
        <w:rPr>
          <w:color w:val="auto"/>
        </w:rPr>
      </w:pPr>
      <w:r>
        <w:rPr>
          <w:color w:val="auto"/>
        </w:rPr>
        <w:t>9. Sukladno čl. 196. stavak 5. ZSPC n</w:t>
      </w:r>
      <w:r w:rsidRPr="00A96AF7">
        <w:rPr>
          <w:color w:val="auto"/>
        </w:rPr>
        <w:t>ovčanom kaznom u iznosu od 130,00 eura kaznit će se za prekršaj vozač koji upravlja vozilom u prometu na cesti, a isteklo mu je važenje vozačke dozvole te ako je ispunio uvjete za upravljanje motornim vozilom, a nije mu izdana vozačka dozvola</w:t>
      </w:r>
      <w:r>
        <w:rPr>
          <w:color w:val="auto"/>
        </w:rPr>
        <w:t>.</w:t>
      </w:r>
    </w:p>
    <w:p w:rsidR="000B5522" w:rsidP="00E47A5C" w:rsidRDefault="000B5522">
      <w:pPr>
        <w:rPr>
          <w:color w:val="auto"/>
        </w:rPr>
      </w:pPr>
    </w:p>
    <w:p w:rsidR="000B5522" w:rsidP="00E47A5C" w:rsidRDefault="000B5522">
      <w:pPr>
        <w:rPr>
          <w:color w:val="auto"/>
        </w:rPr>
      </w:pPr>
      <w:r>
        <w:rPr>
          <w:color w:val="auto"/>
        </w:rPr>
        <w:t>10. Nadalje je odredbom članka 229. stavak 5. ZSPC-a propisano da će se n</w:t>
      </w:r>
      <w:r w:rsidRPr="00025AEA">
        <w:rPr>
          <w:color w:val="auto"/>
        </w:rPr>
        <w:t>ovčanom kaznom u iznosu od 30,00 eura kaznit</w:t>
      </w:r>
      <w:r>
        <w:rPr>
          <w:color w:val="auto"/>
        </w:rPr>
        <w:t>i</w:t>
      </w:r>
      <w:r w:rsidRPr="00025AEA">
        <w:rPr>
          <w:color w:val="auto"/>
        </w:rPr>
        <w:t xml:space="preserve"> za prekršaj vozač koji nema kod sebe vozačku dozvolu ili potvrdu o podnesenom zahtjevu za izdavanje vozačke dozvole ili je ne pokaže na zahtjev policijskog službenika.</w:t>
      </w:r>
    </w:p>
    <w:p w:rsidR="00401CC9" w:rsidP="00E47A5C" w:rsidRDefault="00401CC9">
      <w:pPr>
        <w:rPr>
          <w:color w:val="auto"/>
        </w:rPr>
      </w:pPr>
    </w:p>
    <w:p w:rsidR="000B5522" w:rsidP="000B5522" w:rsidRDefault="000B5522">
      <w:pPr>
        <w:rPr>
          <w:color w:val="auto"/>
        </w:rPr>
      </w:pPr>
      <w:r>
        <w:rPr>
          <w:color w:val="auto"/>
        </w:rPr>
        <w:t xml:space="preserve">11. </w:t>
      </w:r>
      <w:r w:rsidRPr="006F5DD7">
        <w:rPr>
          <w:color w:val="auto"/>
        </w:rPr>
        <w:t xml:space="preserve">Slijedom takvih utvrđenja, </w:t>
      </w:r>
      <w:r>
        <w:rPr>
          <w:color w:val="auto"/>
        </w:rPr>
        <w:t xml:space="preserve">savjesno cijeneći svaki dokaz pojedinačno i u svezi s ostalim dokazima, a naročito činjenicu da su predmetni prekršaji koji se okrivljeniku stavljaju na teret utvrđeni neposrednim opažanjem službene osobe u obavljanju svoje službe kao i uvidom u službene evidencije MUP-a RH, </w:t>
      </w:r>
      <w:r w:rsidRPr="006F5DD7">
        <w:rPr>
          <w:color w:val="auto"/>
        </w:rPr>
        <w:t>sud je nedvojbeno utvrdio da je okrivljen</w:t>
      </w:r>
      <w:r>
        <w:rPr>
          <w:color w:val="auto"/>
        </w:rPr>
        <w:t>ik</w:t>
      </w:r>
      <w:r w:rsidRPr="006F5DD7">
        <w:rPr>
          <w:color w:val="auto"/>
        </w:rPr>
        <w:t xml:space="preserve"> počini</w:t>
      </w:r>
      <w:r>
        <w:rPr>
          <w:color w:val="auto"/>
        </w:rPr>
        <w:t>o</w:t>
      </w:r>
      <w:r w:rsidRPr="006F5DD7">
        <w:rPr>
          <w:color w:val="auto"/>
        </w:rPr>
        <w:t xml:space="preserve"> djel</w:t>
      </w:r>
      <w:r>
        <w:rPr>
          <w:color w:val="auto"/>
        </w:rPr>
        <w:t>a</w:t>
      </w:r>
      <w:r w:rsidRPr="006F5DD7">
        <w:rPr>
          <w:color w:val="auto"/>
        </w:rPr>
        <w:t xml:space="preserve"> prekršaja koj</w:t>
      </w:r>
      <w:r>
        <w:rPr>
          <w:color w:val="auto"/>
        </w:rPr>
        <w:t>a</w:t>
      </w:r>
      <w:r w:rsidRPr="006F5DD7">
        <w:rPr>
          <w:color w:val="auto"/>
        </w:rPr>
        <w:t xml:space="preserve"> </w:t>
      </w:r>
      <w:r>
        <w:rPr>
          <w:color w:val="auto"/>
        </w:rPr>
        <w:t xml:space="preserve">mu </w:t>
      </w:r>
      <w:r w:rsidRPr="006F5DD7">
        <w:rPr>
          <w:color w:val="auto"/>
        </w:rPr>
        <w:t>se stavlja</w:t>
      </w:r>
      <w:r>
        <w:rPr>
          <w:color w:val="auto"/>
        </w:rPr>
        <w:t xml:space="preserve">ju </w:t>
      </w:r>
      <w:r w:rsidRPr="006F5DD7">
        <w:rPr>
          <w:color w:val="auto"/>
        </w:rPr>
        <w:t>na teret</w:t>
      </w:r>
      <w:r>
        <w:rPr>
          <w:color w:val="auto"/>
        </w:rPr>
        <w:t xml:space="preserve"> pobliže opisana u izreci ove presude.</w:t>
      </w:r>
    </w:p>
    <w:p w:rsidR="000B5522" w:rsidP="000B5522" w:rsidRDefault="000B5522">
      <w:pPr>
        <w:rPr>
          <w:color w:val="auto"/>
        </w:rPr>
      </w:pPr>
    </w:p>
    <w:p w:rsidR="000B5522" w:rsidP="000B5522" w:rsidRDefault="000B5522">
      <w:pPr>
        <w:rPr>
          <w:color w:val="auto"/>
        </w:rPr>
      </w:pPr>
      <w:r>
        <w:rPr>
          <w:color w:val="auto"/>
        </w:rPr>
        <w:t xml:space="preserve">12. </w:t>
      </w:r>
      <w:r w:rsidRPr="00C31E98">
        <w:rPr>
          <w:rFonts w:eastAsia="Times New Roman"/>
          <w:lang w:eastAsia="hr-HR"/>
        </w:rPr>
        <w:t>Prilikom odmjeravanja vrste i visine kazne okrivljen</w:t>
      </w:r>
      <w:r>
        <w:rPr>
          <w:rFonts w:eastAsia="Times New Roman"/>
          <w:lang w:eastAsia="hr-HR"/>
        </w:rPr>
        <w:t>iku</w:t>
      </w:r>
      <w:r w:rsidRPr="00C31E98">
        <w:rPr>
          <w:rFonts w:eastAsia="Times New Roman"/>
          <w:lang w:eastAsia="hr-HR"/>
        </w:rPr>
        <w:t xml:space="preserve"> za počinjeni prekršaj sud je cijenio sve okolnosti iz članka 36. PZ-a. </w:t>
      </w:r>
      <w:r>
        <w:rPr>
          <w:rFonts w:eastAsia="Times New Roman"/>
          <w:lang w:eastAsia="hr-HR"/>
        </w:rPr>
        <w:t>Kao otegotne okolnosti sud je cijenio težinu počinjenih prekršaja kao i raniju višest</w:t>
      </w:r>
      <w:r w:rsidR="00BE5572">
        <w:rPr>
          <w:rFonts w:eastAsia="Times New Roman"/>
          <w:lang w:eastAsia="hr-HR"/>
        </w:rPr>
        <w:t>r</w:t>
      </w:r>
      <w:r>
        <w:rPr>
          <w:rFonts w:eastAsia="Times New Roman"/>
          <w:lang w:eastAsia="hr-HR"/>
        </w:rPr>
        <w:t>uku prekršajnu osuđivanost okrivljenika za prometne prekršaje, pa i za ista i istovrsna djela prekršaja</w:t>
      </w:r>
      <w:r w:rsidR="00437933">
        <w:rPr>
          <w:rFonts w:eastAsia="Times New Roman"/>
          <w:lang w:eastAsia="hr-HR"/>
        </w:rPr>
        <w:t xml:space="preserve"> te</w:t>
      </w:r>
      <w:r>
        <w:rPr>
          <w:rFonts w:eastAsia="Times New Roman"/>
          <w:lang w:eastAsia="hr-HR"/>
        </w:rPr>
        <w:t xml:space="preserve"> </w:t>
      </w:r>
      <w:r w:rsidR="00437933">
        <w:rPr>
          <w:rFonts w:eastAsia="Times New Roman"/>
          <w:lang w:eastAsia="hr-HR"/>
        </w:rPr>
        <w:t xml:space="preserve">njegovu upornost u činjenju istih </w:t>
      </w:r>
      <w:r>
        <w:rPr>
          <w:rFonts w:eastAsia="Times New Roman"/>
          <w:lang w:eastAsia="hr-HR"/>
        </w:rPr>
        <w:t xml:space="preserve">dok olakotnih okolnosti za okrivljenika sud ne nalazi. </w:t>
      </w:r>
      <w:r>
        <w:rPr>
          <w:color w:val="auto"/>
        </w:rPr>
        <w:t>Stoga je sud</w:t>
      </w:r>
      <w:r w:rsidRPr="00444E0D">
        <w:rPr>
          <w:color w:val="auto"/>
        </w:rPr>
        <w:t xml:space="preserve"> okrivljen</w:t>
      </w:r>
      <w:r>
        <w:rPr>
          <w:color w:val="auto"/>
        </w:rPr>
        <w:t>iku,</w:t>
      </w:r>
      <w:r w:rsidRPr="00444E0D">
        <w:rPr>
          <w:color w:val="auto"/>
        </w:rPr>
        <w:t xml:space="preserve"> primjenom odredb</w:t>
      </w:r>
      <w:r>
        <w:rPr>
          <w:color w:val="auto"/>
        </w:rPr>
        <w:t>e</w:t>
      </w:r>
      <w:r w:rsidRPr="00444E0D">
        <w:rPr>
          <w:color w:val="auto"/>
        </w:rPr>
        <w:t xml:space="preserve"> čl</w:t>
      </w:r>
      <w:r>
        <w:rPr>
          <w:color w:val="auto"/>
        </w:rPr>
        <w:t>anka</w:t>
      </w:r>
      <w:r w:rsidRPr="00444E0D">
        <w:rPr>
          <w:color w:val="auto"/>
        </w:rPr>
        <w:t xml:space="preserve"> 33. stavak 3.</w:t>
      </w:r>
      <w:r>
        <w:rPr>
          <w:color w:val="auto"/>
        </w:rPr>
        <w:t xml:space="preserve"> </w:t>
      </w:r>
      <w:r w:rsidRPr="00444E0D">
        <w:rPr>
          <w:color w:val="auto"/>
        </w:rPr>
        <w:t xml:space="preserve">PZ-a, za počinjeni prekršaj </w:t>
      </w:r>
      <w:r>
        <w:rPr>
          <w:color w:val="auto"/>
        </w:rPr>
        <w:t xml:space="preserve">iz čl. 282. st. 9. ZSPC-a </w:t>
      </w:r>
      <w:r w:rsidRPr="00444E0D">
        <w:rPr>
          <w:color w:val="auto"/>
        </w:rPr>
        <w:t xml:space="preserve">odmjerio novčanu kaznu </w:t>
      </w:r>
      <w:r w:rsidRPr="00941E88">
        <w:rPr>
          <w:color w:val="auto"/>
          <w:shd w:val="clear" w:color="auto" w:fill="FFFFFF"/>
        </w:rPr>
        <w:t xml:space="preserve">u </w:t>
      </w:r>
      <w:r>
        <w:rPr>
          <w:color w:val="auto"/>
          <w:shd w:val="clear" w:color="auto" w:fill="FFFFFF"/>
        </w:rPr>
        <w:t xml:space="preserve">gornjem dijelu </w:t>
      </w:r>
      <w:r w:rsidRPr="00941E88">
        <w:rPr>
          <w:color w:val="auto"/>
          <w:shd w:val="clear" w:color="auto" w:fill="FFFFFF"/>
        </w:rPr>
        <w:t>zakonskog raspona za ist</w:t>
      </w:r>
      <w:r>
        <w:rPr>
          <w:color w:val="auto"/>
          <w:shd w:val="clear" w:color="auto" w:fill="FFFFFF"/>
        </w:rPr>
        <w:t>u,</w:t>
      </w:r>
      <w:r w:rsidRPr="00941E88">
        <w:rPr>
          <w:color w:val="auto"/>
          <w:shd w:val="clear" w:color="auto" w:fill="FFFFFF"/>
        </w:rPr>
        <w:t xml:space="preserve"> </w:t>
      </w:r>
      <w:r>
        <w:rPr>
          <w:color w:val="auto"/>
          <w:shd w:val="clear" w:color="auto" w:fill="FFFFFF"/>
        </w:rPr>
        <w:t xml:space="preserve">a za prekršaj iz čl. 229. st. 5. ZSPC-a i prekršaj iz čl. 196. st. 5. ZSPC-a zakonom propisane iznose novčanih kazni, odnosno temeljem čl. 39. st. 1. PZ-a izrekao mu jedinstvenu novčanu kaznu u ukupnom iznosu od </w:t>
      </w:r>
      <w:r>
        <w:rPr>
          <w:color w:val="auto"/>
        </w:rPr>
        <w:t xml:space="preserve">1.910,00 eura, budući da sud smatra da se upravo takvom kaznom može postići svrha kažnjavanja te da će ista </w:t>
      </w:r>
      <w:r w:rsidRPr="00444E0D">
        <w:rPr>
          <w:color w:val="auto"/>
        </w:rPr>
        <w:t>preventivno djelovati na okrivljen</w:t>
      </w:r>
      <w:r>
        <w:rPr>
          <w:color w:val="auto"/>
        </w:rPr>
        <w:t>ika</w:t>
      </w:r>
      <w:r w:rsidRPr="00444E0D">
        <w:rPr>
          <w:color w:val="auto"/>
        </w:rPr>
        <w:t xml:space="preserve"> da </w:t>
      </w:r>
      <w:r>
        <w:rPr>
          <w:color w:val="auto"/>
        </w:rPr>
        <w:t xml:space="preserve">shvati </w:t>
      </w:r>
      <w:r w:rsidRPr="00E43503">
        <w:rPr>
          <w:rFonts w:eastAsia="Times New Roman"/>
          <w:lang w:eastAsia="hr-HR"/>
        </w:rPr>
        <w:t>nedopuštenost svog ponašanja i ugrožavanja drugih sudionika u prometu koje takvim ponašanjem čini,</w:t>
      </w:r>
      <w:r>
        <w:rPr>
          <w:rFonts w:eastAsia="Times New Roman"/>
          <w:lang w:eastAsia="hr-HR"/>
        </w:rPr>
        <w:t xml:space="preserve"> da poštuje pravila prometa, zahtjeve službenih osoba kao i da ne čini više prekršaja.</w:t>
      </w:r>
    </w:p>
    <w:p w:rsidR="00CB14A5" w:rsidP="000B5522" w:rsidRDefault="00CB14A5">
      <w:pPr>
        <w:rPr>
          <w:color w:val="auto"/>
        </w:rPr>
      </w:pPr>
    </w:p>
    <w:p w:rsidR="0081025A" w:rsidP="00B462E9" w:rsidRDefault="00B462E9">
      <w:pPr>
        <w:rPr>
          <w:color w:val="auto"/>
        </w:rPr>
      </w:pPr>
      <w:r>
        <w:rPr>
          <w:color w:val="auto"/>
        </w:rPr>
        <w:t xml:space="preserve">13. </w:t>
      </w:r>
      <w:r w:rsidR="00C062A9">
        <w:rPr>
          <w:color w:val="auto"/>
        </w:rPr>
        <w:t xml:space="preserve">Sud </w:t>
      </w:r>
      <w:r w:rsidR="0077379C">
        <w:rPr>
          <w:color w:val="auto"/>
        </w:rPr>
        <w:t xml:space="preserve">je </w:t>
      </w:r>
      <w:r w:rsidRPr="00067931" w:rsidR="00C062A9">
        <w:rPr>
          <w:color w:val="auto"/>
        </w:rPr>
        <w:t xml:space="preserve">okrivljeniku izrekao </w:t>
      </w:r>
      <w:r w:rsidR="00C062A9">
        <w:rPr>
          <w:color w:val="auto"/>
        </w:rPr>
        <w:t xml:space="preserve">po tužitelju predloženu </w:t>
      </w:r>
      <w:r w:rsidRPr="00067931" w:rsidR="00C062A9">
        <w:rPr>
          <w:color w:val="auto"/>
        </w:rPr>
        <w:t xml:space="preserve">zaštitnu mjeru zabrane upravljanja motornim vozilom </w:t>
      </w:r>
      <w:r w:rsidR="00C062A9">
        <w:rPr>
          <w:color w:val="auto"/>
        </w:rPr>
        <w:t>B</w:t>
      </w:r>
      <w:r w:rsidRPr="00067931" w:rsidR="00C062A9">
        <w:rPr>
          <w:color w:val="auto"/>
        </w:rPr>
        <w:t xml:space="preserve"> kategorije</w:t>
      </w:r>
      <w:r w:rsidR="00C062A9">
        <w:rPr>
          <w:color w:val="auto"/>
        </w:rPr>
        <w:t xml:space="preserve"> u trajanju od 3 mjeseca</w:t>
      </w:r>
      <w:r>
        <w:rPr>
          <w:color w:val="auto"/>
        </w:rPr>
        <w:t>, a ne 6 mjeseci kako je to predložio tužitelj,</w:t>
      </w:r>
      <w:r w:rsidR="0077379C">
        <w:rPr>
          <w:color w:val="auto"/>
        </w:rPr>
        <w:t xml:space="preserve"> te odlučio kao u točki II izreke ove presude budući da postoji opasnost da će upravljajući motornim vozilom okrivljenik ugroziti sigurnost prometa.</w:t>
      </w:r>
      <w:r w:rsidRPr="00067931" w:rsidR="00C062A9">
        <w:rPr>
          <w:color w:val="auto"/>
        </w:rPr>
        <w:t xml:space="preserve"> </w:t>
      </w:r>
      <w:r w:rsidR="003779A5">
        <w:rPr>
          <w:color w:val="auto"/>
        </w:rPr>
        <w:t xml:space="preserve">Naime, </w:t>
      </w:r>
      <w:r w:rsidR="003779A5">
        <w:t xml:space="preserve">sud smatra da je primjena ove zaštitne mjere u konkretnom slučaju nužna zbog otklanjanja okolnosti koje poticajno djeluju na počinjenje prekršaja koji je predmet ovog postupka i dodatno će preventivno djelovati na buduće ponašanje okrivljenika. Imajući pritom u vidu načelo razmjernosti propisano odredbom članka 51.a PZ-a, duljina trajanja izrečene zaštitne mjere zabrane upravljanja motornim vozilom „B“ kategorije od </w:t>
      </w:r>
      <w:r w:rsidR="0077379C">
        <w:t>tri mjeseca</w:t>
      </w:r>
      <w:r w:rsidR="003779A5">
        <w:t xml:space="preserve">, po ocjeni ovog suda je odmjerena u primjerenom trajanju i razmjerna </w:t>
      </w:r>
      <w:r w:rsidR="003779A5">
        <w:lastRenderedPageBreak/>
        <w:t>je počinjenom prekršaju, prekršaj</w:t>
      </w:r>
      <w:r w:rsidR="0077379C">
        <w:t>ima</w:t>
      </w:r>
      <w:r w:rsidR="003779A5">
        <w:t xml:space="preserve"> koji se mogu očekivati, kao i stupnju počiniteljeve opasnosti</w:t>
      </w:r>
      <w:r w:rsidR="0077379C">
        <w:t xml:space="preserve"> s obzirom na njegovu upornost u činjenju prekršaja u prometu.</w:t>
      </w:r>
      <w:r w:rsidR="00C062A9">
        <w:rPr>
          <w:color w:val="auto"/>
        </w:rPr>
        <w:t xml:space="preserve"> </w:t>
      </w:r>
    </w:p>
    <w:p w:rsidR="00F17714" w:rsidP="00C062A9" w:rsidRDefault="00F17714">
      <w:pPr>
        <w:rPr>
          <w:color w:val="auto"/>
        </w:rPr>
      </w:pPr>
    </w:p>
    <w:p w:rsidR="00E75A08" w:rsidP="00E75A08" w:rsidRDefault="00B94F7E">
      <w:pPr>
        <w:pStyle w:val="Odlomakpopisa"/>
        <w:ind w:left="0"/>
        <w:rPr>
          <w:color w:val="auto"/>
        </w:rPr>
      </w:pPr>
      <w:r>
        <w:t>14</w:t>
      </w:r>
      <w:r w:rsidR="000424BE">
        <w:t>.</w:t>
      </w:r>
      <w:r w:rsidR="00560811">
        <w:t xml:space="preserve"> </w:t>
      </w:r>
      <w:r w:rsidRPr="00871FCD" w:rsidR="00E75A08">
        <w:t>Kako je okrivljeni</w:t>
      </w:r>
      <w:r w:rsidR="00724ED1">
        <w:t>k</w:t>
      </w:r>
      <w:r w:rsidRPr="00871FCD" w:rsidR="00E75A08">
        <w:t xml:space="preserve"> proglašen krivim, sud je istog obvezao na plaćanje troškova nastalih u svezi i u tijeku prekršajnog postupka u paušalnom iznosu od </w:t>
      </w:r>
      <w:r w:rsidR="00E75A08">
        <w:t>30</w:t>
      </w:r>
      <w:r w:rsidRPr="00871FCD" w:rsidR="00E75A08">
        <w:t>,00 eura</w:t>
      </w:r>
      <w:r w:rsidR="00E75A08">
        <w:t xml:space="preserve"> cijeneći trajanje i složenost </w:t>
      </w:r>
      <w:r w:rsidR="00724ED1">
        <w:t xml:space="preserve">ovog </w:t>
      </w:r>
      <w:r w:rsidR="00E75A08">
        <w:t>postupka</w:t>
      </w:r>
      <w:r w:rsidRPr="00871FCD" w:rsidR="00E75A08">
        <w:t>.</w:t>
      </w:r>
    </w:p>
    <w:p w:rsidR="00A93609" w:rsidP="000424BE" w:rsidRDefault="00A93609"/>
    <w:p w:rsidR="000424BE" w:rsidP="000424BE" w:rsidRDefault="008D2F33">
      <w:r>
        <w:t>1</w:t>
      </w:r>
      <w:r w:rsidR="00B94F7E">
        <w:t>5</w:t>
      </w:r>
      <w:r w:rsidR="00AB7006">
        <w:t>.</w:t>
      </w:r>
      <w:r w:rsidR="00560811">
        <w:t xml:space="preserve"> </w:t>
      </w:r>
      <w:r w:rsidR="000424BE">
        <w:t>Slijedom navedenog, odlučeno je kao u izreci ove presude.</w:t>
      </w:r>
    </w:p>
    <w:p w:rsidR="00C600EE" w:rsidP="000424BE" w:rsidRDefault="00C600EE"/>
    <w:p w:rsidRPr="001A41DB" w:rsidR="00045194" w:rsidP="00623869" w:rsidRDefault="00045194">
      <w:pPr>
        <w:rPr>
          <w:color w:val="auto"/>
        </w:rPr>
      </w:pPr>
    </w:p>
    <w:p w:rsidR="00623869" w:rsidP="00623869" w:rsidRDefault="00623869">
      <w:pPr>
        <w:jc w:val="center"/>
        <w:rPr>
          <w:color w:val="auto"/>
        </w:rPr>
      </w:pPr>
      <w:r w:rsidRPr="001A41DB">
        <w:rPr>
          <w:color w:val="auto"/>
        </w:rPr>
        <w:t>Rije</w:t>
      </w:r>
      <w:r w:rsidR="000829FB">
        <w:rPr>
          <w:color w:val="auto"/>
        </w:rPr>
        <w:t xml:space="preserve">ka, </w:t>
      </w:r>
      <w:r w:rsidR="00E10B89">
        <w:rPr>
          <w:color w:val="auto"/>
        </w:rPr>
        <w:t>3. srpnja</w:t>
      </w:r>
      <w:r w:rsidR="00A60832">
        <w:rPr>
          <w:color w:val="auto"/>
        </w:rPr>
        <w:t xml:space="preserve"> </w:t>
      </w:r>
      <w:r w:rsidRPr="001A41DB" w:rsidR="00523B2E">
        <w:rPr>
          <w:color w:val="auto"/>
        </w:rPr>
        <w:t>202</w:t>
      </w:r>
      <w:r w:rsidR="00AB7006">
        <w:rPr>
          <w:color w:val="auto"/>
        </w:rPr>
        <w:t>6</w:t>
      </w:r>
      <w:r w:rsidRPr="001A41DB">
        <w:rPr>
          <w:color w:val="auto"/>
        </w:rPr>
        <w:t>.</w:t>
      </w:r>
    </w:p>
    <w:p w:rsidR="00EA5A7B" w:rsidP="00623869" w:rsidRDefault="00EA5A7B">
      <w:pPr>
        <w:jc w:val="center"/>
        <w:rPr>
          <w:color w:val="auto"/>
        </w:rPr>
      </w:pPr>
    </w:p>
    <w:p w:rsidRPr="001A41DB" w:rsidR="00DC0588" w:rsidP="00DC0588" w:rsidRDefault="00BF68F8">
      <w:pPr>
        <w:rPr>
          <w:color w:val="auto"/>
        </w:rPr>
      </w:pPr>
      <w:r>
        <w:rPr>
          <w:color w:val="auto"/>
        </w:rPr>
        <w:t xml:space="preserve">        </w:t>
      </w:r>
      <w:r w:rsidR="00A60832">
        <w:rPr>
          <w:color w:val="auto"/>
        </w:rPr>
        <w:t>Zapisničar</w:t>
      </w:r>
      <w:r w:rsidR="008E0F47">
        <w:rPr>
          <w:color w:val="auto"/>
        </w:rPr>
        <w:t>:</w:t>
      </w:r>
      <w:r w:rsidR="000829FB">
        <w:rPr>
          <w:color w:val="auto"/>
        </w:rPr>
        <w:tab/>
      </w:r>
      <w:r w:rsidR="000829FB">
        <w:rPr>
          <w:color w:val="auto"/>
        </w:rPr>
        <w:tab/>
      </w:r>
      <w:r w:rsidRPr="001A41DB" w:rsidR="00DC0588">
        <w:rPr>
          <w:color w:val="auto"/>
        </w:rPr>
        <w:tab/>
      </w:r>
      <w:r w:rsidRPr="001A41DB" w:rsidR="00DC0588">
        <w:rPr>
          <w:color w:val="auto"/>
        </w:rPr>
        <w:tab/>
      </w:r>
      <w:r w:rsidRPr="001A41DB" w:rsidR="00DC0588">
        <w:rPr>
          <w:color w:val="auto"/>
        </w:rPr>
        <w:tab/>
      </w:r>
      <w:r w:rsidRPr="001A41DB" w:rsidR="00DC0588">
        <w:rPr>
          <w:color w:val="auto"/>
        </w:rPr>
        <w:tab/>
      </w:r>
      <w:r w:rsidRPr="001A41DB" w:rsidR="00DC0588">
        <w:rPr>
          <w:color w:val="auto"/>
        </w:rPr>
        <w:tab/>
      </w:r>
      <w:r>
        <w:rPr>
          <w:color w:val="auto"/>
        </w:rPr>
        <w:t xml:space="preserve">         </w:t>
      </w:r>
      <w:r w:rsidR="00F07F9C">
        <w:rPr>
          <w:color w:val="auto"/>
        </w:rPr>
        <w:t>Sutkinja</w:t>
      </w:r>
      <w:r w:rsidR="008E0F47">
        <w:rPr>
          <w:color w:val="auto"/>
        </w:rPr>
        <w:t>:</w:t>
      </w:r>
    </w:p>
    <w:p w:rsidRPr="001A41DB" w:rsidR="001C02DF" w:rsidRDefault="00BF68F8">
      <w:pPr>
        <w:rPr>
          <w:color w:val="auto"/>
        </w:rPr>
      </w:pPr>
      <w:r>
        <w:rPr>
          <w:color w:val="auto"/>
        </w:rPr>
        <w:t xml:space="preserve">       </w:t>
      </w:r>
      <w:r w:rsidR="00E10B89">
        <w:rPr>
          <w:color w:val="auto"/>
        </w:rPr>
        <w:t xml:space="preserve">Ivana </w:t>
      </w:r>
      <w:proofErr w:type="spellStart"/>
      <w:r w:rsidR="00E10B89">
        <w:rPr>
          <w:color w:val="auto"/>
        </w:rPr>
        <w:t>Džafić</w:t>
      </w:r>
      <w:proofErr w:type="spellEnd"/>
      <w:r w:rsidR="000B7977">
        <w:rPr>
          <w:color w:val="auto"/>
        </w:rPr>
        <w:t>, v.r.</w:t>
      </w:r>
      <w:r w:rsidRPr="001A41DB" w:rsidR="00090C77">
        <w:rPr>
          <w:color w:val="auto"/>
        </w:rPr>
        <w:tab/>
      </w:r>
      <w:r w:rsidRPr="001A41DB" w:rsidR="00090C77">
        <w:rPr>
          <w:color w:val="auto"/>
        </w:rPr>
        <w:tab/>
      </w:r>
      <w:r w:rsidRPr="001A41DB" w:rsidR="00090C77">
        <w:rPr>
          <w:color w:val="auto"/>
        </w:rPr>
        <w:tab/>
      </w:r>
      <w:r w:rsidRPr="001A41DB" w:rsidR="00090C77">
        <w:rPr>
          <w:color w:val="auto"/>
        </w:rPr>
        <w:tab/>
      </w:r>
      <w:r w:rsidRPr="001A41DB" w:rsidR="00090C77">
        <w:rPr>
          <w:color w:val="auto"/>
        </w:rPr>
        <w:tab/>
      </w:r>
      <w:r w:rsidR="00A60832">
        <w:rPr>
          <w:color w:val="auto"/>
        </w:rPr>
        <w:tab/>
      </w:r>
      <w:r w:rsidR="00F07F9C">
        <w:rPr>
          <w:color w:val="auto"/>
        </w:rPr>
        <w:t xml:space="preserve">      Višnja </w:t>
      </w:r>
      <w:proofErr w:type="spellStart"/>
      <w:r w:rsidR="00F07F9C">
        <w:rPr>
          <w:color w:val="auto"/>
        </w:rPr>
        <w:t>Šepelj</w:t>
      </w:r>
      <w:proofErr w:type="spellEnd"/>
      <w:r w:rsidR="000B7977">
        <w:rPr>
          <w:color w:val="auto"/>
        </w:rPr>
        <w:t xml:space="preserve">, v.r. </w:t>
      </w:r>
      <w:bookmarkStart w:name="_GoBack" w:id="3"/>
      <w:bookmarkEnd w:id="3"/>
    </w:p>
    <w:p w:rsidR="00A31579" w:rsidP="000424BE" w:rsidRDefault="00A31579">
      <w:pPr>
        <w:rPr>
          <w:color w:val="auto"/>
        </w:rPr>
      </w:pPr>
    </w:p>
    <w:p w:rsidR="00FE6E01" w:rsidP="000424BE" w:rsidRDefault="00FE6E01">
      <w:pPr>
        <w:rPr>
          <w:color w:val="auto"/>
        </w:rPr>
      </w:pPr>
    </w:p>
    <w:p w:rsidR="00C52BAC" w:rsidP="000424BE" w:rsidRDefault="00C52BAC">
      <w:pPr>
        <w:rPr>
          <w:color w:val="auto"/>
        </w:rPr>
      </w:pPr>
    </w:p>
    <w:p w:rsidR="00C52BAC" w:rsidP="000424BE" w:rsidRDefault="00C52BAC">
      <w:pPr>
        <w:rPr>
          <w:color w:val="auto"/>
        </w:rPr>
      </w:pPr>
    </w:p>
    <w:p w:rsidR="00C52BAC" w:rsidP="000424BE" w:rsidRDefault="00C52BAC">
      <w:pPr>
        <w:rPr>
          <w:color w:val="auto"/>
        </w:rPr>
      </w:pPr>
    </w:p>
    <w:p w:rsidR="00AB7006" w:rsidP="000424BE" w:rsidRDefault="00AB7006">
      <w:pPr>
        <w:rPr>
          <w:color w:val="auto"/>
        </w:rPr>
      </w:pPr>
    </w:p>
    <w:p w:rsidR="00A60832" w:rsidP="00F07F9C" w:rsidRDefault="00A60832">
      <w:pPr>
        <w:rPr>
          <w:color w:val="auto"/>
        </w:rPr>
      </w:pPr>
      <w:r w:rsidRPr="000C2A86">
        <w:rPr>
          <w:color w:val="auto"/>
        </w:rPr>
        <w:t>POUKA O PRAVNOM LIJEKU:</w:t>
      </w:r>
    </w:p>
    <w:p w:rsidRPr="000C2A86" w:rsidR="00464EFB" w:rsidP="00A60832" w:rsidRDefault="00464EFB">
      <w:pPr>
        <w:ind w:firstLine="708"/>
        <w:rPr>
          <w:color w:val="auto"/>
        </w:rPr>
      </w:pPr>
    </w:p>
    <w:p w:rsidR="00A60832" w:rsidP="00F07F9C" w:rsidRDefault="00A60832">
      <w:pPr>
        <w:ind w:firstLine="708"/>
        <w:rPr>
          <w:color w:val="auto"/>
        </w:rPr>
      </w:pPr>
      <w:r w:rsidRPr="0094405B">
        <w:rPr>
          <w:color w:val="auto"/>
        </w:rPr>
        <w:t xml:space="preserve">Protiv ove presude stranke imaju pravo žalbe u roku od 8 (osam) dana od primitka ove presude Visokom prekršajnom sudu RH u Zagrebu, putem Općinskog suda u Rijeci, Prekršajni odjel, Rijeka, Užarska 3, poštom, preporučeno u </w:t>
      </w:r>
      <w:r w:rsidR="00C062A9">
        <w:rPr>
          <w:color w:val="auto"/>
        </w:rPr>
        <w:t>tri</w:t>
      </w:r>
      <w:r w:rsidRPr="0094405B">
        <w:rPr>
          <w:color w:val="auto"/>
        </w:rPr>
        <w:t xml:space="preserve"> istovjetna primjerka.</w:t>
      </w:r>
    </w:p>
    <w:p w:rsidR="00A60832" w:rsidP="00A60832" w:rsidRDefault="00A60832">
      <w:pPr>
        <w:rPr>
          <w:color w:val="auto"/>
        </w:rPr>
      </w:pPr>
    </w:p>
    <w:p w:rsidR="003217BB" w:rsidP="00A60832" w:rsidRDefault="003217BB">
      <w:pPr>
        <w:rPr>
          <w:color w:val="auto"/>
        </w:rPr>
      </w:pPr>
    </w:p>
    <w:p w:rsidRPr="001A41DB" w:rsidR="00A60832" w:rsidP="00A60832" w:rsidRDefault="00A60832">
      <w:pPr>
        <w:rPr>
          <w:color w:val="auto"/>
        </w:rPr>
      </w:pPr>
      <w:r w:rsidRPr="001A41DB">
        <w:rPr>
          <w:color w:val="auto"/>
        </w:rPr>
        <w:t>DNA:</w:t>
      </w:r>
    </w:p>
    <w:p w:rsidRPr="001A41DB" w:rsidR="00A60832" w:rsidP="00A60832" w:rsidRDefault="00A60832">
      <w:pPr>
        <w:rPr>
          <w:color w:val="auto"/>
        </w:rPr>
      </w:pPr>
      <w:r w:rsidRPr="001A41DB">
        <w:rPr>
          <w:color w:val="auto"/>
        </w:rPr>
        <w:t xml:space="preserve">- </w:t>
      </w:r>
      <w:proofErr w:type="spellStart"/>
      <w:r w:rsidRPr="001A41DB">
        <w:rPr>
          <w:color w:val="auto"/>
        </w:rPr>
        <w:t>ovl</w:t>
      </w:r>
      <w:proofErr w:type="spellEnd"/>
      <w:r w:rsidRPr="001A41DB">
        <w:rPr>
          <w:color w:val="auto"/>
        </w:rPr>
        <w:t>. tužitelj;</w:t>
      </w:r>
    </w:p>
    <w:p w:rsidR="00437933" w:rsidP="00A60832" w:rsidRDefault="00A60832">
      <w:pPr>
        <w:rPr>
          <w:rFonts w:eastAsia="Times New Roman"/>
          <w:lang w:eastAsia="hr-HR"/>
        </w:rPr>
      </w:pPr>
      <w:r w:rsidRPr="001A41DB">
        <w:rPr>
          <w:color w:val="auto"/>
        </w:rPr>
        <w:t>- okrivljen</w:t>
      </w:r>
      <w:r>
        <w:rPr>
          <w:color w:val="auto"/>
        </w:rPr>
        <w:t>i</w:t>
      </w:r>
      <w:r w:rsidR="003217BB">
        <w:rPr>
          <w:color w:val="auto"/>
        </w:rPr>
        <w:t>k</w:t>
      </w:r>
      <w:r>
        <w:rPr>
          <w:color w:val="auto"/>
        </w:rPr>
        <w:t>.</w:t>
      </w:r>
      <w:r w:rsidRPr="00437933" w:rsidR="00437933">
        <w:rPr>
          <w:rFonts w:eastAsia="Times New Roman"/>
          <w:lang w:eastAsia="hr-HR"/>
        </w:rPr>
        <w:t xml:space="preserve"> </w:t>
      </w:r>
    </w:p>
    <w:p w:rsidR="00437933" w:rsidP="00A60832" w:rsidRDefault="00437933">
      <w:pPr>
        <w:rPr>
          <w:rFonts w:eastAsia="Times New Roman"/>
          <w:lang w:eastAsia="hr-HR"/>
        </w:rPr>
      </w:pPr>
    </w:p>
    <w:p w:rsidRPr="001A41DB" w:rsidR="00437933" w:rsidRDefault="00437933">
      <w:pPr>
        <w:rPr>
          <w:color w:val="auto"/>
        </w:rPr>
      </w:pPr>
    </w:p>
    <w:sectPr w:rsidRPr="001A41DB" w:rsidR="00437933" w:rsidSect="00614237">
      <w:head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3428D4" w:rsidP="00614237" w:rsidRDefault="003428D4">
      <w:r>
        <w:separator/>
      </w:r>
    </w:p>
  </w:endnote>
  <w:endnote w:type="continuationSeparator" w:id="0">
    <w:p w:rsidR="003428D4" w:rsidP="00614237" w:rsidRDefault="003428D4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3428D4" w:rsidP="00614237" w:rsidRDefault="003428D4">
      <w:r>
        <w:separator/>
      </w:r>
    </w:p>
  </w:footnote>
  <w:footnote w:type="continuationSeparator" w:id="0">
    <w:p w:rsidR="003428D4" w:rsidP="00614237" w:rsidRDefault="003428D4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ED7D55" w:rsidP="00ED7D55" w:rsidRDefault="00D940FC">
    <w:pPr>
      <w:jc w:val="right"/>
      <w:rPr>
        <w:color w:val="auto"/>
      </w:rPr>
    </w:pPr>
    <w:r w:rsidRPr="001A41DB">
      <w:rPr>
        <w:color w:val="auto"/>
      </w:rPr>
      <w:t>Poslovni broj</w:t>
    </w:r>
    <w:r>
      <w:rPr>
        <w:color w:val="auto"/>
      </w:rPr>
      <w:t xml:space="preserve"> </w:t>
    </w:r>
    <w:r w:rsidRPr="001A41DB" w:rsidR="00ED7D55">
      <w:rPr>
        <w:color w:val="auto"/>
      </w:rPr>
      <w:t>Pp</w:t>
    </w:r>
    <w:r w:rsidR="00ED7D55">
      <w:rPr>
        <w:color w:val="auto"/>
      </w:rPr>
      <w:t>-</w:t>
    </w:r>
    <w:r w:rsidR="00176232">
      <w:rPr>
        <w:color w:val="auto"/>
      </w:rPr>
      <w:t>2</w:t>
    </w:r>
    <w:r w:rsidR="003724CE">
      <w:rPr>
        <w:color w:val="auto"/>
      </w:rPr>
      <w:t>860</w:t>
    </w:r>
    <w:r w:rsidR="00ED7D55">
      <w:rPr>
        <w:color w:val="auto"/>
      </w:rPr>
      <w:t>/202</w:t>
    </w:r>
    <w:r w:rsidR="00176232">
      <w:rPr>
        <w:color w:val="auto"/>
      </w:rPr>
      <w:t>5</w:t>
    </w:r>
    <w:r w:rsidR="00ED7D55">
      <w:rPr>
        <w:color w:val="auto"/>
      </w:rPr>
      <w:t>-</w:t>
    </w:r>
    <w:r w:rsidR="003A3ECE">
      <w:rPr>
        <w:color w:val="auto"/>
      </w:rPr>
      <w:t>1</w:t>
    </w:r>
    <w:r w:rsidR="00E12DE4">
      <w:rPr>
        <w:color w:val="auto"/>
      </w:rPr>
      <w:t>3</w:t>
    </w:r>
  </w:p>
  <w:p w:rsidR="00614237" w:rsidP="00ED7D55" w:rsidRDefault="00614237">
    <w:pPr>
      <w:jc w:val="center"/>
    </w:pPr>
    <w:r>
      <w:t xml:space="preserve">- </w:t>
    </w:r>
    <w:r w:rsidR="00742328">
      <w:fldChar w:fldCharType="begin"/>
    </w:r>
    <w:r>
      <w:instrText>PAGE   \* MERGEFORMAT</w:instrText>
    </w:r>
    <w:r w:rsidR="00742328">
      <w:fldChar w:fldCharType="separate"/>
    </w:r>
    <w:r w:rsidR="000B7977">
      <w:rPr>
        <w:noProof/>
      </w:rPr>
      <w:t>6</w:t>
    </w:r>
    <w:r w:rsidR="00742328">
      <w:fldChar w:fldCharType="end"/>
    </w:r>
    <w:r>
      <w:t xml:space="preserve"> -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11D2FD3"/>
    <w:multiLevelType w:val="hybridMultilevel"/>
    <w:tmpl w:val="EDB623CC"/>
    <w:lvl w:ilvl="0" w:tplc="B1FA5764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A1080B"/>
    <w:multiLevelType w:val="hybridMultilevel"/>
    <w:tmpl w:val="D7A8D778"/>
    <w:lvl w:ilvl="0" w:tplc="377012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735916"/>
    <w:multiLevelType w:val="hybridMultilevel"/>
    <w:tmpl w:val="1812DA4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F8002A"/>
    <w:multiLevelType w:val="multilevel"/>
    <w:tmpl w:val="F9FE442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413F4435"/>
    <w:multiLevelType w:val="hybridMultilevel"/>
    <w:tmpl w:val="08423DCE"/>
    <w:lvl w:ilvl="0" w:tplc="30AA472E">
      <w:start w:val="2"/>
      <w:numFmt w:val="bullet"/>
      <w:lvlText w:val="-"/>
      <w:lvlJc w:val="left"/>
      <w:pPr>
        <w:ind w:left="1068" w:hanging="360"/>
      </w:pPr>
      <w:rPr>
        <w:rFonts w:hint="default" w:ascii="Arial" w:hAnsi="Arial" w:eastAsia="Calibri" w:cs="Arial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5">
    <w:nsid w:val="61FF5243"/>
    <w:multiLevelType w:val="hybridMultilevel"/>
    <w:tmpl w:val="007E48DC"/>
    <w:lvl w:ilvl="0" w:tplc="0C78AD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043563"/>
    <w:multiLevelType w:val="hybridMultilevel"/>
    <w:tmpl w:val="25DAA662"/>
    <w:lvl w:ilvl="0" w:tplc="AE242134">
      <w:start w:val="3"/>
      <w:numFmt w:val="bullet"/>
      <w:lvlText w:val="-"/>
      <w:lvlJc w:val="left"/>
      <w:pPr>
        <w:ind w:left="1068" w:hanging="360"/>
      </w:pPr>
      <w:rPr>
        <w:rFonts w:hint="default" w:ascii="Arial" w:hAnsi="Arial" w:eastAsia="Calibri" w:cs="Arial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7">
    <w:nsid w:val="6EAF7046"/>
    <w:multiLevelType w:val="hybridMultilevel"/>
    <w:tmpl w:val="00B6C596"/>
    <w:lvl w:ilvl="0" w:tplc="67CEB2C6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AB2C35"/>
    <w:multiLevelType w:val="hybridMultilevel"/>
    <w:tmpl w:val="66F2C8DE"/>
    <w:lvl w:ilvl="0" w:tplc="8A7AD280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3"/>
  </w:num>
  <w:num w:numId="5">
    <w:abstractNumId w:val="2"/>
  </w:num>
  <w:num w:numId="6">
    <w:abstractNumId w:val="1"/>
  </w:num>
  <w:num w:numId="7">
    <w:abstractNumId w:val="5"/>
  </w:num>
  <w:num w:numId="8">
    <w:abstractNumId w:val="4"/>
  </w:num>
  <w:num w:numId="9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212"/>
  <w:proofState w:spelling="clean" w:grammar="clean"/>
  <w:attachedTemplate r:id="rId1"/>
  <w:defaultTabStop w:val="708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359"/>
    <w:rsid w:val="00005940"/>
    <w:rsid w:val="00010745"/>
    <w:rsid w:val="00012744"/>
    <w:rsid w:val="00012BF8"/>
    <w:rsid w:val="00024D80"/>
    <w:rsid w:val="00037461"/>
    <w:rsid w:val="000424BE"/>
    <w:rsid w:val="000429C2"/>
    <w:rsid w:val="00042FD3"/>
    <w:rsid w:val="00044477"/>
    <w:rsid w:val="00045194"/>
    <w:rsid w:val="00053A1D"/>
    <w:rsid w:val="00054F16"/>
    <w:rsid w:val="00063093"/>
    <w:rsid w:val="00067B42"/>
    <w:rsid w:val="00077FDC"/>
    <w:rsid w:val="000829FB"/>
    <w:rsid w:val="0008310E"/>
    <w:rsid w:val="00083749"/>
    <w:rsid w:val="00090C77"/>
    <w:rsid w:val="000972EB"/>
    <w:rsid w:val="000A1139"/>
    <w:rsid w:val="000A34EA"/>
    <w:rsid w:val="000A36CB"/>
    <w:rsid w:val="000B146B"/>
    <w:rsid w:val="000B24CC"/>
    <w:rsid w:val="000B37EE"/>
    <w:rsid w:val="000B5522"/>
    <w:rsid w:val="000B6DC9"/>
    <w:rsid w:val="000B6ED2"/>
    <w:rsid w:val="000B7977"/>
    <w:rsid w:val="000C0940"/>
    <w:rsid w:val="000C0F0E"/>
    <w:rsid w:val="000C2430"/>
    <w:rsid w:val="000C2A86"/>
    <w:rsid w:val="000D348F"/>
    <w:rsid w:val="000D6AD9"/>
    <w:rsid w:val="000D7D67"/>
    <w:rsid w:val="000E2FFC"/>
    <w:rsid w:val="000F4CF7"/>
    <w:rsid w:val="000F693B"/>
    <w:rsid w:val="00103342"/>
    <w:rsid w:val="00110CC9"/>
    <w:rsid w:val="001117CC"/>
    <w:rsid w:val="001154FE"/>
    <w:rsid w:val="00123136"/>
    <w:rsid w:val="001272EE"/>
    <w:rsid w:val="0013010C"/>
    <w:rsid w:val="00130187"/>
    <w:rsid w:val="00130198"/>
    <w:rsid w:val="00137851"/>
    <w:rsid w:val="0014115F"/>
    <w:rsid w:val="001412DC"/>
    <w:rsid w:val="0014173E"/>
    <w:rsid w:val="00144766"/>
    <w:rsid w:val="001454AD"/>
    <w:rsid w:val="00147275"/>
    <w:rsid w:val="001600F9"/>
    <w:rsid w:val="00161C95"/>
    <w:rsid w:val="00167B9E"/>
    <w:rsid w:val="00167FE3"/>
    <w:rsid w:val="0017239B"/>
    <w:rsid w:val="00176232"/>
    <w:rsid w:val="00183183"/>
    <w:rsid w:val="001834AD"/>
    <w:rsid w:val="001838FF"/>
    <w:rsid w:val="00191DC8"/>
    <w:rsid w:val="001931CA"/>
    <w:rsid w:val="00195F75"/>
    <w:rsid w:val="00197916"/>
    <w:rsid w:val="001A41DB"/>
    <w:rsid w:val="001A4B49"/>
    <w:rsid w:val="001A5D90"/>
    <w:rsid w:val="001A60C7"/>
    <w:rsid w:val="001B0148"/>
    <w:rsid w:val="001B3444"/>
    <w:rsid w:val="001C02DF"/>
    <w:rsid w:val="001C1EAC"/>
    <w:rsid w:val="001D1D64"/>
    <w:rsid w:val="001D392A"/>
    <w:rsid w:val="001D39CE"/>
    <w:rsid w:val="001D7CFD"/>
    <w:rsid w:val="001E25CB"/>
    <w:rsid w:val="001E2B08"/>
    <w:rsid w:val="001E4E1F"/>
    <w:rsid w:val="001E53C6"/>
    <w:rsid w:val="001F09FE"/>
    <w:rsid w:val="002003A7"/>
    <w:rsid w:val="00200477"/>
    <w:rsid w:val="00204AEE"/>
    <w:rsid w:val="00205A96"/>
    <w:rsid w:val="00215EE2"/>
    <w:rsid w:val="00216077"/>
    <w:rsid w:val="00223D6D"/>
    <w:rsid w:val="002249D3"/>
    <w:rsid w:val="00225EC2"/>
    <w:rsid w:val="002400CA"/>
    <w:rsid w:val="0024526E"/>
    <w:rsid w:val="0025055D"/>
    <w:rsid w:val="00250A2D"/>
    <w:rsid w:val="00250A4C"/>
    <w:rsid w:val="0026008B"/>
    <w:rsid w:val="00261418"/>
    <w:rsid w:val="00264E7B"/>
    <w:rsid w:val="00283BB5"/>
    <w:rsid w:val="002916D7"/>
    <w:rsid w:val="00293071"/>
    <w:rsid w:val="002A2570"/>
    <w:rsid w:val="002A2F9B"/>
    <w:rsid w:val="002A5842"/>
    <w:rsid w:val="002B2C6C"/>
    <w:rsid w:val="002B45FF"/>
    <w:rsid w:val="002B699B"/>
    <w:rsid w:val="002C0EED"/>
    <w:rsid w:val="002C4F15"/>
    <w:rsid w:val="002C62A1"/>
    <w:rsid w:val="002D2590"/>
    <w:rsid w:val="002D2E7B"/>
    <w:rsid w:val="002D60B4"/>
    <w:rsid w:val="002E397B"/>
    <w:rsid w:val="002E3D8F"/>
    <w:rsid w:val="002E76D1"/>
    <w:rsid w:val="002F27A7"/>
    <w:rsid w:val="003048A9"/>
    <w:rsid w:val="003122EF"/>
    <w:rsid w:val="00313210"/>
    <w:rsid w:val="00314186"/>
    <w:rsid w:val="00316D47"/>
    <w:rsid w:val="00317CDD"/>
    <w:rsid w:val="00320280"/>
    <w:rsid w:val="003217BB"/>
    <w:rsid w:val="00324B32"/>
    <w:rsid w:val="003302AD"/>
    <w:rsid w:val="003306DE"/>
    <w:rsid w:val="00331CC7"/>
    <w:rsid w:val="00335DF2"/>
    <w:rsid w:val="00336937"/>
    <w:rsid w:val="00342800"/>
    <w:rsid w:val="003428D4"/>
    <w:rsid w:val="00355374"/>
    <w:rsid w:val="00360910"/>
    <w:rsid w:val="00361766"/>
    <w:rsid w:val="003645ED"/>
    <w:rsid w:val="0036748A"/>
    <w:rsid w:val="003724CE"/>
    <w:rsid w:val="00373278"/>
    <w:rsid w:val="00376BB5"/>
    <w:rsid w:val="00377828"/>
    <w:rsid w:val="003779A5"/>
    <w:rsid w:val="00391CB7"/>
    <w:rsid w:val="00394DC8"/>
    <w:rsid w:val="00395136"/>
    <w:rsid w:val="00397F5E"/>
    <w:rsid w:val="003A2FB8"/>
    <w:rsid w:val="003A3ECE"/>
    <w:rsid w:val="003B533E"/>
    <w:rsid w:val="003C25CF"/>
    <w:rsid w:val="003C557E"/>
    <w:rsid w:val="003C7CCF"/>
    <w:rsid w:val="003D180B"/>
    <w:rsid w:val="003D4217"/>
    <w:rsid w:val="003D78FC"/>
    <w:rsid w:val="003E0565"/>
    <w:rsid w:val="003E2156"/>
    <w:rsid w:val="003E244C"/>
    <w:rsid w:val="003E2ED9"/>
    <w:rsid w:val="003E3539"/>
    <w:rsid w:val="003F5922"/>
    <w:rsid w:val="003F631B"/>
    <w:rsid w:val="00401CC9"/>
    <w:rsid w:val="00404E7D"/>
    <w:rsid w:val="00405C43"/>
    <w:rsid w:val="004067A8"/>
    <w:rsid w:val="004072E1"/>
    <w:rsid w:val="00412BDE"/>
    <w:rsid w:val="00426AF5"/>
    <w:rsid w:val="00430154"/>
    <w:rsid w:val="0043511A"/>
    <w:rsid w:val="00437933"/>
    <w:rsid w:val="004415BC"/>
    <w:rsid w:val="00444BFF"/>
    <w:rsid w:val="00445531"/>
    <w:rsid w:val="004463C6"/>
    <w:rsid w:val="00447359"/>
    <w:rsid w:val="00451018"/>
    <w:rsid w:val="00451D98"/>
    <w:rsid w:val="004546E5"/>
    <w:rsid w:val="00455122"/>
    <w:rsid w:val="00462D84"/>
    <w:rsid w:val="00464EFB"/>
    <w:rsid w:val="004716D5"/>
    <w:rsid w:val="00472BF6"/>
    <w:rsid w:val="00475CBB"/>
    <w:rsid w:val="00477DF9"/>
    <w:rsid w:val="00485045"/>
    <w:rsid w:val="004850CD"/>
    <w:rsid w:val="00485F19"/>
    <w:rsid w:val="0049060B"/>
    <w:rsid w:val="004A4A77"/>
    <w:rsid w:val="004A600A"/>
    <w:rsid w:val="004A7066"/>
    <w:rsid w:val="004B4AF4"/>
    <w:rsid w:val="004B70FA"/>
    <w:rsid w:val="004B720D"/>
    <w:rsid w:val="004D1BA2"/>
    <w:rsid w:val="004D6BFD"/>
    <w:rsid w:val="004D6EB9"/>
    <w:rsid w:val="004E1099"/>
    <w:rsid w:val="004E1504"/>
    <w:rsid w:val="004E24E9"/>
    <w:rsid w:val="004E2A00"/>
    <w:rsid w:val="004E7592"/>
    <w:rsid w:val="004F6670"/>
    <w:rsid w:val="00503AFF"/>
    <w:rsid w:val="00510F7B"/>
    <w:rsid w:val="00511A98"/>
    <w:rsid w:val="005120F8"/>
    <w:rsid w:val="00513B12"/>
    <w:rsid w:val="00514EDE"/>
    <w:rsid w:val="005174D9"/>
    <w:rsid w:val="00520601"/>
    <w:rsid w:val="00521900"/>
    <w:rsid w:val="00523B2E"/>
    <w:rsid w:val="00524D29"/>
    <w:rsid w:val="005258F7"/>
    <w:rsid w:val="00525A3F"/>
    <w:rsid w:val="0053051B"/>
    <w:rsid w:val="00535D84"/>
    <w:rsid w:val="00544591"/>
    <w:rsid w:val="00547CEC"/>
    <w:rsid w:val="0055309B"/>
    <w:rsid w:val="00553878"/>
    <w:rsid w:val="005543ED"/>
    <w:rsid w:val="00556EA0"/>
    <w:rsid w:val="00560811"/>
    <w:rsid w:val="0056107F"/>
    <w:rsid w:val="0057229C"/>
    <w:rsid w:val="0058532A"/>
    <w:rsid w:val="00586731"/>
    <w:rsid w:val="00596614"/>
    <w:rsid w:val="005A6217"/>
    <w:rsid w:val="005B0698"/>
    <w:rsid w:val="005D2D9A"/>
    <w:rsid w:val="005D347E"/>
    <w:rsid w:val="005D4B4B"/>
    <w:rsid w:val="005E112E"/>
    <w:rsid w:val="005E2171"/>
    <w:rsid w:val="005E3755"/>
    <w:rsid w:val="005E6248"/>
    <w:rsid w:val="005F2881"/>
    <w:rsid w:val="00600955"/>
    <w:rsid w:val="00602C4D"/>
    <w:rsid w:val="00614237"/>
    <w:rsid w:val="006172AE"/>
    <w:rsid w:val="006229A0"/>
    <w:rsid w:val="00623869"/>
    <w:rsid w:val="00625ABE"/>
    <w:rsid w:val="00630103"/>
    <w:rsid w:val="00646606"/>
    <w:rsid w:val="00677CE1"/>
    <w:rsid w:val="00685EDA"/>
    <w:rsid w:val="00693ED9"/>
    <w:rsid w:val="006960F6"/>
    <w:rsid w:val="00697A65"/>
    <w:rsid w:val="006A65CE"/>
    <w:rsid w:val="006B1ADD"/>
    <w:rsid w:val="006B29D0"/>
    <w:rsid w:val="006B61AB"/>
    <w:rsid w:val="006C3C1F"/>
    <w:rsid w:val="006C64B9"/>
    <w:rsid w:val="006C6A06"/>
    <w:rsid w:val="006C7F8B"/>
    <w:rsid w:val="006D0A21"/>
    <w:rsid w:val="006D3F04"/>
    <w:rsid w:val="006D7430"/>
    <w:rsid w:val="006E1731"/>
    <w:rsid w:val="00703E75"/>
    <w:rsid w:val="007131D8"/>
    <w:rsid w:val="00713D07"/>
    <w:rsid w:val="00714DA5"/>
    <w:rsid w:val="00717123"/>
    <w:rsid w:val="00722D20"/>
    <w:rsid w:val="00723874"/>
    <w:rsid w:val="00724ED1"/>
    <w:rsid w:val="007260D7"/>
    <w:rsid w:val="007267B0"/>
    <w:rsid w:val="00733578"/>
    <w:rsid w:val="0074008B"/>
    <w:rsid w:val="007410F0"/>
    <w:rsid w:val="00742328"/>
    <w:rsid w:val="007550B5"/>
    <w:rsid w:val="00755282"/>
    <w:rsid w:val="007575B1"/>
    <w:rsid w:val="00761819"/>
    <w:rsid w:val="0076569C"/>
    <w:rsid w:val="00771C7F"/>
    <w:rsid w:val="00772D69"/>
    <w:rsid w:val="00773535"/>
    <w:rsid w:val="0077379C"/>
    <w:rsid w:val="007751F1"/>
    <w:rsid w:val="007756C6"/>
    <w:rsid w:val="00786480"/>
    <w:rsid w:val="007868D7"/>
    <w:rsid w:val="007A0FBC"/>
    <w:rsid w:val="007B224E"/>
    <w:rsid w:val="007B3576"/>
    <w:rsid w:val="007B5805"/>
    <w:rsid w:val="007B6ACE"/>
    <w:rsid w:val="007C13AE"/>
    <w:rsid w:val="007D0A94"/>
    <w:rsid w:val="007D4DC5"/>
    <w:rsid w:val="007E13CE"/>
    <w:rsid w:val="007E24A0"/>
    <w:rsid w:val="007E4188"/>
    <w:rsid w:val="007E4835"/>
    <w:rsid w:val="007E5A88"/>
    <w:rsid w:val="007E5E57"/>
    <w:rsid w:val="007E6411"/>
    <w:rsid w:val="007F45E4"/>
    <w:rsid w:val="007F4AC4"/>
    <w:rsid w:val="007F69D0"/>
    <w:rsid w:val="00801AB1"/>
    <w:rsid w:val="0081025A"/>
    <w:rsid w:val="00814CBC"/>
    <w:rsid w:val="0081597F"/>
    <w:rsid w:val="00817558"/>
    <w:rsid w:val="00820935"/>
    <w:rsid w:val="008236D0"/>
    <w:rsid w:val="00825109"/>
    <w:rsid w:val="00826FDA"/>
    <w:rsid w:val="008377F9"/>
    <w:rsid w:val="00845971"/>
    <w:rsid w:val="0085308E"/>
    <w:rsid w:val="00856231"/>
    <w:rsid w:val="00864F56"/>
    <w:rsid w:val="00880DE2"/>
    <w:rsid w:val="00881230"/>
    <w:rsid w:val="008836F0"/>
    <w:rsid w:val="0089321A"/>
    <w:rsid w:val="008A225B"/>
    <w:rsid w:val="008A36C2"/>
    <w:rsid w:val="008A39BB"/>
    <w:rsid w:val="008A5EBB"/>
    <w:rsid w:val="008A69DD"/>
    <w:rsid w:val="008A7F8F"/>
    <w:rsid w:val="008B30E1"/>
    <w:rsid w:val="008B5E3B"/>
    <w:rsid w:val="008B7E1E"/>
    <w:rsid w:val="008C0233"/>
    <w:rsid w:val="008D1B6B"/>
    <w:rsid w:val="008D1FA9"/>
    <w:rsid w:val="008D2F33"/>
    <w:rsid w:val="008D4DA2"/>
    <w:rsid w:val="008E0F47"/>
    <w:rsid w:val="008E1545"/>
    <w:rsid w:val="008E2C31"/>
    <w:rsid w:val="008F416A"/>
    <w:rsid w:val="008F6A14"/>
    <w:rsid w:val="00900039"/>
    <w:rsid w:val="00903568"/>
    <w:rsid w:val="00907294"/>
    <w:rsid w:val="00915C7A"/>
    <w:rsid w:val="00920974"/>
    <w:rsid w:val="00920A04"/>
    <w:rsid w:val="00922F40"/>
    <w:rsid w:val="0092483C"/>
    <w:rsid w:val="0093071D"/>
    <w:rsid w:val="009360F3"/>
    <w:rsid w:val="0094405B"/>
    <w:rsid w:val="00952307"/>
    <w:rsid w:val="00952521"/>
    <w:rsid w:val="009532FD"/>
    <w:rsid w:val="0095690F"/>
    <w:rsid w:val="00957111"/>
    <w:rsid w:val="00960862"/>
    <w:rsid w:val="009707F0"/>
    <w:rsid w:val="00971262"/>
    <w:rsid w:val="009732F2"/>
    <w:rsid w:val="00980348"/>
    <w:rsid w:val="00980432"/>
    <w:rsid w:val="00987D89"/>
    <w:rsid w:val="00990DE8"/>
    <w:rsid w:val="009979E6"/>
    <w:rsid w:val="009A166A"/>
    <w:rsid w:val="009A4A47"/>
    <w:rsid w:val="009B3228"/>
    <w:rsid w:val="009B4A09"/>
    <w:rsid w:val="009B511F"/>
    <w:rsid w:val="009B5278"/>
    <w:rsid w:val="009B6DCE"/>
    <w:rsid w:val="009C707F"/>
    <w:rsid w:val="009D195C"/>
    <w:rsid w:val="009E5106"/>
    <w:rsid w:val="009E6DAE"/>
    <w:rsid w:val="009F1A55"/>
    <w:rsid w:val="009F226A"/>
    <w:rsid w:val="009F506C"/>
    <w:rsid w:val="009F73D7"/>
    <w:rsid w:val="009F7A9C"/>
    <w:rsid w:val="00A007DA"/>
    <w:rsid w:val="00A00DCA"/>
    <w:rsid w:val="00A10EEF"/>
    <w:rsid w:val="00A111CE"/>
    <w:rsid w:val="00A14804"/>
    <w:rsid w:val="00A31579"/>
    <w:rsid w:val="00A31717"/>
    <w:rsid w:val="00A34286"/>
    <w:rsid w:val="00A369CD"/>
    <w:rsid w:val="00A42E66"/>
    <w:rsid w:val="00A4661C"/>
    <w:rsid w:val="00A57AEF"/>
    <w:rsid w:val="00A60832"/>
    <w:rsid w:val="00A774DA"/>
    <w:rsid w:val="00A879B1"/>
    <w:rsid w:val="00A93609"/>
    <w:rsid w:val="00A938D7"/>
    <w:rsid w:val="00A9544A"/>
    <w:rsid w:val="00AB2B58"/>
    <w:rsid w:val="00AB38F8"/>
    <w:rsid w:val="00AB6BA4"/>
    <w:rsid w:val="00AB7006"/>
    <w:rsid w:val="00AC01EC"/>
    <w:rsid w:val="00AC39B4"/>
    <w:rsid w:val="00AC546B"/>
    <w:rsid w:val="00AD626B"/>
    <w:rsid w:val="00AE4EBC"/>
    <w:rsid w:val="00AE5480"/>
    <w:rsid w:val="00AE58F0"/>
    <w:rsid w:val="00AE7BC0"/>
    <w:rsid w:val="00AF1930"/>
    <w:rsid w:val="00AF1C1C"/>
    <w:rsid w:val="00B00992"/>
    <w:rsid w:val="00B12A2C"/>
    <w:rsid w:val="00B13237"/>
    <w:rsid w:val="00B13994"/>
    <w:rsid w:val="00B1504F"/>
    <w:rsid w:val="00B16973"/>
    <w:rsid w:val="00B20DAD"/>
    <w:rsid w:val="00B224A8"/>
    <w:rsid w:val="00B22635"/>
    <w:rsid w:val="00B30983"/>
    <w:rsid w:val="00B31B75"/>
    <w:rsid w:val="00B35685"/>
    <w:rsid w:val="00B40532"/>
    <w:rsid w:val="00B45D43"/>
    <w:rsid w:val="00B462E9"/>
    <w:rsid w:val="00B47242"/>
    <w:rsid w:val="00B60749"/>
    <w:rsid w:val="00B6355A"/>
    <w:rsid w:val="00B64774"/>
    <w:rsid w:val="00B77DB2"/>
    <w:rsid w:val="00B84598"/>
    <w:rsid w:val="00B85008"/>
    <w:rsid w:val="00B876D0"/>
    <w:rsid w:val="00B908EB"/>
    <w:rsid w:val="00B93244"/>
    <w:rsid w:val="00B933A1"/>
    <w:rsid w:val="00B94F7E"/>
    <w:rsid w:val="00B95F85"/>
    <w:rsid w:val="00BB1BDA"/>
    <w:rsid w:val="00BC0B82"/>
    <w:rsid w:val="00BC0DF7"/>
    <w:rsid w:val="00BC3CA7"/>
    <w:rsid w:val="00BC4548"/>
    <w:rsid w:val="00BC69A5"/>
    <w:rsid w:val="00BC7113"/>
    <w:rsid w:val="00BD0354"/>
    <w:rsid w:val="00BD2268"/>
    <w:rsid w:val="00BE483D"/>
    <w:rsid w:val="00BE5572"/>
    <w:rsid w:val="00BE5B65"/>
    <w:rsid w:val="00BE5FDE"/>
    <w:rsid w:val="00BE7A5B"/>
    <w:rsid w:val="00BF68F8"/>
    <w:rsid w:val="00BF6A53"/>
    <w:rsid w:val="00C00A72"/>
    <w:rsid w:val="00C025AE"/>
    <w:rsid w:val="00C062A9"/>
    <w:rsid w:val="00C11A3D"/>
    <w:rsid w:val="00C133BB"/>
    <w:rsid w:val="00C17C7C"/>
    <w:rsid w:val="00C31E98"/>
    <w:rsid w:val="00C3351D"/>
    <w:rsid w:val="00C36E3D"/>
    <w:rsid w:val="00C42F06"/>
    <w:rsid w:val="00C438AB"/>
    <w:rsid w:val="00C43D67"/>
    <w:rsid w:val="00C52BAC"/>
    <w:rsid w:val="00C53B20"/>
    <w:rsid w:val="00C55629"/>
    <w:rsid w:val="00C55F29"/>
    <w:rsid w:val="00C57916"/>
    <w:rsid w:val="00C600EE"/>
    <w:rsid w:val="00C605D7"/>
    <w:rsid w:val="00C62EB4"/>
    <w:rsid w:val="00C72F6E"/>
    <w:rsid w:val="00C74EB3"/>
    <w:rsid w:val="00C759F6"/>
    <w:rsid w:val="00C75C90"/>
    <w:rsid w:val="00C8179F"/>
    <w:rsid w:val="00C82134"/>
    <w:rsid w:val="00CA1B57"/>
    <w:rsid w:val="00CA24C0"/>
    <w:rsid w:val="00CA2CF8"/>
    <w:rsid w:val="00CA47A7"/>
    <w:rsid w:val="00CA5405"/>
    <w:rsid w:val="00CA7EBE"/>
    <w:rsid w:val="00CB14A5"/>
    <w:rsid w:val="00CD0682"/>
    <w:rsid w:val="00CD074A"/>
    <w:rsid w:val="00CD28D8"/>
    <w:rsid w:val="00CD5EB2"/>
    <w:rsid w:val="00CE729F"/>
    <w:rsid w:val="00CF0FB4"/>
    <w:rsid w:val="00CF533E"/>
    <w:rsid w:val="00D0054F"/>
    <w:rsid w:val="00D106C0"/>
    <w:rsid w:val="00D20F81"/>
    <w:rsid w:val="00D2245C"/>
    <w:rsid w:val="00D22D37"/>
    <w:rsid w:val="00D32179"/>
    <w:rsid w:val="00D32718"/>
    <w:rsid w:val="00D351EB"/>
    <w:rsid w:val="00D352A0"/>
    <w:rsid w:val="00D42651"/>
    <w:rsid w:val="00D4330C"/>
    <w:rsid w:val="00D44ADB"/>
    <w:rsid w:val="00D44DF0"/>
    <w:rsid w:val="00D44F56"/>
    <w:rsid w:val="00D5104C"/>
    <w:rsid w:val="00D53041"/>
    <w:rsid w:val="00D5727C"/>
    <w:rsid w:val="00D651BC"/>
    <w:rsid w:val="00D7636A"/>
    <w:rsid w:val="00D832F5"/>
    <w:rsid w:val="00D93C28"/>
    <w:rsid w:val="00D940FC"/>
    <w:rsid w:val="00DB13DE"/>
    <w:rsid w:val="00DC0588"/>
    <w:rsid w:val="00DC06B9"/>
    <w:rsid w:val="00DC3EE2"/>
    <w:rsid w:val="00DC49B1"/>
    <w:rsid w:val="00DC6F2D"/>
    <w:rsid w:val="00DD2CAB"/>
    <w:rsid w:val="00DE1323"/>
    <w:rsid w:val="00DE2006"/>
    <w:rsid w:val="00DE2254"/>
    <w:rsid w:val="00DE4152"/>
    <w:rsid w:val="00DE6687"/>
    <w:rsid w:val="00DE7E03"/>
    <w:rsid w:val="00DF4DC3"/>
    <w:rsid w:val="00DF61E3"/>
    <w:rsid w:val="00DF7C43"/>
    <w:rsid w:val="00E02434"/>
    <w:rsid w:val="00E05ADD"/>
    <w:rsid w:val="00E06E03"/>
    <w:rsid w:val="00E10B89"/>
    <w:rsid w:val="00E10D98"/>
    <w:rsid w:val="00E1203E"/>
    <w:rsid w:val="00E12A4C"/>
    <w:rsid w:val="00E12DE4"/>
    <w:rsid w:val="00E134B6"/>
    <w:rsid w:val="00E14579"/>
    <w:rsid w:val="00E17E90"/>
    <w:rsid w:val="00E20C69"/>
    <w:rsid w:val="00E31316"/>
    <w:rsid w:val="00E32E28"/>
    <w:rsid w:val="00E43503"/>
    <w:rsid w:val="00E47A5C"/>
    <w:rsid w:val="00E50EF9"/>
    <w:rsid w:val="00E51B14"/>
    <w:rsid w:val="00E52317"/>
    <w:rsid w:val="00E55E24"/>
    <w:rsid w:val="00E56F53"/>
    <w:rsid w:val="00E6016E"/>
    <w:rsid w:val="00E60BA9"/>
    <w:rsid w:val="00E6228B"/>
    <w:rsid w:val="00E65361"/>
    <w:rsid w:val="00E65782"/>
    <w:rsid w:val="00E660CD"/>
    <w:rsid w:val="00E75A08"/>
    <w:rsid w:val="00E766E1"/>
    <w:rsid w:val="00E76E57"/>
    <w:rsid w:val="00E82990"/>
    <w:rsid w:val="00E86227"/>
    <w:rsid w:val="00E95E88"/>
    <w:rsid w:val="00E95F0E"/>
    <w:rsid w:val="00EA07C9"/>
    <w:rsid w:val="00EA1E9B"/>
    <w:rsid w:val="00EA4A84"/>
    <w:rsid w:val="00EA4B97"/>
    <w:rsid w:val="00EA5A7B"/>
    <w:rsid w:val="00EB1E53"/>
    <w:rsid w:val="00EB3C24"/>
    <w:rsid w:val="00EB3CAC"/>
    <w:rsid w:val="00EB7156"/>
    <w:rsid w:val="00EC0D15"/>
    <w:rsid w:val="00EC2BFE"/>
    <w:rsid w:val="00ED7D55"/>
    <w:rsid w:val="00EE75A0"/>
    <w:rsid w:val="00EF48EB"/>
    <w:rsid w:val="00EF6EC1"/>
    <w:rsid w:val="00F02C9E"/>
    <w:rsid w:val="00F05606"/>
    <w:rsid w:val="00F05E76"/>
    <w:rsid w:val="00F067C6"/>
    <w:rsid w:val="00F07905"/>
    <w:rsid w:val="00F07F9C"/>
    <w:rsid w:val="00F11618"/>
    <w:rsid w:val="00F12486"/>
    <w:rsid w:val="00F1523E"/>
    <w:rsid w:val="00F17714"/>
    <w:rsid w:val="00F206CE"/>
    <w:rsid w:val="00F25175"/>
    <w:rsid w:val="00F26E5C"/>
    <w:rsid w:val="00F31237"/>
    <w:rsid w:val="00F31338"/>
    <w:rsid w:val="00F3248D"/>
    <w:rsid w:val="00F34299"/>
    <w:rsid w:val="00F352BA"/>
    <w:rsid w:val="00F3582C"/>
    <w:rsid w:val="00F41358"/>
    <w:rsid w:val="00F44C54"/>
    <w:rsid w:val="00F5223E"/>
    <w:rsid w:val="00F52931"/>
    <w:rsid w:val="00F52A0A"/>
    <w:rsid w:val="00F53403"/>
    <w:rsid w:val="00F670B5"/>
    <w:rsid w:val="00F719F6"/>
    <w:rsid w:val="00F728BE"/>
    <w:rsid w:val="00F73DE2"/>
    <w:rsid w:val="00F74353"/>
    <w:rsid w:val="00F85F29"/>
    <w:rsid w:val="00F9707F"/>
    <w:rsid w:val="00FA4F29"/>
    <w:rsid w:val="00FA6BAC"/>
    <w:rsid w:val="00FA779F"/>
    <w:rsid w:val="00FB05FB"/>
    <w:rsid w:val="00FB3EB8"/>
    <w:rsid w:val="00FB616C"/>
    <w:rsid w:val="00FC2A8C"/>
    <w:rsid w:val="00FC58DE"/>
    <w:rsid w:val="00FD1403"/>
    <w:rsid w:val="00FE6E01"/>
    <w:rsid w:val="00FF37D3"/>
    <w:rsid w:val="00FF7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780D2442"/>
  <w15:docId w15:val="{07C64C25-93CA-4942-8E99-8AC3E57DEC06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Arial" w:hAnsi="Arial" w:eastAsia="Calibri" w:cs="Arial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pPr>
      <w:jc w:val="both"/>
    </w:pPr>
    <w:rPr>
      <w:color w:val="000000"/>
      <w:sz w:val="24"/>
      <w:szCs w:val="24"/>
      <w:lang w:eastAsia="en-US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13B12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614237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614237"/>
  </w:style>
  <w:style w:type="paragraph" w:styleId="Podnoje">
    <w:name w:val="footer"/>
    <w:basedOn w:val="Normal"/>
    <w:link w:val="PodnojeChar"/>
    <w:uiPriority w:val="99"/>
    <w:unhideWhenUsed/>
    <w:rsid w:val="00614237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614237"/>
  </w:style>
  <w:style w:type="paragraph" w:styleId="Tekstbalonia">
    <w:name w:val="Balloon Text"/>
    <w:basedOn w:val="Normal"/>
    <w:link w:val="TekstbaloniaChar"/>
    <w:uiPriority w:val="99"/>
    <w:semiHidden/>
    <w:unhideWhenUsed/>
    <w:rsid w:val="007B224E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link w:val="Tekstbalonia"/>
    <w:uiPriority w:val="99"/>
    <w:semiHidden/>
    <w:rsid w:val="007B224E"/>
    <w:rPr>
      <w:rFonts w:ascii="Segoe UI" w:hAnsi="Segoe UI" w:cs="Segoe UI"/>
      <w:sz w:val="18"/>
      <w:szCs w:val="18"/>
    </w:rPr>
  </w:style>
  <w:style w:type="character" w:styleId="Tekstrezerviranogmjesta">
    <w:name w:val="Placeholder Text"/>
    <w:uiPriority w:val="99"/>
    <w:semiHidden/>
    <w:rsid w:val="00D106C0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rsid w:val="00D106C0"/>
    <w:rPr>
      <w:rFonts w:ascii="Times New Roman" w:hAnsi="Times New Roman" w:cs="Times New Roman"/>
      <w:color w:val="auto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rsid w:val="00D106C0"/>
    <w:rPr>
      <w:color w:val="auto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rsid w:val="00D106C0"/>
    <w:rPr>
      <w:rFonts w:ascii="Times New Roman" w:hAnsi="Times New Roman" w:cs="Times New Roman"/>
      <w:color w:val="auto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rsid w:val="00D106C0"/>
    <w:rPr>
      <w:rFonts w:ascii="Times New Roman" w:hAnsi="Times New Roman" w:cs="Times New Roman"/>
      <w:color w:val="auto"/>
      <w:sz w:val="24"/>
      <w:bdr w:val="none" w:color="auto" w:sz="0" w:space="0"/>
      <w:shd w:val="clear" w:color="auto" w:fill="CCFFCC"/>
      <w:lang w:val="hr-HR"/>
    </w:rPr>
  </w:style>
  <w:style w:type="paragraph" w:styleId="Default" w:customStyle="true">
    <w:name w:val="Default"/>
    <w:rsid w:val="00005940"/>
    <w:pPr>
      <w:autoSpaceDE w:val="false"/>
      <w:autoSpaceDN w:val="false"/>
      <w:adjustRightInd w:val="false"/>
    </w:pPr>
    <w:rPr>
      <w:color w:val="000000"/>
      <w:sz w:val="24"/>
      <w:szCs w:val="24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C36E3D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C36E3D"/>
    <w:rPr>
      <w:color w:val="000000"/>
      <w:lang w:eastAsia="en-US"/>
    </w:rPr>
  </w:style>
  <w:style w:type="character" w:styleId="Referencafusnote">
    <w:name w:val="footnote reference"/>
    <w:basedOn w:val="Zadanifontodlomka"/>
    <w:uiPriority w:val="99"/>
    <w:semiHidden/>
    <w:unhideWhenUsed/>
    <w:rsid w:val="00C36E3D"/>
    <w:rPr>
      <w:vertAlign w:val="superscript"/>
    </w:rPr>
  </w:style>
  <w:style w:type="paragraph" w:styleId="StandardWeb">
    <w:name w:val="Normal (Web)"/>
    <w:basedOn w:val="Normal"/>
    <w:uiPriority w:val="99"/>
    <w:semiHidden/>
    <w:unhideWhenUsed/>
    <w:rsid w:val="001D1D64"/>
    <w:rPr>
      <w:rFonts w:ascii="Times New Roman" w:hAnsi="Times New Roman" w:cs="Times New Roman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5762499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6692516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3. srpnja 2026.</izvorni_sadrzaj>
    <derivirana_varijabla naziv="DomainObject.DatumDonosenjaOdluke_1">3.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Pp-2860/2025-13</izvorni_sadrzaj>
    <derivirana_varijabla naziv="DomainObject.Oznaka_1">Pp-2860/2025-13</derivirana_varijabla>
  </DomainObject.Oznaka>
  <DomainObject.DonositeljOdluke.Ime>
    <izvorni_sadrzaj>Višnja</izvorni_sadrzaj>
    <derivirana_varijabla naziv="DomainObject.DonositeljOdluke.Ime_1">Višnja</derivirana_varijabla>
  </DomainObject.DonositeljOdluke.Ime>
  <DomainObject.DonositeljOdluke.Prezime>
    <izvorni_sadrzaj>Šepelj</izvorni_sadrzaj>
    <derivirana_varijabla naziv="DomainObject.DonositeljOdluke.Prezime_1">Šepelj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6</izvorni_sadrzaj>
    <derivirana_varijabla naziv="DomainObject.BrojStranica_1">6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2860</izvorni_sadrzaj>
    <derivirana_varijabla naziv="DomainObject.Predmet.Broj_1">2860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20. srpnja 2025.</izvorni_sadrzaj>
    <derivirana_varijabla naziv="DomainObject.Predmet.DatumIzradeOptuznogAkta_1">20. srpnja 2025.</derivirana_varijabla>
  </DomainObject.Predmet.DatumIzradeOptuznogAkta>
  <DomainObject.Predmet.DatumIzradeOptuznogAktaFormated>
    <izvorni_sadrzaj>20.7.2025.</izvorni_sadrzaj>
    <derivirana_varijabla naziv="DomainObject.Predmet.DatumIzradeOptuznogAktaFormated_1">20.7.2025.</derivirana_varijabla>
  </DomainObject.Predmet.DatumIzradeOptuznogAktaFormated>
  <DomainObject.Predmet.DatumOsnivanja>
    <izvorni_sadrzaj>23. srpnja 2025.</izvorni_sadrzaj>
    <derivirana_varijabla naziv="DomainObject.Predmet.DatumOsnivanja_1">23. srpnja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22. srpnja 2025.</izvorni_sadrzaj>
    <derivirana_varijabla naziv="DomainObject.Predmet.DatumPrimitkaOptuznogAkta_1">22. srpnja 2025.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17. svibnja 1975.</izvorni_sadrzaj>
    <derivirana_varijabla naziv="DomainObject.Predmet.OkrivljenikFizickaOsoba.DatumRodjenja_1">17. svibnja 1975.</derivirana_varijabla>
  </DomainObject.Predmet.OkrivljenikFizickaOsoba.DatumRodjenja>
  <DomainObject.Predmet.OkrivljenikFizickaOsoba.DatumRodjenjaFormated>
    <izvorni_sadrzaj>17.5.1975.</izvorni_sadrzaj>
    <derivirana_varijabla naziv="DomainObject.Predmet.OkrivljenikFizickaOsoba.DatumRodjenjaFormated_1">17.5.1975.</derivirana_varijabla>
  </DomainObject.Predmet.OkrivljenikFizickaOsoba.DatumRodjenjaFormated>
  <DomainObject.Predmet.OkrivljenikFizickaOsoba.Ime>
    <izvorni_sadrzaj>Tomislav</izvorni_sadrzaj>
    <derivirana_varijabla naziv="DomainObject.Predmet.OkrivljenikFizickaOsoba.Ime_1">Tomislav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Rijeka (Rijeka)</izvorni_sadrzaj>
    <derivirana_varijabla naziv="DomainObject.Predmet.OkrivljenikFizickaOsoba.MjestoRodjenja_1">Rijeka (Rijeka)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Tomislav Jurčić</izvorni_sadrzaj>
    <derivirana_varijabla naziv="DomainObject.Predmet.OkrivljenikFizickaOsoba.Naziv_1">Tomislav Jurčić</derivirana_varijabla>
  </DomainObject.Predmet.OkrivljenikFizickaOsoba.Naziv>
  <DomainObject.Predmet.OkrivljenikFizickaOsoba.Prezime>
    <izvorni_sadrzaj>Jurčić</izvorni_sadrzaj>
    <derivirana_varijabla naziv="DomainObject.Predmet.OkrivljenikFizickaOsoba.Prezime_1">Jurčić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99035403504</izvorni_sadrzaj>
    <derivirana_varijabla naziv="DomainObject.Predmet.OkrivljenikFizickaOsoba.Oib_1">99035403504</derivirana_varijabla>
  </DomainObject.Predmet.OkrivljenikFizickaOsoba.Oib>
  <DomainObject.Predmet.Opis>
    <izvorni_sadrzaj>11.12.2025. spis u ref. - 2 x neuručen poziv okr. - obaviješten, nije podigao pošiljku
0505.2026-nema dokaza o uručenju poziva okr., roč. u ref.
30.06.2026. Predmet proslijeđen u sud.ref., uredna dostava poziva, ogl.pl.</izvorni_sadrzaj>
    <derivirana_varijabla naziv="DomainObject.Predmet.Opis_1">11.12.2025. spis u ref. - 2 x neuručen poziv okr. - obaviješten, nije podigao pošiljku
0505.2026-nema dokaza o uručenju poziva okr., roč. u ref.
30.06.2026. Predmet proslijeđen u sud.ref., uredna dostava poziva, ogl.pl.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Pp-2860/2025</izvorni_sadrzaj>
    <derivirana_varijabla naziv="DomainObject.Predmet.OznakaBroj_1">Pp-2860/2025</derivirana_varijabla>
  </DomainObject.Predmet.OznakaBroj>
  <DomainObject.Predmet.OznakaBrojOptuznogAkta>
    <izvorni_sadrzaj>511-09-34-25-1</izvorni_sadrzaj>
    <derivirana_varijabla naziv="DomainObject.Predmet.OznakaBrojOptuznogAkta_1">511-09-34-25-1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Tomislav Jurčić</izvorni_sadrzaj>
    <derivirana_varijabla naziv="DomainObject.Predmet.ProtustrankaFormated_1">  Tomislav Jurčić</derivirana_varijabla>
  </DomainObject.Predmet.ProtustrankaFormated>
  <DomainObject.Predmet.ProtustrankaFormatedOIB>
    <izvorni_sadrzaj>  Tomislav Jurčić, OIB 99035403504</izvorni_sadrzaj>
    <derivirana_varijabla naziv="DomainObject.Predmet.ProtustrankaFormatedOIB_1">  Tomislav Jurčić, OIB 99035403504</derivirana_varijabla>
  </DomainObject.Predmet.ProtustrankaFormatedOIB>
  <DomainObject.Predmet.ProtustrankaFormatedWithAdress>
    <izvorni_sadrzaj> Tomislav Jurčić, Šporova Jama 6, 51215 Kastav</izvorni_sadrzaj>
    <derivirana_varijabla naziv="DomainObject.Predmet.ProtustrankaFormatedWithAdress_1"> Tomislav Jurčić, Šporova Jama 6, 51215 Kastav</derivirana_varijabla>
  </DomainObject.Predmet.ProtustrankaFormatedWithAdress>
  <DomainObject.Predmet.ProtustrankaFormatedWithAdressOIB>
    <izvorni_sadrzaj> Tomislav Jurčić, OIB 99035403504, Šporova Jama 6, 51215 Kastav</izvorni_sadrzaj>
    <derivirana_varijabla naziv="DomainObject.Predmet.ProtustrankaFormatedWithAdressOIB_1"> Tomislav Jurčić, OIB 99035403504, Šporova Jama 6, 51215 Kastav</derivirana_varijabla>
  </DomainObject.Predmet.ProtustrankaFormatedWithAdressOIB>
  <DomainObject.Predmet.ProtustrankaWithAdress>
    <izvorni_sadrzaj>Tomislav Jurčić Šporova Jama 6, 51215 Kastav</izvorni_sadrzaj>
    <derivirana_varijabla naziv="DomainObject.Predmet.ProtustrankaWithAdress_1">Tomislav Jurčić Šporova Jama 6, 51215 Kastav</derivirana_varijabla>
  </DomainObject.Predmet.ProtustrankaWithAdress>
  <DomainObject.Predmet.ProtustrankaWithAdressOIB>
    <izvorni_sadrzaj>Tomislav Jurčić, OIB 99035403504, Šporova Jama 6, 51215 Kastav</izvorni_sadrzaj>
    <derivirana_varijabla naziv="DomainObject.Predmet.ProtustrankaWithAdressOIB_1">Tomislav Jurčić, OIB 99035403504, Šporova Jama 6, 51215 Kastav</derivirana_varijabla>
  </DomainObject.Predmet.ProtustrankaWithAdressOIB>
  <DomainObject.Predmet.ProtustrankaNazivFormated>
    <izvorni_sadrzaj>Tomislav Jurčić</izvorni_sadrzaj>
    <derivirana_varijabla naziv="DomainObject.Predmet.ProtustrankaNazivFormated_1">Tomislav Jurčić</derivirana_varijabla>
  </DomainObject.Predmet.ProtustrankaNazivFormated>
  <DomainObject.Predmet.ProtustrankaNazivFormatedOIB>
    <izvorni_sadrzaj>Tomislav Jurčić, OIB 99035403504</izvorni_sadrzaj>
    <derivirana_varijabla naziv="DomainObject.Predmet.ProtustrankaNazivFormatedOIB_1">Tomislav Jurčić, OIB 99035403504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18</izvorni_sadrzaj>
    <derivirana_varijabla naziv="DomainObject.Predmet.Referada.Naziv_1">Referada 18</derivirana_varijabla>
  </DomainObject.Predmet.Referada.Naziv>
  <DomainObject.Predmet.Referada.Oznaka>
    <izvorni_sadrzaj>18</izvorni_sadrzaj>
    <derivirana_varijabla naziv="DomainObject.Predmet.Referada.Oznaka_1">18</derivirana_varijabla>
  </DomainObject.Predmet.Referada.Oznaka>
  <DomainObject.Predmet.Referada.Prostorija.Naziv>
    <izvorni_sadrzaj>Soba 4/III - Užarska 3, Rijeka</izvorni_sadrzaj>
    <derivirana_varijabla naziv="DomainObject.Predmet.Referada.Prostorija.Naziv_1">Soba 4/III - Užarska 3, Rijeka</derivirana_varijabla>
  </DomainObject.Predmet.Referada.Prostorija.Naziv>
  <DomainObject.Predmet.Referada.Prostorija.Oznaka>
    <izvorni_sadrzaj>4/III - Užarska 3</izvorni_sadrzaj>
    <derivirana_varijabla naziv="DomainObject.Predmet.Referada.Prostorija.Oznaka_1">4/III - Užarska 3</derivirana_varijabla>
  </DomainObject.Predmet.Referada.Prostorija.Oznaka>
  <DomainObject.Predmet.Referada.Sud.Naziv>
    <izvorni_sadrzaj>Općinski sud u Rijeci</izvorni_sadrzaj>
    <derivirana_varijabla naziv="DomainObject.Predmet.Referada.Sud.Naziv_1">Općinski sud u Rijeci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Postaja prometne policije Rijeka</izvorni_sadrzaj>
    <derivirana_varijabla naziv="DomainObject.Predmet.StrankaFormated_1">  Postaja prometne policije Rijeka</derivirana_varijabla>
  </DomainObject.Predmet.StrankaFormated>
  <DomainObject.Predmet.StrankaFormatedOIB>
    <izvorni_sadrzaj>  Postaja prometne policije Rijeka</izvorni_sadrzaj>
    <derivirana_varijabla naziv="DomainObject.Predmet.StrankaFormatedOIB_1">  Postaja prometne policije Rijeka</derivirana_varijabla>
  </DomainObject.Predmet.StrankaFormatedOIB>
  <DomainObject.Predmet.StrankaFormatedWithAdress>
    <izvorni_sadrzaj> Postaja prometne policije Rijeka, Ciottina 25, 51000 Rijeka</izvorni_sadrzaj>
    <derivirana_varijabla naziv="DomainObject.Predmet.StrankaFormatedWithAdress_1"> Postaja prometne policije Rijeka, Ciottina 25, 51000 Rijeka</derivirana_varijabla>
  </DomainObject.Predmet.StrankaFormatedWithAdress>
  <DomainObject.Predmet.StrankaFormatedWithAdressOIB>
    <izvorni_sadrzaj> Postaja prometne policije Rijeka, Ciottina 25, 51000 Rijeka</izvorni_sadrzaj>
    <derivirana_varijabla naziv="DomainObject.Predmet.StrankaFormatedWithAdressOIB_1"> Postaja prometne policije Rijeka, Ciottina 25, 51000 Rijeka</derivirana_varijabla>
  </DomainObject.Predmet.StrankaFormatedWithAdressOIB>
  <DomainObject.Predmet.StrankaWithAdress>
    <izvorni_sadrzaj>Postaja prometne policije Rijeka Ciottina 25,51000 Rijeka</izvorni_sadrzaj>
    <derivirana_varijabla naziv="DomainObject.Predmet.StrankaWithAdress_1">Postaja prometne policije Rijeka Ciottina 25,51000 Rijeka</derivirana_varijabla>
  </DomainObject.Predmet.StrankaWithAdress>
  <DomainObject.Predmet.StrankaWithAdressOIB>
    <izvorni_sadrzaj>Postaja prometne policije Rijeka, Ciottina 25,51000 Rijeka</izvorni_sadrzaj>
    <derivirana_varijabla naziv="DomainObject.Predmet.StrankaWithAdressOIB_1">Postaja prometne policije Rijeka, Ciottina 25,51000 Rijeka</derivirana_varijabla>
  </DomainObject.Predmet.StrankaWithAdressOIB>
  <DomainObject.Predmet.StrankaNazivFormated>
    <izvorni_sadrzaj>Postaja prometne policije Rijeka</izvorni_sadrzaj>
    <derivirana_varijabla naziv="DomainObject.Predmet.StrankaNazivFormated_1">Postaja prometne policije Rijeka</derivirana_varijabla>
  </DomainObject.Predmet.StrankaNazivFormated>
  <DomainObject.Predmet.StrankaNazivFormatedOIB>
    <izvorni_sadrzaj>Postaja prometne policije Rijeka</izvorni_sadrzaj>
    <derivirana_varijabla naziv="DomainObject.Predmet.StrankaNazivFormatedOIB_1">Postaja prometne policije Rijeka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Užarska 3</izvorni_sadrzaj>
    <derivirana_varijabla naziv="DomainObject.Predmet.Sud.Adresa.UlicaIKBR_1">Užarska 3</derivirana_varijabla>
  </DomainObject.Predmet.Sud.Adresa.UlicaIKBR>
  <DomainObject.Predmet.Sud.Naziv>
    <izvorni_sadrzaj>Općinski sud u Rijeci - Prekršajni odjel</izvorni_sadrzaj>
    <derivirana_varijabla naziv="DomainObject.Predmet.Sud.Naziv_1">Općinski sud u Rijeci - Prekršajni odjel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18</izvorni_sadrzaj>
    <derivirana_varijabla naziv="DomainObject.Predmet.TrenutnaLokacijaSpisa.Naziv_1">Referada 18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Rijeci</izvorni_sadrzaj>
    <derivirana_varijabla naziv="DomainObject.Predmet.TrenutnaLokacijaSpisa.Sud.Naziv_1">Općinski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RIPI</izvorni_sadrzaj>
    <derivirana_varijabla naziv="DomainObject.Predmet.UstrojstvenaJedinicaVodi.Oznaka_1">RIPI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Rijeci</izvorni_sadrzaj>
    <derivirana_varijabla naziv="DomainObject.Predmet.UstrojstvenaJedinicaVodi.Sud.Naziv_1">Općinski sud u Rijeci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-</izvorni_sadrzaj>
    <derivirana_varijabla naziv="DomainObject.Predmet.Zapisnicar_1">-</derivirana_varijabla>
  </DomainObject.Predmet.Zapisnicar>
  <DomainObject.Predmet.StrankaListFormated>
    <izvorni_sadrzaj>
      <item>Postaja prometne policije Rijeka</item>
    </izvorni_sadrzaj>
    <derivirana_varijabla naziv="DomainObject.Predmet.StrankaListFormated_1">
      <item>Postaja prometne policije Rijeka</item>
    </derivirana_varijabla>
  </DomainObject.Predmet.StrankaListFormated>
  <DomainObject.Predmet.StrankaListFormatedOIB>
    <izvorni_sadrzaj>
      <item>Postaja prometne policije Rijeka</item>
    </izvorni_sadrzaj>
    <derivirana_varijabla naziv="DomainObject.Predmet.StrankaListFormatedOIB_1">
      <item>Postaja prometne policije Rijeka</item>
    </derivirana_varijabla>
  </DomainObject.Predmet.StrankaListFormatedOIB>
  <DomainObject.Predmet.StrankaListFormatedWithAdress>
    <izvorni_sadrzaj>
      <item>Postaja prometne policije Rijeka, Ciottina 25, 51000 Rijeka</item>
    </izvorni_sadrzaj>
    <derivirana_varijabla naziv="DomainObject.Predmet.StrankaListFormatedWithAdress_1">
      <item>Postaja prometne policije Rijeka, Ciottina 25, 51000 Rijeka</item>
    </derivirana_varijabla>
  </DomainObject.Predmet.StrankaListFormatedWithAdress>
  <DomainObject.Predmet.StrankaListFormatedWithAdressOIB>
    <izvorni_sadrzaj>
      <item>Postaja prometne policije Rijeka, Ciottina 25, 51000 Rijeka</item>
    </izvorni_sadrzaj>
    <derivirana_varijabla naziv="DomainObject.Predmet.StrankaListFormatedWithAdressOIB_1">
      <item>Postaja prometne policije Rijeka, Ciottina 25, 51000 Rijeka</item>
    </derivirana_varijabla>
  </DomainObject.Predmet.StrankaListFormatedWithAdressOIB>
  <DomainObject.Predmet.StrankaListNazivFormated>
    <izvorni_sadrzaj>
      <item>Postaja prometne policije Rijeka</item>
    </izvorni_sadrzaj>
    <derivirana_varijabla naziv="DomainObject.Predmet.StrankaListNazivFormated_1">
      <item>Postaja prometne policije Rijeka</item>
    </derivirana_varijabla>
  </DomainObject.Predmet.StrankaListNazivFormated>
  <DomainObject.Predmet.StrankaListNazivFormatedOIB>
    <izvorni_sadrzaj>
      <item>Postaja prometne policije Rijeka</item>
    </izvorni_sadrzaj>
    <derivirana_varijabla naziv="DomainObject.Predmet.StrankaListNazivFormatedOIB_1">
      <item>Postaja prometne policije Rijeka</item>
    </derivirana_varijabla>
  </DomainObject.Predmet.StrankaListNazivFormatedOIB>
  <DomainObject.Predmet.ProtuStrankaListFormated>
    <izvorni_sadrzaj>
      <item>Tomislav Jurčić</item>
    </izvorni_sadrzaj>
    <derivirana_varijabla naziv="DomainObject.Predmet.ProtuStrankaListFormated_1">
      <item>Tomislav Jurčić</item>
    </derivirana_varijabla>
  </DomainObject.Predmet.ProtuStrankaListFormated>
  <DomainObject.Predmet.ProtuStrankaListFormatedOIB>
    <izvorni_sadrzaj>
      <item>Tomislav Jurčić, OIB 99035403504</item>
    </izvorni_sadrzaj>
    <derivirana_varijabla naziv="DomainObject.Predmet.ProtuStrankaListFormatedOIB_1">
      <item>Tomislav Jurčić, OIB 99035403504</item>
    </derivirana_varijabla>
  </DomainObject.Predmet.ProtuStrankaListFormatedOIB>
  <DomainObject.Predmet.ProtuStrankaListFormatedWithAdress>
    <izvorni_sadrzaj>
      <item>Tomislav Jurčić, Šporova Jama 6, 51215 Kastav</item>
    </izvorni_sadrzaj>
    <derivirana_varijabla naziv="DomainObject.Predmet.ProtuStrankaListFormatedWithAdress_1">
      <item>Tomislav Jurčić, Šporova Jama 6, 51215 Kastav</item>
    </derivirana_varijabla>
  </DomainObject.Predmet.ProtuStrankaListFormatedWithAdress>
  <DomainObject.Predmet.ProtuStrankaListFormatedWithAdressOIB>
    <izvorni_sadrzaj>
      <item>Tomislav Jurčić, OIB 99035403504, Šporova Jama 6, 51215 Kastav</item>
    </izvorni_sadrzaj>
    <derivirana_varijabla naziv="DomainObject.Predmet.ProtuStrankaListFormatedWithAdressOIB_1">
      <item>Tomislav Jurčić, OIB 99035403504, Šporova Jama 6, 51215 Kastav</item>
    </derivirana_varijabla>
  </DomainObject.Predmet.ProtuStrankaListFormatedWithAdressOIB>
  <DomainObject.Predmet.ProtuStrankaListNazivFormated>
    <izvorni_sadrzaj>
      <item>Tomislav Jurčić</item>
    </izvorni_sadrzaj>
    <derivirana_varijabla naziv="DomainObject.Predmet.ProtuStrankaListNazivFormated_1">
      <item>Tomislav Jurčić</item>
    </derivirana_varijabla>
  </DomainObject.Predmet.ProtuStrankaListNazivFormated>
  <DomainObject.Predmet.ProtuStrankaListNazivFormatedOIB>
    <izvorni_sadrzaj>
      <item>Tomislav Jurčić, OIB 99035403504</item>
    </izvorni_sadrzaj>
    <derivirana_varijabla naziv="DomainObject.Predmet.ProtuStrankaListNazivFormatedOIB_1">
      <item>Tomislav Jurčić, OIB 99035403504</item>
    </derivirana_varijabla>
  </DomainObject.Predmet.ProtuStrankaListNazivFormatedOIB>
  <DomainObject.Predmet.OstaliListFormated>
    <izvorni_sadrzaj>
      <item>Postaja prometne policije Rijeka - za pol.službenika  Marin Gerić</item>
    </izvorni_sadrzaj>
    <derivirana_varijabla naziv="DomainObject.Predmet.OstaliListFormated_1">
      <item>Postaja prometne policije Rijeka - za pol.službenika  Marin Gerić</item>
    </derivirana_varijabla>
  </DomainObject.Predmet.OstaliListFormated>
  <DomainObject.Predmet.OstaliListFormatedOIB>
    <izvorni_sadrzaj>
      <item>Postaja prometne policije Rijeka - za pol.službenika  Marin Gerić</item>
    </izvorni_sadrzaj>
    <derivirana_varijabla naziv="DomainObject.Predmet.OstaliListFormatedOIB_1">
      <item>Postaja prometne policije Rijeka - za pol.službenika  Marin Gerić</item>
    </derivirana_varijabla>
  </DomainObject.Predmet.OstaliListFormatedOIB>
  <DomainObject.Predmet.OstaliListFormatedWithAdress>
    <izvorni_sadrzaj>
      <item>Postaja prometne policije Rijeka - za pol.službenika  Marin Gerić, Ciottina 25, 51000 Rijeka</item>
    </izvorni_sadrzaj>
    <derivirana_varijabla naziv="DomainObject.Predmet.OstaliListFormatedWithAdress_1">
      <item>Postaja prometne policije Rijeka - za pol.službenika  Marin Gerić, Ciottina 25, 51000 Rijeka</item>
    </derivirana_varijabla>
  </DomainObject.Predmet.OstaliListFormatedWithAdress>
  <DomainObject.Predmet.OstaliListFormatedWithAdressOIB>
    <izvorni_sadrzaj>
      <item>Postaja prometne policije Rijeka - za pol.službenika  Marin Gerić, Ciottina 25, 51000 Rijeka</item>
    </izvorni_sadrzaj>
    <derivirana_varijabla naziv="DomainObject.Predmet.OstaliListFormatedWithAdressOIB_1">
      <item>Postaja prometne policije Rijeka - za pol.službenika  Marin Gerić, Ciottina 25, 51000 Rijeka</item>
    </derivirana_varijabla>
  </DomainObject.Predmet.OstaliListFormatedWithAdressOIB>
  <DomainObject.Predmet.OstaliListNazivFormated>
    <izvorni_sadrzaj>
      <item>Postaja prometne policije Rijeka - za pol.službenika  Marin Gerić</item>
    </izvorni_sadrzaj>
    <derivirana_varijabla naziv="DomainObject.Predmet.OstaliListNazivFormated_1">
      <item>Postaja prometne policije Rijeka - za pol.službenika  Marin Gerić</item>
    </derivirana_varijabla>
  </DomainObject.Predmet.OstaliListNazivFormated>
  <DomainObject.Predmet.OstaliListNazivFormatedOIB>
    <izvorni_sadrzaj>
      <item>Postaja prometne policije Rijeka - za pol.službenika  Marin Gerić</item>
    </izvorni_sadrzaj>
    <derivirana_varijabla naziv="DomainObject.Predmet.OstaliListNazivFormatedOIB_1">
      <item>Postaja prometne policije Rijeka - za pol.službenika  Marin Gerić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282, 196, 229</izvorni_sadrzaj>
    <derivirana_varijabla naziv="DomainObject.Predmet.ClanakZakona_1">282, 196, 229</derivirana_varijabla>
  </DomainObject.Predmet.ClanakZakona>
  <DomainObject.Predmet.ClanakZakonaFull>
    <izvorni_sadrzaj>članka 282. stavka 1., članka 196. stavka 1., članka 229. stavka 1.</izvorni_sadrzaj>
    <derivirana_varijabla naziv="DomainObject.Predmet.ClanakZakonaFull_1">članka 282. stavka 1., članka 196. stavka 1., članka 229. stavka 1.</derivirana_varijabla>
  </DomainObject.Predmet.ClanakZakonaFull>
  <DomainObject.Predmet.Sud.Parent.Naziv>
    <izvorni_sadrzaj>Županijski sud u Rijeci</izvorni_sadrzaj>
    <derivirana_varijabla naziv="DomainObject.Predmet.Sud.Parent.Naziv_1">Županijski sud u Rijeci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8. rujna 2026.</izvorni_sadrzaj>
    <derivirana_varijabla naziv="DomainObject.Datum_1">8. rujna 2026.</derivirana_varijabla>
  </DomainObject.Datum>
  <DomainObject.PoslovniBrojDokumenta>
    <izvorni_sadrzaj>Pp-2860/2025-13</izvorni_sadrzaj>
    <derivirana_varijabla naziv="DomainObject.PoslovniBrojDokumenta_1">Pp-2860/2025-13</derivirana_varijabla>
  </DomainObject.PoslovniBrojDokumenta>
  <DomainObject.Predmet.StrankaIDrugi>
    <izvorni_sadrzaj>Postaja prometne policije Rijeka</izvorni_sadrzaj>
    <derivirana_varijabla naziv="DomainObject.Predmet.StrankaIDrugi_1">Postaja prometne policije Rijeka</derivirana_varijabla>
  </DomainObject.Predmet.StrankaIDrugi>
  <DomainObject.Predmet.ProtustrankaIDrugi>
    <izvorni_sadrzaj>Tomislav Jurčić</izvorni_sadrzaj>
    <derivirana_varijabla naziv="DomainObject.Predmet.ProtustrankaIDrugi_1">Tomislav Jurčić</derivirana_varijabla>
  </DomainObject.Predmet.ProtustrankaIDrugi>
  <DomainObject.Predmet.StrankaIDrugiAdressOIB>
    <izvorni_sadrzaj>Postaja prometne policije Rijeka, Ciottina 25, 51000 Rijeka</izvorni_sadrzaj>
    <derivirana_varijabla naziv="DomainObject.Predmet.StrankaIDrugiAdressOIB_1">Postaja prometne policije Rijeka, Ciottina 25, 51000 Rijeka</derivirana_varijabla>
  </DomainObject.Predmet.StrankaIDrugiAdressOIB>
  <DomainObject.Predmet.ProtustrankaIDrugiAdressOIB>
    <izvorni_sadrzaj>Tomislav Jurčić, OIB 99035403504, Šporova Jama 6, 51215 Kastav</izvorni_sadrzaj>
    <derivirana_varijabla naziv="DomainObject.Predmet.ProtustrankaIDrugiAdressOIB_1">Tomislav Jurčić, OIB 99035403504, Šporova Jama 6, 51215 Kastav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Tomislav Jurčić</item>
      <item>Postaja prometne policije Rijeka</item>
      <item>Postaja prometne policije Rijeka - za pol.službenika  Marin Gerić</item>
    </izvorni_sadrzaj>
    <derivirana_varijabla naziv="DomainObject.Predmet.SudioniciListNaziv_1">
      <item>Tomislav Jurčić</item>
      <item>Postaja prometne policije Rijeka</item>
      <item>Postaja prometne policije Rijeka - za pol.službenika  Marin Gerić</item>
    </derivirana_varijabla>
  </DomainObject.Predmet.SudioniciListNaziv>
  <DomainObject.Predmet.SudioniciListAdressOIB>
    <izvorni_sadrzaj>
      <item>Tomislav Jurčić, OIB 99035403504, Šporova Jama 6,51215 Kastav</item>
      <item>Postaja prometne policije Rijeka, Ciottina 25,51000 Rijeka</item>
      <item>Postaja prometne policije Rijeka - za pol.službenika  Marin Gerić, Ciottina 25,51000 Rijeka</item>
    </izvorni_sadrzaj>
    <derivirana_varijabla naziv="DomainObject.Predmet.SudioniciListAdressOIB_1">
      <item>Tomislav Jurčić, OIB 99035403504, Šporova Jama 6,51215 Kastav</item>
      <item>Postaja prometne policije Rijeka, Ciottina 25,51000 Rijeka</item>
      <item>Postaja prometne policije Rijeka - za pol.službenika  Marin Gerić, Ciottina 25,51000 Rijeka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99035403504</item>
      <item>, OIB null</item>
      <item>, OIB null</item>
    </izvorni_sadrzaj>
    <derivirana_varijabla naziv="DomainObject.Predmet.SudioniciListNazivOIB_1">
      <item>, OIB 99035403504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16. prosinca 2025.</izvorni_sadrzaj>
    <derivirana_varijabla naziv="DomainObject.PredzadnjaOdlukaIzPredmeta.DatumDonosenjaOdluke_1">16. prosinca 2025.</derivirana_varijabla>
  </DomainObject.PredzadnjaOdlukaIzPredmeta.DatumDonosenjaOdluke>
  <DomainObject.PredzadnjaOdlukaIzPredmeta.Oznaka>
    <izvorni_sadrzaj>Pp-2860/2025-7</izvorni_sadrzaj>
    <derivirana_varijabla naziv="DomainObject.PredzadnjaOdlukaIzPredmeta.Oznaka_1">Pp-2860/2025-7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23. srpnja 2025.</izvorni_sadrzaj>
    <derivirana_varijabla naziv="DomainObject.Predmet.DatumPocetkaProcesa_1">23. srpnja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Tomislav Jurčić, Šporova Jama 6, 51215 Kastav, OIB: 99035403504, rođen-a 17.05.1975., mjesto rođenja Rijeka (Rijeka)</item>
    </izvorni_sadrzaj>
    <derivirana_varijabla naziv="DomainObject.Predmet.OkrivljenikAdresaMjestoRodjenjaList_1">
      <item>Tomislav Jurčić, Šporova Jama 6, 51215 Kastav, OIB: 99035403504, rođen-a 17.05.1975., mjesto rođenja Rijeka (Rijeka)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5D6BB070-1B69-4995-AD46-0B314D31BAAB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Ministarstvo Pravosuda Republike Hrvatske</properties:Company>
  <properties:Pages>6</properties:Pages>
  <properties:Words>2395</properties:Words>
  <properties:Characters>13081</properties:Characters>
  <properties:Lines>278</properties:Lines>
  <properties:Paragraphs>57</properties:Paragraphs>
  <properties:TotalTime>150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/>
      <vt:lpstr/>
    </vt:vector>
  </properties:TitlesOfParts>
  <properties:LinksUpToDate>false</properties:LinksUpToDate>
  <properties:CharactersWithSpaces>15510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2026-09-02T21:18:00Z</dcterms:created>
  <dc:creator>Marko Maljevac</dc:creator>
  <cp:lastModifiedBy>Valnea Car</cp:lastModifiedBy>
  <cp:lastPrinted>2026-09-03T08:55:00Z</cp:lastPrinted>
  <dcterms:modified xmlns:xsi="http://www.w3.org/2001/XMLSchema-instance" xsi:type="dcterms:W3CDTF">2026-09-08T07:57:00Z</dcterms:modified>
  <cp:revision>41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Pp-2860/2025-13 / Odluka - Presuda - osuđujuća (Pp-2860-25,_čl._282._st._9.,_čl._196._st.5.,_čl._229._st._5._ZSPC,_osuđujuća,_zabrana_upravlj._(Tomislav_Jurčić).docx)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6</vt:i4>
  </prop:property>
</prop:Properties>
</file>