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7e1fbf" w14:paraId="a7e1fbf" w:rsidRDefault="00443A04" w:rsidP="00011C77" w:rsidR="00011C77">
      <w:pPr>
        <w15:collapsed w:val="false"/>
        <w:rPr>
          <w:rFonts w:hAnsi="Times New Roman" w:ascii="Times New Roman"/>
          <w:sz w:val="24"/>
          <w:szCs w:val="24"/>
          <w:lang w:val="pl-PL"/>
        </w:rPr>
      </w:pPr>
      <w:bookmarkStart w:name="_GoBack" w:id="0"/>
      <w:bookmarkEnd w:id="0"/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11C77" w:rsidP="00011C77" w:rsidR="00011C77">
      <w:pPr>
        <w:rPr>
          <w:rFonts w:hAnsi="Times New Roman" w:ascii="Times New Roman"/>
          <w:sz w:val="24"/>
          <w:szCs w:val="24"/>
          <w:lang w:val="pl-PL"/>
        </w:rPr>
      </w:pPr>
    </w:p>
    <w:p w:rsidRDefault="00011C77" w:rsidP="00011C77" w:rsidR="00011C77">
      <w:pPr>
        <w:rPr>
          <w:rFonts w:hAnsi="Times New Roman" w:ascii="Times New Roman"/>
          <w:sz w:val="24"/>
          <w:szCs w:val="24"/>
          <w:lang w:val="pl-PL"/>
        </w:rPr>
      </w:pPr>
      <w:r>
        <w:rPr>
          <w:rFonts w:hAnsi="Times New Roman" w:ascii="Times New Roman"/>
          <w:sz w:val="24"/>
          <w:szCs w:val="24"/>
          <w:lang w:val="pl-PL"/>
        </w:rPr>
        <w:t>REPUBLIKA HRVATSKA</w:t>
      </w:r>
    </w:p>
    <w:p w:rsidRDefault="00011C77" w:rsidP="00011C77" w:rsidR="00011C77">
      <w:pPr>
        <w:rPr>
          <w:rFonts w:hAnsi="Times New Roman" w:ascii="Times New Roman"/>
          <w:sz w:val="24"/>
          <w:szCs w:val="24"/>
          <w:lang w:val="pl-PL"/>
        </w:rPr>
      </w:pPr>
      <w:r>
        <w:rPr>
          <w:rFonts w:hAnsi="Times New Roman" w:ascii="Times New Roman"/>
          <w:sz w:val="24"/>
          <w:szCs w:val="24"/>
          <w:lang w:val="pl-PL"/>
        </w:rPr>
        <w:t>TRGOVAČKI SUD SPLIT</w:t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pl-PL"/>
        </w:rPr>
      </w:pPr>
      <w:r>
        <w:rPr>
          <w:rFonts w:hAnsi="Times New Roman" w:ascii="Times New Roman"/>
          <w:sz w:val="24"/>
          <w:szCs w:val="24"/>
          <w:lang w:val="hr-HR"/>
        </w:rPr>
        <w:t>Split, Sukoišanska 6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pl-PL"/>
        </w:rPr>
        <w:tab/>
      </w:r>
      <w:r>
        <w:rPr>
          <w:rFonts w:hAnsi="Times New Roman" w:ascii="Times New Roman"/>
          <w:sz w:val="24"/>
          <w:szCs w:val="24"/>
          <w:lang w:val="pl-PL"/>
        </w:rPr>
        <w:tab/>
      </w:r>
      <w:r>
        <w:rPr>
          <w:rFonts w:hAnsi="Times New Roman" w:ascii="Times New Roman"/>
          <w:sz w:val="24"/>
          <w:szCs w:val="24"/>
          <w:lang w:val="pl-PL"/>
        </w:rPr>
        <w:tab/>
      </w:r>
      <w:r>
        <w:rPr>
          <w:rFonts w:hAnsi="Times New Roman" w:ascii="Times New Roman"/>
          <w:sz w:val="24"/>
          <w:szCs w:val="24"/>
          <w:lang w:val="pl-PL"/>
        </w:rPr>
        <w:tab/>
      </w:r>
      <w:r>
        <w:rPr>
          <w:rFonts w:hAnsi="Times New Roman" w:ascii="Times New Roman"/>
          <w:sz w:val="24"/>
          <w:szCs w:val="24"/>
          <w:lang w:val="pl-PL"/>
        </w:rPr>
        <w:tab/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011C77" w:rsidP="00011C77" w:rsidR="00011C77">
      <w:pPr>
        <w:jc w:val="center"/>
        <w:rPr>
          <w:rFonts w:hAnsi="Times New Roman" w:ascii="Times New Roman"/>
          <w:sz w:val="24"/>
          <w:szCs w:val="24"/>
          <w:lang w:val="pl-PL"/>
        </w:rPr>
      </w:pPr>
      <w:r>
        <w:rPr>
          <w:rFonts w:hAnsi="Times New Roman" w:ascii="Times New Roman"/>
          <w:sz w:val="24"/>
          <w:szCs w:val="24"/>
          <w:lang w:val="pl-PL"/>
        </w:rPr>
        <w:t>U  I M E  R E P U B L I K E  H R V A T S K E</w:t>
      </w:r>
    </w:p>
    <w:p w:rsidRDefault="00011C77" w:rsidP="00011C77" w:rsidR="00011C77">
      <w:pPr>
        <w:jc w:val="center"/>
        <w:rPr>
          <w:rFonts w:hAnsi="Times New Roman" w:ascii="Times New Roman"/>
          <w:sz w:val="24"/>
          <w:szCs w:val="24"/>
          <w:lang w:val="pl-PL"/>
        </w:rPr>
      </w:pPr>
    </w:p>
    <w:p w:rsidRDefault="00011C77" w:rsidP="00011C77" w:rsidR="00011C77">
      <w:pPr>
        <w:jc w:val="center"/>
        <w:rPr>
          <w:rFonts w:hAnsi="Times New Roman" w:ascii="Times New Roman"/>
          <w:sz w:val="24"/>
          <w:szCs w:val="24"/>
          <w:lang w:val="pl-PL"/>
        </w:rPr>
      </w:pPr>
      <w:r>
        <w:rPr>
          <w:rFonts w:hAnsi="Times New Roman" w:ascii="Times New Roman"/>
          <w:sz w:val="24"/>
          <w:szCs w:val="24"/>
          <w:lang w:val="pl-PL"/>
        </w:rPr>
        <w:t>R J E Š E N J E</w:t>
      </w:r>
    </w:p>
    <w:p w:rsidRDefault="00011C77" w:rsidP="00011C77" w:rsidR="00011C77">
      <w:pPr>
        <w:jc w:val="both"/>
        <w:rPr>
          <w:rFonts w:hAnsi="Times New Roman" w:ascii="Times New Roman"/>
          <w:b/>
          <w:sz w:val="24"/>
          <w:szCs w:val="24"/>
          <w:lang w:val="pl-PL"/>
        </w:rPr>
      </w:pPr>
      <w:r>
        <w:rPr>
          <w:rFonts w:hAnsi="Times New Roman" w:ascii="Times New Roman"/>
          <w:b/>
          <w:sz w:val="24"/>
          <w:szCs w:val="24"/>
          <w:lang w:val="pl-PL"/>
        </w:rPr>
        <w:tab/>
      </w:r>
      <w:r>
        <w:rPr>
          <w:rFonts w:hAnsi="Times New Roman" w:ascii="Times New Roman"/>
          <w:b/>
          <w:sz w:val="24"/>
          <w:szCs w:val="24"/>
          <w:lang w:val="pl-PL"/>
        </w:rPr>
        <w:tab/>
      </w:r>
      <w:r>
        <w:rPr>
          <w:rFonts w:hAnsi="Times New Roman" w:ascii="Times New Roman"/>
          <w:b/>
          <w:sz w:val="24"/>
          <w:szCs w:val="24"/>
          <w:lang w:val="pl-PL"/>
        </w:rPr>
        <w:tab/>
      </w:r>
      <w:r>
        <w:rPr>
          <w:rFonts w:hAnsi="Times New Roman" w:ascii="Times New Roman"/>
          <w:b/>
          <w:sz w:val="24"/>
          <w:szCs w:val="24"/>
          <w:lang w:val="pl-PL"/>
        </w:rPr>
        <w:tab/>
      </w:r>
      <w:r>
        <w:rPr>
          <w:rFonts w:hAnsi="Times New Roman" w:ascii="Times New Roman"/>
          <w:b/>
          <w:sz w:val="24"/>
          <w:szCs w:val="24"/>
          <w:lang w:val="pl-PL"/>
        </w:rPr>
        <w:tab/>
      </w:r>
      <w:r>
        <w:rPr>
          <w:rFonts w:hAnsi="Times New Roman" w:ascii="Times New Roman"/>
          <w:b/>
          <w:sz w:val="24"/>
          <w:szCs w:val="24"/>
          <w:lang w:val="pl-PL"/>
        </w:rPr>
        <w:tab/>
      </w:r>
      <w:r>
        <w:rPr>
          <w:rFonts w:hAnsi="Times New Roman" w:ascii="Times New Roman"/>
          <w:b/>
          <w:sz w:val="24"/>
          <w:szCs w:val="24"/>
          <w:lang w:val="pl-PL"/>
        </w:rPr>
        <w:tab/>
      </w:r>
    </w:p>
    <w:p w:rsidRDefault="00443A04" w:rsidP="00443A04" w:rsidR="00443A04">
      <w:pPr>
        <w:pStyle w:val="Tijeloteksta"/>
        <w:ind w:firstLine="708"/>
        <w:rPr>
          <w:lang w:val="hr-HR"/>
        </w:rPr>
      </w:pPr>
      <w:r>
        <w:rPr>
          <w:lang w:val="hr-HR"/>
        </w:rPr>
        <w:t xml:space="preserve">Trgovački sud u Splitu, po sucu tog suda Katarini Mikulić, kao stečajnom sucu, u skraćenom stečajnom postupku povodom zahtjeva </w:t>
      </w:r>
      <w:r>
        <w:rPr>
          <w:szCs w:val="24"/>
          <w:lang w:val="hr-HR"/>
        </w:rPr>
        <w:t>FINANCIJSKE AGENCIJE, Regionalni centar Split, Podružnica Split, Mažuranićevo šetalište 24b</w:t>
      </w:r>
      <w:r>
        <w:rPr>
          <w:lang w:val="hr-HR"/>
        </w:rPr>
        <w:t xml:space="preserve">, OIB: 85821130368, za provedbu skraćenog stečajnog postupka nad dužnikom </w:t>
      </w:r>
      <w:r w:rsidRPr="00443A04">
        <w:t>FRANJEVAČKA PROVINCIJA PRESVETOG OTKUPITELJA-SAMOSTAN ŽIVOGOŠĆE</w:t>
      </w:r>
      <w:r>
        <w:t>, Ži</w:t>
      </w:r>
      <w:r w:rsidRPr="00443A04">
        <w:t>vogošće</w:t>
      </w:r>
      <w:r>
        <w:t xml:space="preserve"> 0, Ži</w:t>
      </w:r>
      <w:r w:rsidRPr="00443A04">
        <w:t>vogošće</w:t>
      </w:r>
      <w:r>
        <w:t xml:space="preserve">, OIB: </w:t>
      </w:r>
      <w:r w:rsidRPr="00443A04">
        <w:t>65477790683</w:t>
      </w:r>
      <w:r>
        <w:t xml:space="preserve">, </w:t>
      </w:r>
      <w:r>
        <w:rPr>
          <w:lang w:val="hr-HR"/>
        </w:rPr>
        <w:t>dana 04. travnja 2017. godine</w:t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011C77" w:rsidP="00011C77" w:rsidR="00011C77">
      <w:pPr>
        <w:ind w:right="-1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ind w:firstLine="720" w:right="-1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Odbacuje se zahtjev predlagatelja za provedbu skraćenog stečajnog postupka nad uvodno navedenim dužnikom.</w:t>
      </w:r>
    </w:p>
    <w:p w:rsidRDefault="00011C77" w:rsidP="00011C77" w:rsidR="00011C77">
      <w:pPr>
        <w:ind w:right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011C77" w:rsidP="00011C77" w:rsidR="00011C77">
      <w:pPr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Predlagatelj - Financijska agencija, RC Split, Podružnica Split, Mažuranićevo </w:t>
      </w:r>
      <w:r w:rsidR="00443A04">
        <w:rPr>
          <w:rFonts w:hAnsi="Times New Roman" w:ascii="Times New Roman"/>
          <w:sz w:val="24"/>
          <w:szCs w:val="24"/>
          <w:lang w:val="hr-HR"/>
        </w:rPr>
        <w:t>šetalište 24b, OIB: 85821130368</w:t>
      </w:r>
      <w:r>
        <w:rPr>
          <w:rFonts w:hAnsi="Times New Roman" w:ascii="Times New Roman"/>
          <w:sz w:val="24"/>
          <w:szCs w:val="24"/>
          <w:lang w:val="hr-HR"/>
        </w:rPr>
        <w:t xml:space="preserve"> podnijela je ovom sudu dana </w:t>
      </w:r>
      <w:r w:rsidR="00443A04">
        <w:rPr>
          <w:rFonts w:hAnsi="Times New Roman" w:ascii="Times New Roman"/>
          <w:sz w:val="24"/>
          <w:szCs w:val="24"/>
          <w:lang w:val="hr-HR"/>
        </w:rPr>
        <w:t>09. prosinca</w:t>
      </w:r>
      <w:r>
        <w:rPr>
          <w:rFonts w:hAnsi="Times New Roman" w:ascii="Times New Roman"/>
          <w:sz w:val="24"/>
          <w:szCs w:val="24"/>
          <w:lang w:val="hr-HR"/>
        </w:rPr>
        <w:t xml:space="preserve"> 2015. godine, na temelju odredbe čl. 444. st.1. Stečajnog zakona („Narodne novine“ broj 71/15, dalje SZ), zahtjev za provedbu skraćenog stečajnog postupka nad dužnikom </w:t>
      </w:r>
      <w:r w:rsidR="00443A04" w:rsidRPr="00443A04">
        <w:rPr>
          <w:rFonts w:hAnsi="Times New Roman" w:ascii="Times New Roman"/>
          <w:sz w:val="24"/>
          <w:szCs w:val="24"/>
          <w:lang w:val="hr-HR"/>
        </w:rPr>
        <w:t>FRANJEVAČKA PROVINCIJA PRESVETOG OTKUPITELJA-SAMOSTAN ŽIVOGOŠĆE, Živogošće 0, Živogošće, OIB: 65477790683</w:t>
      </w:r>
      <w:r>
        <w:rPr>
          <w:rFonts w:hAnsi="Times New Roman" w:ascii="Times New Roman"/>
          <w:sz w:val="24"/>
          <w:szCs w:val="24"/>
          <w:lang w:val="hr-HR"/>
        </w:rPr>
        <w:t>.</w:t>
      </w:r>
    </w:p>
    <w:p w:rsidRDefault="00011C77" w:rsidP="00011C77" w:rsidR="00011C77">
      <w:pPr>
        <w:jc w:val="both"/>
        <w:rPr>
          <w:rFonts w:hAnsi="Times New Roman" w:ascii="Times New Roman"/>
          <w:szCs w:val="24"/>
          <w:lang w:val="hr-HR"/>
        </w:rPr>
      </w:pPr>
    </w:p>
    <w:p w:rsidRDefault="00011C77" w:rsidP="00011C77" w:rsidR="00011C77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U za</w:t>
      </w:r>
      <w:r w:rsidR="00443A04">
        <w:rPr>
          <w:rFonts w:hAnsi="Times New Roman" w:ascii="Times New Roman"/>
          <w:sz w:val="24"/>
          <w:szCs w:val="24"/>
          <w:lang w:val="hr-HR"/>
        </w:rPr>
        <w:t>htjevu je navedeno kako dužnik na dan 1. rujna 2015. godine</w:t>
      </w:r>
      <w:r>
        <w:rPr>
          <w:rFonts w:hAnsi="Times New Roman" w:ascii="Times New Roman"/>
          <w:sz w:val="24"/>
          <w:szCs w:val="24"/>
          <w:lang w:val="hr-HR"/>
        </w:rPr>
        <w:t xml:space="preserve"> u Očevidniku redoslijeda osnova za plaćanje ima evidentirane neizvršene osnove za plaćanja u neprekinutom razdoblju od </w:t>
      </w:r>
      <w:r w:rsidR="00443A04">
        <w:rPr>
          <w:rFonts w:hAnsi="Times New Roman" w:ascii="Times New Roman"/>
          <w:sz w:val="24"/>
          <w:szCs w:val="24"/>
          <w:lang w:val="hr-HR"/>
        </w:rPr>
        <w:t>384</w:t>
      </w:r>
      <w:r>
        <w:rPr>
          <w:rFonts w:hAnsi="Times New Roman" w:ascii="Times New Roman"/>
          <w:sz w:val="24"/>
          <w:szCs w:val="24"/>
          <w:lang w:val="hr-HR"/>
        </w:rPr>
        <w:t xml:space="preserve"> dana, u ukupnom iznosu od </w:t>
      </w:r>
      <w:r w:rsidR="00443A04">
        <w:rPr>
          <w:rFonts w:hAnsi="Times New Roman" w:ascii="Times New Roman"/>
          <w:sz w:val="24"/>
          <w:szCs w:val="24"/>
          <w:lang w:val="hr-HR"/>
        </w:rPr>
        <w:t>1.618,54</w:t>
      </w:r>
      <w:r>
        <w:rPr>
          <w:rFonts w:hAnsi="Times New Roman" w:ascii="Times New Roman"/>
          <w:sz w:val="24"/>
          <w:szCs w:val="24"/>
          <w:lang w:val="hr-HR"/>
        </w:rPr>
        <w:t xml:space="preserve"> kuna, u koji iznos je uračunata kamata i naknada Financijske agencije za provedbu ovrhe na novčanim sredstvima, kao i da dužnik nema zaposlenih.</w:t>
      </w:r>
    </w:p>
    <w:p w:rsidRDefault="00011C77" w:rsidP="00011C77" w:rsidR="00011C77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Odredbom članka 428. SZ-a propisano je da će sud provesti skraćeni stečajni postupak nad pravnom osobom ako su ispunjenje sljedeće pretpostavke:</w:t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numPr>
          <w:ilvl w:val="0"/>
          <w:numId w:val="1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ako nema zaposlenih,</w:t>
      </w:r>
    </w:p>
    <w:p w:rsidRDefault="00011C77" w:rsidP="00011C77" w:rsidR="00011C77">
      <w:pPr>
        <w:numPr>
          <w:ilvl w:val="0"/>
          <w:numId w:val="1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ako u očevidniku redoslijeda osnova za plaćanje ima evidentirane neizvršene osnove za plaćanje u neprekinutom razdoblju od 120 dana,</w:t>
      </w:r>
    </w:p>
    <w:p w:rsidRDefault="00011C77" w:rsidP="00011C77" w:rsidR="00011C77">
      <w:pPr>
        <w:numPr>
          <w:ilvl w:val="0"/>
          <w:numId w:val="1"/>
        </w:numPr>
        <w:jc w:val="both"/>
      </w:pPr>
      <w:r>
        <w:rPr>
          <w:rFonts w:hAnsi="Times New Roman" w:ascii="Times New Roman"/>
          <w:sz w:val="24"/>
          <w:szCs w:val="24"/>
          <w:lang w:val="hr-HR"/>
        </w:rPr>
        <w:t>ako nisu ispunjene pretpostavke za pokretanje drugog postupka radi brisanja iz sudskog registra</w:t>
      </w:r>
      <w:r>
        <w:t>.</w:t>
      </w:r>
    </w:p>
    <w:p w:rsidRDefault="00011C77" w:rsidP="00443A04" w:rsidR="00443A04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lastRenderedPageBreak/>
        <w:t xml:space="preserve">Uvidom u potvrdu Financijske agencije, Sektor poslovne mreže Split, od </w:t>
      </w:r>
      <w:r w:rsidR="00443A04">
        <w:rPr>
          <w:rFonts w:hAnsi="Times New Roman" w:ascii="Times New Roman"/>
          <w:sz w:val="24"/>
          <w:szCs w:val="24"/>
          <w:lang w:val="hr-HR"/>
        </w:rPr>
        <w:t>04</w:t>
      </w:r>
      <w:r>
        <w:rPr>
          <w:rFonts w:hAnsi="Times New Roman" w:ascii="Times New Roman"/>
          <w:sz w:val="24"/>
          <w:szCs w:val="24"/>
          <w:lang w:val="hr-HR"/>
        </w:rPr>
        <w:t xml:space="preserve">. travnja </w:t>
      </w:r>
      <w:r w:rsidR="00443A04">
        <w:rPr>
          <w:rFonts w:hAnsi="Times New Roman" w:ascii="Times New Roman"/>
          <w:sz w:val="24"/>
          <w:szCs w:val="24"/>
          <w:lang w:val="hr-HR"/>
        </w:rPr>
        <w:t>2017. godine</w:t>
      </w:r>
      <w:r>
        <w:rPr>
          <w:rFonts w:hAnsi="Times New Roman" w:ascii="Times New Roman"/>
          <w:sz w:val="24"/>
          <w:szCs w:val="24"/>
          <w:lang w:val="hr-HR"/>
        </w:rPr>
        <w:t xml:space="preserve"> (list </w:t>
      </w:r>
      <w:r w:rsidR="00443A04">
        <w:rPr>
          <w:rFonts w:hAnsi="Times New Roman" w:ascii="Times New Roman"/>
          <w:sz w:val="24"/>
          <w:szCs w:val="24"/>
          <w:lang w:val="hr-HR"/>
        </w:rPr>
        <w:t xml:space="preserve">2 spisa) dostavljenoj elektronskim putem u spis od Financijske agencije dana 04. travnja 2017. godine </w:t>
      </w:r>
      <w:r>
        <w:rPr>
          <w:rFonts w:hAnsi="Times New Roman" w:ascii="Times New Roman"/>
          <w:sz w:val="24"/>
          <w:szCs w:val="24"/>
          <w:lang w:val="hr-HR"/>
        </w:rPr>
        <w:t xml:space="preserve">utvrđeno je da dužnik na dan </w:t>
      </w:r>
      <w:r w:rsidR="00443A04">
        <w:rPr>
          <w:rFonts w:hAnsi="Times New Roman" w:ascii="Times New Roman"/>
          <w:sz w:val="24"/>
          <w:szCs w:val="24"/>
          <w:lang w:val="hr-HR"/>
        </w:rPr>
        <w:t>04. travnja 2017. godine u Očevidniku redoslijeda osnova za plaćanje nema evidentiranih nepodmirenih obveza, to je evidentno da nisu ispunjene pretpostavke za provedbu skraćenog stečajnog postupka kako je to propisano čl. 428. SZ-a.</w:t>
      </w:r>
    </w:p>
    <w:p w:rsidRDefault="00443A04" w:rsidP="00443A04" w:rsidR="00443A04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11C77" w:rsidP="00443A04" w:rsidR="00011C77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Slijedom navedenog, a kako nije utvrđeno postojanje bilo kojeg stečajnog razloga, valjalo je prijedlog odbaciti i riješiti kao u izreci.</w:t>
      </w:r>
    </w:p>
    <w:p w:rsidRDefault="00011C77" w:rsidP="00011C77" w:rsidR="00011C77">
      <w:pPr>
        <w:rPr>
          <w:rFonts w:hAnsi="Times New Roman" w:ascii="Times New Roman"/>
          <w:sz w:val="24"/>
          <w:szCs w:val="24"/>
          <w:lang w:val="hr-HR"/>
        </w:rPr>
      </w:pPr>
    </w:p>
    <w:p w:rsidRDefault="00443A04" w:rsidP="00011C77" w:rsidR="00011C77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U </w:t>
      </w:r>
      <w:r w:rsidR="00011C77">
        <w:rPr>
          <w:rFonts w:hAnsi="Times New Roman" w:ascii="Times New Roman"/>
          <w:sz w:val="24"/>
          <w:szCs w:val="24"/>
          <w:lang w:val="hr-HR"/>
        </w:rPr>
        <w:t>Split</w:t>
      </w:r>
      <w:r>
        <w:rPr>
          <w:rFonts w:hAnsi="Times New Roman" w:ascii="Times New Roman"/>
          <w:sz w:val="24"/>
          <w:szCs w:val="24"/>
          <w:lang w:val="hr-HR"/>
        </w:rPr>
        <w:t>u</w:t>
      </w:r>
      <w:r w:rsidR="00011C77">
        <w:rPr>
          <w:rFonts w:hAnsi="Times New Roman" w:ascii="Times New Roman"/>
          <w:sz w:val="24"/>
          <w:szCs w:val="24"/>
          <w:lang w:val="hr-HR"/>
        </w:rPr>
        <w:t xml:space="preserve">, </w:t>
      </w:r>
      <w:r>
        <w:rPr>
          <w:rFonts w:hAnsi="Times New Roman" w:ascii="Times New Roman"/>
          <w:sz w:val="24"/>
          <w:szCs w:val="24"/>
          <w:lang w:val="hr-HR"/>
        </w:rPr>
        <w:t>04. travnja 2017</w:t>
      </w:r>
      <w:r w:rsidR="00011C77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011C77" w:rsidP="00011C77" w:rsidR="00011C77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="00443A04">
        <w:rPr>
          <w:rFonts w:hAnsi="Times New Roman" w:ascii="Times New Roman"/>
          <w:sz w:val="24"/>
          <w:szCs w:val="24"/>
          <w:lang w:val="hr-HR"/>
        </w:rPr>
        <w:tab/>
      </w:r>
      <w:r w:rsidR="00443A04">
        <w:rPr>
          <w:rFonts w:hAnsi="Times New Roman" w:ascii="Times New Roman"/>
          <w:sz w:val="24"/>
          <w:szCs w:val="24"/>
          <w:lang w:val="hr-HR"/>
        </w:rPr>
        <w:tab/>
        <w:t>SUDAC</w:t>
      </w:r>
    </w:p>
    <w:p w:rsidRDefault="00443A04" w:rsidP="00011C77" w:rsidR="00443A0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43A04" w:rsidP="00011C77" w:rsidR="00443A0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43A04" w:rsidP="00443A04" w:rsidR="00443A04">
      <w:pPr>
        <w:jc w:val="right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Katarina Mikulić</w:t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UPUTA O PRAVNOM LIJEKU:</w:t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Protiv ovog rješenja dopuštena je žalba. Žalba se može izjaviti u roku od 8 (osam) dana od dana dostave rješenja, a dostava ovog rješenja smatra se obavljenom istekom osmog dana od dana njegove objave na mrežnoj stranici e-Oglasna ploča sudova. Žalba se podnosi pismeno u 4 (primjerka) putem ovog suda, a o istoj odlučuje sudac pojedinac ovog suda sukladno odredbi članka 436. stavak 2. Stečajnog zakona. </w:t>
      </w:r>
    </w:p>
    <w:p w:rsidRDefault="00443A04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DNA:</w:t>
      </w:r>
    </w:p>
    <w:p w:rsidRDefault="00443A04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pl-PL"/>
        </w:rPr>
        <w:t>-</w:t>
      </w:r>
      <w:r w:rsidR="00011C77">
        <w:rPr>
          <w:rFonts w:hAnsi="Times New Roman" w:ascii="Times New Roman"/>
          <w:sz w:val="24"/>
          <w:szCs w:val="24"/>
          <w:lang w:val="pl-PL"/>
        </w:rPr>
        <w:t xml:space="preserve"> predlagatelju  </w:t>
      </w:r>
      <w:r w:rsidR="00011C77">
        <w:rPr>
          <w:rFonts w:hAnsi="Times New Roman" w:ascii="Times New Roman"/>
          <w:sz w:val="24"/>
          <w:szCs w:val="24"/>
          <w:lang w:val="hr-HR"/>
        </w:rPr>
        <w:t>– Financijskoj agenciji, RC Split</w:t>
      </w:r>
    </w:p>
    <w:p w:rsidRDefault="00443A04" w:rsidP="00011C77" w:rsidR="00011C77">
      <w:pPr>
        <w:jc w:val="both"/>
        <w:rPr>
          <w:rFonts w:hAnsi="Times New Roman" w:ascii="Times New Roman"/>
          <w:sz w:val="24"/>
          <w:szCs w:val="24"/>
          <w:lang w:val="pl-PL"/>
        </w:rPr>
      </w:pPr>
      <w:r>
        <w:rPr>
          <w:rFonts w:hAnsi="Times New Roman" w:ascii="Times New Roman"/>
          <w:sz w:val="24"/>
          <w:szCs w:val="24"/>
          <w:lang w:val="hr-HR"/>
        </w:rPr>
        <w:t>-</w:t>
      </w:r>
      <w:r>
        <w:rPr>
          <w:rFonts w:hAnsi="Times New Roman" w:ascii="Times New Roman"/>
          <w:sz w:val="24"/>
          <w:szCs w:val="24"/>
          <w:lang w:val="pl-PL"/>
        </w:rPr>
        <w:t xml:space="preserve"> e-oglasna ploča </w:t>
      </w:r>
    </w:p>
    <w:p w:rsidRDefault="00443A04" w:rsidP="00011C77" w:rsidR="00443A04" w:rsidRPr="00443A04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pl-PL"/>
        </w:rPr>
        <w:t xml:space="preserve">- spis </w:t>
      </w:r>
    </w:p>
    <w:p w:rsidRDefault="00011C77" w:rsidP="00011C77" w:rsidR="00011C77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853B3E" w:rsidR="00853B3E"/>
    <w:sectPr w:rsidSect="00443A04" w:rsidR="00853B3E">
      <w:headerReference w:type="default" r:id="rId10"/>
      <w:foot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43A04" w:rsidP="00443A04" w:rsidR="00443A04">
      <w:r>
        <w:separator/>
      </w:r>
    </w:p>
  </w:endnote>
  <w:endnote w:id="0" w:type="continuationSeparator">
    <w:p w:rsidRDefault="00443A04" w:rsidP="00443A04" w:rsidR="00443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03531077"/>
      <w:docPartObj>
        <w:docPartGallery w:val="Page Numbers (Bottom of Page)"/>
        <w:docPartUnique/>
      </w:docPartObj>
    </w:sdtPr>
    <w:sdtEndPr>
      <w:rPr>
        <w:rFonts w:hAnsi="Times New Roman" w:ascii="Times New Roman"/>
        <w:sz w:val="24"/>
        <w:szCs w:val="24"/>
      </w:rPr>
    </w:sdtEndPr>
    <w:sdtContent>
      <w:p w:rsidRDefault="00443A04" w:rsidR="00443A04" w:rsidRPr="00443A04">
        <w:pPr>
          <w:pStyle w:val="Podnoje"/>
          <w:jc w:val="center"/>
          <w:rPr>
            <w:rFonts w:hAnsi="Times New Roman" w:ascii="Times New Roman"/>
            <w:sz w:val="24"/>
            <w:szCs w:val="24"/>
          </w:rPr>
        </w:pPr>
        <w:r w:rsidRPr="00443A04">
          <w:rPr>
            <w:rFonts w:hAnsi="Times New Roman" w:ascii="Times New Roman"/>
            <w:sz w:val="24"/>
            <w:szCs w:val="24"/>
          </w:rPr>
          <w:fldChar w:fldCharType="begin"/>
        </w:r>
        <w:r w:rsidRPr="00443A04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443A04">
          <w:rPr>
            <w:rFonts w:hAnsi="Times New Roman" w:ascii="Times New Roman"/>
            <w:sz w:val="24"/>
            <w:szCs w:val="24"/>
          </w:rPr>
          <w:fldChar w:fldCharType="separate"/>
        </w:r>
        <w:r w:rsidR="001F7EBD" w:rsidRPr="001F7EBD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443A04">
          <w:rPr>
            <w:rFonts w:hAnsi="Times New Roman" w:ascii="Times New Roman"/>
            <w:sz w:val="24"/>
            <w:szCs w:val="24"/>
          </w:rPr>
          <w:fldChar w:fldCharType="end"/>
        </w:r>
      </w:p>
    </w:sdtContent>
  </w:sdt>
  <w:p w:rsidRDefault="00443A04" w:rsidR="00443A04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43A04" w:rsidP="00443A04" w:rsidR="00443A04">
      <w:r>
        <w:separator/>
      </w:r>
    </w:p>
  </w:footnote>
  <w:footnote w:id="0" w:type="continuationSeparator">
    <w:p w:rsidRDefault="00443A04" w:rsidP="00443A04" w:rsidR="00443A0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43A04" w:rsidP="00443A04" w:rsidR="00443A04" w:rsidRPr="00443A04">
    <w:pPr>
      <w:pStyle w:val="Zaglavlje"/>
      <w:jc w:val="right"/>
      <w:rPr>
        <w:rFonts w:hAnsi="Times New Roman" w:ascii="Times New Roman"/>
        <w:sz w:val="24"/>
        <w:szCs w:val="24"/>
      </w:rPr>
    </w:pPr>
    <w:r w:rsidRPr="00443A04">
      <w:rPr>
        <w:rFonts w:hAnsi="Times New Roman" w:ascii="Times New Roman"/>
        <w:sz w:val="24"/>
        <w:szCs w:val="24"/>
      </w:rPr>
      <w:t>4.St-2679/2015</w:t>
    </w:r>
  </w:p>
  <w:p w:rsidRDefault="00443A04" w:rsidR="00443A0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43A04" w:rsidP="00443A04" w:rsidR="00443A04" w:rsidRPr="00443A04">
    <w:pPr>
      <w:pStyle w:val="Zaglavlje"/>
      <w:jc w:val="right"/>
      <w:rPr>
        <w:rFonts w:hAnsi="Times New Roman" w:ascii="Times New Roman"/>
        <w:sz w:val="24"/>
        <w:szCs w:val="24"/>
        <w:lang w:val="hr-HR"/>
      </w:rPr>
    </w:pPr>
    <w:r w:rsidRPr="00443A04">
      <w:rPr>
        <w:rFonts w:hAnsi="Times New Roman" w:ascii="Times New Roman"/>
        <w:sz w:val="24"/>
        <w:szCs w:val="24"/>
        <w:lang w:val="hr-HR"/>
      </w:rPr>
      <w:t>4.St-2679/2015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11C77"/>
    <w:rsid w:val="00011C77"/>
    <w:rsid w:val="00066650"/>
    <w:rsid w:val="00085E7C"/>
    <w:rsid w:val="000B4D96"/>
    <w:rsid w:val="001F7EBD"/>
    <w:rsid w:val="003C2F22"/>
    <w:rsid w:val="00417EA6"/>
    <w:rsid w:val="00443A04"/>
    <w:rsid w:val="0071519E"/>
    <w:rsid w:val="007F7A84"/>
    <w:rsid w:val="00814EDB"/>
    <w:rsid w:val="00815142"/>
    <w:rsid w:val="00853B3E"/>
    <w:rsid w:val="00981D37"/>
    <w:rsid w:val="00A51DE9"/>
    <w:rsid w:val="00B7506F"/>
    <w:rsid w:val="00DD0D50"/>
    <w:rsid w:val="00EB6A52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11C77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011C7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11C77"/>
    <w:rPr>
      <w:rFonts w:cs="Tahoma" w:eastAsia="Times New Roman" w:hAnsi="Tahoma" w:ascii="Tahoma"/>
      <w:sz w:val="16"/>
      <w:szCs w:val="16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443A04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443A04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443A04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43A04"/>
    <w:rPr>
      <w:rFonts w:cs="Times New Roman" w:eastAsia="Times New Roman" w:hAnsi="Arial Narrow" w:ascii="Arial Narrow"/>
      <w:sz w:val="22"/>
      <w:szCs w:val="20"/>
      <w:lang w:eastAsia="hr-HR" w:val="en-AU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443A04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443A04"/>
    <w:pPr>
      <w:jc w:val="both"/>
    </w:pPr>
    <w:rPr>
      <w:rFonts w:hAnsi="Times New Roman" w:ascii="Times New Roman"/>
      <w:sz w:val="24"/>
      <w:szCs w:val="22"/>
      <w:lang w:eastAsia="en-US"/>
    </w:rPr>
  </w:style>
  <w:style w:customStyle="true" w:styleId="TijelotekstaChar1" w:type="character">
    <w:name w:val="Tijelo teksta Char1"/>
    <w:basedOn w:val="Zadanifontodlomka"/>
    <w:uiPriority w:val="99"/>
    <w:semiHidden/>
    <w:rsid w:val="00443A04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1F7EB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F7EB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F7EBD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F7EB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F7EB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11C77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011C7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11C77"/>
    <w:rPr>
      <w:rFonts w:ascii="Tahoma" w:cs="Tahoma" w:eastAsia="Times New Roman" w:hAnsi="Tahoma"/>
      <w:sz w:val="16"/>
      <w:szCs w:val="16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443A0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43A04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443A0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43A04"/>
    <w:rPr>
      <w:rFonts w:ascii="Arial Narrow" w:cs="Times New Roman" w:eastAsia="Times New Roman" w:hAnsi="Arial Narrow"/>
      <w:sz w:val="22"/>
      <w:szCs w:val="20"/>
      <w:lang w:eastAsia="hr-HR" w:val="en-AU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443A04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443A04"/>
    <w:pPr>
      <w:jc w:val="both"/>
    </w:pPr>
    <w:rPr>
      <w:rFonts w:ascii="Times New Roman" w:hAnsi="Times New Roman"/>
      <w:sz w:val="24"/>
      <w:szCs w:val="22"/>
      <w:lang w:eastAsia="en-US"/>
    </w:rPr>
  </w:style>
  <w:style w:customStyle="1" w:styleId="TijelotekstaChar1" w:type="character">
    <w:name w:val="Tijelo teksta Char1"/>
    <w:basedOn w:val="Zadanifontodlomka"/>
    <w:uiPriority w:val="99"/>
    <w:semiHidden/>
    <w:rsid w:val="00443A04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1F7EB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F7EB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F7EBD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F7EB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F7EB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418130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97349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travnja 2017.</izvorni_sadrzaj>
    <derivirana_varijabla naziv="DomainObject.DatumDonosenjaOdluke_1">4.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2679</izvorni_sadrzaj>
    <derivirana_varijabla naziv="DomainObject.Predmet.Broj_1">2679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prosinca 2015.</izvorni_sadrzaj>
    <derivirana_varijabla naziv="DomainObject.Predmet.DatumOsnivanja_1">14.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St-2679/2015</izvorni_sadrzaj>
    <derivirana_varijabla naziv="DomainObject.Predmet.OznakaBroj_1">St-2679/2015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FRANJEVAČK A PROVINCIJA PRESVETOG OTKUPITELJA-SAMOSTAN ŽIVOGOŠĆE</izvorni_sadrzaj>
    <derivirana_varijabla naziv="DomainObject.Predmet.ProtustrankaFormated_1">  FRANJEVAČK A PROVINCIJA PRESVETOG OTKUPITELJA-SAMOSTAN ŽIVOGOŠĆE</derivirana_varijabla>
  </DomainObject.Predmet.ProtustrankaFormated>
  <DomainObject.Predmet.ProtustrankaFormatedOIB>
    <izvorni_sadrzaj>  FRANJEVAČK A PROVINCIJA PRESVETOG OTKUPITELJA-SAMOSTAN ŽIVOGOŠĆE, OIB 65477790683</izvorni_sadrzaj>
    <derivirana_varijabla naziv="DomainObject.Predmet.ProtustrankaFormatedOIB_1">  FRANJEVAČK A PROVINCIJA PRESVETOG OTKUPITELJA-SAMOSTAN ŽIVOGOŠĆE, OIB 65477790683</derivirana_varijabla>
  </DomainObject.Predmet.ProtustrankaFormatedOIB>
  <DomainObject.Predmet.ProtustrankaFormatedWithAdress>
    <izvorni_sadrzaj> FRANJEVAČK A PROVINCIJA PRESVETOG OTKUPITELJA-SAMOSTAN ŽIVOGOŠĆE, Živogošće 0, 21327 Živogošće</izvorni_sadrzaj>
    <derivirana_varijabla naziv="DomainObject.Predmet.ProtustrankaFormatedWithAdress_1"> FRANJEVAČK A PROVINCIJA PRESVETOG OTKUPITELJA-SAMOSTAN ŽIVOGOŠĆE, Živogošće 0, 21327 Živogošće</derivirana_varijabla>
  </DomainObject.Predmet.ProtustrankaFormatedWithAdress>
  <DomainObject.Predmet.ProtustrankaFormatedWithAdressOIB>
    <izvorni_sadrzaj> FRANJEVAČK A PROVINCIJA PRESVETOG OTKUPITELJA-SAMOSTAN ŽIVOGOŠĆE, OIB 65477790683, Živogošće 0, 21327 Živogošće</izvorni_sadrzaj>
    <derivirana_varijabla naziv="DomainObject.Predmet.ProtustrankaFormatedWithAdressOIB_1"> FRANJEVAČK A PROVINCIJA PRESVETOG OTKUPITELJA-SAMOSTAN ŽIVOGOŠĆE, OIB 65477790683, Živogošće 0, 21327 Živogošće</derivirana_varijabla>
  </DomainObject.Predmet.ProtustrankaFormatedWithAdressOIB>
  <DomainObject.Predmet.ProtustrankaWithAdress>
    <izvorni_sadrzaj>FRANJEVAČK A PROVINCIJA PRESVETOG OTKUPITELJA-SAMOSTAN ŽIVOGOŠĆE Živogošće 0, 21327 Živogošće</izvorni_sadrzaj>
    <derivirana_varijabla naziv="DomainObject.Predmet.ProtustrankaWithAdress_1">FRANJEVAČK A PROVINCIJA PRESVETOG OTKUPITELJA-SAMOSTAN ŽIVOGOŠĆE Živogošće 0, 21327 Živogošće</derivirana_varijabla>
  </DomainObject.Predmet.ProtustrankaWithAdress>
  <DomainObject.Predmet.ProtustrankaWithAdressOIB>
    <izvorni_sadrzaj>FRANJEVAČK A PROVINCIJA PRESVETOG OTKUPITELJA-SAMOSTAN ŽIVOGOŠĆE, OIB 65477790683, Živogošće 0, 21327 Živogošće</izvorni_sadrzaj>
    <derivirana_varijabla naziv="DomainObject.Predmet.ProtustrankaWithAdressOIB_1">FRANJEVAČK A PROVINCIJA PRESVETOG OTKUPITELJA-SAMOSTAN ŽIVOGOŠĆE, OIB 65477790683, Živogošće 0, 21327 Živogošće</derivirana_varijabla>
  </DomainObject.Predmet.ProtustrankaWithAdressOIB>
  <DomainObject.Predmet.ProtustrankaNazivFormated>
    <izvorni_sadrzaj>FRANJEVAČK A PROVINCIJA PRESVETOG OTKUPITELJA-SAMOSTAN ŽIVOGOŠĆE</izvorni_sadrzaj>
    <derivirana_varijabla naziv="DomainObject.Predmet.ProtustrankaNazivFormated_1">FRANJEVAČK A PROVINCIJA PRESVETOG OTKUPITELJA-SAMOSTAN ŽIVOGOŠĆE</derivirana_varijabla>
  </DomainObject.Predmet.ProtustrankaNazivFormated>
  <DomainObject.Predmet.ProtustrankaNazivFormatedOIB>
    <izvorni_sadrzaj>FRANJEVAČK A PROVINCIJA PRESVETOG OTKUPITELJA-SAMOSTAN ŽIVOGOŠĆE, OIB 65477790683</izvorni_sadrzaj>
    <derivirana_varijabla naziv="DomainObject.Predmet.ProtustrankaNazivFormatedOIB_1">FRANJEVAČK A PROVINCIJA PRESVETOG OTKUPITELJA-SAMOSTAN ŽIVOGOŠĆE, OIB 65477790683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1618.54</izvorni_sadrzaj>
    <derivirana_varijabla naziv="DomainObject.Predmet.TrenutnaVrijednost_1">1618.54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FRANJEVAČK A PROVINCIJA PRESVETOG OTKUPITELJA-SAMOSTAN ŽIVOGOŠĆE</item>
    </izvorni_sadrzaj>
    <derivirana_varijabla naziv="DomainObject.Predmet.ProtuStrankaListFormated_1">
      <item>FRANJEVAČK A PROVINCIJA PRESVETOG OTKUPITELJA-SAMOSTAN ŽIVOGOŠĆE</item>
    </derivirana_varijabla>
  </DomainObject.Predmet.ProtuStrankaListFormated>
  <DomainObject.Predmet.ProtuStrankaListFormatedOIB>
    <izvorni_sadrzaj>
      <item>FRANJEVAČK A PROVINCIJA PRESVETOG OTKUPITELJA-SAMOSTAN ŽIVOGOŠĆE, OIB 65477790683</item>
    </izvorni_sadrzaj>
    <derivirana_varijabla naziv="DomainObject.Predmet.ProtuStrankaListFormatedOIB_1">
      <item>FRANJEVAČK A PROVINCIJA PRESVETOG OTKUPITELJA-SAMOSTAN ŽIVOGOŠĆE, OIB 65477790683</item>
    </derivirana_varijabla>
  </DomainObject.Predmet.ProtuStrankaListFormatedOIB>
  <DomainObject.Predmet.ProtuStrankaListFormatedWithAdress>
    <izvorni_sadrzaj>
      <item>FRANJEVAČK A PROVINCIJA PRESVETOG OTKUPITELJA-SAMOSTAN ŽIVOGOŠĆE, Živogošće 0, 21327 Živogošće</item>
    </izvorni_sadrzaj>
    <derivirana_varijabla naziv="DomainObject.Predmet.ProtuStrankaListFormatedWithAdress_1">
      <item>FRANJEVAČK A PROVINCIJA PRESVETOG OTKUPITELJA-SAMOSTAN ŽIVOGOŠĆE, Živogošće 0, 21327 Živogošće</item>
    </derivirana_varijabla>
  </DomainObject.Predmet.ProtuStrankaListFormatedWithAdress>
  <DomainObject.Predmet.ProtuStrankaListFormatedWithAdressOIB>
    <izvorni_sadrzaj>
      <item>FRANJEVAČK A PROVINCIJA PRESVETOG OTKUPITELJA-SAMOSTAN ŽIVOGOŠĆE, OIB 65477790683, Živogošće 0, 21327 Živogošće</item>
    </izvorni_sadrzaj>
    <derivirana_varijabla naziv="DomainObject.Predmet.ProtuStrankaListFormatedWithAdressOIB_1">
      <item>FRANJEVAČK A PROVINCIJA PRESVETOG OTKUPITELJA-SAMOSTAN ŽIVOGOŠĆE, OIB 65477790683, Živogošće 0, 21327 Živogošće</item>
    </derivirana_varijabla>
  </DomainObject.Predmet.ProtuStrankaListFormatedWithAdressOIB>
  <DomainObject.Predmet.ProtuStrankaListNazivFormated>
    <izvorni_sadrzaj>
      <item>FRANJEVAČK A PROVINCIJA PRESVETOG OTKUPITELJA-SAMOSTAN ŽIVOGOŠĆE</item>
    </izvorni_sadrzaj>
    <derivirana_varijabla naziv="DomainObject.Predmet.ProtuStrankaListNazivFormated_1">
      <item>FRANJEVAČK A PROVINCIJA PRESVETOG OTKUPITELJA-SAMOSTAN ŽIVOGOŠĆE</item>
    </derivirana_varijabla>
  </DomainObject.Predmet.ProtuStrankaListNazivFormated>
  <DomainObject.Predmet.ProtuStrankaListNazivFormatedOIB>
    <izvorni_sadrzaj>
      <item>FRANJEVAČK A PROVINCIJA PRESVETOG OTKUPITELJA-SAMOSTAN ŽIVOGOŠĆE, OIB 65477790683</item>
    </izvorni_sadrzaj>
    <derivirana_varijabla naziv="DomainObject.Predmet.ProtuStrankaListNazivFormatedOIB_1">
      <item>FRANJEVAČK A PROVINCIJA PRESVETOG OTKUPITELJA-SAMOSTAN ŽIVOGOŠĆE, OIB 65477790683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travnja 2017.</izvorni_sadrzaj>
    <derivirana_varijabla naziv="DomainObject.Datum_1">4.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FRANJEVAČK A PROVINCIJA PRESVETOG OTKUPITELJA-SAMOSTAN ŽIVOGOŠĆE</izvorni_sadrzaj>
    <derivirana_varijabla naziv="DomainObject.Predmet.ProtustrankaIDrugi_1">FRANJEVAČK A PROVINCIJA PRESVETOG OTKUPITELJA-SAMOSTAN ŽIVOGOŠĆE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FRANJEVAČK A PROVINCIJA PRESVETOG OTKUPITELJA-SAMOSTAN ŽIVOGOŠĆE, OIB 65477790683, Živogošće 0, 21327 Živogošće</izvorni_sadrzaj>
    <derivirana_varijabla naziv="DomainObject.Predmet.ProtustrankaIDrugiAdressOIB_1">FRANJEVAČK A PROVINCIJA PRESVETOG OTKUPITELJA-SAMOSTAN ŽIVOGOŠĆE, OIB 65477790683, Živogošće 0, 21327 Živogošće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FRANJEVAČK A PROVINCIJA PRESVETOG OTKUPITELJA-SAMOSTAN ŽIVOGOŠĆE</item>
      <item>FINANCIJSKA AGENCIJA, RC SPLIT</item>
    </izvorni_sadrzaj>
    <derivirana_varijabla naziv="DomainObject.Predmet.SudioniciListNaziv_1">
      <item>FRANJEVAČK A PROVINCIJA PRESVETOG OTKUPITELJA-SAMOSTAN ŽIVOGOŠĆE</item>
      <item>FINANCIJSKA AGENCIJA, RC SPLIT</item>
    </derivirana_varijabla>
  </DomainObject.Predmet.SudioniciListNaziv>
  <DomainObject.Predmet.SudioniciListAdressOIB>
    <izvorni_sadrzaj>
      <item>FRANJEVAČK A PROVINCIJA PRESVETOG OTKUPITELJA-SAMOSTAN ŽIVOGOŠĆE, OIB 65477790683, Živogošće 0,21327 Živogošće</item>
      <item>FINANCIJSKA AGENCIJA, RC SPLIT, OIB 85821130368, Mažuranićevo šetalište 24 b,21000 Split</item>
    </izvorni_sadrzaj>
    <derivirana_varijabla naziv="DomainObject.Predmet.SudioniciListAdressOIB_1">
      <item>FRANJEVAČK A PROVINCIJA PRESVETOG OTKUPITELJA-SAMOSTAN ŽIVOGOŠĆE, OIB 65477790683, Živogošće 0,21327 Živogošće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65477790683</item>
      <item>, OIB 85821130368</item>
    </izvorni_sadrzaj>
    <derivirana_varijabla naziv="DomainObject.Predmet.SudioniciListNazivOIB_1">
      <item>, OIB 65477790683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464</properties:Words>
  <properties:Characters>2584</properties:Characters>
  <properties:Lines>77</properties:Lines>
  <properties:Paragraphs>26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3074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2017-04-04T09:37:00Z</dcterms:created>
  <dc:creator>Katarina Mikulić</dc:creator>
  <cp:lastModifiedBy>Katarina Mikulić</cp:lastModifiedBy>
  <cp:lastPrinted>2017-04-04T09:45:00Z</cp:lastPrinted>
  <dcterms:modified xmlns:xsi="http://www.w3.org/2001/XMLSchema-instance" xsi:type="dcterms:W3CDTF">2017-04-04T10:48:00Z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