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148b4d0" w14:paraId="148b4d0" w:rsidRDefault="00630662" w:rsidP="00482933" w:rsidR="006B7292">
      <w:pPr>
        <w:pStyle w:val="Tijeloteksta"/>
        <w:jc w:val="both"/>
        <w:outlineLvl w:val="0"/>
        <w15:collapsed w:val="false"/>
        <w:rPr>
          <w:sz w:val="24"/>
        </w:rPr>
      </w:pPr>
      <w:bookmarkStart w:name="_GoBack" w:id="0"/>
      <w:bookmarkEnd w:id="0"/>
      <w:r>
        <w:rPr>
          <w:sz w:val="24"/>
        </w:rPr>
        <w:t xml:space="preserve">               </w:t>
      </w:r>
      <w:r w:rsidR="00491DD7">
        <w:rPr>
          <w:noProof/>
        </w:rPr>
        <w:drawing>
          <wp:inline distR="0" distL="0" distB="0" distT="0">
            <wp:extent cy="962025" cx="723265"/>
            <wp:effectExtent b="9525" r="635" t="0" l="0"/>
            <wp:docPr name="Picture 2" id="1"/>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10">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962025" cx="723265"/>
                    </a:xfrm>
                    <a:prstGeom prst="rect">
                      <a:avLst/>
                    </a:prstGeom>
                    <a:noFill/>
                    <a:ln>
                      <a:noFill/>
                    </a:ln>
                  </pic:spPr>
                </pic:pic>
              </a:graphicData>
            </a:graphic>
          </wp:inline>
        </w:drawing>
      </w:r>
    </w:p>
    <w:tbl>
      <w:tblPr>
        <w:tblW w:type="auto" w:w="0"/>
        <w:tblInd w:type="dxa" w:w="288"/>
        <w:tblLook w:val="01E0" w:noVBand="0" w:noHBand="0" w:lastColumn="1" w:firstColumn="1" w:lastRow="1" w:firstRow="1"/>
      </w:tblPr>
      <w:tblGrid>
        <w:gridCol w:w="3060"/>
      </w:tblGrid>
      <w:tr w:rsidTr="00260A9E" w:rsidR="00482933" w:rsidRPr="00482933">
        <w:tc>
          <w:tcPr>
            <w:tcW w:type="dxa" w:w="3060"/>
          </w:tcPr>
          <w:p w:rsidRDefault="00EC1564" w:rsidP="00260A9E" w:rsidR="006C7E17">
            <w:pPr>
              <w:pStyle w:val="Naslov2"/>
              <w:rPr>
                <w:b w:val="false"/>
                <w:bCs w:val="false"/>
                <w:sz w:val="24"/>
              </w:rPr>
            </w:pPr>
            <w:r>
              <w:rPr>
                <w:sz w:val="24"/>
              </w:rPr>
              <w:t xml:space="preserve"> </w:t>
            </w:r>
            <w:r w:rsidR="00482933">
              <w:rPr>
                <w:sz w:val="24"/>
              </w:rPr>
              <w:t xml:space="preserve">  </w:t>
            </w:r>
          </w:p>
          <w:p w:rsidRDefault="00482933" w:rsidP="00260A9E" w:rsidR="00482933" w:rsidRPr="00482933">
            <w:pPr>
              <w:pStyle w:val="Naslov2"/>
              <w:rPr>
                <w:b w:val="false"/>
                <w:bCs w:val="false"/>
                <w:sz w:val="24"/>
              </w:rPr>
            </w:pPr>
            <w:r w:rsidRPr="00482933">
              <w:rPr>
                <w:b w:val="false"/>
                <w:bCs w:val="false"/>
                <w:sz w:val="24"/>
              </w:rPr>
              <w:t>REPUBLIKA HRVATSKA</w:t>
            </w:r>
          </w:p>
          <w:p w:rsidRDefault="00482933" w:rsidP="00260A9E" w:rsidR="00482933" w:rsidRPr="00482933">
            <w:pPr>
              <w:jc w:val="center"/>
              <w:rPr>
                <w:sz w:val="24"/>
                <w:szCs w:val="24"/>
              </w:rPr>
            </w:pPr>
            <w:r w:rsidRPr="00482933">
              <w:rPr>
                <w:sz w:val="24"/>
                <w:szCs w:val="24"/>
              </w:rPr>
              <w:t>Trgovački sud u Zagrebu</w:t>
            </w:r>
          </w:p>
          <w:p w:rsidRDefault="00482933" w:rsidP="00260A9E" w:rsidR="00482933" w:rsidRPr="00482933">
            <w:pPr>
              <w:jc w:val="center"/>
              <w:rPr>
                <w:sz w:val="24"/>
                <w:szCs w:val="24"/>
              </w:rPr>
            </w:pPr>
            <w:r w:rsidRPr="00482933">
              <w:rPr>
                <w:sz w:val="24"/>
                <w:szCs w:val="24"/>
              </w:rPr>
              <w:t>Zagreb, Amruševa 2/II</w:t>
            </w:r>
          </w:p>
        </w:tc>
      </w:tr>
    </w:tbl>
    <w:p w:rsidRDefault="006F7455" w:rsidP="00EC12B1" w:rsidR="00EC12B1">
      <w:pPr>
        <w:rPr>
          <w:sz w:val="24"/>
        </w:rPr>
      </w:pP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r>
      <w:r w:rsidR="00EC12B1" w:rsidRPr="00291B37">
        <w:rPr>
          <w:sz w:val="24"/>
        </w:rPr>
        <w:t xml:space="preserve">  </w:t>
      </w:r>
      <w:r w:rsidR="00630662" w:rsidRPr="00291B37">
        <w:rPr>
          <w:sz w:val="24"/>
        </w:rPr>
        <w:t>66</w:t>
      </w:r>
      <w:r w:rsidR="00EC12B1" w:rsidRPr="00291B37">
        <w:rPr>
          <w:sz w:val="24"/>
        </w:rPr>
        <w:t>.</w:t>
      </w:r>
      <w:r w:rsidR="00EC12B1">
        <w:rPr>
          <w:b/>
          <w:sz w:val="24"/>
        </w:rPr>
        <w:t xml:space="preserve"> </w:t>
      </w:r>
      <w:r w:rsidR="00EC12B1" w:rsidRPr="00482933">
        <w:rPr>
          <w:sz w:val="24"/>
        </w:rPr>
        <w:t>S</w:t>
      </w:r>
      <w:r w:rsidR="00EC12B1">
        <w:rPr>
          <w:sz w:val="24"/>
        </w:rPr>
        <w:t>t-</w:t>
      </w:r>
      <w:r w:rsidR="00850D5D">
        <w:rPr>
          <w:sz w:val="24"/>
        </w:rPr>
        <w:t>6679</w:t>
      </w:r>
      <w:r w:rsidR="00284409">
        <w:rPr>
          <w:sz w:val="24"/>
        </w:rPr>
        <w:t>/16</w:t>
      </w:r>
      <w:r w:rsidR="00EC12B1">
        <w:rPr>
          <w:sz w:val="24"/>
        </w:rPr>
        <w:t xml:space="preserve">     </w:t>
      </w:r>
    </w:p>
    <w:p w:rsidRDefault="00EC12B1" w:rsidP="00EC12B1" w:rsidR="00550011">
      <w:pPr>
        <w:rPr>
          <w:sz w:val="24"/>
        </w:rPr>
      </w:pPr>
      <w:r>
        <w:rPr>
          <w:b/>
          <w:sz w:val="24"/>
        </w:rPr>
        <w:tab/>
      </w:r>
      <w:r>
        <w:rPr>
          <w:b/>
          <w:sz w:val="24"/>
        </w:rPr>
        <w:tab/>
      </w:r>
      <w:r>
        <w:rPr>
          <w:b/>
          <w:sz w:val="24"/>
        </w:rPr>
        <w:tab/>
      </w:r>
      <w:r>
        <w:rPr>
          <w:b/>
          <w:sz w:val="24"/>
        </w:rPr>
        <w:tab/>
      </w:r>
      <w:r w:rsidRPr="00337798">
        <w:rPr>
          <w:sz w:val="24"/>
        </w:rPr>
        <w:tab/>
      </w:r>
      <w:r w:rsidRPr="00337798">
        <w:rPr>
          <w:sz w:val="24"/>
        </w:rPr>
        <w:tab/>
      </w:r>
      <w:r w:rsidRPr="00337798">
        <w:rPr>
          <w:sz w:val="24"/>
        </w:rPr>
        <w:tab/>
      </w:r>
      <w:r w:rsidRPr="00337798">
        <w:rPr>
          <w:sz w:val="24"/>
        </w:rPr>
        <w:tab/>
      </w:r>
    </w:p>
    <w:p w:rsidRDefault="00EC12B1" w:rsidP="00EC12B1" w:rsidR="00EC12B1" w:rsidRPr="00337798">
      <w:pPr>
        <w:rPr>
          <w:sz w:val="24"/>
        </w:rPr>
      </w:pPr>
      <w:r w:rsidRPr="00337798">
        <w:rPr>
          <w:sz w:val="24"/>
        </w:rPr>
        <w:t xml:space="preserve">               </w:t>
      </w:r>
    </w:p>
    <w:p w:rsidRDefault="00EC12B1" w:rsidP="00EC12B1" w:rsidR="00EC12B1" w:rsidRPr="00337798">
      <w:pPr>
        <w:jc w:val="center"/>
        <w:rPr>
          <w:sz w:val="24"/>
        </w:rPr>
      </w:pPr>
      <w:r w:rsidRPr="00337798">
        <w:rPr>
          <w:sz w:val="24"/>
        </w:rPr>
        <w:t xml:space="preserve">R E P U B L I K A   H R V A T S K A </w:t>
      </w:r>
    </w:p>
    <w:p w:rsidRDefault="00EC12B1" w:rsidP="00EC12B1" w:rsidR="00EC12B1">
      <w:pPr>
        <w:ind w:left="2880"/>
        <w:jc w:val="right"/>
        <w:rPr>
          <w:sz w:val="24"/>
        </w:rPr>
      </w:pPr>
    </w:p>
    <w:p w:rsidRDefault="0005229A" w:rsidP="00EC12B1" w:rsidR="00EC12B1" w:rsidRPr="00337798">
      <w:pPr>
        <w:ind w:left="2880"/>
        <w:rPr>
          <w:sz w:val="24"/>
        </w:rPr>
      </w:pPr>
      <w:r>
        <w:rPr>
          <w:sz w:val="24"/>
        </w:rPr>
        <w:t xml:space="preserve">    </w:t>
      </w:r>
      <w:r w:rsidR="00EC12B1">
        <w:rPr>
          <w:sz w:val="24"/>
        </w:rPr>
        <w:t>Z A K L</w:t>
      </w:r>
      <w:r w:rsidR="00CC460E">
        <w:rPr>
          <w:sz w:val="24"/>
        </w:rPr>
        <w:t xml:space="preserve"> </w:t>
      </w:r>
      <w:r w:rsidR="00EC12B1">
        <w:rPr>
          <w:sz w:val="24"/>
        </w:rPr>
        <w:t>J U Č A K</w:t>
      </w:r>
    </w:p>
    <w:p w:rsidRDefault="00EC12B1" w:rsidP="00EC12B1" w:rsidR="00EC12B1">
      <w:pPr>
        <w:jc w:val="both"/>
        <w:rPr>
          <w:sz w:val="24"/>
        </w:rPr>
      </w:pPr>
    </w:p>
    <w:p w:rsidRDefault="00EC12B1" w:rsidP="001A5521" w:rsidR="00EC12B1" w:rsidRPr="00850D5D">
      <w:pPr>
        <w:jc w:val="both"/>
        <w:rPr>
          <w:sz w:val="24"/>
          <w:szCs w:val="24"/>
        </w:rPr>
      </w:pPr>
      <w:r w:rsidRPr="00337798">
        <w:rPr>
          <w:sz w:val="24"/>
        </w:rPr>
        <w:tab/>
      </w:r>
      <w:r w:rsidRPr="00337798">
        <w:rPr>
          <w:sz w:val="24"/>
          <w:szCs w:val="24"/>
        </w:rPr>
        <w:t>Trgovački sud u Zag</w:t>
      </w:r>
      <w:r w:rsidRPr="00671B25">
        <w:rPr>
          <w:sz w:val="24"/>
          <w:szCs w:val="24"/>
        </w:rPr>
        <w:t>rebu</w:t>
      </w:r>
      <w:r w:rsidRPr="00010102">
        <w:rPr>
          <w:sz w:val="24"/>
          <w:szCs w:val="24"/>
        </w:rPr>
        <w:t xml:space="preserve"> po sucu </w:t>
      </w:r>
      <w:r>
        <w:rPr>
          <w:sz w:val="24"/>
          <w:szCs w:val="24"/>
        </w:rPr>
        <w:t xml:space="preserve">tog suda </w:t>
      </w:r>
      <w:r w:rsidR="00630662">
        <w:rPr>
          <w:sz w:val="24"/>
          <w:szCs w:val="24"/>
        </w:rPr>
        <w:t>Mislavu Kolakušiću</w:t>
      </w:r>
      <w:r w:rsidRPr="00010102">
        <w:rPr>
          <w:sz w:val="24"/>
          <w:szCs w:val="24"/>
        </w:rPr>
        <w:t xml:space="preserve">, </w:t>
      </w:r>
      <w:r>
        <w:rPr>
          <w:sz w:val="24"/>
          <w:szCs w:val="24"/>
        </w:rPr>
        <w:t xml:space="preserve">kao sucu pojedincu, postupajući po prijedlogu </w:t>
      </w:r>
      <w:r w:rsidR="00CF16AA" w:rsidRPr="008B553A">
        <w:rPr>
          <w:sz w:val="24"/>
          <w:szCs w:val="24"/>
        </w:rPr>
        <w:t xml:space="preserve">FINA, Podružnica </w:t>
      </w:r>
      <w:r w:rsidR="00D64A06">
        <w:rPr>
          <w:sz w:val="24"/>
          <w:szCs w:val="24"/>
        </w:rPr>
        <w:t>Zareb</w:t>
      </w:r>
      <w:r w:rsidR="00BD719B">
        <w:rPr>
          <w:sz w:val="24"/>
          <w:szCs w:val="24"/>
        </w:rPr>
        <w:t xml:space="preserve">, </w:t>
      </w:r>
      <w:r w:rsidR="00D64A06">
        <w:rPr>
          <w:sz w:val="24"/>
          <w:szCs w:val="24"/>
        </w:rPr>
        <w:t>Trg Svibanjskih žrtava 1995. 1, Zagreb</w:t>
      </w:r>
      <w:r w:rsidR="00CF16AA">
        <w:rPr>
          <w:sz w:val="24"/>
          <w:szCs w:val="24"/>
        </w:rPr>
        <w:t xml:space="preserve">, za otvaranje stečajnog postupka nad dužnikom </w:t>
      </w:r>
      <w:r w:rsidR="00850D5D" w:rsidRPr="00850D5D">
        <w:rPr>
          <w:sz w:val="24"/>
          <w:szCs w:val="24"/>
        </w:rPr>
        <w:t>AUTOSERVIS-ZAGREB društvo s ograničenom odgovornošću za trgovinu, održavanje i popravak motornih vozila</w:t>
      </w:r>
      <w:r w:rsidR="00FF276D" w:rsidRPr="00850D5D">
        <w:rPr>
          <w:sz w:val="24"/>
          <w:szCs w:val="24"/>
        </w:rPr>
        <w:t xml:space="preserve">, </w:t>
      </w:r>
      <w:r w:rsidR="00850D5D" w:rsidRPr="00850D5D">
        <w:rPr>
          <w:sz w:val="24"/>
          <w:szCs w:val="24"/>
        </w:rPr>
        <w:t>Zagreb, Racka 20a</w:t>
      </w:r>
      <w:r w:rsidR="000D15FA" w:rsidRPr="00850D5D">
        <w:rPr>
          <w:sz w:val="24"/>
          <w:szCs w:val="24"/>
        </w:rPr>
        <w:t xml:space="preserve">, </w:t>
      </w:r>
      <w:r w:rsidR="00CF16AA" w:rsidRPr="00850D5D">
        <w:rPr>
          <w:sz w:val="24"/>
          <w:szCs w:val="24"/>
        </w:rPr>
        <w:t xml:space="preserve">MBS: </w:t>
      </w:r>
      <w:r w:rsidR="00850D5D" w:rsidRPr="00850D5D">
        <w:rPr>
          <w:sz w:val="24"/>
          <w:szCs w:val="24"/>
        </w:rPr>
        <w:t>080085590</w:t>
      </w:r>
      <w:r w:rsidR="00CF16AA" w:rsidRPr="00850D5D">
        <w:rPr>
          <w:sz w:val="24"/>
          <w:szCs w:val="24"/>
        </w:rPr>
        <w:t xml:space="preserve">, OIB: </w:t>
      </w:r>
      <w:r w:rsidR="00850D5D" w:rsidRPr="00850D5D">
        <w:rPr>
          <w:sz w:val="24"/>
          <w:szCs w:val="24"/>
        </w:rPr>
        <w:t>69855273821</w:t>
      </w:r>
      <w:r w:rsidR="001A5521" w:rsidRPr="00850D5D">
        <w:rPr>
          <w:sz w:val="24"/>
          <w:szCs w:val="24"/>
        </w:rPr>
        <w:t>,</w:t>
      </w:r>
      <w:r w:rsidR="000E28A1" w:rsidRPr="00850D5D">
        <w:rPr>
          <w:sz w:val="24"/>
          <w:szCs w:val="24"/>
        </w:rPr>
        <w:t xml:space="preserve"> </w:t>
      </w:r>
      <w:r w:rsidR="00D6378C" w:rsidRPr="00850D5D">
        <w:rPr>
          <w:sz w:val="24"/>
          <w:szCs w:val="24"/>
        </w:rPr>
        <w:t>25</w:t>
      </w:r>
      <w:r w:rsidR="00284409" w:rsidRPr="00850D5D">
        <w:rPr>
          <w:sz w:val="24"/>
          <w:szCs w:val="24"/>
        </w:rPr>
        <w:t>. siječnja 2017.</w:t>
      </w:r>
      <w:r w:rsidR="000E28A1" w:rsidRPr="00850D5D">
        <w:rPr>
          <w:sz w:val="24"/>
          <w:szCs w:val="24"/>
        </w:rPr>
        <w:t>,</w:t>
      </w:r>
    </w:p>
    <w:p w:rsidRDefault="00EC12B1" w:rsidP="00EC12B1" w:rsidR="00EC12B1" w:rsidRPr="00D413A9">
      <w:pPr>
        <w:ind w:firstLine="709"/>
        <w:jc w:val="both"/>
        <w:rPr>
          <w:b/>
          <w:sz w:val="24"/>
          <w:szCs w:val="24"/>
        </w:rPr>
      </w:pPr>
    </w:p>
    <w:p w:rsidRDefault="007B593F" w:rsidP="007B593F" w:rsidR="007B593F" w:rsidRPr="00550011">
      <w:pPr>
        <w:jc w:val="center"/>
        <w:rPr>
          <w:sz w:val="24"/>
        </w:rPr>
      </w:pPr>
      <w:r w:rsidRPr="00550011">
        <w:rPr>
          <w:sz w:val="24"/>
        </w:rPr>
        <w:t>z a k l</w:t>
      </w:r>
      <w:r w:rsidR="00550011">
        <w:rPr>
          <w:sz w:val="24"/>
        </w:rPr>
        <w:t xml:space="preserve"> </w:t>
      </w:r>
      <w:r w:rsidRPr="00550011">
        <w:rPr>
          <w:sz w:val="24"/>
        </w:rPr>
        <w:t>j u č i o  j e</w:t>
      </w:r>
    </w:p>
    <w:p w:rsidRDefault="00623484" w:rsidP="007B593F" w:rsidR="00623484" w:rsidRPr="00DC008D">
      <w:pPr>
        <w:jc w:val="center"/>
        <w:rPr>
          <w:b/>
          <w:sz w:val="24"/>
        </w:rPr>
      </w:pPr>
    </w:p>
    <w:p w:rsidRDefault="00630662" w:rsidP="008C3485" w:rsidR="00623484" w:rsidRPr="00623484">
      <w:pPr>
        <w:jc w:val="both"/>
        <w:rPr>
          <w:sz w:val="24"/>
          <w:szCs w:val="24"/>
        </w:rPr>
      </w:pPr>
      <w:r>
        <w:rPr>
          <w:sz w:val="24"/>
          <w:szCs w:val="24"/>
        </w:rPr>
        <w:t>I</w:t>
      </w:r>
      <w:r w:rsidR="0027671D">
        <w:rPr>
          <w:sz w:val="24"/>
          <w:szCs w:val="24"/>
        </w:rPr>
        <w:tab/>
      </w:r>
      <w:r w:rsidR="00623484" w:rsidRPr="00623484">
        <w:rPr>
          <w:sz w:val="24"/>
          <w:szCs w:val="24"/>
        </w:rPr>
        <w:t>Na</w:t>
      </w:r>
      <w:r>
        <w:rPr>
          <w:sz w:val="24"/>
          <w:szCs w:val="24"/>
        </w:rPr>
        <w:t>laže se</w:t>
      </w:r>
      <w:r w:rsidR="00623484" w:rsidRPr="00623484">
        <w:rPr>
          <w:sz w:val="24"/>
          <w:szCs w:val="24"/>
        </w:rPr>
        <w:t xml:space="preserve"> osobi ov</w:t>
      </w:r>
      <w:r w:rsidR="0027671D">
        <w:rPr>
          <w:sz w:val="24"/>
          <w:szCs w:val="24"/>
        </w:rPr>
        <w:t>laštenoj za zastupanje dužnika</w:t>
      </w:r>
      <w:r w:rsidR="00623484" w:rsidRPr="00623484">
        <w:rPr>
          <w:sz w:val="24"/>
          <w:szCs w:val="24"/>
        </w:rPr>
        <w:t xml:space="preserve"> </w:t>
      </w:r>
      <w:r w:rsidR="00850D5D" w:rsidRPr="00850D5D">
        <w:rPr>
          <w:b/>
          <w:sz w:val="24"/>
          <w:szCs w:val="24"/>
        </w:rPr>
        <w:t>Marko Štuglin, OIB: 16692965715, Poljanica Bistranska, Potočna 29 i Stjepan Štuglin, OIB: 37455503333</w:t>
      </w:r>
      <w:hyperlink r:id="rId11" w:history="true">
        <w:r w:rsidR="00850D5D" w:rsidRPr="00850D5D">
          <w:rPr>
            <w:b/>
            <w:sz w:val="24"/>
            <w:szCs w:val="24"/>
          </w:rPr>
          <w:t>,</w:t>
        </w:r>
      </w:hyperlink>
      <w:r w:rsidR="00850D5D" w:rsidRPr="00850D5D">
        <w:rPr>
          <w:b/>
          <w:sz w:val="24"/>
          <w:szCs w:val="24"/>
        </w:rPr>
        <w:t xml:space="preserve"> Poljanica Bistranska, Potočna 29</w:t>
      </w:r>
      <w:r w:rsidR="00BD719B" w:rsidRPr="00D64A06">
        <w:rPr>
          <w:b/>
          <w:sz w:val="24"/>
          <w:szCs w:val="24"/>
        </w:rPr>
        <w:t>,</w:t>
      </w:r>
      <w:r w:rsidR="00BD719B" w:rsidRPr="00D64A06">
        <w:rPr>
          <w:rFonts w:cs="Arial" w:hAnsi="Arial" w:ascii="Arial"/>
          <w:sz w:val="18"/>
          <w:szCs w:val="18"/>
        </w:rPr>
        <w:t xml:space="preserve"> </w:t>
      </w:r>
      <w:r w:rsidR="008C3485" w:rsidRPr="00D64A06">
        <w:rPr>
          <w:rFonts w:cs="Arial" w:hAnsi="Arial" w:ascii="Arial"/>
          <w:sz w:val="18"/>
          <w:szCs w:val="18"/>
        </w:rPr>
        <w:t xml:space="preserve"> </w:t>
      </w:r>
      <w:r w:rsidR="00623484" w:rsidRPr="00623484">
        <w:rPr>
          <w:sz w:val="24"/>
        </w:rPr>
        <w:t>u roku od 8 dana</w:t>
      </w:r>
      <w:r w:rsidR="00DA5FA3">
        <w:rPr>
          <w:sz w:val="24"/>
        </w:rPr>
        <w:t>,</w:t>
      </w:r>
      <w:r w:rsidR="00623484" w:rsidRPr="00623484">
        <w:rPr>
          <w:sz w:val="24"/>
        </w:rPr>
        <w:t xml:space="preserve"> </w:t>
      </w:r>
      <w:r w:rsidR="00623484" w:rsidRPr="00623484">
        <w:rPr>
          <w:sz w:val="24"/>
          <w:szCs w:val="24"/>
        </w:rPr>
        <w:t>dostaviti ovom sudu na gornji broj spisa, pisano izvješće o financijsko-gospodarskom stanju dužnika u kojem će, među ostalim, biti naznačeni podaci o imovini dužnika posebice: gdje se nalaze pojedine stvari koje čine dužnikovu imovinu,  gdje se nalaze i kome pripadaju tuđe stvari na kojima dužnik ima određena imovinska prava, prema kome dužnik  ima kakvu novčanu ili koju drugu tražbinu, koja druga prava čine dužnikovu imovinu, ima li na računima dužnika i kod koga novčana sredstva,ima li dužnik kakvu drugu imovinu.</w:t>
      </w:r>
    </w:p>
    <w:p w:rsidRDefault="00630662" w:rsidP="00623484" w:rsidR="00623484">
      <w:pPr>
        <w:ind w:firstLine="555"/>
        <w:jc w:val="both"/>
        <w:rPr>
          <w:sz w:val="24"/>
          <w:szCs w:val="24"/>
        </w:rPr>
      </w:pPr>
      <w:r>
        <w:rPr>
          <w:sz w:val="24"/>
          <w:szCs w:val="24"/>
        </w:rPr>
        <w:t>II</w:t>
      </w:r>
      <w:r w:rsidR="00623484" w:rsidRPr="00C37D39">
        <w:rPr>
          <w:sz w:val="24"/>
          <w:szCs w:val="24"/>
        </w:rPr>
        <w:t xml:space="preserve"> Ako </w:t>
      </w:r>
      <w:r w:rsidR="00623484">
        <w:rPr>
          <w:sz w:val="24"/>
          <w:szCs w:val="24"/>
        </w:rPr>
        <w:t xml:space="preserve">osoba ovlaštena za zastupanje </w:t>
      </w:r>
      <w:r w:rsidR="00623484" w:rsidRPr="00C37D39">
        <w:rPr>
          <w:sz w:val="24"/>
          <w:szCs w:val="24"/>
        </w:rPr>
        <w:t xml:space="preserve"> dužnika </w:t>
      </w:r>
      <w:r w:rsidR="00623484">
        <w:rPr>
          <w:sz w:val="24"/>
          <w:szCs w:val="24"/>
        </w:rPr>
        <w:t xml:space="preserve">u </w:t>
      </w:r>
      <w:r w:rsidR="00623484" w:rsidRPr="00C37D39">
        <w:rPr>
          <w:sz w:val="24"/>
          <w:szCs w:val="24"/>
        </w:rPr>
        <w:t xml:space="preserve">roku </w:t>
      </w:r>
      <w:r w:rsidR="00623484">
        <w:rPr>
          <w:sz w:val="24"/>
          <w:szCs w:val="24"/>
        </w:rPr>
        <w:t xml:space="preserve">iz točke I. ovog zaključka </w:t>
      </w:r>
      <w:r w:rsidR="00623484" w:rsidRPr="00C37D39">
        <w:rPr>
          <w:sz w:val="24"/>
          <w:szCs w:val="24"/>
        </w:rPr>
        <w:t>ne dostav</w:t>
      </w:r>
      <w:r w:rsidR="00623484">
        <w:rPr>
          <w:sz w:val="24"/>
          <w:szCs w:val="24"/>
        </w:rPr>
        <w:t>e</w:t>
      </w:r>
      <w:r w:rsidR="00623484" w:rsidRPr="00C37D39">
        <w:rPr>
          <w:sz w:val="24"/>
          <w:szCs w:val="24"/>
        </w:rPr>
        <w:t xml:space="preserve"> </w:t>
      </w:r>
      <w:r w:rsidR="00623484" w:rsidRPr="002E710A">
        <w:rPr>
          <w:sz w:val="24"/>
          <w:szCs w:val="24"/>
        </w:rPr>
        <w:t>pisano izvješće o financijsko-gospodarskom stanju dužnika</w:t>
      </w:r>
      <w:r w:rsidR="00623484">
        <w:rPr>
          <w:sz w:val="24"/>
          <w:szCs w:val="24"/>
        </w:rPr>
        <w:t>,</w:t>
      </w:r>
      <w:r w:rsidR="00623484" w:rsidRPr="00C37D39">
        <w:rPr>
          <w:sz w:val="24"/>
          <w:szCs w:val="24"/>
        </w:rPr>
        <w:t xml:space="preserve"> sud će </w:t>
      </w:r>
      <w:r w:rsidR="00623484">
        <w:rPr>
          <w:sz w:val="24"/>
          <w:szCs w:val="24"/>
        </w:rPr>
        <w:t>odrediti saslušanje osobe ovlaštene za zastupanje dužnika.</w:t>
      </w:r>
    </w:p>
    <w:p w:rsidRDefault="00623484" w:rsidP="00623484" w:rsidR="00623484">
      <w:pPr>
        <w:ind w:firstLine="555"/>
        <w:jc w:val="both"/>
        <w:rPr>
          <w:sz w:val="24"/>
          <w:szCs w:val="24"/>
        </w:rPr>
      </w:pPr>
      <w:r>
        <w:rPr>
          <w:sz w:val="24"/>
          <w:szCs w:val="24"/>
        </w:rPr>
        <w:t xml:space="preserve">U slučaju neodazivanja na saslušanje sud može </w:t>
      </w:r>
      <w:r w:rsidR="0056765A">
        <w:rPr>
          <w:sz w:val="24"/>
          <w:szCs w:val="24"/>
        </w:rPr>
        <w:t xml:space="preserve">osobi ovlaštenoj za zastupanje dužnika </w:t>
      </w:r>
      <w:r>
        <w:rPr>
          <w:sz w:val="24"/>
          <w:szCs w:val="24"/>
        </w:rPr>
        <w:t>odrediti dovođenje</w:t>
      </w:r>
      <w:r w:rsidR="0056765A">
        <w:rPr>
          <w:sz w:val="24"/>
          <w:szCs w:val="24"/>
        </w:rPr>
        <w:t xml:space="preserve">, a može je i kazniti novčanom kaznom </w:t>
      </w:r>
      <w:r w:rsidR="00D959BC">
        <w:rPr>
          <w:sz w:val="24"/>
          <w:szCs w:val="24"/>
        </w:rPr>
        <w:t xml:space="preserve">u iznosu </w:t>
      </w:r>
      <w:r w:rsidR="0056765A">
        <w:rPr>
          <w:sz w:val="24"/>
          <w:szCs w:val="24"/>
        </w:rPr>
        <w:t>do 10.000,00 kn.</w:t>
      </w:r>
    </w:p>
    <w:p w:rsidRDefault="00623484" w:rsidP="00623484" w:rsidR="00623484" w:rsidRPr="00C37D39">
      <w:pPr>
        <w:ind w:firstLine="555"/>
        <w:jc w:val="both"/>
        <w:rPr>
          <w:sz w:val="24"/>
          <w:szCs w:val="24"/>
        </w:rPr>
      </w:pPr>
      <w:r>
        <w:rPr>
          <w:sz w:val="24"/>
          <w:szCs w:val="24"/>
        </w:rPr>
        <w:t>III</w:t>
      </w:r>
      <w:r w:rsidRPr="00C37D39">
        <w:rPr>
          <w:sz w:val="24"/>
          <w:szCs w:val="24"/>
        </w:rPr>
        <w:t xml:space="preserve"> Ako </w:t>
      </w:r>
      <w:r w:rsidR="0056765A">
        <w:rPr>
          <w:sz w:val="24"/>
          <w:szCs w:val="24"/>
        </w:rPr>
        <w:t xml:space="preserve">osoba ovlaštena za zastupanje dužnika </w:t>
      </w:r>
      <w:r w:rsidRPr="00C37D39">
        <w:rPr>
          <w:sz w:val="24"/>
          <w:szCs w:val="24"/>
        </w:rPr>
        <w:t xml:space="preserve">u dodijeljenom roku </w:t>
      </w:r>
      <w:r w:rsidR="0056765A">
        <w:rPr>
          <w:sz w:val="24"/>
          <w:szCs w:val="24"/>
        </w:rPr>
        <w:t xml:space="preserve">ne dostavi pisano izvješće o financijsko-gospodarskom stanju dužnika </w:t>
      </w:r>
      <w:r>
        <w:rPr>
          <w:sz w:val="24"/>
          <w:szCs w:val="24"/>
        </w:rPr>
        <w:t xml:space="preserve">ili </w:t>
      </w:r>
      <w:r w:rsidRPr="00C37D39">
        <w:rPr>
          <w:sz w:val="24"/>
          <w:szCs w:val="24"/>
        </w:rPr>
        <w:t>dostav</w:t>
      </w:r>
      <w:r w:rsidR="0056765A">
        <w:rPr>
          <w:sz w:val="24"/>
          <w:szCs w:val="24"/>
        </w:rPr>
        <w:t>i</w:t>
      </w:r>
      <w:r>
        <w:rPr>
          <w:sz w:val="24"/>
          <w:szCs w:val="24"/>
        </w:rPr>
        <w:t xml:space="preserve"> netoč</w:t>
      </w:r>
      <w:r w:rsidRPr="00C37D39">
        <w:rPr>
          <w:sz w:val="24"/>
          <w:szCs w:val="24"/>
        </w:rPr>
        <w:t>n</w:t>
      </w:r>
      <w:r>
        <w:rPr>
          <w:sz w:val="24"/>
          <w:szCs w:val="24"/>
        </w:rPr>
        <w:t>o</w:t>
      </w:r>
      <w:r w:rsidRPr="00C37D39">
        <w:rPr>
          <w:sz w:val="24"/>
          <w:szCs w:val="24"/>
        </w:rPr>
        <w:t xml:space="preserve"> ili nepotpun</w:t>
      </w:r>
      <w:r>
        <w:rPr>
          <w:sz w:val="24"/>
          <w:szCs w:val="24"/>
        </w:rPr>
        <w:t>o</w:t>
      </w:r>
      <w:r w:rsidRPr="00C37D39">
        <w:rPr>
          <w:sz w:val="24"/>
          <w:szCs w:val="24"/>
        </w:rPr>
        <w:t xml:space="preserve"> </w:t>
      </w:r>
      <w:r>
        <w:rPr>
          <w:sz w:val="24"/>
          <w:szCs w:val="24"/>
        </w:rPr>
        <w:t>izvješće</w:t>
      </w:r>
      <w:r w:rsidRPr="00C37D39">
        <w:rPr>
          <w:sz w:val="24"/>
          <w:szCs w:val="24"/>
        </w:rPr>
        <w:t xml:space="preserve"> odgovara vjerovnicima </w:t>
      </w:r>
      <w:r w:rsidR="0056765A">
        <w:rPr>
          <w:sz w:val="24"/>
          <w:szCs w:val="24"/>
        </w:rPr>
        <w:t>z</w:t>
      </w:r>
      <w:r>
        <w:rPr>
          <w:sz w:val="24"/>
          <w:szCs w:val="24"/>
        </w:rPr>
        <w:t>a štetu koj</w:t>
      </w:r>
      <w:r w:rsidR="00DA5FA3">
        <w:rPr>
          <w:sz w:val="24"/>
          <w:szCs w:val="24"/>
        </w:rPr>
        <w:t xml:space="preserve">a im je </w:t>
      </w:r>
      <w:r w:rsidR="0056765A">
        <w:rPr>
          <w:sz w:val="24"/>
          <w:szCs w:val="24"/>
        </w:rPr>
        <w:t>time</w:t>
      </w:r>
      <w:r w:rsidR="00DA5FA3">
        <w:rPr>
          <w:sz w:val="24"/>
          <w:szCs w:val="24"/>
        </w:rPr>
        <w:t xml:space="preserve"> prouzročena</w:t>
      </w:r>
      <w:r w:rsidRPr="00C37D39">
        <w:rPr>
          <w:sz w:val="24"/>
          <w:szCs w:val="24"/>
        </w:rPr>
        <w:t>.</w:t>
      </w:r>
    </w:p>
    <w:p w:rsidRDefault="00623484" w:rsidP="00623484" w:rsidR="00DA5FA3">
      <w:pPr>
        <w:ind w:firstLine="555"/>
        <w:jc w:val="both"/>
        <w:rPr>
          <w:sz w:val="24"/>
          <w:szCs w:val="24"/>
        </w:rPr>
      </w:pPr>
      <w:r>
        <w:rPr>
          <w:sz w:val="24"/>
          <w:szCs w:val="24"/>
        </w:rPr>
        <w:t>IV</w:t>
      </w:r>
      <w:r w:rsidRPr="00C37D39">
        <w:rPr>
          <w:sz w:val="24"/>
          <w:szCs w:val="24"/>
        </w:rPr>
        <w:t xml:space="preserve"> </w:t>
      </w:r>
      <w:r w:rsidR="00DA5FA3">
        <w:rPr>
          <w:sz w:val="24"/>
          <w:szCs w:val="24"/>
        </w:rPr>
        <w:t xml:space="preserve">Osobe ovlaštene za zastupanje dužnika </w:t>
      </w:r>
      <w:r w:rsidRPr="00C37D39">
        <w:rPr>
          <w:sz w:val="24"/>
          <w:szCs w:val="24"/>
        </w:rPr>
        <w:t>odgovara</w:t>
      </w:r>
      <w:r>
        <w:rPr>
          <w:sz w:val="24"/>
          <w:szCs w:val="24"/>
        </w:rPr>
        <w:t>ju</w:t>
      </w:r>
      <w:r w:rsidRPr="00C37D39">
        <w:rPr>
          <w:sz w:val="24"/>
          <w:szCs w:val="24"/>
        </w:rPr>
        <w:t xml:space="preserve"> kazneno za davanje netočnih ili nepotpunih podataka, obavijesti</w:t>
      </w:r>
      <w:r w:rsidR="00DA5FA3">
        <w:rPr>
          <w:sz w:val="24"/>
          <w:szCs w:val="24"/>
        </w:rPr>
        <w:t xml:space="preserve"> </w:t>
      </w:r>
      <w:r w:rsidR="00D959BC">
        <w:rPr>
          <w:sz w:val="24"/>
          <w:szCs w:val="24"/>
        </w:rPr>
        <w:t>i</w:t>
      </w:r>
      <w:r w:rsidR="00DA5FA3">
        <w:rPr>
          <w:sz w:val="24"/>
          <w:szCs w:val="24"/>
        </w:rPr>
        <w:t xml:space="preserve"> </w:t>
      </w:r>
      <w:r w:rsidRPr="00C37D39">
        <w:rPr>
          <w:sz w:val="24"/>
          <w:szCs w:val="24"/>
        </w:rPr>
        <w:t>izvješća kao za davanje lažnog iskaza u postupku</w:t>
      </w:r>
      <w:r w:rsidR="00DA5FA3">
        <w:rPr>
          <w:sz w:val="24"/>
          <w:szCs w:val="24"/>
        </w:rPr>
        <w:t xml:space="preserve"> pred sudom</w:t>
      </w:r>
      <w:r w:rsidRPr="00C37D39">
        <w:rPr>
          <w:sz w:val="24"/>
          <w:szCs w:val="24"/>
        </w:rPr>
        <w:t>.</w:t>
      </w:r>
    </w:p>
    <w:p w:rsidRDefault="00623484" w:rsidP="00DA5FA3" w:rsidR="007B593F">
      <w:pPr>
        <w:ind w:firstLine="555"/>
        <w:jc w:val="both"/>
        <w:rPr>
          <w:sz w:val="24"/>
        </w:rPr>
      </w:pPr>
      <w:r w:rsidRPr="002E710A">
        <w:rPr>
          <w:sz w:val="24"/>
          <w:szCs w:val="24"/>
        </w:rPr>
        <w:t>V</w:t>
      </w:r>
      <w:r>
        <w:rPr>
          <w:b/>
          <w:sz w:val="24"/>
          <w:szCs w:val="24"/>
        </w:rPr>
        <w:t xml:space="preserve"> </w:t>
      </w:r>
      <w:r w:rsidR="006C36E6">
        <w:rPr>
          <w:sz w:val="24"/>
        </w:rPr>
        <w:t xml:space="preserve">Zakazuje </w:t>
      </w:r>
      <w:r w:rsidR="007B593F">
        <w:rPr>
          <w:sz w:val="24"/>
        </w:rPr>
        <w:t xml:space="preserve">se ročište radi </w:t>
      </w:r>
      <w:r w:rsidR="008B553A">
        <w:rPr>
          <w:sz w:val="24"/>
        </w:rPr>
        <w:t>rasprave o uvjetima</w:t>
      </w:r>
      <w:r w:rsidR="006C36E6">
        <w:rPr>
          <w:sz w:val="24"/>
        </w:rPr>
        <w:t xml:space="preserve"> </w:t>
      </w:r>
      <w:r w:rsidR="007B593F">
        <w:rPr>
          <w:sz w:val="24"/>
        </w:rPr>
        <w:t xml:space="preserve">za otvaranje stečajnog postupka  za dan: </w:t>
      </w:r>
    </w:p>
    <w:p w:rsidRDefault="00D6378C" w:rsidP="008B553A" w:rsidR="007B593F" w:rsidRPr="002C5C63">
      <w:pPr>
        <w:ind w:left="1003"/>
        <w:jc w:val="both"/>
        <w:rPr>
          <w:i/>
          <w:sz w:val="24"/>
        </w:rPr>
      </w:pPr>
      <w:r>
        <w:rPr>
          <w:b/>
          <w:sz w:val="24"/>
        </w:rPr>
        <w:t>21</w:t>
      </w:r>
      <w:r w:rsidR="00F1616E">
        <w:rPr>
          <w:b/>
          <w:sz w:val="24"/>
        </w:rPr>
        <w:t>. ožujka</w:t>
      </w:r>
      <w:r w:rsidR="00284409">
        <w:rPr>
          <w:b/>
          <w:sz w:val="24"/>
        </w:rPr>
        <w:t xml:space="preserve"> 2017.</w:t>
      </w:r>
      <w:r w:rsidR="007B593F" w:rsidRPr="00A2280A">
        <w:rPr>
          <w:b/>
          <w:sz w:val="24"/>
        </w:rPr>
        <w:t xml:space="preserve"> u </w:t>
      </w:r>
      <w:r w:rsidR="00850D5D">
        <w:rPr>
          <w:b/>
          <w:sz w:val="24"/>
        </w:rPr>
        <w:t>11,00</w:t>
      </w:r>
      <w:r w:rsidR="007D3ADF">
        <w:rPr>
          <w:b/>
          <w:sz w:val="24"/>
        </w:rPr>
        <w:t xml:space="preserve"> </w:t>
      </w:r>
      <w:r w:rsidR="007B593F" w:rsidRPr="00A2280A">
        <w:rPr>
          <w:b/>
          <w:sz w:val="24"/>
        </w:rPr>
        <w:t xml:space="preserve">sati </w:t>
      </w:r>
      <w:r w:rsidR="007B593F" w:rsidRPr="00A2280A">
        <w:rPr>
          <w:sz w:val="24"/>
        </w:rPr>
        <w:t xml:space="preserve">u zgradi Trgovačkog suda u Zagrebu, Petrinjska 8, soba broj </w:t>
      </w:r>
      <w:r w:rsidR="00630662">
        <w:rPr>
          <w:sz w:val="24"/>
        </w:rPr>
        <w:t>88</w:t>
      </w:r>
      <w:r w:rsidR="007B593F" w:rsidRPr="00A2280A">
        <w:rPr>
          <w:sz w:val="24"/>
        </w:rPr>
        <w:t xml:space="preserve">/II – </w:t>
      </w:r>
      <w:r w:rsidR="00630662">
        <w:rPr>
          <w:sz w:val="24"/>
        </w:rPr>
        <w:t>ulična zgrada</w:t>
      </w:r>
      <w:r w:rsidR="008B553A">
        <w:rPr>
          <w:sz w:val="24"/>
        </w:rPr>
        <w:t>,</w:t>
      </w:r>
    </w:p>
    <w:p w:rsidRDefault="007B593F" w:rsidP="007B593F" w:rsidR="007B593F" w:rsidRPr="002C5C63">
      <w:pPr>
        <w:ind w:firstLine="283" w:left="720"/>
        <w:jc w:val="both"/>
        <w:rPr>
          <w:sz w:val="24"/>
        </w:rPr>
      </w:pPr>
      <w:r w:rsidRPr="002C5C63">
        <w:rPr>
          <w:sz w:val="24"/>
        </w:rPr>
        <w:lastRenderedPageBreak/>
        <w:t xml:space="preserve">na koje ročište se dostavom </w:t>
      </w:r>
      <w:r w:rsidR="00630662">
        <w:rPr>
          <w:sz w:val="24"/>
        </w:rPr>
        <w:t xml:space="preserve"> </w:t>
      </w:r>
      <w:r w:rsidRPr="002C5C63">
        <w:rPr>
          <w:sz w:val="24"/>
        </w:rPr>
        <w:t>ovog zaključka pozivaju:</w:t>
      </w:r>
    </w:p>
    <w:p w:rsidRDefault="007B593F" w:rsidP="007B593F" w:rsidR="007B593F">
      <w:pPr>
        <w:ind w:firstLine="283" w:left="720"/>
        <w:jc w:val="both"/>
        <w:rPr>
          <w:sz w:val="24"/>
        </w:rPr>
      </w:pPr>
      <w:r w:rsidRPr="002C5C63">
        <w:rPr>
          <w:sz w:val="24"/>
        </w:rPr>
        <w:t>-</w:t>
      </w:r>
      <w:r w:rsidR="00FC3E6C" w:rsidRPr="002C5C63">
        <w:rPr>
          <w:sz w:val="24"/>
        </w:rPr>
        <w:t>Financijska agencija</w:t>
      </w:r>
    </w:p>
    <w:p w:rsidRDefault="0027671D" w:rsidP="007B593F" w:rsidR="007B593F" w:rsidRPr="002C5C63">
      <w:pPr>
        <w:ind w:firstLine="283" w:left="720"/>
        <w:jc w:val="both"/>
        <w:rPr>
          <w:sz w:val="24"/>
        </w:rPr>
      </w:pPr>
      <w:r>
        <w:rPr>
          <w:sz w:val="24"/>
        </w:rPr>
        <w:t>-dužnik</w:t>
      </w:r>
    </w:p>
    <w:p w:rsidRDefault="007B593F" w:rsidP="007B593F" w:rsidR="007B593F">
      <w:pPr>
        <w:ind w:firstLine="283" w:left="720"/>
        <w:jc w:val="both"/>
        <w:rPr>
          <w:sz w:val="24"/>
        </w:rPr>
      </w:pPr>
      <w:r w:rsidRPr="002C5C63">
        <w:rPr>
          <w:sz w:val="24"/>
        </w:rPr>
        <w:t xml:space="preserve">-zz dužnika  </w:t>
      </w:r>
    </w:p>
    <w:p w:rsidRDefault="00550011" w:rsidP="007B593F" w:rsidR="00550011" w:rsidRPr="002C5C63">
      <w:pPr>
        <w:ind w:firstLine="283" w:left="720"/>
        <w:jc w:val="both"/>
        <w:rPr>
          <w:sz w:val="24"/>
        </w:rPr>
      </w:pPr>
    </w:p>
    <w:p w:rsidRDefault="006F7455" w:rsidR="006F7455">
      <w:pPr>
        <w:jc w:val="center"/>
        <w:rPr>
          <w:sz w:val="24"/>
        </w:rPr>
      </w:pPr>
      <w:r>
        <w:rPr>
          <w:sz w:val="24"/>
        </w:rPr>
        <w:t>Obrazloženje</w:t>
      </w:r>
    </w:p>
    <w:p w:rsidRDefault="008B553A" w:rsidR="008B553A">
      <w:pPr>
        <w:jc w:val="center"/>
        <w:rPr>
          <w:sz w:val="24"/>
        </w:rPr>
      </w:pPr>
    </w:p>
    <w:p w:rsidRDefault="008B553A" w:rsidP="008B553A" w:rsidR="008B553A" w:rsidRPr="008B553A">
      <w:pPr>
        <w:ind w:firstLine="708"/>
        <w:jc w:val="both"/>
        <w:rPr>
          <w:sz w:val="24"/>
        </w:rPr>
      </w:pPr>
      <w:r w:rsidRPr="008B553A">
        <w:rPr>
          <w:sz w:val="24"/>
        </w:rPr>
        <w:t xml:space="preserve">FINA RC Zagreb, Podružnica </w:t>
      </w:r>
      <w:r w:rsidR="00620B66">
        <w:rPr>
          <w:sz w:val="24"/>
        </w:rPr>
        <w:t>Zagreb</w:t>
      </w:r>
      <w:r w:rsidRPr="008B553A">
        <w:rPr>
          <w:sz w:val="24"/>
        </w:rPr>
        <w:t xml:space="preserve"> je </w:t>
      </w:r>
      <w:r w:rsidR="001C4522">
        <w:rPr>
          <w:sz w:val="24"/>
        </w:rPr>
        <w:t>17</w:t>
      </w:r>
      <w:r w:rsidR="00876CBE">
        <w:rPr>
          <w:sz w:val="24"/>
        </w:rPr>
        <w:t>. studenoga</w:t>
      </w:r>
      <w:r w:rsidR="004E151F">
        <w:rPr>
          <w:sz w:val="24"/>
        </w:rPr>
        <w:t xml:space="preserve"> </w:t>
      </w:r>
      <w:r w:rsidR="007F27DF">
        <w:rPr>
          <w:sz w:val="24"/>
        </w:rPr>
        <w:t>2016</w:t>
      </w:r>
      <w:r w:rsidR="004E151F">
        <w:rPr>
          <w:sz w:val="24"/>
        </w:rPr>
        <w:t xml:space="preserve">. </w:t>
      </w:r>
      <w:r w:rsidRPr="008B553A">
        <w:rPr>
          <w:sz w:val="24"/>
        </w:rPr>
        <w:t xml:space="preserve">temeljem odredbe članka 110. stavak 1. Stečajnog zakona (NN 71/15 – dalje SZ) podnijela prijedlog za provedbu stečajnog postupka s obzirom da je dužnik na dan </w:t>
      </w:r>
      <w:r w:rsidR="00850D5D">
        <w:rPr>
          <w:sz w:val="24"/>
        </w:rPr>
        <w:t>15</w:t>
      </w:r>
      <w:r w:rsidR="008C3485">
        <w:rPr>
          <w:sz w:val="24"/>
        </w:rPr>
        <w:t>. studenoga</w:t>
      </w:r>
      <w:r w:rsidR="004E151F">
        <w:rPr>
          <w:sz w:val="24"/>
        </w:rPr>
        <w:t xml:space="preserve"> </w:t>
      </w:r>
      <w:r w:rsidR="00937CCD">
        <w:rPr>
          <w:sz w:val="24"/>
        </w:rPr>
        <w:t>2016</w:t>
      </w:r>
      <w:r w:rsidRPr="008B553A">
        <w:rPr>
          <w:sz w:val="24"/>
        </w:rPr>
        <w:t xml:space="preserve">. u Očevidniku redoslijeda osnova za plaćanje imao evidentirane neizvršene osnove za plaćanje u iznosu od </w:t>
      </w:r>
      <w:r w:rsidR="00E83848">
        <w:rPr>
          <w:b/>
          <w:sz w:val="24"/>
        </w:rPr>
        <w:t>117.888,88</w:t>
      </w:r>
      <w:r w:rsidR="008511B3">
        <w:rPr>
          <w:b/>
          <w:sz w:val="24"/>
        </w:rPr>
        <w:t xml:space="preserve"> kn</w:t>
      </w:r>
      <w:r w:rsidRPr="008B553A">
        <w:rPr>
          <w:sz w:val="24"/>
        </w:rPr>
        <w:t xml:space="preserve"> u razdoblju duljem od 120 dana.</w:t>
      </w:r>
    </w:p>
    <w:p w:rsidRDefault="004E151F" w:rsidP="008B553A" w:rsidR="004E151F">
      <w:pPr>
        <w:ind w:firstLine="708"/>
        <w:jc w:val="both"/>
        <w:rPr>
          <w:sz w:val="24"/>
        </w:rPr>
      </w:pPr>
      <w:r w:rsidRPr="004E151F">
        <w:rPr>
          <w:sz w:val="24"/>
        </w:rPr>
        <w:t>Odredbom članka 110. stavka 1. SZ-a propisano je da je financijska agencija dužna podnijeti prijedlog za otvaranje stečajnoga postupka ako pravna osoba u Očevidniku redoslijeda osnova za plaćanje ima evidentirane neizvršene osnove za plaćanje u neprekinutom razdoblju od 120 dana, u roku od osam dana od isteka toga razdoblja, osim ako su ispunjene pretpostavke iz članka 428. tog Zakona.</w:t>
      </w:r>
    </w:p>
    <w:p w:rsidRDefault="008B553A" w:rsidP="008B553A" w:rsidR="008B553A" w:rsidRPr="008B553A">
      <w:pPr>
        <w:ind w:firstLine="708"/>
        <w:jc w:val="both"/>
        <w:rPr>
          <w:sz w:val="24"/>
        </w:rPr>
      </w:pPr>
      <w:r w:rsidRPr="008B553A">
        <w:rPr>
          <w:sz w:val="24"/>
        </w:rPr>
        <w:t xml:space="preserve">Odredbom članka 116. SZ-a određeno je da Sud može donijeti rješenje o otvaranju stečajnoga postupka bez provedbe prethodnoga postupka, između ostalog, ako na temelju prijedloga za otvaranje stečajnog postupka utvrdi postojanje stečajnog razloga, kao i ako FINA podnese prijedlog za otvaranje stečajnog postupka u skladu s člankom 110. stavak 1. SZ-a. </w:t>
      </w:r>
    </w:p>
    <w:p w:rsidRDefault="008B553A" w:rsidP="008B553A" w:rsidR="008B553A" w:rsidRPr="008B553A">
      <w:pPr>
        <w:ind w:firstLine="708"/>
        <w:jc w:val="both"/>
        <w:rPr>
          <w:sz w:val="24"/>
        </w:rPr>
      </w:pPr>
      <w:r w:rsidRPr="008B553A">
        <w:rPr>
          <w:sz w:val="24"/>
        </w:rPr>
        <w:t>Prema članku 5. stavak 2. SZ-a stečajni su razlozi nesposobnost za plaćanje i prezaduženost.</w:t>
      </w:r>
    </w:p>
    <w:p w:rsidRDefault="008B553A" w:rsidP="008B553A" w:rsidR="000A2E10">
      <w:pPr>
        <w:ind w:firstLine="708"/>
        <w:jc w:val="both"/>
        <w:rPr>
          <w:sz w:val="24"/>
        </w:rPr>
      </w:pPr>
      <w:r w:rsidRPr="008B553A">
        <w:rPr>
          <w:sz w:val="24"/>
        </w:rPr>
        <w:t>Dužnik je nesposoban za plaćanje ako ne može trajnije ispunjavati svoje dospjele novčane obveze. Okolnost da je dužnik namirio ili da može namiriti u cijelosti ili djelomično tražbine nekih vjerovnika ne znači da je  sposoban za plaćanje  (članak 6. stavak 1. SZ-a).</w:t>
      </w:r>
    </w:p>
    <w:p w:rsidRDefault="004E151F" w:rsidP="000A2E10" w:rsidR="000A2E10">
      <w:pPr>
        <w:ind w:firstLine="720"/>
        <w:jc w:val="both"/>
        <w:rPr>
          <w:sz w:val="24"/>
        </w:rPr>
      </w:pPr>
      <w:r>
        <w:rPr>
          <w:sz w:val="24"/>
        </w:rPr>
        <w:t>O</w:t>
      </w:r>
      <w:r w:rsidRPr="004E151F">
        <w:rPr>
          <w:sz w:val="24"/>
        </w:rPr>
        <w:t>dredbom članka 128. stavka 2. SZ-a propisano je da će sud, ako nije pokrenut prethodni postupak, odrediti ročište radi rasprave o pretpostavkama za otvaranje stečajnog postupka najkasnije u roku od 30 dana od podnošenja prijedloga za otvaranje stečajnog postupka. Na ročište radi rasprave o pretpostavkama za otvaranje stečajnog postupka pozivaju se podnositelj prijedloga, a za dužnika pravnu osobu osobe ovlaštene za zastupanje dužnika po zakonu, odnosno dužnik pojedinac, privremeni stečajni upravitelj te, prema potrebi, vještaci (članak 128. stavak 3. SZ-a) te će na tom ročištu, a najkasnije u roku od tri dana nakon njegova zaključenja, donijeti rješenje o otvaranju stečajnoga postupka ili o odbijanju prijedloga za otvaranje stečajnoga postupka (članak 128. stavak 6. SZ-a).</w:t>
      </w:r>
    </w:p>
    <w:p w:rsidRDefault="004E151F" w:rsidP="000A2E10" w:rsidR="004E151F">
      <w:pPr>
        <w:ind w:firstLine="720"/>
        <w:jc w:val="both"/>
        <w:rPr>
          <w:sz w:val="24"/>
        </w:rPr>
      </w:pPr>
      <w:r>
        <w:rPr>
          <w:sz w:val="24"/>
        </w:rPr>
        <w:t>Slijedom navedenog odlučeno je kao u točci V izreke.</w:t>
      </w:r>
    </w:p>
    <w:p w:rsidRDefault="000A2E10" w:rsidP="000A2E10" w:rsidR="000A2E10">
      <w:pPr>
        <w:ind w:firstLine="720"/>
        <w:jc w:val="both"/>
        <w:rPr>
          <w:sz w:val="24"/>
          <w:szCs w:val="24"/>
        </w:rPr>
      </w:pPr>
      <w:r>
        <w:rPr>
          <w:sz w:val="24"/>
          <w:szCs w:val="24"/>
        </w:rPr>
        <w:t>Prema odredbi članka 117. stavak 1. SZ-a osobe ovlaštene za zastupanje dužnika po zakonu dužne su nakon podnošenja prijedloga za otvaranje stečajnog postupka stečajnim tijelima na njihov zahtjev, bez odgode, pružiti sve potrebne podatke i obavijesti, a prema odredbu stavka 2. istog članka sud može zaključkom narediti stečajnom dužniku, odnosno osobi ovlaštenoj za zastupanje dužnika po zakonu da u određenom trenutku preda izvješće o financijsko-gospodarskom stanju.</w:t>
      </w:r>
    </w:p>
    <w:p w:rsidRDefault="000A2E10" w:rsidP="000A2E10" w:rsidR="000A2E10">
      <w:pPr>
        <w:ind w:firstLine="720"/>
        <w:jc w:val="both"/>
        <w:rPr>
          <w:sz w:val="24"/>
          <w:szCs w:val="24"/>
        </w:rPr>
      </w:pPr>
      <w:r>
        <w:rPr>
          <w:sz w:val="24"/>
          <w:szCs w:val="24"/>
        </w:rPr>
        <w:t>Temeljem prijedloga za otvaranje stečajnog postupka, odnosno iz drugih javno dostupnih podataka nije bilo moguće utvrditi imovinu dužnika, slijedom čega je sud temeljem naprijed citiranog članka 117. stavak i i 2. SZ-a naredio osobi ovlaštenoj za zastupanje dužnika na dostavu izvješća o financijsko-gospodarskom stanju, u kojem će posebice biti navedena cjelokupna imovina dužnika (toč. I</w:t>
      </w:r>
      <w:r w:rsidR="004E151F">
        <w:rPr>
          <w:sz w:val="24"/>
          <w:szCs w:val="24"/>
        </w:rPr>
        <w:t xml:space="preserve"> izreke</w:t>
      </w:r>
      <w:r>
        <w:rPr>
          <w:sz w:val="24"/>
          <w:szCs w:val="24"/>
        </w:rPr>
        <w:t xml:space="preserve">) </w:t>
      </w:r>
    </w:p>
    <w:p w:rsidRDefault="000A2E10" w:rsidP="000A2E10" w:rsidR="000A2E10">
      <w:pPr>
        <w:ind w:firstLine="720"/>
        <w:jc w:val="both"/>
        <w:rPr>
          <w:sz w:val="24"/>
          <w:szCs w:val="24"/>
        </w:rPr>
      </w:pPr>
      <w:r>
        <w:rPr>
          <w:sz w:val="24"/>
          <w:szCs w:val="24"/>
        </w:rPr>
        <w:lastRenderedPageBreak/>
        <w:t>Točka II. zaključka utemeljena je na odredbi članka 178. stavak 1. i 2. SZ-a, u vezi članka 180.stavak 1. SZ-a, te članka 117.stavak 6. SZ-a.</w:t>
      </w:r>
    </w:p>
    <w:p w:rsidRDefault="001D024A" w:rsidP="000A2E10" w:rsidR="001D024A">
      <w:pPr>
        <w:ind w:firstLine="720"/>
        <w:jc w:val="both"/>
        <w:rPr>
          <w:sz w:val="24"/>
          <w:szCs w:val="24"/>
        </w:rPr>
      </w:pPr>
    </w:p>
    <w:p w:rsidRDefault="001D024A" w:rsidP="000A2E10" w:rsidR="001D024A">
      <w:pPr>
        <w:ind w:firstLine="720"/>
        <w:jc w:val="both"/>
        <w:rPr>
          <w:sz w:val="24"/>
          <w:szCs w:val="24"/>
        </w:rPr>
      </w:pPr>
    </w:p>
    <w:p w:rsidRDefault="000A2E10" w:rsidP="000A2E10" w:rsidR="000A2E10">
      <w:pPr>
        <w:ind w:firstLine="720"/>
        <w:jc w:val="both"/>
        <w:rPr>
          <w:sz w:val="24"/>
          <w:szCs w:val="24"/>
        </w:rPr>
      </w:pPr>
      <w:r>
        <w:rPr>
          <w:sz w:val="24"/>
          <w:szCs w:val="24"/>
        </w:rPr>
        <w:t>Točka III</w:t>
      </w:r>
      <w:r w:rsidR="004E151F">
        <w:rPr>
          <w:sz w:val="24"/>
          <w:szCs w:val="24"/>
        </w:rPr>
        <w:t xml:space="preserve"> izreke</w:t>
      </w:r>
      <w:r>
        <w:rPr>
          <w:sz w:val="24"/>
          <w:szCs w:val="24"/>
        </w:rPr>
        <w:t xml:space="preserve"> utemeljena je na odredbi članka 117. stavak 3. SZ-a</w:t>
      </w:r>
    </w:p>
    <w:p w:rsidRDefault="000A2E10" w:rsidP="000A2E10" w:rsidR="000A2E10" w:rsidRPr="00C37D39">
      <w:pPr>
        <w:ind w:firstLine="720"/>
        <w:jc w:val="both"/>
        <w:rPr>
          <w:sz w:val="24"/>
          <w:szCs w:val="24"/>
        </w:rPr>
      </w:pPr>
      <w:r>
        <w:rPr>
          <w:sz w:val="24"/>
          <w:szCs w:val="24"/>
        </w:rPr>
        <w:t xml:space="preserve">Točka IV. </w:t>
      </w:r>
      <w:r w:rsidR="004E151F">
        <w:rPr>
          <w:sz w:val="24"/>
          <w:szCs w:val="24"/>
        </w:rPr>
        <w:t>izreke</w:t>
      </w:r>
      <w:r>
        <w:rPr>
          <w:sz w:val="24"/>
          <w:szCs w:val="24"/>
        </w:rPr>
        <w:t xml:space="preserve"> utemeljena je na odredbi članka 117. stavak 4. SZ-a.</w:t>
      </w:r>
      <w:r w:rsidRPr="00C37D39">
        <w:rPr>
          <w:sz w:val="24"/>
          <w:szCs w:val="24"/>
        </w:rPr>
        <w:t xml:space="preserve"> </w:t>
      </w:r>
    </w:p>
    <w:p w:rsidRDefault="00F3761C" w:rsidP="00B844BF" w:rsidR="00F3761C">
      <w:pPr>
        <w:ind w:firstLine="720"/>
        <w:jc w:val="both"/>
        <w:rPr>
          <w:sz w:val="24"/>
        </w:rPr>
      </w:pPr>
    </w:p>
    <w:p w:rsidRDefault="006C7E17" w:rsidP="00291B37" w:rsidR="00F3761C">
      <w:pPr>
        <w:jc w:val="center"/>
        <w:rPr>
          <w:sz w:val="24"/>
        </w:rPr>
      </w:pPr>
      <w:r>
        <w:rPr>
          <w:sz w:val="24"/>
        </w:rPr>
        <w:t xml:space="preserve">U Zagrebu </w:t>
      </w:r>
      <w:r w:rsidR="00D6378C">
        <w:rPr>
          <w:sz w:val="24"/>
        </w:rPr>
        <w:t>25</w:t>
      </w:r>
      <w:r w:rsidR="00284409">
        <w:rPr>
          <w:sz w:val="24"/>
        </w:rPr>
        <w:t>. siječnja 2017.</w:t>
      </w:r>
    </w:p>
    <w:p w:rsidRDefault="006C7E17" w:rsidP="00450676" w:rsidR="006C7E17">
      <w:pPr>
        <w:ind w:firstLine="720"/>
        <w:jc w:val="center"/>
        <w:rPr>
          <w:sz w:val="24"/>
        </w:rPr>
      </w:pPr>
    </w:p>
    <w:p w:rsidRDefault="006C7E17" w:rsidP="0027671D" w:rsidR="00F3761C">
      <w:pPr>
        <w:tabs>
          <w:tab w:pos="5100" w:val="left"/>
        </w:tabs>
        <w:ind w:firstLine="720"/>
        <w:jc w:val="right"/>
        <w:rPr>
          <w:sz w:val="24"/>
        </w:rPr>
      </w:pPr>
      <w:r>
        <w:rPr>
          <w:sz w:val="24"/>
        </w:rPr>
        <w:tab/>
        <w:t>Sudac:</w:t>
      </w:r>
    </w:p>
    <w:p w:rsidRDefault="00630662" w:rsidP="0027671D" w:rsidR="00876285">
      <w:pPr>
        <w:ind w:left="5040"/>
        <w:jc w:val="right"/>
        <w:rPr>
          <w:sz w:val="24"/>
        </w:rPr>
      </w:pPr>
      <w:r>
        <w:rPr>
          <w:sz w:val="24"/>
        </w:rPr>
        <w:t>Mislav Kolakušić</w:t>
      </w:r>
      <w:r w:rsidR="00BF19B4">
        <w:rPr>
          <w:sz w:val="24"/>
        </w:rPr>
        <w:t xml:space="preserve"> </w:t>
      </w:r>
      <w:r w:rsidR="0064374B">
        <w:rPr>
          <w:sz w:val="24"/>
        </w:rPr>
        <w:t>v.r.</w:t>
      </w:r>
    </w:p>
    <w:p w:rsidRDefault="002B0682" w:rsidP="00947FB7" w:rsidR="002B0682">
      <w:pPr>
        <w:ind w:left="5040"/>
        <w:rPr>
          <w:sz w:val="24"/>
        </w:rPr>
      </w:pPr>
    </w:p>
    <w:p w:rsidRDefault="0005692D" w:rsidP="00CE3B7D" w:rsidR="0005692D">
      <w:pPr>
        <w:jc w:val="right"/>
        <w:rPr>
          <w:sz w:val="24"/>
        </w:rPr>
      </w:pPr>
    </w:p>
    <w:p w:rsidRDefault="00482933" w:rsidR="006F7455">
      <w:pPr>
        <w:jc w:val="both"/>
        <w:rPr>
          <w:sz w:val="24"/>
        </w:rPr>
      </w:pPr>
      <w:r>
        <w:rPr>
          <w:sz w:val="24"/>
        </w:rPr>
        <w:t>Uputa o pravnom lijeku</w:t>
      </w:r>
      <w:r w:rsidR="006F7455">
        <w:rPr>
          <w:sz w:val="24"/>
        </w:rPr>
        <w:t>:</w:t>
      </w:r>
    </w:p>
    <w:p w:rsidRDefault="00B01169" w:rsidR="008E6A96">
      <w:pPr>
        <w:jc w:val="both"/>
        <w:rPr>
          <w:sz w:val="24"/>
        </w:rPr>
      </w:pPr>
      <w:r>
        <w:rPr>
          <w:sz w:val="24"/>
        </w:rPr>
        <w:t xml:space="preserve">Protiv </w:t>
      </w:r>
      <w:r w:rsidR="00742CDE">
        <w:rPr>
          <w:sz w:val="24"/>
        </w:rPr>
        <w:t xml:space="preserve">ovog </w:t>
      </w:r>
      <w:r>
        <w:rPr>
          <w:sz w:val="24"/>
        </w:rPr>
        <w:t>zaključka žalba nije dopuštena (članak 1</w:t>
      </w:r>
      <w:r w:rsidR="00131E99">
        <w:rPr>
          <w:sz w:val="24"/>
        </w:rPr>
        <w:t>9. stavak 7</w:t>
      </w:r>
      <w:r>
        <w:rPr>
          <w:sz w:val="24"/>
        </w:rPr>
        <w:t>.SZ-a)</w:t>
      </w:r>
    </w:p>
    <w:p w:rsidRDefault="00727B50" w:rsidP="00291B37" w:rsidR="00727B50">
      <w:pPr>
        <w:jc w:val="both"/>
        <w:rPr>
          <w:sz w:val="24"/>
        </w:rPr>
      </w:pPr>
    </w:p>
    <w:p w:rsidRDefault="0064374B" w:rsidP="00291B37" w:rsidR="0064374B">
      <w:pPr>
        <w:jc w:val="both"/>
        <w:rPr>
          <w:sz w:val="24"/>
        </w:rPr>
      </w:pPr>
    </w:p>
    <w:p w:rsidRDefault="0064374B" w:rsidP="007A1486" w:rsidR="0064374B" w:rsidRPr="0064374B">
      <w:pPr>
        <w:ind w:left="720"/>
        <w:rPr>
          <w:sz w:val="24"/>
          <w:szCs w:val="24"/>
        </w:rPr>
      </w:pPr>
      <w:r w:rsidRPr="007A1486">
        <w:tab/>
      </w:r>
      <w:r w:rsidRPr="007A1486">
        <w:tab/>
      </w:r>
      <w:r w:rsidRPr="007A1486">
        <w:tab/>
      </w:r>
      <w:r w:rsidRPr="007A1486">
        <w:tab/>
      </w:r>
      <w:r w:rsidRPr="007A1486">
        <w:tab/>
      </w:r>
      <w:r w:rsidRPr="0064374B">
        <w:rPr>
          <w:sz w:val="24"/>
          <w:szCs w:val="24"/>
        </w:rPr>
        <w:t>Za točnost otpravka - ovlašteni službenik</w:t>
      </w:r>
    </w:p>
    <w:p w:rsidRDefault="0064374B" w:rsidP="007A1486" w:rsidR="0064374B" w:rsidRPr="0064374B">
      <w:pPr>
        <w:ind w:left="720"/>
        <w:rPr>
          <w:sz w:val="24"/>
          <w:szCs w:val="24"/>
        </w:rPr>
      </w:pPr>
      <w:r w:rsidRPr="0064374B">
        <w:rPr>
          <w:sz w:val="24"/>
          <w:szCs w:val="24"/>
        </w:rPr>
        <w:tab/>
      </w:r>
      <w:r w:rsidRPr="0064374B">
        <w:rPr>
          <w:sz w:val="24"/>
          <w:szCs w:val="24"/>
        </w:rPr>
        <w:tab/>
      </w:r>
      <w:r w:rsidRPr="0064374B">
        <w:rPr>
          <w:sz w:val="24"/>
          <w:szCs w:val="24"/>
        </w:rPr>
        <w:tab/>
      </w:r>
      <w:r w:rsidRPr="0064374B">
        <w:rPr>
          <w:sz w:val="24"/>
          <w:szCs w:val="24"/>
        </w:rPr>
        <w:tab/>
      </w:r>
      <w:r w:rsidRPr="0064374B">
        <w:rPr>
          <w:sz w:val="24"/>
          <w:szCs w:val="24"/>
        </w:rPr>
        <w:tab/>
      </w:r>
      <w:r w:rsidRPr="0064374B">
        <w:rPr>
          <w:sz w:val="24"/>
          <w:szCs w:val="24"/>
        </w:rPr>
        <w:tab/>
        <w:t xml:space="preserve">        Ivana Stampf</w:t>
      </w:r>
    </w:p>
    <w:p w:rsidRDefault="0064374B" w:rsidP="007A1486" w:rsidR="0064374B" w:rsidRPr="0064374B">
      <w:pPr>
        <w:ind w:left="720"/>
        <w:rPr>
          <w:sz w:val="24"/>
          <w:szCs w:val="24"/>
        </w:rPr>
      </w:pPr>
    </w:p>
    <w:p w:rsidRDefault="0064374B" w:rsidP="00291B37" w:rsidR="0064374B" w:rsidRPr="0064374B">
      <w:pPr>
        <w:jc w:val="both"/>
        <w:rPr>
          <w:sz w:val="24"/>
          <w:szCs w:val="24"/>
        </w:rPr>
      </w:pPr>
    </w:p>
    <w:sectPr w:rsidSect="008B553A" w:rsidR="0064374B" w:rsidRPr="0064374B">
      <w:headerReference w:type="default" r:id="rId12"/>
      <w:pgSz w:h="16838" w:w="11906"/>
      <w:pgMar w:gutter="0" w:footer="720" w:header="720" w:left="1797" w:bottom="1135" w:right="1797" w:top="1385"/>
      <w:cols w:space="720"/>
      <w:titlePg/>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D64A06" w:rsidR="00D64A06">
      <w:r>
        <w:separator/>
      </w:r>
    </w:p>
  </w:endnote>
  <w:endnote w:id="0" w:type="continuationSeparator">
    <w:p w:rsidRDefault="00D64A06" w:rsidR="00D64A06">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Tahoma">
    <w:panose1 w:val="020B0604030504040204"/>
    <w:charset w:val="EE"/>
    <w:family w:val="swiss"/>
    <w:pitch w:val="variable"/>
    <w:sig w:csb1="00000000" w:csb0="000101FF" w:usb3="00000000" w:usb2="00000029" w:usb1="C000605B" w:usb0="E1002EFF"/>
  </w:font>
  <w:font w:name="Arial">
    <w:panose1 w:val="020B0604020202020204"/>
    <w:charset w:val="EE"/>
    <w:family w:val="swiss"/>
    <w:pitch w:val="variable"/>
    <w:sig w:csb1="00000000" w:csb0="000001FF" w:usb3="00000000" w:usb2="00000009" w:usb1="C0007843" w:usb0="E0002AFF"/>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D64A06" w:rsidR="00D64A06">
      <w:r>
        <w:separator/>
      </w:r>
    </w:p>
  </w:footnote>
  <w:footnote w:id="0" w:type="continuationSeparator">
    <w:p w:rsidRDefault="00D64A06" w:rsidR="00D64A06">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D64A06" w:rsidR="00D64A06">
    <w:pPr>
      <w:pStyle w:val="Zaglavlje"/>
      <w:framePr w:y="1" w:xAlign="center" w:vAnchor="text" w:hAnchor="margin" w:wrap="auto"/>
      <w:rPr>
        <w:rStyle w:val="Brojstranice"/>
      </w:rPr>
    </w:pPr>
    <w:r>
      <w:rPr>
        <w:rStyle w:val="Brojstranice"/>
      </w:rPr>
      <w:fldChar w:fldCharType="begin"/>
    </w:r>
    <w:r>
      <w:rPr>
        <w:rStyle w:val="Brojstranice"/>
      </w:rPr>
      <w:instrText xml:space="preserve">PAGE  </w:instrText>
    </w:r>
    <w:r>
      <w:rPr>
        <w:rStyle w:val="Brojstranice"/>
      </w:rPr>
      <w:fldChar w:fldCharType="separate"/>
    </w:r>
    <w:r w:rsidR="0064374B">
      <w:rPr>
        <w:rStyle w:val="Brojstranice"/>
        <w:noProof/>
      </w:rPr>
      <w:t>3</w:t>
    </w:r>
    <w:r>
      <w:rPr>
        <w:rStyle w:val="Brojstranice"/>
      </w:rPr>
      <w:fldChar w:fldCharType="end"/>
    </w:r>
  </w:p>
  <w:p w:rsidRDefault="00D64A06" w:rsidR="00D64A06">
    <w:pPr>
      <w:pStyle w:val="Zaglavlje"/>
      <w:jc w:val="right"/>
    </w:pPr>
    <w:r w:rsidRPr="00630662">
      <w:t xml:space="preserve">  66. St-</w:t>
    </w:r>
    <w:r w:rsidR="00850D5D">
      <w:t>6679</w:t>
    </w:r>
    <w:r>
      <w:t>/16</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EC55F45"/>
    <w:multiLevelType w:val="hybridMultilevel"/>
    <w:tmpl w:val="C5EC8138"/>
    <w:lvl w:tplc="2396BEE4" w:ilvl="0">
      <w:start w:val="1"/>
      <w:numFmt w:val="upperRoman"/>
      <w:lvlText w:val="%1."/>
      <w:lvlJc w:val="left"/>
      <w:pPr>
        <w:ind w:hanging="720" w:left="1275"/>
      </w:pPr>
      <w:rPr>
        <w:rFonts w:hint="default"/>
      </w:rPr>
    </w:lvl>
    <w:lvl w:tentative="true" w:tplc="041A0019" w:ilvl="1">
      <w:start w:val="1"/>
      <w:numFmt w:val="lowerLetter"/>
      <w:lvlText w:val="%2."/>
      <w:lvlJc w:val="left"/>
      <w:pPr>
        <w:ind w:hanging="360" w:left="1635"/>
      </w:pPr>
    </w:lvl>
    <w:lvl w:tentative="true" w:tplc="041A001B" w:ilvl="2">
      <w:start w:val="1"/>
      <w:numFmt w:val="lowerRoman"/>
      <w:lvlText w:val="%3."/>
      <w:lvlJc w:val="right"/>
      <w:pPr>
        <w:ind w:hanging="180" w:left="2355"/>
      </w:pPr>
    </w:lvl>
    <w:lvl w:tentative="true" w:tplc="041A000F" w:ilvl="3">
      <w:start w:val="1"/>
      <w:numFmt w:val="decimal"/>
      <w:lvlText w:val="%4."/>
      <w:lvlJc w:val="left"/>
      <w:pPr>
        <w:ind w:hanging="360" w:left="3075"/>
      </w:pPr>
    </w:lvl>
    <w:lvl w:tentative="true" w:tplc="041A0019" w:ilvl="4">
      <w:start w:val="1"/>
      <w:numFmt w:val="lowerLetter"/>
      <w:lvlText w:val="%5."/>
      <w:lvlJc w:val="left"/>
      <w:pPr>
        <w:ind w:hanging="360" w:left="3795"/>
      </w:pPr>
    </w:lvl>
    <w:lvl w:tentative="true" w:tplc="041A001B" w:ilvl="5">
      <w:start w:val="1"/>
      <w:numFmt w:val="lowerRoman"/>
      <w:lvlText w:val="%6."/>
      <w:lvlJc w:val="right"/>
      <w:pPr>
        <w:ind w:hanging="180" w:left="4515"/>
      </w:pPr>
    </w:lvl>
    <w:lvl w:tentative="true" w:tplc="041A000F" w:ilvl="6">
      <w:start w:val="1"/>
      <w:numFmt w:val="decimal"/>
      <w:lvlText w:val="%7."/>
      <w:lvlJc w:val="left"/>
      <w:pPr>
        <w:ind w:hanging="360" w:left="5235"/>
      </w:pPr>
    </w:lvl>
    <w:lvl w:tentative="true" w:tplc="041A0019" w:ilvl="7">
      <w:start w:val="1"/>
      <w:numFmt w:val="lowerLetter"/>
      <w:lvlText w:val="%8."/>
      <w:lvlJc w:val="left"/>
      <w:pPr>
        <w:ind w:hanging="360" w:left="5955"/>
      </w:pPr>
    </w:lvl>
    <w:lvl w:tentative="true" w:tplc="041A001B" w:ilvl="8">
      <w:start w:val="1"/>
      <w:numFmt w:val="lowerRoman"/>
      <w:lvlText w:val="%9."/>
      <w:lvlJc w:val="right"/>
      <w:pPr>
        <w:ind w:hanging="180" w:left="6675"/>
      </w:pPr>
    </w:lvl>
  </w:abstractNum>
  <w:abstractNum w:abstractNumId="1">
    <w:nsid w:val="14803493"/>
    <w:multiLevelType w:val="singleLevel"/>
    <w:tmpl w:val="7304D97E"/>
    <w:lvl w:ilvl="0">
      <w:start w:val="1"/>
      <w:numFmt w:val="decimal"/>
      <w:lvlText w:val="%1."/>
      <w:legacy w:legacyIndent="360" w:legacySpace="120" w:legacy="true"/>
      <w:lvlJc w:val="left"/>
      <w:pPr>
        <w:ind w:hanging="360" w:left="1080"/>
      </w:pPr>
    </w:lvl>
  </w:abstractNum>
  <w:abstractNum w:abstractNumId="2">
    <w:nsid w:val="4C466968"/>
    <w:multiLevelType w:val="hybridMultilevel"/>
    <w:tmpl w:val="13FC1106"/>
    <w:lvl w:tplc="041A000F" w:ilvl="0">
      <w:start w:val="1"/>
      <w:numFmt w:val="decimal"/>
      <w:lvlText w:val="%1."/>
      <w:lvlJc w:val="left"/>
      <w:pPr>
        <w:ind w:hanging="360" w:left="1003"/>
      </w:pPr>
    </w:lvl>
    <w:lvl w:tentative="true" w:tplc="041A0019" w:ilvl="1">
      <w:start w:val="1"/>
      <w:numFmt w:val="lowerLetter"/>
      <w:lvlText w:val="%2."/>
      <w:lvlJc w:val="left"/>
      <w:pPr>
        <w:ind w:hanging="360" w:left="1723"/>
      </w:pPr>
    </w:lvl>
    <w:lvl w:tentative="true" w:tplc="041A001B" w:ilvl="2">
      <w:start w:val="1"/>
      <w:numFmt w:val="lowerRoman"/>
      <w:lvlText w:val="%3."/>
      <w:lvlJc w:val="right"/>
      <w:pPr>
        <w:ind w:hanging="180" w:left="2443"/>
      </w:pPr>
    </w:lvl>
    <w:lvl w:tentative="true" w:tplc="041A000F" w:ilvl="3">
      <w:start w:val="1"/>
      <w:numFmt w:val="decimal"/>
      <w:lvlText w:val="%4."/>
      <w:lvlJc w:val="left"/>
      <w:pPr>
        <w:ind w:hanging="360" w:left="3163"/>
      </w:pPr>
    </w:lvl>
    <w:lvl w:tentative="true" w:tplc="041A0019" w:ilvl="4">
      <w:start w:val="1"/>
      <w:numFmt w:val="lowerLetter"/>
      <w:lvlText w:val="%5."/>
      <w:lvlJc w:val="left"/>
      <w:pPr>
        <w:ind w:hanging="360" w:left="3883"/>
      </w:pPr>
    </w:lvl>
    <w:lvl w:tentative="true" w:tplc="041A001B" w:ilvl="5">
      <w:start w:val="1"/>
      <w:numFmt w:val="lowerRoman"/>
      <w:lvlText w:val="%6."/>
      <w:lvlJc w:val="right"/>
      <w:pPr>
        <w:ind w:hanging="180" w:left="4603"/>
      </w:pPr>
    </w:lvl>
    <w:lvl w:tentative="true" w:tplc="041A000F" w:ilvl="6">
      <w:start w:val="1"/>
      <w:numFmt w:val="decimal"/>
      <w:lvlText w:val="%7."/>
      <w:lvlJc w:val="left"/>
      <w:pPr>
        <w:ind w:hanging="360" w:left="5323"/>
      </w:pPr>
    </w:lvl>
    <w:lvl w:tentative="true" w:tplc="041A0019" w:ilvl="7">
      <w:start w:val="1"/>
      <w:numFmt w:val="lowerLetter"/>
      <w:lvlText w:val="%8."/>
      <w:lvlJc w:val="left"/>
      <w:pPr>
        <w:ind w:hanging="360" w:left="6043"/>
      </w:pPr>
    </w:lvl>
    <w:lvl w:tentative="true" w:tplc="041A001B" w:ilvl="8">
      <w:start w:val="1"/>
      <w:numFmt w:val="lowerRoman"/>
      <w:lvlText w:val="%9."/>
      <w:lvlJc w:val="right"/>
      <w:pPr>
        <w:ind w:hanging="180" w:left="6763"/>
      </w:pPr>
    </w:lvl>
  </w:abstractNum>
  <w:abstractNum w:abstractNumId="3">
    <w:nsid w:val="66E06C53"/>
    <w:multiLevelType w:val="hybridMultilevel"/>
    <w:tmpl w:val="21DC4DF0"/>
    <w:lvl w:tplc="A922147C" w:ilvl="0">
      <w:start w:val="1"/>
      <w:numFmt w:val="decimal"/>
      <w:lvlText w:val="%1."/>
      <w:lvlJc w:val="left"/>
      <w:pPr>
        <w:tabs>
          <w:tab w:pos="1363" w:val="num"/>
        </w:tabs>
        <w:ind w:hanging="360" w:left="1363"/>
      </w:pPr>
      <w:rPr>
        <w:rFonts w:hint="default"/>
      </w:rPr>
    </w:lvl>
    <w:lvl w:tentative="true" w:tplc="041A0019" w:ilvl="1">
      <w:start w:val="1"/>
      <w:numFmt w:val="lowerLetter"/>
      <w:lvlText w:val="%2."/>
      <w:lvlJc w:val="left"/>
      <w:pPr>
        <w:tabs>
          <w:tab w:pos="2083" w:val="num"/>
        </w:tabs>
        <w:ind w:hanging="360" w:left="2083"/>
      </w:pPr>
    </w:lvl>
    <w:lvl w:tentative="true" w:tplc="041A001B" w:ilvl="2">
      <w:start w:val="1"/>
      <w:numFmt w:val="lowerRoman"/>
      <w:lvlText w:val="%3."/>
      <w:lvlJc w:val="right"/>
      <w:pPr>
        <w:tabs>
          <w:tab w:pos="2803" w:val="num"/>
        </w:tabs>
        <w:ind w:hanging="180" w:left="2803"/>
      </w:pPr>
    </w:lvl>
    <w:lvl w:tentative="true" w:tplc="041A000F" w:ilvl="3">
      <w:start w:val="1"/>
      <w:numFmt w:val="decimal"/>
      <w:lvlText w:val="%4."/>
      <w:lvlJc w:val="left"/>
      <w:pPr>
        <w:tabs>
          <w:tab w:pos="3523" w:val="num"/>
        </w:tabs>
        <w:ind w:hanging="360" w:left="3523"/>
      </w:pPr>
    </w:lvl>
    <w:lvl w:tentative="true" w:tplc="041A0019" w:ilvl="4">
      <w:start w:val="1"/>
      <w:numFmt w:val="lowerLetter"/>
      <w:lvlText w:val="%5."/>
      <w:lvlJc w:val="left"/>
      <w:pPr>
        <w:tabs>
          <w:tab w:pos="4243" w:val="num"/>
        </w:tabs>
        <w:ind w:hanging="360" w:left="4243"/>
      </w:pPr>
    </w:lvl>
    <w:lvl w:tentative="true" w:tplc="041A001B" w:ilvl="5">
      <w:start w:val="1"/>
      <w:numFmt w:val="lowerRoman"/>
      <w:lvlText w:val="%6."/>
      <w:lvlJc w:val="right"/>
      <w:pPr>
        <w:tabs>
          <w:tab w:pos="4963" w:val="num"/>
        </w:tabs>
        <w:ind w:hanging="180" w:left="4963"/>
      </w:pPr>
    </w:lvl>
    <w:lvl w:tentative="true" w:tplc="041A000F" w:ilvl="6">
      <w:start w:val="1"/>
      <w:numFmt w:val="decimal"/>
      <w:lvlText w:val="%7."/>
      <w:lvlJc w:val="left"/>
      <w:pPr>
        <w:tabs>
          <w:tab w:pos="5683" w:val="num"/>
        </w:tabs>
        <w:ind w:hanging="360" w:left="5683"/>
      </w:pPr>
    </w:lvl>
    <w:lvl w:tentative="true" w:tplc="041A0019" w:ilvl="7">
      <w:start w:val="1"/>
      <w:numFmt w:val="lowerLetter"/>
      <w:lvlText w:val="%8."/>
      <w:lvlJc w:val="left"/>
      <w:pPr>
        <w:tabs>
          <w:tab w:pos="6403" w:val="num"/>
        </w:tabs>
        <w:ind w:hanging="360" w:left="6403"/>
      </w:pPr>
    </w:lvl>
    <w:lvl w:tentative="true" w:tplc="041A001B" w:ilvl="8">
      <w:start w:val="1"/>
      <w:numFmt w:val="lowerRoman"/>
      <w:lvlText w:val="%9."/>
      <w:lvlJc w:val="right"/>
      <w:pPr>
        <w:tabs>
          <w:tab w:pos="7123" w:val="num"/>
        </w:tabs>
        <w:ind w:hanging="180" w:left="7123"/>
      </w:pPr>
    </w:lvl>
  </w:abstractNum>
  <w:num w:numId="1">
    <w:abstractNumId w:val="1"/>
  </w:num>
  <w:num w:numId="2">
    <w:abstractNumId w:val="3"/>
  </w:num>
  <w:num w:numId="3">
    <w:abstractNumId w:val="0"/>
  </w:num>
  <w:num w:numId="4">
    <w:abstractNumId w:val="2"/>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20"/>
  <w:attachedTemplate r:id="rId1"/>
  <w:stylePaneFormatFilter w:val="3F01"/>
  <w:documentProtection w:enforcement="false" w:edit="trackedChanges"/>
  <w:defaultTabStop w:val="720"/>
  <w:hyphenationZone w:val="425"/>
  <w:doNotHyphenateCaps/>
  <w:drawingGridHorizontalSpacing w:val="120"/>
  <w:drawingGridVerticalSpacing w:val="120"/>
  <w:displayVerticalDrawingGridEvery w:val="0"/>
  <w:doNotUseMarginsForDrawingGridOrigin/>
  <w:characterSpacingControl w:val="doNotCompress"/>
  <w:footnotePr>
    <w:footnote w:id="-1"/>
    <w:footnote w:id="0"/>
  </w:footnotePr>
  <w:endnotePr>
    <w:endnote w:id="-1"/>
    <w:endnote w:id="0"/>
  </w:endnotePr>
  <w:compat>
    <w:spaceForUL/>
    <w:balanceSingleByteDoubleByteWidth/>
    <w:doNotLeaveBackslashAlone/>
    <w:ulTrailSpace/>
    <w:doNotExpandShiftReturn/>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5B5C24"/>
    <w:rsid w:val="00016C56"/>
    <w:rsid w:val="000506C6"/>
    <w:rsid w:val="000519B3"/>
    <w:rsid w:val="0005229A"/>
    <w:rsid w:val="0005692D"/>
    <w:rsid w:val="00063774"/>
    <w:rsid w:val="0007246D"/>
    <w:rsid w:val="00076B9B"/>
    <w:rsid w:val="000A2E10"/>
    <w:rsid w:val="000C63D4"/>
    <w:rsid w:val="000D15FA"/>
    <w:rsid w:val="000E28A1"/>
    <w:rsid w:val="000E7A4A"/>
    <w:rsid w:val="000F44ED"/>
    <w:rsid w:val="00100FC0"/>
    <w:rsid w:val="00107B74"/>
    <w:rsid w:val="00113EC7"/>
    <w:rsid w:val="00131E99"/>
    <w:rsid w:val="00146CA1"/>
    <w:rsid w:val="001662C4"/>
    <w:rsid w:val="001A1A7F"/>
    <w:rsid w:val="001A5521"/>
    <w:rsid w:val="001A7916"/>
    <w:rsid w:val="001B44D2"/>
    <w:rsid w:val="001C4522"/>
    <w:rsid w:val="001D024A"/>
    <w:rsid w:val="001E7010"/>
    <w:rsid w:val="00232144"/>
    <w:rsid w:val="002431C4"/>
    <w:rsid w:val="00260A9E"/>
    <w:rsid w:val="0027671D"/>
    <w:rsid w:val="00284409"/>
    <w:rsid w:val="00286BC6"/>
    <w:rsid w:val="00286FBD"/>
    <w:rsid w:val="002903F5"/>
    <w:rsid w:val="00291B37"/>
    <w:rsid w:val="0029270E"/>
    <w:rsid w:val="002A3523"/>
    <w:rsid w:val="002B0682"/>
    <w:rsid w:val="002B2416"/>
    <w:rsid w:val="002C5C63"/>
    <w:rsid w:val="002D0838"/>
    <w:rsid w:val="002D6659"/>
    <w:rsid w:val="002F01C6"/>
    <w:rsid w:val="00337798"/>
    <w:rsid w:val="00347DC8"/>
    <w:rsid w:val="003624C5"/>
    <w:rsid w:val="00386690"/>
    <w:rsid w:val="003C7CDF"/>
    <w:rsid w:val="003E7CE4"/>
    <w:rsid w:val="00444560"/>
    <w:rsid w:val="00447CA1"/>
    <w:rsid w:val="00450221"/>
    <w:rsid w:val="00450676"/>
    <w:rsid w:val="00453D42"/>
    <w:rsid w:val="004544EB"/>
    <w:rsid w:val="00454BBA"/>
    <w:rsid w:val="00475CDF"/>
    <w:rsid w:val="00476E8D"/>
    <w:rsid w:val="00482933"/>
    <w:rsid w:val="00483785"/>
    <w:rsid w:val="00491DD7"/>
    <w:rsid w:val="004C1E6F"/>
    <w:rsid w:val="004D2841"/>
    <w:rsid w:val="004E151F"/>
    <w:rsid w:val="004E2FD0"/>
    <w:rsid w:val="004E5FEF"/>
    <w:rsid w:val="00502456"/>
    <w:rsid w:val="00516616"/>
    <w:rsid w:val="00532A1B"/>
    <w:rsid w:val="00550011"/>
    <w:rsid w:val="00555EB3"/>
    <w:rsid w:val="0056765A"/>
    <w:rsid w:val="00582BE9"/>
    <w:rsid w:val="0058538F"/>
    <w:rsid w:val="005A4EA6"/>
    <w:rsid w:val="005B3F73"/>
    <w:rsid w:val="005B5A8A"/>
    <w:rsid w:val="005B5C24"/>
    <w:rsid w:val="005C5E15"/>
    <w:rsid w:val="005E34A3"/>
    <w:rsid w:val="005E7C1A"/>
    <w:rsid w:val="00601987"/>
    <w:rsid w:val="00615A8B"/>
    <w:rsid w:val="00620B66"/>
    <w:rsid w:val="00623484"/>
    <w:rsid w:val="00626395"/>
    <w:rsid w:val="00630662"/>
    <w:rsid w:val="0064374B"/>
    <w:rsid w:val="006B7292"/>
    <w:rsid w:val="006C36E6"/>
    <w:rsid w:val="006C7E17"/>
    <w:rsid w:val="006D7A0F"/>
    <w:rsid w:val="006F46EA"/>
    <w:rsid w:val="006F4BFD"/>
    <w:rsid w:val="006F7455"/>
    <w:rsid w:val="00727B50"/>
    <w:rsid w:val="00736D1E"/>
    <w:rsid w:val="00742CDE"/>
    <w:rsid w:val="0075681B"/>
    <w:rsid w:val="0078575B"/>
    <w:rsid w:val="007B593F"/>
    <w:rsid w:val="007D3ADF"/>
    <w:rsid w:val="007F27DF"/>
    <w:rsid w:val="008049FA"/>
    <w:rsid w:val="0081684D"/>
    <w:rsid w:val="008332A4"/>
    <w:rsid w:val="008366A0"/>
    <w:rsid w:val="00850D5D"/>
    <w:rsid w:val="008511B3"/>
    <w:rsid w:val="0085270F"/>
    <w:rsid w:val="00876285"/>
    <w:rsid w:val="00876CBE"/>
    <w:rsid w:val="00881C02"/>
    <w:rsid w:val="008B553A"/>
    <w:rsid w:val="008B72BC"/>
    <w:rsid w:val="008C3485"/>
    <w:rsid w:val="008E6A96"/>
    <w:rsid w:val="009026BB"/>
    <w:rsid w:val="009128F5"/>
    <w:rsid w:val="00923121"/>
    <w:rsid w:val="00937CCD"/>
    <w:rsid w:val="00947FB7"/>
    <w:rsid w:val="009850B8"/>
    <w:rsid w:val="00996EB4"/>
    <w:rsid w:val="009A4B77"/>
    <w:rsid w:val="009E1D2E"/>
    <w:rsid w:val="00A110D0"/>
    <w:rsid w:val="00A15AB7"/>
    <w:rsid w:val="00A2280A"/>
    <w:rsid w:val="00A350F2"/>
    <w:rsid w:val="00A44A71"/>
    <w:rsid w:val="00A56294"/>
    <w:rsid w:val="00A6313F"/>
    <w:rsid w:val="00A80EB3"/>
    <w:rsid w:val="00A828C1"/>
    <w:rsid w:val="00A90C82"/>
    <w:rsid w:val="00AC7A62"/>
    <w:rsid w:val="00AD3398"/>
    <w:rsid w:val="00AD75CD"/>
    <w:rsid w:val="00AF4C01"/>
    <w:rsid w:val="00B01169"/>
    <w:rsid w:val="00B13305"/>
    <w:rsid w:val="00B175D1"/>
    <w:rsid w:val="00B32E61"/>
    <w:rsid w:val="00B35218"/>
    <w:rsid w:val="00B82765"/>
    <w:rsid w:val="00B844BF"/>
    <w:rsid w:val="00B93B9A"/>
    <w:rsid w:val="00BA1DFD"/>
    <w:rsid w:val="00BC4571"/>
    <w:rsid w:val="00BD719B"/>
    <w:rsid w:val="00BF00BC"/>
    <w:rsid w:val="00BF19B4"/>
    <w:rsid w:val="00C356A1"/>
    <w:rsid w:val="00C702DE"/>
    <w:rsid w:val="00C75751"/>
    <w:rsid w:val="00CC43BC"/>
    <w:rsid w:val="00CC460E"/>
    <w:rsid w:val="00CC7D07"/>
    <w:rsid w:val="00CE3890"/>
    <w:rsid w:val="00CE3B7D"/>
    <w:rsid w:val="00CE4F52"/>
    <w:rsid w:val="00CF16AA"/>
    <w:rsid w:val="00CF41C1"/>
    <w:rsid w:val="00D10891"/>
    <w:rsid w:val="00D10A4F"/>
    <w:rsid w:val="00D13D40"/>
    <w:rsid w:val="00D31451"/>
    <w:rsid w:val="00D413A9"/>
    <w:rsid w:val="00D448E9"/>
    <w:rsid w:val="00D44D63"/>
    <w:rsid w:val="00D60187"/>
    <w:rsid w:val="00D60476"/>
    <w:rsid w:val="00D6378C"/>
    <w:rsid w:val="00D64A06"/>
    <w:rsid w:val="00D768E5"/>
    <w:rsid w:val="00D91494"/>
    <w:rsid w:val="00D959BC"/>
    <w:rsid w:val="00DA1E29"/>
    <w:rsid w:val="00DA5FA3"/>
    <w:rsid w:val="00DC21BD"/>
    <w:rsid w:val="00DD67BA"/>
    <w:rsid w:val="00DE479D"/>
    <w:rsid w:val="00E572A7"/>
    <w:rsid w:val="00E64D32"/>
    <w:rsid w:val="00E815AE"/>
    <w:rsid w:val="00E83848"/>
    <w:rsid w:val="00E94EF5"/>
    <w:rsid w:val="00EC12B1"/>
    <w:rsid w:val="00EC1564"/>
    <w:rsid w:val="00ED030C"/>
    <w:rsid w:val="00F11210"/>
    <w:rsid w:val="00F1616E"/>
    <w:rsid w:val="00F37327"/>
    <w:rsid w:val="00F3761C"/>
    <w:rsid w:val="00F425EE"/>
    <w:rsid w:val="00F42A90"/>
    <w:rsid w:val="00F5779C"/>
    <w:rsid w:val="00F578BA"/>
    <w:rsid w:val="00F71AC5"/>
    <w:rsid w:val="00F83060"/>
    <w:rsid w:val="00FA6046"/>
    <w:rsid w:val="00FB4196"/>
    <w:rsid w:val="00FC3E6C"/>
    <w:rsid w:val="00FC400B"/>
    <w:rsid w:val="00FD0250"/>
    <w:rsid w:val="00FE07EA"/>
    <w:rsid w:val="00FE0F62"/>
    <w:rsid w:val="00FF276D"/>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pPr>
      <w:overflowPunct w:val="false"/>
      <w:autoSpaceDE w:val="false"/>
      <w:autoSpaceDN w:val="false"/>
      <w:adjustRightInd w:val="false"/>
      <w:textAlignment w:val="baseline"/>
    </w:pPr>
  </w:style>
  <w:style w:styleId="Naslov2" w:type="paragraph">
    <w:name w:val="heading 2"/>
    <w:basedOn w:val="Normal"/>
    <w:next w:val="Normal"/>
    <w:qFormat/>
    <w:rsid w:val="00482933"/>
    <w:pPr>
      <w:keepNext/>
      <w:tabs>
        <w:tab w:pos="2520" w:val="center"/>
        <w:tab w:pos="6840" w:val="left"/>
      </w:tabs>
      <w:overflowPunct/>
      <w:autoSpaceDE/>
      <w:autoSpaceDN/>
      <w:adjustRightInd/>
      <w:jc w:val="center"/>
      <w:textAlignment w:val="auto"/>
      <w:outlineLvl w:val="1"/>
    </w:pPr>
    <w:rPr>
      <w:b/>
      <w:bCs/>
      <w:sz w:val="28"/>
      <w:szCs w:val="24"/>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Zaglavlje" w:type="paragraph">
    <w:name w:val="header"/>
    <w:basedOn w:val="Normal"/>
    <w:pPr>
      <w:tabs>
        <w:tab w:pos="4536" w:val="center"/>
        <w:tab w:pos="9072" w:val="right"/>
      </w:tabs>
    </w:pPr>
  </w:style>
  <w:style w:styleId="Podnoje" w:type="paragraph">
    <w:name w:val="footer"/>
    <w:basedOn w:val="Normal"/>
    <w:pPr>
      <w:tabs>
        <w:tab w:pos="4536" w:val="center"/>
        <w:tab w:pos="9072" w:val="right"/>
      </w:tabs>
    </w:pPr>
  </w:style>
  <w:style w:styleId="Brojstranice" w:type="character">
    <w:name w:val="page number"/>
    <w:basedOn w:val="Zadanifontodlomka"/>
  </w:style>
  <w:style w:customStyle="true" w:styleId="Tekstbalonia1" w:type="paragraph">
    <w:name w:val="Tekst balončića1"/>
    <w:basedOn w:val="Normal"/>
    <w:rPr>
      <w:rFonts w:hAnsi="Tahoma" w:ascii="Tahoma"/>
      <w:sz w:val="16"/>
    </w:rPr>
  </w:style>
  <w:style w:styleId="Tijeloteksta" w:type="paragraph">
    <w:name w:val="Body Text"/>
    <w:basedOn w:val="Normal"/>
    <w:rsid w:val="00482933"/>
    <w:pPr>
      <w:overflowPunct/>
      <w:autoSpaceDE/>
      <w:autoSpaceDN/>
      <w:adjustRightInd/>
      <w:textAlignment w:val="auto"/>
    </w:pPr>
    <w:rPr>
      <w:rFonts w:cs="Arial" w:hAnsi="Arial" w:ascii="Arial"/>
      <w:sz w:val="22"/>
      <w:szCs w:val="24"/>
    </w:rPr>
  </w:style>
  <w:style w:styleId="Tekstbalonia" w:type="paragraph">
    <w:name w:val="Balloon Text"/>
    <w:basedOn w:val="Normal"/>
    <w:semiHidden/>
    <w:rsid w:val="00482933"/>
    <w:rPr>
      <w:rFonts w:cs="Tahoma" w:hAnsi="Tahoma" w:ascii="Tahoma"/>
      <w:sz w:val="16"/>
      <w:szCs w:val="16"/>
    </w:rPr>
  </w:style>
  <w:style w:styleId="Tekstrezerviranogmjesta" w:type="character">
    <w:name w:val="Placeholder Text"/>
    <w:basedOn w:val="Zadanifontodlomka"/>
    <w:uiPriority w:val="99"/>
    <w:semiHidden/>
    <w:rsid w:val="00D768E5"/>
    <w:rPr>
      <w:color w:val="808080"/>
      <w:bdr w:space="0" w:sz="0" w:color="auto" w:val="none"/>
      <w:shd w:fill="auto" w:color="auto" w:val="clear"/>
    </w:rPr>
  </w:style>
  <w:style w:customStyle="true" w:styleId="eSPISCCParagraphDefaultFont" w:type="character">
    <w:name w:val="eSPIS_CC_Paragraph Default Font"/>
    <w:basedOn w:val="Zadanifontodlomka"/>
    <w:rsid w:val="00D768E5"/>
    <w:rPr>
      <w:rFonts w:cs="Times New Roman" w:hAnsi="Times New Roman" w:ascii="Times New Roman"/>
      <w:noProof/>
      <w:sz w:val="24"/>
      <w:bdr w:space="0" w:sz="0" w:color="auto" w:val="none"/>
      <w:shd w:fill="auto" w:color="auto" w:val="clear"/>
      <w:lang w:val="hr-HR"/>
    </w:rPr>
  </w:style>
  <w:style w:customStyle="true" w:styleId="PozadinaSvijetloZuta" w:type="character">
    <w:name w:val="Pozadina_SvijetloZuta"/>
    <w:basedOn w:val="Zadanifontodlomka"/>
    <w:rsid w:val="00D768E5"/>
    <w:rPr>
      <w:noProof/>
      <w:bdr w:space="0" w:sz="0" w:color="auto" w:val="none"/>
      <w:shd w:fill="FFFFCC" w:color="auto" w:val="clear"/>
      <w:lang w:val="hr-HR"/>
    </w:rPr>
  </w:style>
  <w:style w:customStyle="true" w:styleId="PozadinaSvijetloCrvena" w:type="character">
    <w:name w:val="Pozadina_SvijetloCrvena"/>
    <w:basedOn w:val="eSPISCCParagraphDefaultFont"/>
    <w:rsid w:val="00D768E5"/>
    <w:rPr>
      <w:rFonts w:cs="Times New Roman" w:hAnsi="Times New Roman" w:ascii="Times New Roman"/>
      <w:noProof/>
      <w:sz w:val="24"/>
      <w:bdr w:space="0" w:sz="0" w:color="auto" w:val="none"/>
      <w:shd w:fill="FFCCCC" w:color="auto" w:val="clear"/>
      <w:lang w:val="hr-HR"/>
    </w:rPr>
  </w:style>
  <w:style w:customStyle="true" w:styleId="PozadinaSvijetloZelena" w:type="character">
    <w:name w:val="Pozadina_SvijetloZelena"/>
    <w:basedOn w:val="eSPISCCParagraphDefaultFont"/>
    <w:rsid w:val="00D768E5"/>
    <w:rPr>
      <w:rFonts w:cs="Times New Roman" w:hAnsi="Times New Roman" w:ascii="Times New Roman"/>
      <w:noProof/>
      <w:sz w:val="24"/>
      <w:bdr w:space="0" w:sz="0" w:color="auto" w:val="none"/>
      <w:shd w:fill="CCFFCC" w:color="auto" w:val="clear"/>
      <w:lang w:val="hr-HR"/>
    </w:rPr>
  </w:style>
  <w:style w:styleId="Odlomakpopisa" w:type="paragraph">
    <w:name w:val="List Paragraph"/>
    <w:basedOn w:val="Normal"/>
    <w:uiPriority w:val="34"/>
    <w:qFormat/>
    <w:rsid w:val="00291B37"/>
    <w:pPr>
      <w:ind w:left="720"/>
      <w:contextualSpacing/>
    </w:p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pPr>
      <w:overflowPunct w:val="0"/>
      <w:autoSpaceDE w:val="0"/>
      <w:autoSpaceDN w:val="0"/>
      <w:adjustRightInd w:val="0"/>
      <w:textAlignment w:val="baseline"/>
    </w:pPr>
  </w:style>
  <w:style w:styleId="Naslov2" w:type="paragraph">
    <w:name w:val="heading 2"/>
    <w:basedOn w:val="Normal"/>
    <w:next w:val="Normal"/>
    <w:qFormat/>
    <w:rsid w:val="00482933"/>
    <w:pPr>
      <w:keepNext/>
      <w:tabs>
        <w:tab w:pos="2520" w:val="center"/>
        <w:tab w:pos="6840" w:val="left"/>
      </w:tabs>
      <w:overflowPunct/>
      <w:autoSpaceDE/>
      <w:autoSpaceDN/>
      <w:adjustRightInd/>
      <w:jc w:val="center"/>
      <w:textAlignment w:val="auto"/>
      <w:outlineLvl w:val="1"/>
    </w:pPr>
    <w:rPr>
      <w:b/>
      <w:bCs/>
      <w:sz w:val="28"/>
      <w:szCs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pPr>
      <w:tabs>
        <w:tab w:pos="4536" w:val="center"/>
        <w:tab w:pos="9072" w:val="right"/>
      </w:tabs>
    </w:pPr>
  </w:style>
  <w:style w:styleId="Podnoje" w:type="paragraph">
    <w:name w:val="footer"/>
    <w:basedOn w:val="Normal"/>
    <w:pPr>
      <w:tabs>
        <w:tab w:pos="4536" w:val="center"/>
        <w:tab w:pos="9072" w:val="right"/>
      </w:tabs>
    </w:pPr>
  </w:style>
  <w:style w:styleId="Brojstranice" w:type="character">
    <w:name w:val="page number"/>
    <w:basedOn w:val="Zadanifontodlomka"/>
  </w:style>
  <w:style w:customStyle="1" w:styleId="Tekstbalonia1" w:type="paragraph">
    <w:name w:val="Tekst balončića1"/>
    <w:basedOn w:val="Normal"/>
    <w:rPr>
      <w:rFonts w:ascii="Tahoma" w:hAnsi="Tahoma"/>
      <w:sz w:val="16"/>
    </w:rPr>
  </w:style>
  <w:style w:styleId="Tijeloteksta" w:type="paragraph">
    <w:name w:val="Body Text"/>
    <w:basedOn w:val="Normal"/>
    <w:rsid w:val="00482933"/>
    <w:pPr>
      <w:overflowPunct/>
      <w:autoSpaceDE/>
      <w:autoSpaceDN/>
      <w:adjustRightInd/>
      <w:textAlignment w:val="auto"/>
    </w:pPr>
    <w:rPr>
      <w:rFonts w:ascii="Arial" w:cs="Arial" w:hAnsi="Arial"/>
      <w:sz w:val="22"/>
      <w:szCs w:val="24"/>
    </w:rPr>
  </w:style>
  <w:style w:styleId="Tekstbalonia" w:type="paragraph">
    <w:name w:val="Balloon Text"/>
    <w:basedOn w:val="Normal"/>
    <w:semiHidden/>
    <w:rsid w:val="00482933"/>
    <w:rPr>
      <w:rFonts w:ascii="Tahoma" w:cs="Tahoma" w:hAnsi="Tahoma"/>
      <w:sz w:val="16"/>
      <w:szCs w:val="16"/>
    </w:rPr>
  </w:style>
  <w:style w:styleId="Tekstrezerviranogmjesta" w:type="character">
    <w:name w:val="Placeholder Text"/>
    <w:basedOn w:val="Zadanifontodlomka"/>
    <w:uiPriority w:val="99"/>
    <w:semiHidden/>
    <w:rsid w:val="00D768E5"/>
    <w:rPr>
      <w:color w:val="808080"/>
      <w:bdr w:color="auto" w:space="0" w:sz="0" w:val="none"/>
      <w:shd w:color="auto" w:fill="auto" w:val="clear"/>
    </w:rPr>
  </w:style>
  <w:style w:customStyle="1" w:styleId="eSPISCCParagraphDefaultFont" w:type="character">
    <w:name w:val="eSPIS_CC_Paragraph Default Font"/>
    <w:basedOn w:val="Zadanifontodlomka"/>
    <w:rsid w:val="00D768E5"/>
    <w:rPr>
      <w:rFonts w:ascii="Times New Roman" w:cs="Times New Roman" w:hAnsi="Times New Roman"/>
      <w:noProof/>
      <w:sz w:val="24"/>
      <w:bdr w:color="auto" w:space="0" w:sz="0" w:val="none"/>
      <w:shd w:color="auto" w:fill="auto" w:val="clear"/>
      <w:lang w:val="hr-HR"/>
    </w:rPr>
  </w:style>
  <w:style w:customStyle="1" w:styleId="PozadinaSvijetloZuta" w:type="character">
    <w:name w:val="Pozadina_SvijetloZuta"/>
    <w:basedOn w:val="Zadanifontodlomka"/>
    <w:rsid w:val="00D768E5"/>
    <w:rPr>
      <w:noProof/>
      <w:bdr w:color="auto" w:space="0" w:sz="0" w:val="none"/>
      <w:shd w:color="auto" w:fill="FFFFCC" w:val="clear"/>
      <w:lang w:val="hr-HR"/>
    </w:rPr>
  </w:style>
  <w:style w:customStyle="1" w:styleId="PozadinaSvijetloCrvena" w:type="character">
    <w:name w:val="Pozadina_SvijetloCrvena"/>
    <w:basedOn w:val="eSPISCCParagraphDefaultFont"/>
    <w:rsid w:val="00D768E5"/>
    <w:rPr>
      <w:rFonts w:ascii="Times New Roman" w:cs="Times New Roman" w:hAnsi="Times New Roman"/>
      <w:noProof/>
      <w:sz w:val="24"/>
      <w:bdr w:color="auto" w:space="0" w:sz="0" w:val="none"/>
      <w:shd w:color="auto" w:fill="FFCCCC" w:val="clear"/>
      <w:lang w:val="hr-HR"/>
    </w:rPr>
  </w:style>
  <w:style w:customStyle="1" w:styleId="PozadinaSvijetloZelena" w:type="character">
    <w:name w:val="Pozadina_SvijetloZelena"/>
    <w:basedOn w:val="eSPISCCParagraphDefaultFont"/>
    <w:rsid w:val="00D768E5"/>
    <w:rPr>
      <w:rFonts w:ascii="Times New Roman" w:cs="Times New Roman" w:hAnsi="Times New Roman"/>
      <w:noProof/>
      <w:sz w:val="24"/>
      <w:bdr w:color="auto" w:space="0" w:sz="0" w:val="none"/>
      <w:shd w:color="auto" w:fill="CCFFCC" w:val="clear"/>
      <w:lang w:val="hr-HR"/>
    </w:rPr>
  </w:style>
  <w:style w:styleId="Odlomakpopisa" w:type="paragraph">
    <w:name w:val="List Paragraph"/>
    <w:basedOn w:val="Normal"/>
    <w:uiPriority w:val="34"/>
    <w:qFormat/>
    <w:rsid w:val="00291B37"/>
    <w:pPr>
      <w:ind w:left="720"/>
      <w:contextualSpacing/>
    </w:p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29847466">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1553809269">
          <w:marLeft w:val="0"/>
          <w:marRight w:val="0"/>
          <w:marTop w:val="60"/>
          <w:marBottom w:val="0"/>
          <w:divBdr>
            <w:top w:space="0" w:sz="0" w:color="auto" w:val="none"/>
            <w:left w:space="0" w:sz="0" w:color="auto" w:val="none"/>
            <w:bottom w:space="0" w:sz="0" w:color="auto" w:val="none"/>
            <w:right w:space="0" w:sz="0" w:color="auto" w:val="none"/>
          </w:divBdr>
          <w:divsChild>
            <w:div w:id="827476039">
              <w:marLeft w:val="0"/>
              <w:marRight w:val="0"/>
              <w:marTop w:val="0"/>
              <w:marBottom w:val="0"/>
              <w:divBdr>
                <w:top w:space="0" w:sz="0" w:color="auto" w:val="none"/>
                <w:left w:space="0" w:sz="0" w:color="auto" w:val="none"/>
                <w:bottom w:space="0" w:sz="0" w:color="auto" w:val="none"/>
                <w:right w:space="0" w:sz="0" w:color="auto" w:val="none"/>
              </w:divBdr>
              <w:divsChild>
                <w:div w:id="1945722227">
                  <w:marLeft w:val="3750"/>
                  <w:marRight w:val="0"/>
                  <w:marTop w:val="0"/>
                  <w:marBottom w:val="300"/>
                  <w:divBdr>
                    <w:top w:space="0" w:sz="0" w:color="auto" w:val="none"/>
                    <w:left w:space="0" w:sz="0" w:color="auto" w:val="none"/>
                    <w:bottom w:space="0" w:sz="0" w:color="auto" w:val="none"/>
                    <w:right w:space="0" w:sz="0" w:color="auto" w:val="none"/>
                  </w:divBdr>
                  <w:divsChild>
                    <w:div w:id="861866528">
                      <w:marLeft w:val="0"/>
                      <w:marRight w:val="0"/>
                      <w:marTop w:val="0"/>
                      <w:marBottom w:val="0"/>
                      <w:divBdr>
                        <w:top w:space="0" w:sz="0" w:color="auto" w:val="none"/>
                        <w:left w:space="0" w:sz="0" w:color="auto" w:val="none"/>
                        <w:bottom w:space="0" w:sz="0" w:color="auto" w:val="none"/>
                        <w:right w:space="0" w:sz="0" w:color="auto" w:val="none"/>
                      </w:divBdr>
                      <w:divsChild>
                        <w:div w:id="223492558">
                          <w:marLeft w:val="0"/>
                          <w:marRight w:val="0"/>
                          <w:marTop w:val="0"/>
                          <w:marBottom w:val="0"/>
                          <w:divBdr>
                            <w:top w:space="0" w:sz="0" w:color="auto" w:val="none"/>
                            <w:left w:space="0" w:sz="0" w:color="auto" w:val="none"/>
                            <w:bottom w:space="0" w:sz="0" w:color="auto" w:val="none"/>
                            <w:right w:space="0" w:sz="0" w:color="auto" w:val="none"/>
                          </w:divBdr>
                          <w:divsChild>
                            <w:div w:id="685794305">
                              <w:marLeft w:val="0"/>
                              <w:marRight w:val="0"/>
                              <w:marTop w:val="0"/>
                              <w:marBottom w:val="0"/>
                              <w:divBdr>
                                <w:top w:space="0" w:sz="0" w:color="auto" w:val="none"/>
                                <w:left w:space="0" w:sz="0" w:color="auto" w:val="none"/>
                                <w:bottom w:space="0" w:sz="0" w:color="auto" w:val="none"/>
                                <w:right w:space="0" w:sz="0" w:color="auto" w:val="none"/>
                              </w:divBdr>
                              <w:divsChild>
                                <w:div w:id="672532164">
                                  <w:marLeft w:val="0"/>
                                  <w:marRight w:val="0"/>
                                  <w:marTop w:val="0"/>
                                  <w:marBottom w:val="0"/>
                                  <w:divBdr>
                                    <w:top w:space="0" w:sz="0" w:color="auto" w:val="none"/>
                                    <w:left w:space="0" w:sz="0" w:color="auto" w:val="none"/>
                                    <w:bottom w:space="0" w:sz="0" w:color="auto" w:val="none"/>
                                    <w:right w:space="0" w:sz="0" w:color="auto" w:val="none"/>
                                  </w:divBdr>
                                  <w:divsChild>
                                    <w:div w:id="2117947428">
                                      <w:marLeft w:val="0"/>
                                      <w:marRight w:val="0"/>
                                      <w:marTop w:val="0"/>
                                      <w:marBottom w:val="0"/>
                                      <w:divBdr>
                                        <w:top w:space="0" w:sz="0" w:color="auto" w:val="none"/>
                                        <w:left w:space="0" w:sz="0" w:color="auto" w:val="none"/>
                                        <w:bottom w:space="0" w:sz="0" w:color="auto" w:val="none"/>
                                        <w:right w:space="0" w:sz="0" w:color="auto" w:val="none"/>
                                      </w:divBdr>
                                      <w:divsChild>
                                        <w:div w:id="1963993247">
                                          <w:marLeft w:val="0"/>
                                          <w:marRight w:val="0"/>
                                          <w:marTop w:val="0"/>
                                          <w:marBottom w:val="0"/>
                                          <w:divBdr>
                                            <w:top w:space="0" w:sz="0" w:color="auto" w:val="none"/>
                                            <w:left w:space="0" w:sz="0" w:color="auto" w:val="none"/>
                                            <w:bottom w:space="0" w:sz="0" w:color="auto" w:val="none"/>
                                            <w:right w:space="0" w:sz="0" w:color="auto" w:val="none"/>
                                          </w:divBdr>
                                          <w:divsChild>
                                            <w:div w:id="1517187376">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143859425">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140734675">
          <w:marLeft w:val="0"/>
          <w:marRight w:val="0"/>
          <w:marTop w:val="60"/>
          <w:marBottom w:val="0"/>
          <w:divBdr>
            <w:top w:space="0" w:sz="0" w:color="auto" w:val="none"/>
            <w:left w:space="0" w:sz="0" w:color="auto" w:val="none"/>
            <w:bottom w:space="0" w:sz="0" w:color="auto" w:val="none"/>
            <w:right w:space="0" w:sz="0" w:color="auto" w:val="none"/>
          </w:divBdr>
          <w:divsChild>
            <w:div w:id="1772704400">
              <w:marLeft w:val="0"/>
              <w:marRight w:val="0"/>
              <w:marTop w:val="0"/>
              <w:marBottom w:val="0"/>
              <w:divBdr>
                <w:top w:space="0" w:sz="0" w:color="auto" w:val="none"/>
                <w:left w:space="0" w:sz="0" w:color="auto" w:val="none"/>
                <w:bottom w:space="0" w:sz="0" w:color="auto" w:val="none"/>
                <w:right w:space="0" w:sz="0" w:color="auto" w:val="none"/>
              </w:divBdr>
              <w:divsChild>
                <w:div w:id="992366430">
                  <w:marLeft w:val="3750"/>
                  <w:marRight w:val="0"/>
                  <w:marTop w:val="0"/>
                  <w:marBottom w:val="300"/>
                  <w:divBdr>
                    <w:top w:space="0" w:sz="0" w:color="auto" w:val="none"/>
                    <w:left w:space="0" w:sz="0" w:color="auto" w:val="none"/>
                    <w:bottom w:space="0" w:sz="0" w:color="auto" w:val="none"/>
                    <w:right w:space="0" w:sz="0" w:color="auto" w:val="none"/>
                  </w:divBdr>
                  <w:divsChild>
                    <w:div w:id="2073385478">
                      <w:marLeft w:val="0"/>
                      <w:marRight w:val="0"/>
                      <w:marTop w:val="0"/>
                      <w:marBottom w:val="0"/>
                      <w:divBdr>
                        <w:top w:space="0" w:sz="0" w:color="auto" w:val="none"/>
                        <w:left w:space="0" w:sz="0" w:color="auto" w:val="none"/>
                        <w:bottom w:space="0" w:sz="0" w:color="auto" w:val="none"/>
                        <w:right w:space="0" w:sz="0" w:color="auto" w:val="none"/>
                      </w:divBdr>
                      <w:divsChild>
                        <w:div w:id="1112626755">
                          <w:marLeft w:val="0"/>
                          <w:marRight w:val="0"/>
                          <w:marTop w:val="0"/>
                          <w:marBottom w:val="0"/>
                          <w:divBdr>
                            <w:top w:space="0" w:sz="0" w:color="auto" w:val="none"/>
                            <w:left w:space="0" w:sz="0" w:color="auto" w:val="none"/>
                            <w:bottom w:space="0" w:sz="0" w:color="auto" w:val="none"/>
                            <w:right w:space="0" w:sz="0" w:color="auto" w:val="none"/>
                          </w:divBdr>
                          <w:divsChild>
                            <w:div w:id="755396657">
                              <w:marLeft w:val="0"/>
                              <w:marRight w:val="0"/>
                              <w:marTop w:val="0"/>
                              <w:marBottom w:val="0"/>
                              <w:divBdr>
                                <w:top w:space="0" w:sz="0" w:color="auto" w:val="none"/>
                                <w:left w:space="0" w:sz="0" w:color="auto" w:val="none"/>
                                <w:bottom w:space="0" w:sz="0" w:color="auto" w:val="none"/>
                                <w:right w:space="0" w:sz="0" w:color="auto" w:val="none"/>
                              </w:divBdr>
                              <w:divsChild>
                                <w:div w:id="1878542425">
                                  <w:marLeft w:val="0"/>
                                  <w:marRight w:val="0"/>
                                  <w:marTop w:val="0"/>
                                  <w:marBottom w:val="0"/>
                                  <w:divBdr>
                                    <w:top w:space="0" w:sz="0" w:color="auto" w:val="none"/>
                                    <w:left w:space="0" w:sz="0" w:color="auto" w:val="none"/>
                                    <w:bottom w:space="0" w:sz="0" w:color="auto" w:val="none"/>
                                    <w:right w:space="0" w:sz="0" w:color="auto" w:val="none"/>
                                  </w:divBdr>
                                  <w:divsChild>
                                    <w:div w:id="1977878394">
                                      <w:marLeft w:val="0"/>
                                      <w:marRight w:val="0"/>
                                      <w:marTop w:val="0"/>
                                      <w:marBottom w:val="0"/>
                                      <w:divBdr>
                                        <w:top w:space="0" w:sz="0" w:color="auto" w:val="none"/>
                                        <w:left w:space="0" w:sz="0" w:color="auto" w:val="none"/>
                                        <w:bottom w:space="0" w:sz="0" w:color="auto" w:val="none"/>
                                        <w:right w:space="0" w:sz="0" w:color="auto" w:val="none"/>
                                      </w:divBdr>
                                      <w:divsChild>
                                        <w:div w:id="1134836503">
                                          <w:marLeft w:val="0"/>
                                          <w:marRight w:val="0"/>
                                          <w:marTop w:val="0"/>
                                          <w:marBottom w:val="0"/>
                                          <w:divBdr>
                                            <w:top w:space="0" w:sz="0" w:color="auto" w:val="none"/>
                                            <w:left w:space="0" w:sz="0" w:color="auto" w:val="none"/>
                                            <w:bottom w:space="0" w:sz="0" w:color="auto" w:val="none"/>
                                            <w:right w:space="0" w:sz="0" w:color="auto" w:val="none"/>
                                          </w:divBdr>
                                          <w:divsChild>
                                            <w:div w:id="1321158329">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609048478">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1070889580">
          <w:marLeft w:val="0"/>
          <w:marRight w:val="0"/>
          <w:marTop w:val="60"/>
          <w:marBottom w:val="0"/>
          <w:divBdr>
            <w:top w:space="0" w:sz="0" w:color="auto" w:val="none"/>
            <w:left w:space="0" w:sz="0" w:color="auto" w:val="none"/>
            <w:bottom w:space="0" w:sz="0" w:color="auto" w:val="none"/>
            <w:right w:space="0" w:sz="0" w:color="auto" w:val="none"/>
          </w:divBdr>
          <w:divsChild>
            <w:div w:id="210464720">
              <w:marLeft w:val="0"/>
              <w:marRight w:val="0"/>
              <w:marTop w:val="0"/>
              <w:marBottom w:val="0"/>
              <w:divBdr>
                <w:top w:space="0" w:sz="0" w:color="auto" w:val="none"/>
                <w:left w:space="0" w:sz="0" w:color="auto" w:val="none"/>
                <w:bottom w:space="0" w:sz="0" w:color="auto" w:val="none"/>
                <w:right w:space="0" w:sz="0" w:color="auto" w:val="none"/>
              </w:divBdr>
              <w:divsChild>
                <w:div w:id="485635443">
                  <w:marLeft w:val="3750"/>
                  <w:marRight w:val="0"/>
                  <w:marTop w:val="0"/>
                  <w:marBottom w:val="300"/>
                  <w:divBdr>
                    <w:top w:space="0" w:sz="0" w:color="auto" w:val="none"/>
                    <w:left w:space="0" w:sz="0" w:color="auto" w:val="none"/>
                    <w:bottom w:space="0" w:sz="0" w:color="auto" w:val="none"/>
                    <w:right w:space="0" w:sz="0" w:color="auto" w:val="none"/>
                  </w:divBdr>
                  <w:divsChild>
                    <w:div w:id="1707678656">
                      <w:marLeft w:val="0"/>
                      <w:marRight w:val="0"/>
                      <w:marTop w:val="0"/>
                      <w:marBottom w:val="0"/>
                      <w:divBdr>
                        <w:top w:space="0" w:sz="0" w:color="auto" w:val="none"/>
                        <w:left w:space="0" w:sz="0" w:color="auto" w:val="none"/>
                        <w:bottom w:space="0" w:sz="0" w:color="auto" w:val="none"/>
                        <w:right w:space="0" w:sz="0" w:color="auto" w:val="none"/>
                      </w:divBdr>
                      <w:divsChild>
                        <w:div w:id="1703634023">
                          <w:marLeft w:val="0"/>
                          <w:marRight w:val="0"/>
                          <w:marTop w:val="0"/>
                          <w:marBottom w:val="0"/>
                          <w:divBdr>
                            <w:top w:space="0" w:sz="0" w:color="auto" w:val="none"/>
                            <w:left w:space="0" w:sz="0" w:color="auto" w:val="none"/>
                            <w:bottom w:space="0" w:sz="0" w:color="auto" w:val="none"/>
                            <w:right w:space="0" w:sz="0" w:color="auto" w:val="none"/>
                          </w:divBdr>
                          <w:divsChild>
                            <w:div w:id="1744063052">
                              <w:marLeft w:val="0"/>
                              <w:marRight w:val="0"/>
                              <w:marTop w:val="0"/>
                              <w:marBottom w:val="0"/>
                              <w:divBdr>
                                <w:top w:space="0" w:sz="0" w:color="auto" w:val="none"/>
                                <w:left w:space="0" w:sz="0" w:color="auto" w:val="none"/>
                                <w:bottom w:space="0" w:sz="0" w:color="auto" w:val="none"/>
                                <w:right w:space="0" w:sz="0" w:color="auto" w:val="none"/>
                              </w:divBdr>
                              <w:divsChild>
                                <w:div w:id="875043354">
                                  <w:marLeft w:val="0"/>
                                  <w:marRight w:val="0"/>
                                  <w:marTop w:val="0"/>
                                  <w:marBottom w:val="0"/>
                                  <w:divBdr>
                                    <w:top w:space="0" w:sz="0" w:color="auto" w:val="none"/>
                                    <w:left w:space="0" w:sz="0" w:color="auto" w:val="none"/>
                                    <w:bottom w:space="0" w:sz="0" w:color="auto" w:val="none"/>
                                    <w:right w:space="0" w:sz="0" w:color="auto" w:val="none"/>
                                  </w:divBdr>
                                  <w:divsChild>
                                    <w:div w:id="769354744">
                                      <w:marLeft w:val="0"/>
                                      <w:marRight w:val="0"/>
                                      <w:marTop w:val="0"/>
                                      <w:marBottom w:val="0"/>
                                      <w:divBdr>
                                        <w:top w:space="0" w:sz="0" w:color="auto" w:val="none"/>
                                        <w:left w:space="0" w:sz="0" w:color="auto" w:val="none"/>
                                        <w:bottom w:space="0" w:sz="0" w:color="auto" w:val="none"/>
                                        <w:right w:space="0" w:sz="0" w:color="auto" w:val="none"/>
                                      </w:divBdr>
                                      <w:divsChild>
                                        <w:div w:id="1894462579">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 w:id="968776840">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1109012688">
          <w:marLeft w:val="0"/>
          <w:marRight w:val="0"/>
          <w:marTop w:val="60"/>
          <w:marBottom w:val="0"/>
          <w:divBdr>
            <w:top w:space="0" w:sz="0" w:color="auto" w:val="none"/>
            <w:left w:space="0" w:sz="0" w:color="auto" w:val="none"/>
            <w:bottom w:space="0" w:sz="0" w:color="auto" w:val="none"/>
            <w:right w:space="0" w:sz="0" w:color="auto" w:val="none"/>
          </w:divBdr>
          <w:divsChild>
            <w:div w:id="2041587044">
              <w:marLeft w:val="0"/>
              <w:marRight w:val="0"/>
              <w:marTop w:val="0"/>
              <w:marBottom w:val="0"/>
              <w:divBdr>
                <w:top w:space="0" w:sz="0" w:color="auto" w:val="none"/>
                <w:left w:space="0" w:sz="0" w:color="auto" w:val="none"/>
                <w:bottom w:space="0" w:sz="0" w:color="auto" w:val="none"/>
                <w:right w:space="0" w:sz="0" w:color="auto" w:val="none"/>
              </w:divBdr>
              <w:divsChild>
                <w:div w:id="337773037">
                  <w:marLeft w:val="3750"/>
                  <w:marRight w:val="0"/>
                  <w:marTop w:val="0"/>
                  <w:marBottom w:val="300"/>
                  <w:divBdr>
                    <w:top w:space="0" w:sz="0" w:color="auto" w:val="none"/>
                    <w:left w:space="0" w:sz="0" w:color="auto" w:val="none"/>
                    <w:bottom w:space="0" w:sz="0" w:color="auto" w:val="none"/>
                    <w:right w:space="0" w:sz="0" w:color="auto" w:val="none"/>
                  </w:divBdr>
                  <w:divsChild>
                    <w:div w:id="1456286880">
                      <w:marLeft w:val="0"/>
                      <w:marRight w:val="0"/>
                      <w:marTop w:val="0"/>
                      <w:marBottom w:val="0"/>
                      <w:divBdr>
                        <w:top w:space="0" w:sz="0" w:color="auto" w:val="none"/>
                        <w:left w:space="0" w:sz="0" w:color="auto" w:val="none"/>
                        <w:bottom w:space="0" w:sz="0" w:color="auto" w:val="none"/>
                        <w:right w:space="0" w:sz="0" w:color="auto" w:val="none"/>
                      </w:divBdr>
                      <w:divsChild>
                        <w:div w:id="502359940">
                          <w:marLeft w:val="0"/>
                          <w:marRight w:val="0"/>
                          <w:marTop w:val="0"/>
                          <w:marBottom w:val="0"/>
                          <w:divBdr>
                            <w:top w:space="0" w:sz="0" w:color="auto" w:val="none"/>
                            <w:left w:space="0" w:sz="0" w:color="auto" w:val="none"/>
                            <w:bottom w:space="0" w:sz="0" w:color="auto" w:val="none"/>
                            <w:right w:space="0" w:sz="0" w:color="auto" w:val="none"/>
                          </w:divBdr>
                          <w:divsChild>
                            <w:div w:id="788596140">
                              <w:marLeft w:val="0"/>
                              <w:marRight w:val="0"/>
                              <w:marTop w:val="0"/>
                              <w:marBottom w:val="0"/>
                              <w:divBdr>
                                <w:top w:space="0" w:sz="0" w:color="auto" w:val="none"/>
                                <w:left w:space="0" w:sz="0" w:color="auto" w:val="none"/>
                                <w:bottom w:space="0" w:sz="0" w:color="auto" w:val="none"/>
                                <w:right w:space="0" w:sz="0" w:color="auto" w:val="none"/>
                              </w:divBdr>
                              <w:divsChild>
                                <w:div w:id="1396927156">
                                  <w:marLeft w:val="0"/>
                                  <w:marRight w:val="0"/>
                                  <w:marTop w:val="0"/>
                                  <w:marBottom w:val="0"/>
                                  <w:divBdr>
                                    <w:top w:space="0" w:sz="0" w:color="auto" w:val="none"/>
                                    <w:left w:space="0" w:sz="0" w:color="auto" w:val="none"/>
                                    <w:bottom w:space="0" w:sz="0" w:color="auto" w:val="none"/>
                                    <w:right w:space="0" w:sz="0" w:color="auto" w:val="none"/>
                                  </w:divBdr>
                                  <w:divsChild>
                                    <w:div w:id="1375694938">
                                      <w:marLeft w:val="0"/>
                                      <w:marRight w:val="0"/>
                                      <w:marTop w:val="0"/>
                                      <w:marBottom w:val="0"/>
                                      <w:divBdr>
                                        <w:top w:space="0" w:sz="0" w:color="auto" w:val="none"/>
                                        <w:left w:space="0" w:sz="0" w:color="auto" w:val="none"/>
                                        <w:bottom w:space="0" w:sz="0" w:color="auto" w:val="none"/>
                                        <w:right w:space="0" w:sz="0" w:color="auto" w:val="none"/>
                                      </w:divBdr>
                                      <w:divsChild>
                                        <w:div w:id="263726678">
                                          <w:marLeft w:val="0"/>
                                          <w:marRight w:val="0"/>
                                          <w:marTop w:val="0"/>
                                          <w:marBottom w:val="0"/>
                                          <w:divBdr>
                                            <w:top w:space="0" w:sz="0" w:color="auto" w:val="none"/>
                                            <w:left w:space="0" w:sz="0" w:color="auto" w:val="none"/>
                                            <w:bottom w:space="0" w:sz="0" w:color="auto" w:val="none"/>
                                            <w:right w:space="0" w:sz="0" w:color="auto" w:val="none"/>
                                          </w:divBdr>
                                          <w:divsChild>
                                            <w:div w:id="621425371">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1123158157">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203447127">
          <w:marLeft w:val="0"/>
          <w:marRight w:val="0"/>
          <w:marTop w:val="60"/>
          <w:marBottom w:val="0"/>
          <w:divBdr>
            <w:top w:space="0" w:sz="0" w:color="auto" w:val="none"/>
            <w:left w:space="0" w:sz="0" w:color="auto" w:val="none"/>
            <w:bottom w:space="0" w:sz="0" w:color="auto" w:val="none"/>
            <w:right w:space="0" w:sz="0" w:color="auto" w:val="none"/>
          </w:divBdr>
          <w:divsChild>
            <w:div w:id="1806586655">
              <w:marLeft w:val="0"/>
              <w:marRight w:val="0"/>
              <w:marTop w:val="0"/>
              <w:marBottom w:val="0"/>
              <w:divBdr>
                <w:top w:space="0" w:sz="0" w:color="auto" w:val="none"/>
                <w:left w:space="0" w:sz="0" w:color="auto" w:val="none"/>
                <w:bottom w:space="0" w:sz="0" w:color="auto" w:val="none"/>
                <w:right w:space="0" w:sz="0" w:color="auto" w:val="none"/>
              </w:divBdr>
              <w:divsChild>
                <w:div w:id="2118719579">
                  <w:marLeft w:val="3750"/>
                  <w:marRight w:val="0"/>
                  <w:marTop w:val="0"/>
                  <w:marBottom w:val="300"/>
                  <w:divBdr>
                    <w:top w:space="0" w:sz="0" w:color="auto" w:val="none"/>
                    <w:left w:space="0" w:sz="0" w:color="auto" w:val="none"/>
                    <w:bottom w:space="0" w:sz="0" w:color="auto" w:val="none"/>
                    <w:right w:space="0" w:sz="0" w:color="auto" w:val="none"/>
                  </w:divBdr>
                  <w:divsChild>
                    <w:div w:id="1777291810">
                      <w:marLeft w:val="0"/>
                      <w:marRight w:val="0"/>
                      <w:marTop w:val="0"/>
                      <w:marBottom w:val="0"/>
                      <w:divBdr>
                        <w:top w:space="0" w:sz="0" w:color="auto" w:val="none"/>
                        <w:left w:space="0" w:sz="0" w:color="auto" w:val="none"/>
                        <w:bottom w:space="0" w:sz="0" w:color="auto" w:val="none"/>
                        <w:right w:space="0" w:sz="0" w:color="auto" w:val="none"/>
                      </w:divBdr>
                      <w:divsChild>
                        <w:div w:id="336084495">
                          <w:marLeft w:val="0"/>
                          <w:marRight w:val="0"/>
                          <w:marTop w:val="0"/>
                          <w:marBottom w:val="0"/>
                          <w:divBdr>
                            <w:top w:space="0" w:sz="0" w:color="auto" w:val="none"/>
                            <w:left w:space="0" w:sz="0" w:color="auto" w:val="none"/>
                            <w:bottom w:space="0" w:sz="0" w:color="auto" w:val="none"/>
                            <w:right w:space="0" w:sz="0" w:color="auto" w:val="none"/>
                          </w:divBdr>
                          <w:divsChild>
                            <w:div w:id="206531722">
                              <w:marLeft w:val="0"/>
                              <w:marRight w:val="0"/>
                              <w:marTop w:val="0"/>
                              <w:marBottom w:val="0"/>
                              <w:divBdr>
                                <w:top w:space="0" w:sz="0" w:color="auto" w:val="none"/>
                                <w:left w:space="0" w:sz="0" w:color="auto" w:val="none"/>
                                <w:bottom w:space="0" w:sz="0" w:color="auto" w:val="none"/>
                                <w:right w:space="0" w:sz="0" w:color="auto" w:val="none"/>
                              </w:divBdr>
                              <w:divsChild>
                                <w:div w:id="651716345">
                                  <w:marLeft w:val="0"/>
                                  <w:marRight w:val="0"/>
                                  <w:marTop w:val="0"/>
                                  <w:marBottom w:val="0"/>
                                  <w:divBdr>
                                    <w:top w:space="0" w:sz="0" w:color="auto" w:val="none"/>
                                    <w:left w:space="0" w:sz="0" w:color="auto" w:val="none"/>
                                    <w:bottom w:space="0" w:sz="0" w:color="auto" w:val="none"/>
                                    <w:right w:space="0" w:sz="0" w:color="auto" w:val="none"/>
                                  </w:divBdr>
                                  <w:divsChild>
                                    <w:div w:id="1660379734">
                                      <w:marLeft w:val="0"/>
                                      <w:marRight w:val="0"/>
                                      <w:marTop w:val="0"/>
                                      <w:marBottom w:val="0"/>
                                      <w:divBdr>
                                        <w:top w:space="0" w:sz="0" w:color="auto" w:val="none"/>
                                        <w:left w:space="0" w:sz="0" w:color="auto" w:val="none"/>
                                        <w:bottom w:space="0" w:sz="0" w:color="auto" w:val="none"/>
                                        <w:right w:space="0" w:sz="0" w:color="auto" w:val="none"/>
                                      </w:divBdr>
                                      <w:divsChild>
                                        <w:div w:id="1970436787">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 w:id="1611430397">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2079747059">
          <w:marLeft w:val="0"/>
          <w:marRight w:val="0"/>
          <w:marTop w:val="60"/>
          <w:marBottom w:val="0"/>
          <w:divBdr>
            <w:top w:space="0" w:sz="0" w:color="auto" w:val="none"/>
            <w:left w:space="0" w:sz="0" w:color="auto" w:val="none"/>
            <w:bottom w:space="0" w:sz="0" w:color="auto" w:val="none"/>
            <w:right w:space="0" w:sz="0" w:color="auto" w:val="none"/>
          </w:divBdr>
          <w:divsChild>
            <w:div w:id="1689983309">
              <w:marLeft w:val="0"/>
              <w:marRight w:val="0"/>
              <w:marTop w:val="0"/>
              <w:marBottom w:val="0"/>
              <w:divBdr>
                <w:top w:space="0" w:sz="0" w:color="auto" w:val="none"/>
                <w:left w:space="0" w:sz="0" w:color="auto" w:val="none"/>
                <w:bottom w:space="0" w:sz="0" w:color="auto" w:val="none"/>
                <w:right w:space="0" w:sz="0" w:color="auto" w:val="none"/>
              </w:divBdr>
              <w:divsChild>
                <w:div w:id="929433726">
                  <w:marLeft w:val="3750"/>
                  <w:marRight w:val="0"/>
                  <w:marTop w:val="0"/>
                  <w:marBottom w:val="300"/>
                  <w:divBdr>
                    <w:top w:space="0" w:sz="0" w:color="auto" w:val="none"/>
                    <w:left w:space="0" w:sz="0" w:color="auto" w:val="none"/>
                    <w:bottom w:space="0" w:sz="0" w:color="auto" w:val="none"/>
                    <w:right w:space="0" w:sz="0" w:color="auto" w:val="none"/>
                  </w:divBdr>
                  <w:divsChild>
                    <w:div w:id="1457141288">
                      <w:marLeft w:val="0"/>
                      <w:marRight w:val="0"/>
                      <w:marTop w:val="0"/>
                      <w:marBottom w:val="0"/>
                      <w:divBdr>
                        <w:top w:space="0" w:sz="0" w:color="auto" w:val="none"/>
                        <w:left w:space="0" w:sz="0" w:color="auto" w:val="none"/>
                        <w:bottom w:space="0" w:sz="0" w:color="auto" w:val="none"/>
                        <w:right w:space="0" w:sz="0" w:color="auto" w:val="none"/>
                      </w:divBdr>
                      <w:divsChild>
                        <w:div w:id="48920890">
                          <w:marLeft w:val="0"/>
                          <w:marRight w:val="0"/>
                          <w:marTop w:val="0"/>
                          <w:marBottom w:val="0"/>
                          <w:divBdr>
                            <w:top w:space="0" w:sz="0" w:color="auto" w:val="none"/>
                            <w:left w:space="0" w:sz="0" w:color="auto" w:val="none"/>
                            <w:bottom w:space="0" w:sz="0" w:color="auto" w:val="none"/>
                            <w:right w:space="0" w:sz="0" w:color="auto" w:val="none"/>
                          </w:divBdr>
                          <w:divsChild>
                            <w:div w:id="1920556012">
                              <w:marLeft w:val="0"/>
                              <w:marRight w:val="0"/>
                              <w:marTop w:val="0"/>
                              <w:marBottom w:val="0"/>
                              <w:divBdr>
                                <w:top w:space="0" w:sz="0" w:color="auto" w:val="none"/>
                                <w:left w:space="0" w:sz="0" w:color="auto" w:val="none"/>
                                <w:bottom w:space="0" w:sz="0" w:color="auto" w:val="none"/>
                                <w:right w:space="0" w:sz="0" w:color="auto" w:val="none"/>
                              </w:divBdr>
                              <w:divsChild>
                                <w:div w:id="1021054573">
                                  <w:marLeft w:val="0"/>
                                  <w:marRight w:val="0"/>
                                  <w:marTop w:val="0"/>
                                  <w:marBottom w:val="0"/>
                                  <w:divBdr>
                                    <w:top w:space="0" w:sz="0" w:color="auto" w:val="none"/>
                                    <w:left w:space="0" w:sz="0" w:color="auto" w:val="none"/>
                                    <w:bottom w:space="0" w:sz="0" w:color="auto" w:val="none"/>
                                    <w:right w:space="0" w:sz="0" w:color="auto" w:val="none"/>
                                  </w:divBdr>
                                  <w:divsChild>
                                    <w:div w:id="191649196">
                                      <w:marLeft w:val="0"/>
                                      <w:marRight w:val="0"/>
                                      <w:marTop w:val="0"/>
                                      <w:marBottom w:val="0"/>
                                      <w:divBdr>
                                        <w:top w:space="0" w:sz="0" w:color="auto" w:val="none"/>
                                        <w:left w:space="0" w:sz="0" w:color="auto" w:val="none"/>
                                        <w:bottom w:space="0" w:sz="0" w:color="auto" w:val="none"/>
                                        <w:right w:space="0" w:sz="0" w:color="auto" w:val="none"/>
                                      </w:divBdr>
                                      <w:divsChild>
                                        <w:div w:id="1642031752">
                                          <w:marLeft w:val="0"/>
                                          <w:marRight w:val="0"/>
                                          <w:marTop w:val="0"/>
                                          <w:marBottom w:val="0"/>
                                          <w:divBdr>
                                            <w:top w:space="0" w:sz="0" w:color="auto" w:val="none"/>
                                            <w:left w:space="0" w:sz="0" w:color="auto" w:val="none"/>
                                            <w:bottom w:space="0" w:sz="0" w:color="auto" w:val="none"/>
                                            <w:right w:space="0" w:sz="0" w:color="auto" w:val="none"/>
                                          </w:divBdr>
                                          <w:divsChild>
                                            <w:div w:id="282349042">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1734087698">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205870969">
          <w:marLeft w:val="0"/>
          <w:marRight w:val="0"/>
          <w:marTop w:val="60"/>
          <w:marBottom w:val="0"/>
          <w:divBdr>
            <w:top w:space="0" w:sz="0" w:color="auto" w:val="none"/>
            <w:left w:space="0" w:sz="0" w:color="auto" w:val="none"/>
            <w:bottom w:space="0" w:sz="0" w:color="auto" w:val="none"/>
            <w:right w:space="0" w:sz="0" w:color="auto" w:val="none"/>
          </w:divBdr>
          <w:divsChild>
            <w:div w:id="614756534">
              <w:marLeft w:val="0"/>
              <w:marRight w:val="0"/>
              <w:marTop w:val="0"/>
              <w:marBottom w:val="0"/>
              <w:divBdr>
                <w:top w:space="0" w:sz="0" w:color="auto" w:val="none"/>
                <w:left w:space="0" w:sz="0" w:color="auto" w:val="none"/>
                <w:bottom w:space="0" w:sz="0" w:color="auto" w:val="none"/>
                <w:right w:space="0" w:sz="0" w:color="auto" w:val="none"/>
              </w:divBdr>
              <w:divsChild>
                <w:div w:id="2146435226">
                  <w:marLeft w:val="3750"/>
                  <w:marRight w:val="0"/>
                  <w:marTop w:val="0"/>
                  <w:marBottom w:val="300"/>
                  <w:divBdr>
                    <w:top w:space="0" w:sz="0" w:color="auto" w:val="none"/>
                    <w:left w:space="0" w:sz="0" w:color="auto" w:val="none"/>
                    <w:bottom w:space="0" w:sz="0" w:color="auto" w:val="none"/>
                    <w:right w:space="0" w:sz="0" w:color="auto" w:val="none"/>
                  </w:divBdr>
                  <w:divsChild>
                    <w:div w:id="1684627616">
                      <w:marLeft w:val="0"/>
                      <w:marRight w:val="0"/>
                      <w:marTop w:val="0"/>
                      <w:marBottom w:val="0"/>
                      <w:divBdr>
                        <w:top w:space="0" w:sz="0" w:color="auto" w:val="none"/>
                        <w:left w:space="0" w:sz="0" w:color="auto" w:val="none"/>
                        <w:bottom w:space="0" w:sz="0" w:color="auto" w:val="none"/>
                        <w:right w:space="0" w:sz="0" w:color="auto" w:val="none"/>
                      </w:divBdr>
                      <w:divsChild>
                        <w:div w:id="153693276">
                          <w:marLeft w:val="0"/>
                          <w:marRight w:val="0"/>
                          <w:marTop w:val="0"/>
                          <w:marBottom w:val="0"/>
                          <w:divBdr>
                            <w:top w:space="0" w:sz="0" w:color="auto" w:val="none"/>
                            <w:left w:space="0" w:sz="0" w:color="auto" w:val="none"/>
                            <w:bottom w:space="0" w:sz="0" w:color="auto" w:val="none"/>
                            <w:right w:space="0" w:sz="0" w:color="auto" w:val="none"/>
                          </w:divBdr>
                          <w:divsChild>
                            <w:div w:id="1499346331">
                              <w:marLeft w:val="0"/>
                              <w:marRight w:val="0"/>
                              <w:marTop w:val="0"/>
                              <w:marBottom w:val="0"/>
                              <w:divBdr>
                                <w:top w:space="0" w:sz="0" w:color="auto" w:val="none"/>
                                <w:left w:space="0" w:sz="0" w:color="auto" w:val="none"/>
                                <w:bottom w:space="0" w:sz="0" w:color="auto" w:val="none"/>
                                <w:right w:space="0" w:sz="0" w:color="auto" w:val="none"/>
                              </w:divBdr>
                              <w:divsChild>
                                <w:div w:id="382145243">
                                  <w:marLeft w:val="0"/>
                                  <w:marRight w:val="0"/>
                                  <w:marTop w:val="0"/>
                                  <w:marBottom w:val="0"/>
                                  <w:divBdr>
                                    <w:top w:space="0" w:sz="0" w:color="auto" w:val="none"/>
                                    <w:left w:space="0" w:sz="0" w:color="auto" w:val="none"/>
                                    <w:bottom w:space="0" w:sz="0" w:color="auto" w:val="none"/>
                                    <w:right w:space="0" w:sz="0" w:color="auto" w:val="none"/>
                                  </w:divBdr>
                                  <w:divsChild>
                                    <w:div w:id="1407073652">
                                      <w:marLeft w:val="0"/>
                                      <w:marRight w:val="0"/>
                                      <w:marTop w:val="0"/>
                                      <w:marBottom w:val="0"/>
                                      <w:divBdr>
                                        <w:top w:space="0" w:sz="0" w:color="auto" w:val="none"/>
                                        <w:left w:space="0" w:sz="0" w:color="auto" w:val="none"/>
                                        <w:bottom w:space="0" w:sz="0" w:color="auto" w:val="none"/>
                                        <w:right w:space="0" w:sz="0" w:color="auto" w:val="none"/>
                                      </w:divBdr>
                                      <w:divsChild>
                                        <w:div w:id="824786377">
                                          <w:marLeft w:val="0"/>
                                          <w:marRight w:val="0"/>
                                          <w:marTop w:val="0"/>
                                          <w:marBottom w:val="0"/>
                                          <w:divBdr>
                                            <w:top w:space="0" w:sz="0" w:color="auto" w:val="none"/>
                                            <w:left w:space="0" w:sz="0" w:color="auto" w:val="none"/>
                                            <w:bottom w:space="0" w:sz="0" w:color="auto" w:val="none"/>
                                            <w:right w:space="0" w:sz="0" w:color="auto" w:val="none"/>
                                          </w:divBdr>
                                          <w:divsChild>
                                            <w:div w:id="1587569756">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1857040098">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1414626549">
          <w:marLeft w:val="0"/>
          <w:marRight w:val="0"/>
          <w:marTop w:val="60"/>
          <w:marBottom w:val="0"/>
          <w:divBdr>
            <w:top w:space="0" w:sz="0" w:color="auto" w:val="none"/>
            <w:left w:space="0" w:sz="0" w:color="auto" w:val="none"/>
            <w:bottom w:space="0" w:sz="0" w:color="auto" w:val="none"/>
            <w:right w:space="0" w:sz="0" w:color="auto" w:val="none"/>
          </w:divBdr>
          <w:divsChild>
            <w:div w:id="531192799">
              <w:marLeft w:val="0"/>
              <w:marRight w:val="0"/>
              <w:marTop w:val="0"/>
              <w:marBottom w:val="0"/>
              <w:divBdr>
                <w:top w:space="0" w:sz="0" w:color="auto" w:val="none"/>
                <w:left w:space="0" w:sz="0" w:color="auto" w:val="none"/>
                <w:bottom w:space="0" w:sz="0" w:color="auto" w:val="none"/>
                <w:right w:space="0" w:sz="0" w:color="auto" w:val="none"/>
              </w:divBdr>
              <w:divsChild>
                <w:div w:id="934099034">
                  <w:marLeft w:val="0"/>
                  <w:marRight w:val="0"/>
                  <w:marTop w:val="0"/>
                  <w:marBottom w:val="0"/>
                  <w:divBdr>
                    <w:top w:space="0" w:sz="0" w:color="auto" w:val="none"/>
                    <w:left w:space="0" w:sz="0" w:color="auto" w:val="none"/>
                    <w:bottom w:space="0" w:sz="0" w:color="auto" w:val="none"/>
                    <w:right w:space="0" w:sz="0" w:color="auto" w:val="none"/>
                  </w:divBdr>
                  <w:divsChild>
                    <w:div w:id="382366986">
                      <w:marLeft w:val="0"/>
                      <w:marRight w:val="0"/>
                      <w:marTop w:val="0"/>
                      <w:marBottom w:val="0"/>
                      <w:divBdr>
                        <w:top w:space="0" w:sz="0" w:color="auto" w:val="none"/>
                        <w:left w:space="0" w:sz="0" w:color="auto" w:val="none"/>
                        <w:bottom w:space="0" w:sz="0" w:color="auto" w:val="none"/>
                        <w:right w:space="0" w:sz="0" w:color="auto" w:val="none"/>
                      </w:divBdr>
                      <w:divsChild>
                        <w:div w:id="194587634">
                          <w:marLeft w:val="0"/>
                          <w:marRight w:val="0"/>
                          <w:marTop w:val="0"/>
                          <w:marBottom w:val="0"/>
                          <w:divBdr>
                            <w:top w:space="0" w:sz="0" w:color="auto" w:val="none"/>
                            <w:left w:space="0" w:sz="0" w:color="auto" w:val="none"/>
                            <w:bottom w:space="0" w:sz="0" w:color="auto" w:val="none"/>
                            <w:right w:space="0" w:sz="0" w:color="auto" w:val="none"/>
                          </w:divBdr>
                          <w:divsChild>
                            <w:div w:id="360131631">
                              <w:marLeft w:val="0"/>
                              <w:marRight w:val="0"/>
                              <w:marTop w:val="0"/>
                              <w:marBottom w:val="0"/>
                              <w:divBdr>
                                <w:top w:space="0" w:sz="0" w:color="auto" w:val="none"/>
                                <w:left w:space="0" w:sz="0" w:color="auto" w:val="none"/>
                                <w:bottom w:space="0" w:sz="0" w:color="auto" w:val="none"/>
                                <w:right w:space="0" w:sz="0" w:color="auto" w:val="none"/>
                              </w:divBdr>
                              <w:divsChild>
                                <w:div w:id="1490516984">
                                  <w:marLeft w:val="0"/>
                                  <w:marRight w:val="0"/>
                                  <w:marTop w:val="45"/>
                                  <w:marBottom w:val="0"/>
                                  <w:divBdr>
                                    <w:top w:space="0" w:sz="0" w:color="auto" w:val="none"/>
                                    <w:left w:space="0" w:sz="0" w:color="auto" w:val="none"/>
                                    <w:bottom w:space="0" w:sz="0" w:color="auto" w:val="none"/>
                                    <w:right w:space="0" w:sz="0" w:color="auto" w:val="none"/>
                                  </w:divBdr>
                                </w:div>
                              </w:divsChild>
                            </w:div>
                          </w:divsChild>
                        </w:div>
                        <w:div w:id="1427192610">
                          <w:marLeft w:val="0"/>
                          <w:marRight w:val="0"/>
                          <w:marTop w:val="0"/>
                          <w:marBottom w:val="0"/>
                          <w:divBdr>
                            <w:top w:space="0" w:sz="0" w:color="auto" w:val="none"/>
                            <w:left w:space="0" w:sz="0" w:color="auto" w:val="none"/>
                            <w:bottom w:space="0" w:sz="0" w:color="auto" w:val="none"/>
                            <w:right w:space="0" w:sz="0" w:color="auto" w:val="none"/>
                          </w:divBdr>
                          <w:divsChild>
                            <w:div w:id="757336257">
                              <w:marLeft w:val="0"/>
                              <w:marRight w:val="0"/>
                              <w:marTop w:val="0"/>
                              <w:marBottom w:val="0"/>
                              <w:divBdr>
                                <w:top w:space="0" w:sz="0" w:color="auto" w:val="none"/>
                                <w:left w:space="0" w:sz="0" w:color="auto" w:val="none"/>
                                <w:bottom w:space="0" w:sz="0" w:color="auto" w:val="none"/>
                                <w:right w:space="0" w:sz="0" w:color="auto" w:val="none"/>
                              </w:divBdr>
                              <w:divsChild>
                                <w:div w:id="1900360242">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 w:id="1539007743">
                  <w:marLeft w:val="0"/>
                  <w:marRight w:val="0"/>
                  <w:marTop w:val="0"/>
                  <w:marBottom w:val="0"/>
                  <w:divBdr>
                    <w:top w:space="0" w:sz="0" w:color="auto" w:val="none"/>
                    <w:left w:space="0" w:sz="0" w:color="auto" w:val="none"/>
                    <w:bottom w:space="0" w:sz="0" w:color="auto" w:val="none"/>
                    <w:right w:space="0" w:sz="0" w:color="auto" w:val="none"/>
                  </w:divBdr>
                  <w:divsChild>
                    <w:div w:id="151139924">
                      <w:marLeft w:val="0"/>
                      <w:marRight w:val="0"/>
                      <w:marTop w:val="0"/>
                      <w:marBottom w:val="0"/>
                      <w:divBdr>
                        <w:top w:space="0" w:sz="0" w:color="auto" w:val="none"/>
                        <w:left w:space="0" w:sz="0" w:color="auto" w:val="none"/>
                        <w:bottom w:space="0" w:sz="0" w:color="auto" w:val="none"/>
                        <w:right w:space="0" w:sz="0" w:color="auto" w:val="none"/>
                      </w:divBdr>
                      <w:divsChild>
                        <w:div w:id="1947275663">
                          <w:marLeft w:val="0"/>
                          <w:marRight w:val="0"/>
                          <w:marTop w:val="0"/>
                          <w:marBottom w:val="0"/>
                          <w:divBdr>
                            <w:top w:space="0" w:sz="0" w:color="auto" w:val="none"/>
                            <w:left w:space="0" w:sz="0" w:color="auto" w:val="none"/>
                            <w:bottom w:space="0" w:sz="0" w:color="auto" w:val="none"/>
                            <w:right w:space="0" w:sz="0" w:color="auto" w:val="none"/>
                          </w:divBdr>
                          <w:divsChild>
                            <w:div w:id="707027050">
                              <w:marLeft w:val="0"/>
                              <w:marRight w:val="0"/>
                              <w:marTop w:val="0"/>
                              <w:marBottom w:val="0"/>
                              <w:divBdr>
                                <w:top w:space="0" w:sz="0" w:color="auto" w:val="none"/>
                                <w:left w:space="0" w:sz="0" w:color="auto" w:val="none"/>
                                <w:bottom w:space="0" w:sz="0" w:color="auto" w:val="none"/>
                                <w:right w:space="0" w:sz="0" w:color="auto" w:val="none"/>
                              </w:divBdr>
                              <w:divsChild>
                                <w:div w:id="2020041679">
                                  <w:marLeft w:val="0"/>
                                  <w:marRight w:val="0"/>
                                  <w:marTop w:val="45"/>
                                  <w:marBottom w:val="0"/>
                                  <w:divBdr>
                                    <w:top w:space="0" w:sz="0" w:color="auto" w:val="none"/>
                                    <w:left w:space="0" w:sz="0" w:color="auto" w:val="none"/>
                                    <w:bottom w:space="0" w:sz="0" w:color="auto" w:val="none"/>
                                    <w:right w:space="0" w:sz="0" w:color="auto" w:val="none"/>
                                  </w:divBdr>
                                </w:div>
                              </w:divsChild>
                            </w:div>
                          </w:divsChild>
                        </w:div>
                        <w:div w:id="406922626">
                          <w:marLeft w:val="0"/>
                          <w:marRight w:val="0"/>
                          <w:marTop w:val="0"/>
                          <w:marBottom w:val="0"/>
                          <w:divBdr>
                            <w:top w:space="0" w:sz="0" w:color="auto" w:val="none"/>
                            <w:left w:space="0" w:sz="0" w:color="auto" w:val="none"/>
                            <w:bottom w:space="0" w:sz="0" w:color="auto" w:val="none"/>
                            <w:right w:space="0" w:sz="0" w:color="auto" w:val="none"/>
                          </w:divBdr>
                          <w:divsChild>
                            <w:div w:id="214388809">
                              <w:marLeft w:val="0"/>
                              <w:marRight w:val="0"/>
                              <w:marTop w:val="0"/>
                              <w:marBottom w:val="0"/>
                              <w:divBdr>
                                <w:top w:space="0" w:sz="0" w:color="auto" w:val="none"/>
                                <w:left w:space="0" w:sz="0" w:color="auto" w:val="none"/>
                                <w:bottom w:space="0" w:sz="0" w:color="auto" w:val="none"/>
                                <w:right w:space="0" w:sz="0" w:color="auto" w:val="none"/>
                              </w:divBdr>
                              <w:divsChild>
                                <w:div w:id="432020165">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 w:id="538471195">
                  <w:marLeft w:val="0"/>
                  <w:marRight w:val="0"/>
                  <w:marTop w:val="0"/>
                  <w:marBottom w:val="0"/>
                  <w:divBdr>
                    <w:top w:space="0" w:sz="0" w:color="auto" w:val="none"/>
                    <w:left w:space="0" w:sz="0" w:color="auto" w:val="none"/>
                    <w:bottom w:space="0" w:sz="0" w:color="auto" w:val="none"/>
                    <w:right w:space="0" w:sz="0" w:color="auto" w:val="none"/>
                  </w:divBdr>
                  <w:divsChild>
                    <w:div w:id="1448818980">
                      <w:marLeft w:val="0"/>
                      <w:marRight w:val="0"/>
                      <w:marTop w:val="0"/>
                      <w:marBottom w:val="0"/>
                      <w:divBdr>
                        <w:top w:space="0" w:sz="0" w:color="auto" w:val="none"/>
                        <w:left w:space="0" w:sz="0" w:color="auto" w:val="none"/>
                        <w:bottom w:space="0" w:sz="0" w:color="auto" w:val="none"/>
                        <w:right w:space="0" w:sz="0" w:color="auto" w:val="none"/>
                      </w:divBdr>
                      <w:divsChild>
                        <w:div w:id="609312705">
                          <w:marLeft w:val="0"/>
                          <w:marRight w:val="0"/>
                          <w:marTop w:val="0"/>
                          <w:marBottom w:val="0"/>
                          <w:divBdr>
                            <w:top w:space="0" w:sz="0" w:color="auto" w:val="none"/>
                            <w:left w:space="0" w:sz="0" w:color="auto" w:val="none"/>
                            <w:bottom w:space="0" w:sz="0" w:color="auto" w:val="none"/>
                            <w:right w:space="0" w:sz="0" w:color="auto" w:val="none"/>
                          </w:divBdr>
                          <w:divsChild>
                            <w:div w:id="1944222262">
                              <w:marLeft w:val="0"/>
                              <w:marRight w:val="0"/>
                              <w:marTop w:val="0"/>
                              <w:marBottom w:val="0"/>
                              <w:divBdr>
                                <w:top w:space="0" w:sz="0" w:color="auto" w:val="none"/>
                                <w:left w:space="0" w:sz="0" w:color="auto" w:val="none"/>
                                <w:bottom w:space="0" w:sz="0" w:color="auto" w:val="none"/>
                                <w:right w:space="0" w:sz="0" w:color="auto" w:val="none"/>
                              </w:divBdr>
                              <w:divsChild>
                                <w:div w:id="618410547">
                                  <w:marLeft w:val="0"/>
                                  <w:marRight w:val="0"/>
                                  <w:marTop w:val="45"/>
                                  <w:marBottom w:val="0"/>
                                  <w:divBdr>
                                    <w:top w:space="0" w:sz="0" w:color="auto" w:val="none"/>
                                    <w:left w:space="0" w:sz="0" w:color="auto" w:val="none"/>
                                    <w:bottom w:space="0" w:sz="0" w:color="auto" w:val="none"/>
                                    <w:right w:space="0" w:sz="0" w:color="auto" w:val="none"/>
                                  </w:divBdr>
                                </w:div>
                              </w:divsChild>
                            </w:div>
                          </w:divsChild>
                        </w:div>
                        <w:div w:id="1765154170">
                          <w:marLeft w:val="0"/>
                          <w:marRight w:val="0"/>
                          <w:marTop w:val="0"/>
                          <w:marBottom w:val="0"/>
                          <w:divBdr>
                            <w:top w:space="0" w:sz="0" w:color="auto" w:val="none"/>
                            <w:left w:space="0" w:sz="0" w:color="auto" w:val="none"/>
                            <w:bottom w:space="0" w:sz="0" w:color="auto" w:val="none"/>
                            <w:right w:space="0" w:sz="0" w:color="auto" w:val="none"/>
                          </w:divBdr>
                          <w:divsChild>
                            <w:div w:id="253365058">
                              <w:marLeft w:val="0"/>
                              <w:marRight w:val="0"/>
                              <w:marTop w:val="0"/>
                              <w:marBottom w:val="0"/>
                              <w:divBdr>
                                <w:top w:space="0" w:sz="0" w:color="auto" w:val="none"/>
                                <w:left w:space="0" w:sz="0" w:color="auto" w:val="none"/>
                                <w:bottom w:space="0" w:sz="0" w:color="auto" w:val="none"/>
                                <w:right w:space="0" w:sz="0" w:color="auto" w:val="none"/>
                              </w:divBdr>
                              <w:divsChild>
                                <w:div w:id="622231438">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 w:id="126700133">
              <w:marLeft w:val="0"/>
              <w:marRight w:val="0"/>
              <w:marTop w:val="0"/>
              <w:marBottom w:val="0"/>
              <w:divBdr>
                <w:top w:space="0" w:sz="0" w:color="auto" w:val="none"/>
                <w:left w:space="0" w:sz="0" w:color="auto" w:val="none"/>
                <w:bottom w:space="0" w:sz="0" w:color="auto" w:val="none"/>
                <w:right w:space="0" w:sz="0" w:color="auto" w:val="none"/>
              </w:divBdr>
              <w:divsChild>
                <w:div w:id="1436367709">
                  <w:marLeft w:val="3750"/>
                  <w:marRight w:val="0"/>
                  <w:marTop w:val="0"/>
                  <w:marBottom w:val="300"/>
                  <w:divBdr>
                    <w:top w:space="0" w:sz="0" w:color="auto" w:val="none"/>
                    <w:left w:space="0" w:sz="0" w:color="auto" w:val="none"/>
                    <w:bottom w:space="0" w:sz="0" w:color="auto" w:val="none"/>
                    <w:right w:space="0" w:sz="0" w:color="auto" w:val="none"/>
                  </w:divBdr>
                  <w:divsChild>
                    <w:div w:id="44915954">
                      <w:marLeft w:val="0"/>
                      <w:marRight w:val="0"/>
                      <w:marTop w:val="0"/>
                      <w:marBottom w:val="0"/>
                      <w:divBdr>
                        <w:top w:space="0" w:sz="0" w:color="auto" w:val="none"/>
                        <w:left w:space="0" w:sz="0" w:color="auto" w:val="none"/>
                        <w:bottom w:space="0" w:sz="0" w:color="auto" w:val="none"/>
                        <w:right w:space="0" w:sz="0" w:color="auto" w:val="none"/>
                      </w:divBdr>
                      <w:divsChild>
                        <w:div w:id="884490453">
                          <w:marLeft w:val="0"/>
                          <w:marRight w:val="0"/>
                          <w:marTop w:val="0"/>
                          <w:marBottom w:val="0"/>
                          <w:divBdr>
                            <w:top w:space="0" w:sz="0" w:color="auto" w:val="none"/>
                            <w:left w:space="0" w:sz="0" w:color="auto" w:val="none"/>
                            <w:bottom w:space="0" w:sz="0" w:color="auto" w:val="none"/>
                            <w:right w:space="0" w:sz="0" w:color="auto" w:val="none"/>
                          </w:divBdr>
                          <w:divsChild>
                            <w:div w:id="1947813354">
                              <w:marLeft w:val="0"/>
                              <w:marRight w:val="0"/>
                              <w:marTop w:val="0"/>
                              <w:marBottom w:val="0"/>
                              <w:divBdr>
                                <w:top w:space="0" w:sz="0" w:color="auto" w:val="none"/>
                                <w:left w:space="0" w:sz="0" w:color="auto" w:val="none"/>
                                <w:bottom w:space="0" w:sz="0" w:color="auto" w:val="none"/>
                                <w:right w:space="0" w:sz="0" w:color="auto" w:val="none"/>
                              </w:divBdr>
                              <w:divsChild>
                                <w:div w:id="276178136">
                                  <w:marLeft w:val="0"/>
                                  <w:marRight w:val="0"/>
                                  <w:marTop w:val="45"/>
                                  <w:marBottom w:val="0"/>
                                  <w:divBdr>
                                    <w:top w:space="0" w:sz="0" w:color="auto" w:val="none"/>
                                    <w:left w:space="0" w:sz="0" w:color="auto" w:val="none"/>
                                    <w:bottom w:space="0" w:sz="0" w:color="auto" w:val="none"/>
                                    <w:right w:space="0" w:sz="0" w:color="auto" w:val="none"/>
                                  </w:divBdr>
                                </w:div>
                                <w:div w:id="2032411146">
                                  <w:marLeft w:val="0"/>
                                  <w:marRight w:val="0"/>
                                  <w:marTop w:val="0"/>
                                  <w:marBottom w:val="0"/>
                                  <w:divBdr>
                                    <w:top w:space="0" w:sz="0" w:color="auto" w:val="none"/>
                                    <w:left w:space="0" w:sz="0" w:color="auto" w:val="none"/>
                                    <w:bottom w:space="0" w:sz="0" w:color="auto" w:val="none"/>
                                    <w:right w:space="0" w:sz="0" w:color="auto" w:val="none"/>
                                  </w:divBdr>
                                </w:div>
                              </w:divsChild>
                            </w:div>
                          </w:divsChild>
                        </w:div>
                        <w:div w:id="879441837">
                          <w:marLeft w:val="0"/>
                          <w:marRight w:val="0"/>
                          <w:marTop w:val="0"/>
                          <w:marBottom w:val="0"/>
                          <w:divBdr>
                            <w:top w:space="0" w:sz="0" w:color="auto" w:val="none"/>
                            <w:left w:space="0" w:sz="0" w:color="auto" w:val="none"/>
                            <w:bottom w:space="0" w:sz="0" w:color="auto" w:val="none"/>
                            <w:right w:space="0" w:sz="0" w:color="auto" w:val="none"/>
                          </w:divBdr>
                          <w:divsChild>
                            <w:div w:id="1578785129">
                              <w:marLeft w:val="0"/>
                              <w:marRight w:val="0"/>
                              <w:marTop w:val="0"/>
                              <w:marBottom w:val="0"/>
                              <w:divBdr>
                                <w:top w:space="0" w:sz="0" w:color="auto" w:val="none"/>
                                <w:left w:space="0" w:sz="0" w:color="auto" w:val="none"/>
                                <w:bottom w:space="0" w:sz="0" w:color="auto" w:val="none"/>
                                <w:right w:space="0" w:sz="0" w:color="auto" w:val="none"/>
                              </w:divBdr>
                              <w:divsChild>
                                <w:div w:id="1804811347">
                                  <w:marLeft w:val="0"/>
                                  <w:marRight w:val="0"/>
                                  <w:marTop w:val="0"/>
                                  <w:marBottom w:val="0"/>
                                  <w:divBdr>
                                    <w:top w:space="0" w:sz="0" w:color="auto" w:val="none"/>
                                    <w:left w:space="0" w:sz="0" w:color="auto" w:val="none"/>
                                    <w:bottom w:space="0" w:sz="0" w:color="auto" w:val="none"/>
                                    <w:right w:space="0" w:sz="0" w:color="auto" w:val="none"/>
                                  </w:divBdr>
                                  <w:divsChild>
                                    <w:div w:id="658387364">
                                      <w:marLeft w:val="0"/>
                                      <w:marRight w:val="0"/>
                                      <w:marTop w:val="0"/>
                                      <w:marBottom w:val="0"/>
                                      <w:divBdr>
                                        <w:top w:space="0" w:sz="0" w:color="auto" w:val="none"/>
                                        <w:left w:space="0" w:sz="0" w:color="auto" w:val="none"/>
                                        <w:bottom w:space="0" w:sz="0" w:color="auto" w:val="none"/>
                                        <w:right w:space="0" w:sz="0" w:color="auto" w:val="none"/>
                                      </w:divBdr>
                                      <w:divsChild>
                                        <w:div w:id="1539001957">
                                          <w:marLeft w:val="0"/>
                                          <w:marRight w:val="0"/>
                                          <w:marTop w:val="0"/>
                                          <w:marBottom w:val="0"/>
                                          <w:divBdr>
                                            <w:top w:space="0" w:sz="0" w:color="auto" w:val="none"/>
                                            <w:left w:space="0" w:sz="0" w:color="auto" w:val="none"/>
                                            <w:bottom w:space="0" w:sz="0" w:color="auto" w:val="none"/>
                                            <w:right w:space="0" w:sz="0" w:color="auto" w:val="none"/>
                                          </w:divBdr>
                                          <w:divsChild>
                                            <w:div w:id="1871601249">
                                              <w:marLeft w:val="0"/>
                                              <w:marRight w:val="0"/>
                                              <w:marTop w:val="0"/>
                                              <w:marBottom w:val="0"/>
                                              <w:divBdr>
                                                <w:top w:space="0" w:sz="0" w:color="auto" w:val="none"/>
                                                <w:left w:space="0" w:sz="0" w:color="auto" w:val="none"/>
                                                <w:bottom w:space="0" w:sz="0" w:color="auto" w:val="none"/>
                                                <w:right w:space="0" w:sz="0" w:color="auto" w:val="none"/>
                                              </w:divBdr>
                                            </w:div>
                                            <w:div w:id="104468872">
                                              <w:marLeft w:val="0"/>
                                              <w:marRight w:val="0"/>
                                              <w:marTop w:val="0"/>
                                              <w:marBottom w:val="0"/>
                                              <w:divBdr>
                                                <w:top w:space="0" w:sz="0" w:color="auto" w:val="none"/>
                                                <w:left w:space="0" w:sz="0" w:color="auto" w:val="none"/>
                                                <w:bottom w:space="0" w:sz="0" w:color="auto" w:val="none"/>
                                                <w:right w:space="0" w:sz="0" w:color="auto" w:val="none"/>
                                              </w:divBdr>
                                            </w:div>
                                            <w:div w:id="1466703330">
                                              <w:marLeft w:val="0"/>
                                              <w:marRight w:val="0"/>
                                              <w:marTop w:val="0"/>
                                              <w:marBottom w:val="0"/>
                                              <w:divBdr>
                                                <w:top w:space="0" w:sz="0" w:color="auto" w:val="none"/>
                                                <w:left w:space="0" w:sz="0" w:color="auto" w:val="none"/>
                                                <w:bottom w:space="0" w:sz="0" w:color="auto" w:val="none"/>
                                                <w:right w:space="0" w:sz="0" w:color="auto" w:val="none"/>
                                              </w:divBdr>
                                            </w:div>
                                            <w:div w:id="177476634">
                                              <w:marLeft w:val="0"/>
                                              <w:marRight w:val="0"/>
                                              <w:marTop w:val="0"/>
                                              <w:marBottom w:val="0"/>
                                              <w:divBdr>
                                                <w:top w:space="0" w:sz="0" w:color="auto" w:val="none"/>
                                                <w:left w:space="0" w:sz="0" w:color="auto" w:val="none"/>
                                                <w:bottom w:space="0" w:sz="0" w:color="auto" w:val="none"/>
                                                <w:right w:space="0" w:sz="0" w:color="auto" w:val="none"/>
                                              </w:divBdr>
                                            </w:div>
                                            <w:div w:id="1237931748">
                                              <w:marLeft w:val="0"/>
                                              <w:marRight w:val="0"/>
                                              <w:marTop w:val="0"/>
                                              <w:marBottom w:val="0"/>
                                              <w:divBdr>
                                                <w:top w:space="0" w:sz="0" w:color="auto" w:val="none"/>
                                                <w:left w:space="0" w:sz="0" w:color="auto" w:val="none"/>
                                                <w:bottom w:space="0" w:sz="0" w:color="auto" w:val="none"/>
                                                <w:right w:space="0" w:sz="0" w:color="auto" w:val="none"/>
                                              </w:divBdr>
                                            </w:div>
                                            <w:div w:id="336688485">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1908686281">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1794013172">
          <w:marLeft w:val="0"/>
          <w:marRight w:val="0"/>
          <w:marTop w:val="60"/>
          <w:marBottom w:val="0"/>
          <w:divBdr>
            <w:top w:space="0" w:sz="0" w:color="auto" w:val="none"/>
            <w:left w:space="0" w:sz="0" w:color="auto" w:val="none"/>
            <w:bottom w:space="0" w:sz="0" w:color="auto" w:val="none"/>
            <w:right w:space="0" w:sz="0" w:color="auto" w:val="none"/>
          </w:divBdr>
          <w:divsChild>
            <w:div w:id="635599498">
              <w:marLeft w:val="0"/>
              <w:marRight w:val="0"/>
              <w:marTop w:val="0"/>
              <w:marBottom w:val="0"/>
              <w:divBdr>
                <w:top w:space="0" w:sz="0" w:color="auto" w:val="none"/>
                <w:left w:space="0" w:sz="0" w:color="auto" w:val="none"/>
                <w:bottom w:space="0" w:sz="0" w:color="auto" w:val="none"/>
                <w:right w:space="0" w:sz="0" w:color="auto" w:val="none"/>
              </w:divBdr>
              <w:divsChild>
                <w:div w:id="1002776206">
                  <w:marLeft w:val="3750"/>
                  <w:marRight w:val="0"/>
                  <w:marTop w:val="0"/>
                  <w:marBottom w:val="300"/>
                  <w:divBdr>
                    <w:top w:space="0" w:sz="0" w:color="auto" w:val="none"/>
                    <w:left w:space="0" w:sz="0" w:color="auto" w:val="none"/>
                    <w:bottom w:space="0" w:sz="0" w:color="auto" w:val="none"/>
                    <w:right w:space="0" w:sz="0" w:color="auto" w:val="none"/>
                  </w:divBdr>
                  <w:divsChild>
                    <w:div w:id="2026128320">
                      <w:marLeft w:val="0"/>
                      <w:marRight w:val="0"/>
                      <w:marTop w:val="0"/>
                      <w:marBottom w:val="0"/>
                      <w:divBdr>
                        <w:top w:space="0" w:sz="0" w:color="auto" w:val="none"/>
                        <w:left w:space="0" w:sz="0" w:color="auto" w:val="none"/>
                        <w:bottom w:space="0" w:sz="0" w:color="auto" w:val="none"/>
                        <w:right w:space="0" w:sz="0" w:color="auto" w:val="none"/>
                      </w:divBdr>
                      <w:divsChild>
                        <w:div w:id="93943119">
                          <w:marLeft w:val="0"/>
                          <w:marRight w:val="0"/>
                          <w:marTop w:val="0"/>
                          <w:marBottom w:val="0"/>
                          <w:divBdr>
                            <w:top w:space="0" w:sz="0" w:color="auto" w:val="none"/>
                            <w:left w:space="0" w:sz="0" w:color="auto" w:val="none"/>
                            <w:bottom w:space="0" w:sz="0" w:color="auto" w:val="none"/>
                            <w:right w:space="0" w:sz="0" w:color="auto" w:val="none"/>
                          </w:divBdr>
                          <w:divsChild>
                            <w:div w:id="1010915267">
                              <w:marLeft w:val="0"/>
                              <w:marRight w:val="0"/>
                              <w:marTop w:val="0"/>
                              <w:marBottom w:val="0"/>
                              <w:divBdr>
                                <w:top w:space="0" w:sz="0" w:color="auto" w:val="none"/>
                                <w:left w:space="0" w:sz="0" w:color="auto" w:val="none"/>
                                <w:bottom w:space="0" w:sz="0" w:color="auto" w:val="none"/>
                                <w:right w:space="0" w:sz="0" w:color="auto" w:val="none"/>
                              </w:divBdr>
                              <w:divsChild>
                                <w:div w:id="918438972">
                                  <w:marLeft w:val="0"/>
                                  <w:marRight w:val="0"/>
                                  <w:marTop w:val="0"/>
                                  <w:marBottom w:val="0"/>
                                  <w:divBdr>
                                    <w:top w:space="0" w:sz="0" w:color="auto" w:val="none"/>
                                    <w:left w:space="0" w:sz="0" w:color="auto" w:val="none"/>
                                    <w:bottom w:space="0" w:sz="0" w:color="auto" w:val="none"/>
                                    <w:right w:space="0" w:sz="0" w:color="auto" w:val="none"/>
                                  </w:divBdr>
                                  <w:divsChild>
                                    <w:div w:id="1357073151">
                                      <w:marLeft w:val="0"/>
                                      <w:marRight w:val="0"/>
                                      <w:marTop w:val="0"/>
                                      <w:marBottom w:val="0"/>
                                      <w:divBdr>
                                        <w:top w:space="0" w:sz="0" w:color="auto" w:val="none"/>
                                        <w:left w:space="0" w:sz="0" w:color="auto" w:val="none"/>
                                        <w:bottom w:space="0" w:sz="0" w:color="auto" w:val="none"/>
                                        <w:right w:space="0" w:sz="0" w:color="auto" w:val="none"/>
                                      </w:divBdr>
                                      <w:divsChild>
                                        <w:div w:id="329909968">
                                          <w:marLeft w:val="0"/>
                                          <w:marRight w:val="0"/>
                                          <w:marTop w:val="0"/>
                                          <w:marBottom w:val="0"/>
                                          <w:divBdr>
                                            <w:top w:space="0" w:sz="0" w:color="auto" w:val="none"/>
                                            <w:left w:space="0" w:sz="0" w:color="auto" w:val="none"/>
                                            <w:bottom w:space="0" w:sz="0" w:color="auto" w:val="none"/>
                                            <w:right w:space="0" w:sz="0" w:color="auto" w:val="none"/>
                                          </w:divBdr>
                                          <w:divsChild>
                                            <w:div w:id="2115242672">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2005234042">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1099371021">
          <w:marLeft w:val="0"/>
          <w:marRight w:val="0"/>
          <w:marTop w:val="60"/>
          <w:marBottom w:val="0"/>
          <w:divBdr>
            <w:top w:space="0" w:sz="0" w:color="auto" w:val="none"/>
            <w:left w:space="0" w:sz="0" w:color="auto" w:val="none"/>
            <w:bottom w:space="0" w:sz="0" w:color="auto" w:val="none"/>
            <w:right w:space="0" w:sz="0" w:color="auto" w:val="none"/>
          </w:divBdr>
          <w:divsChild>
            <w:div w:id="1585020756">
              <w:marLeft w:val="0"/>
              <w:marRight w:val="0"/>
              <w:marTop w:val="0"/>
              <w:marBottom w:val="0"/>
              <w:divBdr>
                <w:top w:space="0" w:sz="0" w:color="auto" w:val="none"/>
                <w:left w:space="0" w:sz="0" w:color="auto" w:val="none"/>
                <w:bottom w:space="0" w:sz="0" w:color="auto" w:val="none"/>
                <w:right w:space="0" w:sz="0" w:color="auto" w:val="none"/>
              </w:divBdr>
              <w:divsChild>
                <w:div w:id="1951349406">
                  <w:marLeft w:val="3750"/>
                  <w:marRight w:val="0"/>
                  <w:marTop w:val="0"/>
                  <w:marBottom w:val="300"/>
                  <w:divBdr>
                    <w:top w:space="0" w:sz="0" w:color="auto" w:val="none"/>
                    <w:left w:space="0" w:sz="0" w:color="auto" w:val="none"/>
                    <w:bottom w:space="0" w:sz="0" w:color="auto" w:val="none"/>
                    <w:right w:space="0" w:sz="0" w:color="auto" w:val="none"/>
                  </w:divBdr>
                  <w:divsChild>
                    <w:div w:id="1837264813">
                      <w:marLeft w:val="0"/>
                      <w:marRight w:val="0"/>
                      <w:marTop w:val="0"/>
                      <w:marBottom w:val="0"/>
                      <w:divBdr>
                        <w:top w:space="0" w:sz="0" w:color="auto" w:val="none"/>
                        <w:left w:space="0" w:sz="0" w:color="auto" w:val="none"/>
                        <w:bottom w:space="0" w:sz="0" w:color="auto" w:val="none"/>
                        <w:right w:space="0" w:sz="0" w:color="auto" w:val="none"/>
                      </w:divBdr>
                      <w:divsChild>
                        <w:div w:id="353072713">
                          <w:marLeft w:val="0"/>
                          <w:marRight w:val="0"/>
                          <w:marTop w:val="0"/>
                          <w:marBottom w:val="0"/>
                          <w:divBdr>
                            <w:top w:space="0" w:sz="0" w:color="auto" w:val="none"/>
                            <w:left w:space="0" w:sz="0" w:color="auto" w:val="none"/>
                            <w:bottom w:space="0" w:sz="0" w:color="auto" w:val="none"/>
                            <w:right w:space="0" w:sz="0" w:color="auto" w:val="none"/>
                          </w:divBdr>
                          <w:divsChild>
                            <w:div w:id="435369615">
                              <w:marLeft w:val="0"/>
                              <w:marRight w:val="0"/>
                              <w:marTop w:val="0"/>
                              <w:marBottom w:val="0"/>
                              <w:divBdr>
                                <w:top w:space="0" w:sz="0" w:color="auto" w:val="none"/>
                                <w:left w:space="0" w:sz="0" w:color="auto" w:val="none"/>
                                <w:bottom w:space="0" w:sz="0" w:color="auto" w:val="none"/>
                                <w:right w:space="0" w:sz="0" w:color="auto" w:val="none"/>
                              </w:divBdr>
                              <w:divsChild>
                                <w:div w:id="1595165862">
                                  <w:marLeft w:val="0"/>
                                  <w:marRight w:val="0"/>
                                  <w:marTop w:val="0"/>
                                  <w:marBottom w:val="0"/>
                                  <w:divBdr>
                                    <w:top w:space="0" w:sz="0" w:color="auto" w:val="none"/>
                                    <w:left w:space="0" w:sz="0" w:color="auto" w:val="none"/>
                                    <w:bottom w:space="0" w:sz="0" w:color="auto" w:val="none"/>
                                    <w:right w:space="0" w:sz="0" w:color="auto" w:val="none"/>
                                  </w:divBdr>
                                  <w:divsChild>
                                    <w:div w:id="2104304688">
                                      <w:marLeft w:val="0"/>
                                      <w:marRight w:val="0"/>
                                      <w:marTop w:val="0"/>
                                      <w:marBottom w:val="0"/>
                                      <w:divBdr>
                                        <w:top w:space="0" w:sz="0" w:color="auto" w:val="none"/>
                                        <w:left w:space="0" w:sz="0" w:color="auto" w:val="none"/>
                                        <w:bottom w:space="0" w:sz="0" w:color="auto" w:val="none"/>
                                        <w:right w:space="0" w:sz="0" w:color="auto" w:val="none"/>
                                      </w:divBdr>
                                      <w:divsChild>
                                        <w:div w:id="530647914">
                                          <w:marLeft w:val="0"/>
                                          <w:marRight w:val="0"/>
                                          <w:marTop w:val="0"/>
                                          <w:marBottom w:val="0"/>
                                          <w:divBdr>
                                            <w:top w:space="0" w:sz="0" w:color="auto" w:val="none"/>
                                            <w:left w:space="0" w:sz="0" w:color="auto" w:val="none"/>
                                            <w:bottom w:space="0" w:sz="0" w:color="auto" w:val="none"/>
                                            <w:right w:space="0" w:sz="0" w:color="auto" w:val="none"/>
                                          </w:divBdr>
                                          <w:divsChild>
                                            <w:div w:id="1157918058">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2077778544">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1272669584">
          <w:marLeft w:val="0"/>
          <w:marRight w:val="0"/>
          <w:marTop w:val="60"/>
          <w:marBottom w:val="0"/>
          <w:divBdr>
            <w:top w:space="0" w:sz="0" w:color="auto" w:val="none"/>
            <w:left w:space="0" w:sz="0" w:color="auto" w:val="none"/>
            <w:bottom w:space="0" w:sz="0" w:color="auto" w:val="none"/>
            <w:right w:space="0" w:sz="0" w:color="auto" w:val="none"/>
          </w:divBdr>
          <w:divsChild>
            <w:div w:id="1395592225">
              <w:marLeft w:val="0"/>
              <w:marRight w:val="0"/>
              <w:marTop w:val="0"/>
              <w:marBottom w:val="0"/>
              <w:divBdr>
                <w:top w:space="0" w:sz="0" w:color="auto" w:val="none"/>
                <w:left w:space="0" w:sz="0" w:color="auto" w:val="none"/>
                <w:bottom w:space="0" w:sz="0" w:color="auto" w:val="none"/>
                <w:right w:space="0" w:sz="0" w:color="auto" w:val="none"/>
              </w:divBdr>
              <w:divsChild>
                <w:div w:id="2036808360">
                  <w:marLeft w:val="3750"/>
                  <w:marRight w:val="0"/>
                  <w:marTop w:val="0"/>
                  <w:marBottom w:val="300"/>
                  <w:divBdr>
                    <w:top w:space="0" w:sz="0" w:color="auto" w:val="none"/>
                    <w:left w:space="0" w:sz="0" w:color="auto" w:val="none"/>
                    <w:bottom w:space="0" w:sz="0" w:color="auto" w:val="none"/>
                    <w:right w:space="0" w:sz="0" w:color="auto" w:val="none"/>
                  </w:divBdr>
                  <w:divsChild>
                    <w:div w:id="1180465160">
                      <w:marLeft w:val="0"/>
                      <w:marRight w:val="0"/>
                      <w:marTop w:val="0"/>
                      <w:marBottom w:val="0"/>
                      <w:divBdr>
                        <w:top w:space="0" w:sz="0" w:color="auto" w:val="none"/>
                        <w:left w:space="0" w:sz="0" w:color="auto" w:val="none"/>
                        <w:bottom w:space="0" w:sz="0" w:color="auto" w:val="none"/>
                        <w:right w:space="0" w:sz="0" w:color="auto" w:val="none"/>
                      </w:divBdr>
                      <w:divsChild>
                        <w:div w:id="201552902">
                          <w:marLeft w:val="0"/>
                          <w:marRight w:val="0"/>
                          <w:marTop w:val="0"/>
                          <w:marBottom w:val="0"/>
                          <w:divBdr>
                            <w:top w:space="0" w:sz="0" w:color="auto" w:val="none"/>
                            <w:left w:space="0" w:sz="0" w:color="auto" w:val="none"/>
                            <w:bottom w:space="0" w:sz="0" w:color="auto" w:val="none"/>
                            <w:right w:space="0" w:sz="0" w:color="auto" w:val="none"/>
                          </w:divBdr>
                          <w:divsChild>
                            <w:div w:id="2080395553">
                              <w:marLeft w:val="0"/>
                              <w:marRight w:val="0"/>
                              <w:marTop w:val="0"/>
                              <w:marBottom w:val="0"/>
                              <w:divBdr>
                                <w:top w:space="0" w:sz="0" w:color="auto" w:val="none"/>
                                <w:left w:space="0" w:sz="0" w:color="auto" w:val="none"/>
                                <w:bottom w:space="0" w:sz="0" w:color="auto" w:val="none"/>
                                <w:right w:space="0" w:sz="0" w:color="auto" w:val="none"/>
                              </w:divBdr>
                              <w:divsChild>
                                <w:div w:id="1446534130">
                                  <w:marLeft w:val="0"/>
                                  <w:marRight w:val="0"/>
                                  <w:marTop w:val="0"/>
                                  <w:marBottom w:val="0"/>
                                  <w:divBdr>
                                    <w:top w:space="0" w:sz="0" w:color="auto" w:val="none"/>
                                    <w:left w:space="0" w:sz="0" w:color="auto" w:val="none"/>
                                    <w:bottom w:space="0" w:sz="0" w:color="auto" w:val="none"/>
                                    <w:right w:space="0" w:sz="0" w:color="auto" w:val="none"/>
                                  </w:divBdr>
                                  <w:divsChild>
                                    <w:div w:id="1888488531">
                                      <w:marLeft w:val="0"/>
                                      <w:marRight w:val="0"/>
                                      <w:marTop w:val="0"/>
                                      <w:marBottom w:val="0"/>
                                      <w:divBdr>
                                        <w:top w:space="0" w:sz="0" w:color="auto" w:val="none"/>
                                        <w:left w:space="0" w:sz="0" w:color="auto" w:val="none"/>
                                        <w:bottom w:space="0" w:sz="0" w:color="auto" w:val="none"/>
                                        <w:right w:space="0" w:sz="0" w:color="auto" w:val="none"/>
                                      </w:divBdr>
                                      <w:divsChild>
                                        <w:div w:id="1522166177">
                                          <w:marLeft w:val="0"/>
                                          <w:marRight w:val="0"/>
                                          <w:marTop w:val="0"/>
                                          <w:marBottom w:val="0"/>
                                          <w:divBdr>
                                            <w:top w:space="0" w:sz="0" w:color="auto" w:val="none"/>
                                            <w:left w:space="0" w:sz="0" w:color="auto" w:val="none"/>
                                            <w:bottom w:space="0" w:sz="0" w:color="auto" w:val="none"/>
                                            <w:right w:space="0" w:sz="0" w:color="auto" w:val="none"/>
                                          </w:divBdr>
                                          <w:divsChild>
                                            <w:div w:id="97607842">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sudreg.pravosudje.hr/registar/f?p=150:40:0::NO:RP,40:P40_OIB,P40_TIP:37455503333,1&amp;cs=3D96D6BFFE0C974E8379501CDD8A5DBBE" TargetMode="Externa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25. siječnja 2017.</izvorni_sadrzaj>
    <derivirana_varijabla naziv="DomainObject.DatumDonosenjaOdluke_1">25. siječnja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poziv zz + ročište</izvorni_sadrzaj>
    <derivirana_varijabla naziv="DomainObject.Primjedba_1">poziv zz + ročište</derivirana_varijabla>
  </DomainObject.Primjedba>
  <DomainObject.Oznaka>
    <izvorni_sadrzaj/>
    <derivirana_varijabla naziv="DomainObject.Oznaka_1"/>
  </DomainObject.Oznaka>
  <DomainObject.DonositeljOdluke.Ime>
    <izvorni_sadrzaj>Mislav</izvorni_sadrzaj>
    <derivirana_varijabla naziv="DomainObject.DonositeljOdluke.Ime_1">Mislav</derivirana_varijabla>
  </DomainObject.DonositeljOdluke.Ime>
  <DomainObject.DonositeljOdluke.Prezime>
    <izvorni_sadrzaj>Kolakušić</izvorni_sadrzaj>
    <derivirana_varijabla naziv="DomainObject.DonositeljOdluke.Prezime_1">Kolakušić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6679</izvorni_sadrzaj>
    <derivirana_varijabla naziv="DomainObject.Predmet.Broj_1">6679</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18. studenog 2016.</izvorni_sadrzaj>
    <derivirana_varijabla naziv="DomainObject.Predmet.DatumOsnivanja_1">18. studenog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St-6679/2016</izvorni_sadrzaj>
    <derivirana_varijabla naziv="DomainObject.Predmet.OznakaBroj_1">St-6679/2016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AUTOSERVIS-ZAGREB d.o.o.</izvorni_sadrzaj>
    <derivirana_varijabla naziv="DomainObject.Predmet.ProtustrankaFormated_1">  AUTOSERVIS-ZAGREB d.o.o.</derivirana_varijabla>
  </DomainObject.Predmet.ProtustrankaFormated>
  <DomainObject.Predmet.ProtustrankaFormatedOIB>
    <izvorni_sadrzaj>  AUTOSERVIS-ZAGREB d.o.o., OIB 69855273821</izvorni_sadrzaj>
    <derivirana_varijabla naziv="DomainObject.Predmet.ProtustrankaFormatedOIB_1">  AUTOSERVIS-ZAGREB d.o.o., OIB 69855273821</derivirana_varijabla>
  </DomainObject.Predmet.ProtustrankaFormatedOIB>
  <DomainObject.Predmet.ProtustrankaFormatedWithAdress>
    <izvorni_sadrzaj> AUTOSERVIS-ZAGREB d.o.o., Racka 20a, 10000 Zagreb</izvorni_sadrzaj>
    <derivirana_varijabla naziv="DomainObject.Predmet.ProtustrankaFormatedWithAdress_1"> AUTOSERVIS-ZAGREB d.o.o., Racka 20a, 10000 Zagreb</derivirana_varijabla>
  </DomainObject.Predmet.ProtustrankaFormatedWithAdress>
  <DomainObject.Predmet.ProtustrankaFormatedWithAdressOIB>
    <izvorni_sadrzaj> AUTOSERVIS-ZAGREB d.o.o., OIB 69855273821, Racka 20a, 10000 Zagreb</izvorni_sadrzaj>
    <derivirana_varijabla naziv="DomainObject.Predmet.ProtustrankaFormatedWithAdressOIB_1"> AUTOSERVIS-ZAGREB d.o.o., OIB 69855273821, Racka 20a, 10000 Zagreb</derivirana_varijabla>
  </DomainObject.Predmet.ProtustrankaFormatedWithAdressOIB>
  <DomainObject.Predmet.ProtustrankaWithAdress>
    <izvorni_sadrzaj>AUTOSERVIS-ZAGREB d.o.o. Racka 20a, 10000 Zagreb</izvorni_sadrzaj>
    <derivirana_varijabla naziv="DomainObject.Predmet.ProtustrankaWithAdress_1">AUTOSERVIS-ZAGREB d.o.o. Racka 20a, 10000 Zagreb</derivirana_varijabla>
  </DomainObject.Predmet.ProtustrankaWithAdress>
  <DomainObject.Predmet.ProtustrankaWithAdressOIB>
    <izvorni_sadrzaj>AUTOSERVIS-ZAGREB d.o.o., OIB 69855273821, Racka 20a, 10000 Zagreb</izvorni_sadrzaj>
    <derivirana_varijabla naziv="DomainObject.Predmet.ProtustrankaWithAdressOIB_1">AUTOSERVIS-ZAGREB d.o.o., OIB 69855273821, Racka 20a, 10000 Zagreb</derivirana_varijabla>
  </DomainObject.Predmet.ProtustrankaWithAdressOIB>
  <DomainObject.Predmet.ProtustrankaNazivFormated>
    <izvorni_sadrzaj>AUTOSERVIS-ZAGREB d.o.o.</izvorni_sadrzaj>
    <derivirana_varijabla naziv="DomainObject.Predmet.ProtustrankaNazivFormated_1">AUTOSERVIS-ZAGREB d.o.o.</derivirana_varijabla>
  </DomainObject.Predmet.ProtustrankaNazivFormated>
  <DomainObject.Predmet.ProtustrankaNazivFormatedOIB>
    <izvorni_sadrzaj>AUTOSERVIS-ZAGREB d.o.o., OIB 69855273821</izvorni_sadrzaj>
    <derivirana_varijabla naziv="DomainObject.Predmet.ProtustrankaNazivFormatedOIB_1">AUTOSERVIS-ZAGREB d.o.o., OIB 69855273821</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66.St - M. Kolakušić </izvorni_sadrzaj>
    <derivirana_varijabla naziv="DomainObject.Predmet.Referada.Naziv_1">66.St - M. Kolakušić </derivirana_varijabla>
  </DomainObject.Predmet.Referada.Naziv>
  <DomainObject.Predmet.Referada.Oznaka>
    <izvorni_sadrzaj>66. St</izvorni_sadrzaj>
    <derivirana_varijabla naziv="DomainObject.Predmet.Referada.Oznaka_1">66. St</derivirana_varijabla>
  </DomainObject.Predmet.Referada.Oznaka>
  <DomainObject.Predmet.Referada.Prostorija.Naziv>
    <izvorni_sadrzaj>Soba UZ II 88</izvorni_sadrzaj>
    <derivirana_varijabla naziv="DomainObject.Predmet.Referada.Prostorija.Naziv_1">Soba UZ II 88</derivirana_varijabla>
  </DomainObject.Predmet.Referada.Prostorija.Naziv>
  <DomainObject.Predmet.Referada.Prostorija.Oznaka>
    <izvorni_sadrzaj>UZ II 88</izvorni_sadrzaj>
    <derivirana_varijabla naziv="DomainObject.Predmet.Referada.Prostorija.Oznaka_1">UZ II 88</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Mislav Kolakušić</izvorni_sadrzaj>
    <derivirana_varijabla naziv="DomainObject.Predmet.Referada.Sudac_1">Mislav Kolakušić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 1, 10000 Zagreb</izvorni_sadrzaj>
    <derivirana_varijabla naziv="DomainObject.Predmet.StrankaFormatedWithAdress_1"> FINA Regionalni centar Zagreb, Trg svibanjskih žrtava 1995. 1, 10000 Zagreb</derivirana_varijabla>
  </DomainObject.Predmet.StrankaFormatedWithAdress>
  <DomainObject.Predmet.StrankaFormatedWithAdressOIB>
    <izvorni_sadrzaj> FINA Regionalni centar Zagreb, OIB 85821130368, Trg svibanjskih žrtava 1995. 1, 10000 Zagreb</izvorni_sadrzaj>
    <derivirana_varijabla naziv="DomainObject.Predmet.StrankaFormatedWithAdressOIB_1"> FINA Regionalni centar Zagreb, OIB 85821130368, Trg svibanjskih žrtava 1995. 1, 10000 Zagreb</derivirana_varijabla>
  </DomainObject.Predmet.StrankaFormatedWithAdressOIB>
  <DomainObject.Predmet.StrankaWithAdress>
    <izvorni_sadrzaj>FINA Regionalni centar Zagreb Trg svibanjskih žrtava 1995. 1,10000 Zagreb</izvorni_sadrzaj>
    <derivirana_varijabla naziv="DomainObject.Predmet.StrankaWithAdress_1">FINA Regionalni centar Zagreb Trg svibanjskih žrtava 1995. 1,10000 Zagreb</derivirana_varijabla>
  </DomainObject.Predmet.StrankaWithAdress>
  <DomainObject.Predmet.StrankaWithAdressOIB>
    <izvorni_sadrzaj>FINA Regionalni centar Zagreb, OIB 85821130368, Trg svibanjskih žrtava 1995. 1,10000 Zagreb</izvorni_sadrzaj>
    <derivirana_varijabla naziv="DomainObject.Predmet.StrankaWithAdressOIB_1">FINA Regionalni centar Zagreb, OIB 85821130368, Trg svibanjskih žrtava 1995. 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66.St - M. Kolakušić </izvorni_sadrzaj>
    <derivirana_varijabla naziv="DomainObject.Predmet.TrenutnaLokacijaSpisa.Naziv_1">66.St - M. Kolakušić </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Ivana Stampf</izvorni_sadrzaj>
    <derivirana_varijabla naziv="DomainObject.Predmet.Zapisnicar_1">Ivana Stampf</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 1, 10000 Zagreb</item>
    </izvorni_sadrzaj>
    <derivirana_varijabla naziv="DomainObject.Predmet.StrankaListFormatedWithAdress_1">
      <item>FINA Regionalni centar Zagreb, Trg svibanjskih žrtava 1995. 1, 10000 Zagreb</item>
    </derivirana_varijabla>
  </DomainObject.Predmet.StrankaListFormatedWithAdress>
  <DomainObject.Predmet.StrankaListFormatedWithAdressOIB>
    <izvorni_sadrzaj>
      <item>FINA Regionalni centar Zagreb, OIB 85821130368, Trg svibanjskih žrtava 1995. 1, 10000 Zagreb</item>
    </izvorni_sadrzaj>
    <derivirana_varijabla naziv="DomainObject.Predmet.StrankaListFormatedWithAdressOIB_1">
      <item>FINA Regionalni centar Zagreb, OIB 85821130368, Trg svibanjskih žrtava 1995. 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AUTOSERVIS-ZAGREB d.o.o.</item>
    </izvorni_sadrzaj>
    <derivirana_varijabla naziv="DomainObject.Predmet.ProtuStrankaListFormated_1">
      <item>AUTOSERVIS-ZAGREB d.o.o.</item>
    </derivirana_varijabla>
  </DomainObject.Predmet.ProtuStrankaListFormated>
  <DomainObject.Predmet.ProtuStrankaListFormatedOIB>
    <izvorni_sadrzaj>
      <item>AUTOSERVIS-ZAGREB d.o.o., OIB 69855273821</item>
    </izvorni_sadrzaj>
    <derivirana_varijabla naziv="DomainObject.Predmet.ProtuStrankaListFormatedOIB_1">
      <item>AUTOSERVIS-ZAGREB d.o.o., OIB 69855273821</item>
    </derivirana_varijabla>
  </DomainObject.Predmet.ProtuStrankaListFormatedOIB>
  <DomainObject.Predmet.ProtuStrankaListFormatedWithAdress>
    <izvorni_sadrzaj>
      <item>AUTOSERVIS-ZAGREB d.o.o., Racka 20a, 10000 Zagreb</item>
    </izvorni_sadrzaj>
    <derivirana_varijabla naziv="DomainObject.Predmet.ProtuStrankaListFormatedWithAdress_1">
      <item>AUTOSERVIS-ZAGREB d.o.o., Racka 20a, 10000 Zagreb</item>
    </derivirana_varijabla>
  </DomainObject.Predmet.ProtuStrankaListFormatedWithAdress>
  <DomainObject.Predmet.ProtuStrankaListFormatedWithAdressOIB>
    <izvorni_sadrzaj>
      <item>AUTOSERVIS-ZAGREB d.o.o., OIB 69855273821, Racka 20a, 10000 Zagreb</item>
    </izvorni_sadrzaj>
    <derivirana_varijabla naziv="DomainObject.Predmet.ProtuStrankaListFormatedWithAdressOIB_1">
      <item>AUTOSERVIS-ZAGREB d.o.o., OIB 69855273821, Racka 20a, 10000 Zagreb</item>
    </derivirana_varijabla>
  </DomainObject.Predmet.ProtuStrankaListFormatedWithAdressOIB>
  <DomainObject.Predmet.ProtuStrankaListNazivFormated>
    <izvorni_sadrzaj>
      <item>AUTOSERVIS-ZAGREB d.o.o.</item>
    </izvorni_sadrzaj>
    <derivirana_varijabla naziv="DomainObject.Predmet.ProtuStrankaListNazivFormated_1">
      <item>AUTOSERVIS-ZAGREB d.o.o.</item>
    </derivirana_varijabla>
  </DomainObject.Predmet.ProtuStrankaListNazivFormated>
  <DomainObject.Predmet.ProtuStrankaListNazivFormatedOIB>
    <izvorni_sadrzaj>
      <item>AUTOSERVIS-ZAGREB d.o.o., OIB 69855273821</item>
    </izvorni_sadrzaj>
    <derivirana_varijabla naziv="DomainObject.Predmet.ProtuStrankaListNazivFormatedOIB_1">
      <item>AUTOSERVIS-ZAGREB d.o.o., OIB 69855273821</item>
    </derivirana_varijabla>
  </DomainObject.Predmet.ProtuStrankaListNazivFormatedOIB>
  <DomainObject.Predmet.OstaliListFormated>
    <izvorni_sadrzaj>
      <item/>
    </izvorni_sadrzaj>
    <derivirana_varijabla naziv="DomainObject.Predmet.OstaliListFormated_1">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25. siječnja 2017.</izvorni_sadrzaj>
    <derivirana_varijabla naziv="DomainObject.Datum_1">25. siječnja 2017.</derivirana_varijabla>
  </DomainObject.Datum>
  <DomainObject.PoslovniBrojDokumenta>
    <izvorni_sadrzaj/>
    <derivirana_varijabla naziv="DomainObject.PoslovniBrojDokumenta_1"/>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AUTOSERVIS-ZAGREB d.o.o.</izvorni_sadrzaj>
    <derivirana_varijabla naziv="DomainObject.Predmet.ProtustrankaIDrugi_1">AUTOSERVIS-ZAGREB d.o.o.</derivirana_varijabla>
  </DomainObject.Predmet.ProtustrankaIDrugi>
  <DomainObject.Predmet.StrankaIDrugiAdressOIB>
    <izvorni_sadrzaj>FINA Regionalni centar Zagreb, OIB 85821130368, Trg svibanjskih žrtava 1995. 1, 10000 Zagreb</izvorni_sadrzaj>
    <derivirana_varijabla naziv="DomainObject.Predmet.StrankaIDrugiAdressOIB_1">FINA Regionalni centar Zagreb, OIB 85821130368, Trg svibanjskih žrtava 1995. 1, 10000 Zagreb</derivirana_varijabla>
  </DomainObject.Predmet.StrankaIDrugiAdressOIB>
  <DomainObject.Predmet.ProtustrankaIDrugiAdressOIB>
    <izvorni_sadrzaj>AUTOSERVIS-ZAGREB d.o.o., OIB 69855273821, Racka 20a, 10000 Zagreb</izvorni_sadrzaj>
    <derivirana_varijabla naziv="DomainObject.Predmet.ProtustrankaIDrugiAdressOIB_1">AUTOSERVIS-ZAGREB d.o.o., OIB 69855273821, Racka 20a,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Regionalni centar Zagreb</item>
      <item>AUTOSERVIS-ZAGREB d.o.o.</item>
    </izvorni_sadrzaj>
    <derivirana_varijabla naziv="DomainObject.Predmet.SudioniciListNaziv_1">
      <item>FINA Regionalni centar Zagreb</item>
      <item>AUTOSERVIS-ZAGREB d.o.o.</item>
    </derivirana_varijabla>
  </DomainObject.Predmet.SudioniciListNaziv>
  <DomainObject.Predmet.SudioniciListAdressOIB>
    <izvorni_sadrzaj>
      <item>FINA Regionalni centar Zagreb, OIB 85821130368, Trg svibanjskih žrtava 1995. 1,10000 Zagreb</item>
      <item>AUTOSERVIS-ZAGREB d.o.o., OIB 69855273821, Racka 20a,10000 Zagreb</item>
    </izvorni_sadrzaj>
    <derivirana_varijabla naziv="DomainObject.Predmet.SudioniciListAdressOIB_1">
      <item>FINA Regionalni centar Zagreb, OIB 85821130368, Trg svibanjskih žrtava 1995. 1,10000 Zagreb</item>
      <item>AUTOSERVIS-ZAGREB d.o.o., OIB 69855273821, Racka 20a,10000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69855273821</item>
    </izvorni_sadrzaj>
    <derivirana_varijabla naziv="DomainObject.Predmet.SudioniciListNazivOIB_1">
      <item>, OIB 85821130368</item>
      <item>, OIB 69855273821</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510F2CAF-1E41-49ED-A50A-47971A4BF790}">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3</properties:Pages>
  <properties:Words>925</properties:Words>
  <properties:Characters>5130</properties:Characters>
  <properties:Lines>118</properties:Lines>
  <properties:Paragraphs>39</properties:Paragraphs>
  <properties:TotalTime>0</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REPUBLIKA HRVATSKA</vt:lpstr>
    </vt:vector>
  </properties:TitlesOfParts>
  <properties:LinksUpToDate>false</properties:LinksUpToDate>
  <properties:CharactersWithSpaces>6118</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2017-01-25T08:35:00Z</dcterms:created>
  <dc:creator>Unknown</dc:creator>
  <cp:lastModifiedBy>Ivana Stampf</cp:lastModifiedBy>
  <cp:lastPrinted>2017-01-25T08:30:00Z</cp:lastPrinted>
  <dcterms:modified xmlns:xsi="http://www.w3.org/2001/XMLSchema-instance" xsi:type="dcterms:W3CDTF">2017-01-25T08:51:00Z</dcterms:modified>
  <cp:revision>3</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3</vt:i4>
  </prop:property>
</prop:Properties>
</file>