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72F62" w:rsidR="00141AF6" w:rsidP="005F6053" w:rsidRDefault="00141AF6" w14:paraId="25BF63AE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</w:pPr>
      <w:r w:rsidRPr="00572F62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            </w:t>
      </w:r>
      <w:r w:rsidRPr="00572F62" w:rsidR="007941B2">
        <w:rPr>
          <w:rFonts w:ascii="Arial" w:hAnsi="Arial" w:cs="Arial"/>
          <w:noProof/>
          <w:color w:val="000000" w:themeColor="text1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72F62" w:rsidR="00141AF6" w:rsidP="005F6053" w:rsidRDefault="00141AF6" w14:paraId="3A5FDE5B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572F62">
        <w:rPr>
          <w:rFonts w:ascii="Arial" w:hAnsi="Arial" w:cs="Arial"/>
          <w:color w:val="000000" w:themeColor="text1"/>
          <w:sz w:val="24"/>
        </w:rPr>
        <w:t xml:space="preserve">        REPUBLIKA HRVATSKA</w:t>
      </w:r>
      <w:r w:rsidRPr="00572F62">
        <w:rPr>
          <w:rFonts w:ascii="Arial" w:hAnsi="Arial" w:cs="Arial"/>
          <w:color w:val="000000" w:themeColor="text1"/>
          <w:sz w:val="24"/>
        </w:rPr>
        <w:tab/>
      </w:r>
    </w:p>
    <w:p w:rsidRPr="00572F62" w:rsidR="00141AF6" w:rsidP="005F6053" w:rsidRDefault="007941B2" w14:paraId="0AE2223A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572F62">
        <w:rPr>
          <w:rFonts w:ascii="Arial" w:hAnsi="Arial" w:cs="Arial"/>
          <w:color w:val="000000" w:themeColor="text1"/>
          <w:sz w:val="24"/>
        </w:rPr>
        <w:t>OPĆINSKI</w:t>
      </w:r>
      <w:r w:rsidRPr="00572F62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</w:p>
    <w:p w:rsidRPr="00572F62" w:rsidR="00141AF6" w:rsidP="005F6053" w:rsidRDefault="00141AF6" w14:paraId="2047C465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572F62">
        <w:rPr>
          <w:rFonts w:ascii="Arial" w:hAnsi="Arial" w:cs="Arial"/>
          <w:color w:val="000000" w:themeColor="text1"/>
          <w:sz w:val="24"/>
        </w:rPr>
        <w:t xml:space="preserve">               Zagreb, Turinina 3</w:t>
      </w:r>
    </w:p>
    <w:p w:rsidRPr="00572F62" w:rsidR="009416CE" w:rsidP="009416CE" w:rsidRDefault="009416CE" w14:paraId="7C460871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  <w:szCs w:val="24"/>
        </w:rPr>
        <w:t xml:space="preserve"> </w:t>
      </w:r>
      <w:r w:rsidRPr="00572F62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572F62" w:rsidR="009416CE" w:rsidP="009416CE" w:rsidRDefault="009416CE" w14:paraId="25BEC845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572F62">
        <w:rPr>
          <w:rFonts w:ascii="Arial" w:hAnsi="Arial" w:cs="Arial"/>
          <w:color w:val="000000" w:themeColor="text1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572F62" w:rsidR="00141AF6" w:rsidP="005F6053" w:rsidRDefault="00141AF6" w14:paraId="2315C43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</w:rPr>
      </w:pPr>
    </w:p>
    <w:p w:rsidRPr="00572F62" w:rsidR="005F6053" w:rsidP="00977061" w:rsidRDefault="005F6053" w14:paraId="1515B1A6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141AF6" w:rsidP="005F6053" w:rsidRDefault="00141AF6" w14:paraId="7C4CF934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Calibri" w:cs="Arial"/>
          <w:color w:val="000000" w:themeColor="text1"/>
          <w:sz w:val="24"/>
        </w:rPr>
        <w:t>R E P U B L I K A  H R V A T S K A</w:t>
      </w:r>
    </w:p>
    <w:p w:rsidRPr="00572F62" w:rsidR="00141AF6" w:rsidP="005F6053" w:rsidRDefault="00141AF6" w14:paraId="3001402B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R J E Š E N J E</w:t>
      </w:r>
    </w:p>
    <w:p w:rsidRPr="00572F62" w:rsidR="00141AF6" w:rsidP="005F6053" w:rsidRDefault="00141AF6" w14:paraId="3B078A43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 w:val="24"/>
        </w:rPr>
      </w:pPr>
    </w:p>
    <w:p w:rsidRPr="00572F62" w:rsidR="00141AF6" w:rsidP="005F6053" w:rsidRDefault="006E130F" w14:paraId="2B50019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cs="Arial"/>
          <w:color w:val="000000" w:themeColor="text1"/>
          <w:sz w:val="24"/>
        </w:rPr>
        <w:t>Općinski</w:t>
      </w:r>
      <w:r w:rsidRPr="00572F62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  <w:r w:rsidRPr="00572F62" w:rsidR="00141AF6">
        <w:rPr>
          <w:rFonts w:ascii="Arial" w:hAnsi="Arial" w:cs="Arial"/>
          <w:b/>
          <w:color w:val="000000" w:themeColor="text1"/>
          <w:sz w:val="24"/>
        </w:rPr>
        <w:t>,</w:t>
      </w:r>
      <w:r w:rsidRPr="00572F62" w:rsidR="00141AF6">
        <w:rPr>
          <w:rFonts w:ascii="Arial" w:hAnsi="Arial" w:cs="Arial"/>
          <w:color w:val="000000" w:themeColor="text1"/>
          <w:sz w:val="24"/>
        </w:rPr>
        <w:t xml:space="preserve"> po sutkinji Bojani </w:t>
      </w:r>
      <w:proofErr w:type="spellStart"/>
      <w:r w:rsidRPr="00572F62" w:rsidR="00141AF6">
        <w:rPr>
          <w:rFonts w:ascii="Arial" w:hAnsi="Arial" w:cs="Arial"/>
          <w:color w:val="000000" w:themeColor="text1"/>
          <w:sz w:val="24"/>
        </w:rPr>
        <w:t>Atanasov</w:t>
      </w:r>
      <w:proofErr w:type="spellEnd"/>
      <w:r w:rsidRPr="00572F62" w:rsidR="001D03BA">
        <w:rPr>
          <w:rFonts w:ascii="Arial" w:hAnsi="Arial" w:cs="Arial"/>
          <w:color w:val="000000" w:themeColor="text1"/>
          <w:sz w:val="24"/>
        </w:rPr>
        <w:t xml:space="preserve">, uz sudjelovanje </w:t>
      </w:r>
      <w:r w:rsidRPr="00572F62" w:rsidR="004001BE">
        <w:rPr>
          <w:rFonts w:ascii="Arial" w:hAnsi="Arial" w:cs="Arial"/>
          <w:color w:val="000000" w:themeColor="text1"/>
          <w:sz w:val="24"/>
        </w:rPr>
        <w:t>sudske referentice Lidije Grdunac</w:t>
      </w:r>
      <w:r w:rsidRPr="00572F62">
        <w:rPr>
          <w:rFonts w:ascii="Arial" w:hAnsi="Arial" w:cs="Arial"/>
          <w:color w:val="000000" w:themeColor="text1"/>
          <w:sz w:val="24"/>
        </w:rPr>
        <w:t>,</w:t>
      </w:r>
      <w:r w:rsidRPr="00572F62" w:rsidR="00141AF6">
        <w:rPr>
          <w:rFonts w:ascii="Arial" w:hAnsi="Arial" w:cs="Arial"/>
          <w:color w:val="000000" w:themeColor="text1"/>
          <w:sz w:val="24"/>
        </w:rPr>
        <w:t xml:space="preserve">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u postupku izvršenja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odluke o troškovima prekršajnog postupka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A9410A">
        <w:rPr>
          <w:rFonts w:ascii="Arial" w:hAnsi="Arial" w:eastAsia="Times New Roman" w:cs="Arial"/>
          <w:color w:val="000000" w:themeColor="text1"/>
          <w:sz w:val="24"/>
        </w:rPr>
        <w:t>osuđeno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 xml:space="preserve">m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Borisu Miliću, 18. rujna 2026.</w:t>
      </w:r>
    </w:p>
    <w:p w:rsidRPr="00572F62" w:rsidR="00511051" w:rsidP="005F6053" w:rsidRDefault="00511051" w14:paraId="375A8C4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141AF6" w:rsidP="005F6053" w:rsidRDefault="00141AF6" w14:paraId="27C421AA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r i j e š i o   j e</w:t>
      </w:r>
    </w:p>
    <w:p w:rsidRPr="00572F62" w:rsidR="00141AF6" w:rsidP="005F6053" w:rsidRDefault="00141AF6" w14:paraId="2A4C2E22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141AF6" w:rsidP="005F6053" w:rsidRDefault="00A678F9" w14:paraId="47928AB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Na temelju članka 14.b Prekršajnog zakona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bustavlja se postupak izvršenja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 xml:space="preserve">protiv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osuđ</w:t>
      </w:r>
      <w:r w:rsidRPr="00572F62" w:rsidR="006E130F">
        <w:rPr>
          <w:rFonts w:ascii="Arial" w:hAnsi="Arial" w:eastAsia="Times New Roman" w:cs="Arial"/>
          <w:color w:val="000000" w:themeColor="text1"/>
          <w:sz w:val="24"/>
        </w:rPr>
        <w:t>en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>og</w:t>
      </w:r>
      <w:r w:rsidRPr="00572F62" w:rsidR="0011028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Borisa Milića</w:t>
      </w:r>
      <w:r w:rsidRPr="00572F62" w:rsidR="00141AF6">
        <w:rPr>
          <w:rFonts w:ascii="Arial" w:hAnsi="Arial" w:cs="Arial"/>
          <w:color w:val="000000" w:themeColor="text1"/>
          <w:sz w:val="24"/>
        </w:rPr>
        <w:t>, OIB</w:t>
      </w:r>
      <w:r w:rsidRPr="00572F62" w:rsidR="004001BE">
        <w:rPr>
          <w:rFonts w:ascii="Arial" w:hAnsi="Arial" w:cs="Arial"/>
          <w:color w:val="000000" w:themeColor="text1"/>
          <w:sz w:val="24"/>
        </w:rPr>
        <w:t xml:space="preserve"> </w:t>
      </w:r>
      <w:r w:rsidRPr="00572F62" w:rsidR="00572F62">
        <w:rPr>
          <w:rFonts w:ascii="Arial" w:hAnsi="Arial" w:cs="Arial"/>
          <w:color w:val="000000" w:themeColor="text1"/>
          <w:sz w:val="24"/>
        </w:rPr>
        <w:t>45605577930</w:t>
      </w:r>
      <w:r w:rsidRPr="00572F62" w:rsidR="00A351BA">
        <w:rPr>
          <w:rFonts w:ascii="Arial" w:hAnsi="Arial" w:cs="Arial"/>
          <w:color w:val="000000" w:themeColor="text1"/>
          <w:sz w:val="24"/>
        </w:rPr>
        <w:t>.</w:t>
      </w:r>
    </w:p>
    <w:p w:rsidRPr="00572F62" w:rsidR="00141AF6" w:rsidP="005F6053" w:rsidRDefault="00141AF6" w14:paraId="5BE1844C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141AF6" w:rsidP="005F6053" w:rsidRDefault="00141AF6" w14:paraId="759D3950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Obrazloženje</w:t>
      </w:r>
    </w:p>
    <w:p w:rsidRPr="00572F62" w:rsidR="00141AF6" w:rsidP="005F6053" w:rsidRDefault="00141AF6" w14:paraId="2BACACDF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610190" w:rsidP="005F6053" w:rsidRDefault="00A678F9" w14:paraId="1A70B5C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1.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Pravomoćnom </w:t>
      </w:r>
      <w:r w:rsidRPr="00572F62" w:rsidR="00BE3850">
        <w:rPr>
          <w:rFonts w:ascii="Arial" w:hAnsi="Arial" w:eastAsia="Times New Roman" w:cs="Arial"/>
          <w:color w:val="000000" w:themeColor="text1"/>
          <w:sz w:val="24"/>
        </w:rPr>
        <w:t>presudom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4001BE">
        <w:rPr>
          <w:rFonts w:ascii="Arial" w:hAnsi="Arial" w:eastAsia="Times New Roman" w:cs="Arial"/>
          <w:color w:val="000000" w:themeColor="text1"/>
          <w:sz w:val="24"/>
        </w:rPr>
        <w:t>Općinskog</w:t>
      </w:r>
      <w:r w:rsidRPr="00572F62" w:rsidR="00D864B0">
        <w:rPr>
          <w:rFonts w:ascii="Arial" w:hAnsi="Arial" w:eastAsia="Times New Roman" w:cs="Arial"/>
          <w:color w:val="000000" w:themeColor="text1"/>
          <w:sz w:val="24"/>
        </w:rPr>
        <w:t xml:space="preserve"> suda u Novom Zagrebu, </w:t>
      </w:r>
      <w:r w:rsidRPr="00572F62" w:rsidR="002A4B98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poslovni broj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Pp-1218/2021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 xml:space="preserve"> od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 xml:space="preserve">15. rujna 2021.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osuđen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>i</w:t>
      </w:r>
      <w:r w:rsidRPr="00572F62" w:rsidR="003F5F2A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Boris Milić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bvez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>a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n</w:t>
      </w:r>
      <w:r w:rsidRPr="00572F62" w:rsidR="00B43B98">
        <w:rPr>
          <w:rFonts w:ascii="Arial" w:hAnsi="Arial" w:eastAsia="Times New Roman" w:cs="Arial"/>
          <w:color w:val="000000" w:themeColor="text1"/>
          <w:sz w:val="24"/>
        </w:rPr>
        <w:t xml:space="preserve"> je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naknaditi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e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u iznosu od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53,09</w:t>
      </w:r>
      <w:r w:rsidRPr="00572F62" w:rsidR="00A209DE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955A37">
        <w:rPr>
          <w:rFonts w:ascii="Arial" w:hAnsi="Arial" w:eastAsia="Times New Roman" w:cs="Arial"/>
          <w:color w:val="000000" w:themeColor="text1"/>
          <w:sz w:val="24"/>
        </w:rPr>
        <w:t>EUR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.</w:t>
      </w:r>
      <w:r w:rsidRPr="00572F62" w:rsidR="009812C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0E126C">
        <w:rPr>
          <w:rFonts w:ascii="Arial" w:hAnsi="Arial" w:eastAsia="Times New Roman" w:cs="Arial"/>
          <w:color w:val="000000" w:themeColor="text1"/>
          <w:sz w:val="24"/>
        </w:rPr>
        <w:t>Odluka</w:t>
      </w:r>
      <w:r w:rsidRPr="00572F62" w:rsidR="00610190">
        <w:rPr>
          <w:rFonts w:ascii="Arial" w:hAnsi="Arial" w:eastAsia="Times New Roman" w:cs="Arial"/>
          <w:color w:val="000000" w:themeColor="text1"/>
          <w:sz w:val="24"/>
        </w:rPr>
        <w:t xml:space="preserve"> o prekršaju postala je pravomoćna </w:t>
      </w:r>
      <w:r w:rsidRPr="00572F62" w:rsidR="00572F62">
        <w:rPr>
          <w:rFonts w:ascii="Arial" w:hAnsi="Arial" w:eastAsia="Times New Roman" w:cs="Arial"/>
          <w:color w:val="000000" w:themeColor="text1"/>
          <w:sz w:val="24"/>
        </w:rPr>
        <w:t>15. rujna 2021</w:t>
      </w:r>
      <w:r w:rsidRPr="00572F62" w:rsidR="00D864B0">
        <w:rPr>
          <w:rFonts w:ascii="Arial" w:hAnsi="Arial" w:eastAsia="Times New Roman" w:cs="Arial"/>
          <w:color w:val="000000" w:themeColor="text1"/>
          <w:sz w:val="24"/>
        </w:rPr>
        <w:t>.</w:t>
      </w:r>
      <w:r w:rsidRPr="00572F62" w:rsidR="0090387C">
        <w:rPr>
          <w:rFonts w:ascii="Arial" w:hAnsi="Arial" w:eastAsia="Times New Roman" w:cs="Arial"/>
          <w:color w:val="000000" w:themeColor="text1"/>
          <w:sz w:val="24"/>
        </w:rPr>
        <w:t xml:space="preserve">   </w:t>
      </w:r>
    </w:p>
    <w:p w:rsidRPr="00572F62" w:rsidR="00141AF6" w:rsidP="005F6053" w:rsidRDefault="00A678F9" w14:paraId="70F9D00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2.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Odredbom članka 14.b Prekršajnog zakona je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 xml:space="preserve"> propisano da izvršenje troškova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572F62" w:rsidR="00610190">
        <w:rPr>
          <w:rFonts w:ascii="Arial" w:hAnsi="Arial" w:eastAsia="Times New Roman" w:cs="Arial"/>
          <w:color w:val="000000" w:themeColor="text1"/>
          <w:sz w:val="24"/>
        </w:rPr>
        <w:t xml:space="preserve">prekršajnog postupka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zastarijeva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po proteku pet godina od pravomoćnosti odluke kojom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su izrečeni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572F62" w:rsidR="00141AF6" w:rsidP="005F6053" w:rsidRDefault="00A678F9" w14:paraId="3AADB23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3.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Budući </w:t>
      </w:r>
      <w:r w:rsidRPr="00572F62" w:rsidR="00244A5A">
        <w:rPr>
          <w:rFonts w:ascii="Arial" w:hAnsi="Arial" w:eastAsia="Times New Roman" w:cs="Arial"/>
          <w:color w:val="000000" w:themeColor="text1"/>
          <w:sz w:val="24"/>
        </w:rPr>
        <w:t xml:space="preserve">da 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je od dana pravomoćnost</w:t>
      </w:r>
      <w:r w:rsidRPr="00572F62" w:rsidR="00470666">
        <w:rPr>
          <w:rFonts w:ascii="Arial" w:hAnsi="Arial" w:eastAsia="Times New Roman" w:cs="Arial"/>
          <w:color w:val="000000" w:themeColor="text1"/>
          <w:sz w:val="24"/>
        </w:rPr>
        <w:t xml:space="preserve">i </w:t>
      </w:r>
      <w:r w:rsidRPr="00572F62" w:rsidR="000E126C">
        <w:rPr>
          <w:rFonts w:ascii="Arial" w:hAnsi="Arial" w:eastAsia="Times New Roman" w:cs="Arial"/>
          <w:color w:val="000000" w:themeColor="text1"/>
          <w:sz w:val="24"/>
        </w:rPr>
        <w:t>odluke</w:t>
      </w:r>
      <w:r w:rsidRPr="00572F62" w:rsidR="00470666">
        <w:rPr>
          <w:rFonts w:ascii="Arial" w:hAnsi="Arial" w:eastAsia="Times New Roman" w:cs="Arial"/>
          <w:color w:val="000000" w:themeColor="text1"/>
          <w:sz w:val="24"/>
        </w:rPr>
        <w:t xml:space="preserve"> o prekršaju proteklo više od pet godina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, nastupila je zastara izvršenja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postupka, zbog čega je </w:t>
      </w:r>
      <w:r w:rsidRPr="00572F62" w:rsidR="00DF6301">
        <w:rPr>
          <w:rFonts w:ascii="Arial" w:hAnsi="Arial" w:eastAsia="Times New Roman" w:cs="Arial"/>
          <w:color w:val="000000" w:themeColor="text1"/>
          <w:sz w:val="24"/>
        </w:rPr>
        <w:t>odlučeno kao u izreci ovog rješenja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572F62" w:rsidR="001D03BA" w:rsidP="005F6053" w:rsidRDefault="001D03BA" w14:paraId="349AF1ED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915CC0" w:rsidP="005F6053" w:rsidRDefault="00141AF6" w14:paraId="373FD3EF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</w:rPr>
      </w:pPr>
      <w:r w:rsidRPr="00572F62">
        <w:rPr>
          <w:rFonts w:ascii="Arial" w:hAnsi="Arial" w:cs="Arial"/>
          <w:color w:val="000000" w:themeColor="text1"/>
          <w:sz w:val="24"/>
        </w:rPr>
        <w:t xml:space="preserve">U </w:t>
      </w:r>
      <w:r w:rsidRPr="00572F62" w:rsidR="00610190">
        <w:rPr>
          <w:rFonts w:ascii="Arial" w:hAnsi="Arial" w:cs="Arial"/>
          <w:color w:val="000000" w:themeColor="text1"/>
          <w:sz w:val="24"/>
        </w:rPr>
        <w:t>Zagrebu</w:t>
      </w:r>
      <w:r w:rsidRPr="00572F62" w:rsidR="007941B2">
        <w:rPr>
          <w:rFonts w:ascii="Arial" w:hAnsi="Arial" w:cs="Arial"/>
          <w:color w:val="000000" w:themeColor="text1"/>
          <w:sz w:val="24"/>
        </w:rPr>
        <w:t xml:space="preserve"> </w:t>
      </w:r>
      <w:r w:rsidRPr="00572F62" w:rsidR="00572F62">
        <w:rPr>
          <w:rFonts w:ascii="Arial" w:hAnsi="Arial" w:cs="Arial"/>
          <w:color w:val="000000" w:themeColor="text1"/>
          <w:sz w:val="24"/>
        </w:rPr>
        <w:t>18. rujna 2026.</w:t>
      </w:r>
    </w:p>
    <w:p w:rsidRPr="00572F62" w:rsidR="00915CC0" w:rsidP="005F6053" w:rsidRDefault="00915CC0" w14:paraId="26B25290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915CC0" w:rsidP="005F6053" w:rsidRDefault="00977061" w14:paraId="221636E1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Sudska referentica 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  <w:t xml:space="preserve">          Sutkinja </w:t>
      </w:r>
    </w:p>
    <w:p w:rsidRPr="00572F62" w:rsidR="00977061" w:rsidP="00977061" w:rsidRDefault="00977061" w14:paraId="4944240A" w14:textId="0E8821B5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Lidija Grdunac</w:t>
      </w:r>
      <w:r w:rsidR="00CD6310">
        <w:rPr>
          <w:rFonts w:ascii="Arial" w:hAnsi="Arial" w:eastAsia="Times New Roman" w:cs="Arial"/>
          <w:color w:val="000000" w:themeColor="text1"/>
          <w:sz w:val="24"/>
        </w:rPr>
        <w:t>, v.r.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eastAsia="Times New Roman" w:cs="Arial"/>
          <w:color w:val="000000" w:themeColor="text1"/>
          <w:sz w:val="24"/>
        </w:rPr>
        <w:tab/>
      </w:r>
      <w:r w:rsidRPr="00572F62">
        <w:rPr>
          <w:rFonts w:ascii="Arial" w:hAnsi="Arial" w:cs="Arial"/>
          <w:color w:val="000000" w:themeColor="text1"/>
          <w:sz w:val="24"/>
          <w:szCs w:val="24"/>
        </w:rPr>
        <w:t xml:space="preserve">Bojana </w:t>
      </w:r>
      <w:proofErr w:type="spellStart"/>
      <w:r w:rsidRPr="00572F62">
        <w:rPr>
          <w:rFonts w:ascii="Arial" w:hAnsi="Arial" w:cs="Arial"/>
          <w:color w:val="000000" w:themeColor="text1"/>
          <w:sz w:val="24"/>
          <w:szCs w:val="24"/>
        </w:rPr>
        <w:t>Atanasov</w:t>
      </w:r>
      <w:proofErr w:type="spellEnd"/>
      <w:r w:rsidR="00CD6310">
        <w:rPr>
          <w:rFonts w:ascii="Arial" w:hAnsi="Arial" w:cs="Arial"/>
          <w:color w:val="000000" w:themeColor="text1"/>
          <w:sz w:val="24"/>
          <w:szCs w:val="24"/>
        </w:rPr>
        <w:t>, v.r.</w:t>
      </w:r>
    </w:p>
    <w:p w:rsidRPr="00572F62" w:rsidR="00977061" w:rsidP="005F6053" w:rsidRDefault="00977061" w14:paraId="5627665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572F62" w:rsidR="00141AF6" w:rsidP="005F6053" w:rsidRDefault="00915CC0" w14:paraId="408E78EA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U</w:t>
      </w:r>
      <w:r w:rsidRPr="00572F62" w:rsidR="00141AF6">
        <w:rPr>
          <w:rFonts w:ascii="Arial" w:hAnsi="Arial" w:eastAsia="Times New Roman" w:cs="Arial"/>
          <w:color w:val="000000" w:themeColor="text1"/>
          <w:sz w:val="24"/>
        </w:rPr>
        <w:t>puta o pravnom lijeku:</w:t>
      </w:r>
    </w:p>
    <w:p w:rsidRPr="00572F62" w:rsidR="00141AF6" w:rsidP="00383787" w:rsidRDefault="00141AF6" w14:paraId="34C18A44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572F62">
        <w:rPr>
          <w:rFonts w:ascii="Arial" w:hAnsi="Arial" w:eastAsia="Times New Roman" w:cs="Arial"/>
          <w:color w:val="000000" w:themeColor="text1"/>
          <w:sz w:val="24"/>
        </w:rPr>
        <w:t>Protiv ovog rješen</w:t>
      </w:r>
      <w:r w:rsidRPr="00572F62" w:rsidR="00610190">
        <w:rPr>
          <w:rFonts w:ascii="Arial" w:hAnsi="Arial" w:eastAsia="Times New Roman" w:cs="Arial"/>
          <w:color w:val="000000" w:themeColor="text1"/>
          <w:sz w:val="24"/>
        </w:rPr>
        <w:t>ja dopuštena je žalba u roku od tri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 dana od dana dostave. Žalba se podnosi </w:t>
      </w:r>
      <w:r w:rsidRPr="00572F62" w:rsidR="007941B2">
        <w:rPr>
          <w:rFonts w:ascii="Arial" w:hAnsi="Arial" w:eastAsia="Times New Roman" w:cs="Arial"/>
          <w:color w:val="000000" w:themeColor="text1"/>
          <w:sz w:val="24"/>
        </w:rPr>
        <w:t>Općinskom</w:t>
      </w:r>
      <w:r w:rsidRPr="00572F62" w:rsidR="00610190">
        <w:rPr>
          <w:rFonts w:ascii="Arial" w:hAnsi="Arial" w:eastAsia="Times New Roman" w:cs="Arial"/>
          <w:color w:val="000000" w:themeColor="text1"/>
          <w:sz w:val="24"/>
        </w:rPr>
        <w:t xml:space="preserve"> sudu u Novom Zagrebu, </w:t>
      </w:r>
      <w:r w:rsidRPr="00572F62" w:rsidR="00380BEA">
        <w:rPr>
          <w:rFonts w:ascii="Arial" w:hAnsi="Arial" w:eastAsia="Times New Roman" w:cs="Arial"/>
          <w:color w:val="000000" w:themeColor="text1"/>
          <w:sz w:val="24"/>
        </w:rPr>
        <w:t>Turinina 3</w:t>
      </w:r>
      <w:r w:rsidRPr="00572F62" w:rsidR="002A4B98">
        <w:rPr>
          <w:rFonts w:ascii="Arial" w:hAnsi="Arial" w:eastAsia="Times New Roman" w:cs="Arial"/>
          <w:color w:val="000000" w:themeColor="text1"/>
          <w:sz w:val="24"/>
        </w:rPr>
        <w:t>,</w:t>
      </w:r>
      <w:r w:rsidRPr="00572F62">
        <w:rPr>
          <w:rFonts w:ascii="Arial" w:hAnsi="Arial" w:eastAsia="Times New Roman" w:cs="Arial"/>
          <w:color w:val="000000" w:themeColor="text1"/>
          <w:sz w:val="24"/>
        </w:rPr>
        <w:t xml:space="preserve"> u dva primjerka, a o žalbi odlučuje Visoki prekršajni sud Republike Hrvatske.</w:t>
      </w:r>
    </w:p>
    <w:p w:rsidRPr="00572F62" w:rsidR="001D03BA" w:rsidP="005F6053" w:rsidRDefault="001D03BA" w14:paraId="7FE223B2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BC7C5A" w:rsidR="00CD6310" w:rsidP="00BC7C5A" w:rsidRDefault="00CD6310" w14:paraId="3BDF693A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CD6310" w:rsidP="00BC7C5A" w:rsidRDefault="00CD6310" w14:paraId="04D4A8C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572F62" w:rsidR="00141AF6" w:rsidP="00CD6310" w:rsidRDefault="00141AF6" w14:paraId="3DC8BA64" w14:textId="3A99DDD1">
      <w:pPr>
        <w:spacing w:after="0" w:line="240" w:lineRule="auto"/>
        <w:ind w:left="1080"/>
        <w:contextualSpacing/>
        <w:rPr>
          <w:rFonts w:ascii="Arial" w:hAnsi="Arial" w:eastAsia="Times New Roman" w:cs="Arial"/>
          <w:color w:val="000000" w:themeColor="text1"/>
          <w:sz w:val="24"/>
        </w:rPr>
      </w:pPr>
    </w:p>
    <w:sectPr w:rsidRPr="00572F62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04C1A" w:rsidP="006E130F" w:rsidRDefault="00304C1A" w14:paraId="05F6BA41" w14:textId="77777777">
      <w:pPr>
        <w:spacing w:after="0" w:line="240" w:lineRule="auto"/>
      </w:pPr>
      <w:r>
        <w:separator/>
      </w:r>
    </w:p>
  </w:endnote>
  <w:endnote w:type="continuationSeparator" w:id="0">
    <w:p w:rsidR="00304C1A" w:rsidP="006E130F" w:rsidRDefault="00304C1A" w14:paraId="61BFA9C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5BF6A8C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20B62FB1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04C1A" w:rsidP="006E130F" w:rsidRDefault="00304C1A" w14:paraId="3F6928BF" w14:textId="77777777">
      <w:pPr>
        <w:spacing w:after="0" w:line="240" w:lineRule="auto"/>
      </w:pPr>
      <w:r>
        <w:separator/>
      </w:r>
    </w:p>
  </w:footnote>
  <w:footnote w:type="continuationSeparator" w:id="0">
    <w:p w:rsidR="00304C1A" w:rsidP="006E130F" w:rsidRDefault="00304C1A" w14:paraId="65AD9A4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BD70162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572F62">
      <w:rPr>
        <w:rFonts w:ascii="Arial" w:hAnsi="Arial" w:cs="Arial"/>
        <w:sz w:val="24"/>
        <w:szCs w:val="24"/>
      </w:rPr>
      <w:t>2472/2021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360E"/>
    <w:rsid w:val="0018444C"/>
    <w:rsid w:val="001C1C56"/>
    <w:rsid w:val="001D03BA"/>
    <w:rsid w:val="00225DFD"/>
    <w:rsid w:val="002301A3"/>
    <w:rsid w:val="00244A5A"/>
    <w:rsid w:val="002A4B98"/>
    <w:rsid w:val="002B6826"/>
    <w:rsid w:val="00304C1A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72F62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3EDC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D6310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E40FE43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2472</izvorni_sadrzaj>
    <derivirana_varijabla naziv="DomainObject.Predmet.Broj_1">2472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prosinca 2021.</izvorni_sadrzaj>
    <derivirana_varijabla naziv="DomainObject.Predmet.DatumOsnivanja_1">22.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Ikp-2472/2021</izvorni_sadrzaj>
    <derivirana_varijabla naziv="DomainObject.Predmet.OznakaBroj_1">Pp Ikp-2472/2021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Boris Milić</izvorni_sadrzaj>
    <derivirana_varijabla naziv="DomainObject.Predmet.ProtustrankaFormated_1">  Boris Milić</derivirana_varijabla>
  </DomainObject.Predmet.ProtustrankaFormated>
  <DomainObject.Predmet.ProtustrankaFormatedOIB>
    <izvorni_sadrzaj>  Boris Milić, OIB 45605577930</izvorni_sadrzaj>
    <derivirana_varijabla naziv="DomainObject.Predmet.ProtustrankaFormatedOIB_1">  Boris Milić, OIB 45605577930</derivirana_varijabla>
  </DomainObject.Predmet.ProtustrankaFormatedOIB>
  <DomainObject.Predmet.ProtustrankaFormatedWithAdress>
    <izvorni_sadrzaj> Boris Milić, Draškovićeva Ulica 55, 10000 Zagreb</izvorni_sadrzaj>
    <derivirana_varijabla naziv="DomainObject.Predmet.ProtustrankaFormatedWithAdress_1"> Boris Milić, Draškovićeva Ulica 55, 10000 Zagreb</derivirana_varijabla>
  </DomainObject.Predmet.ProtustrankaFormatedWithAdress>
  <DomainObject.Predmet.ProtustrankaFormatedWithAdressOIB>
    <izvorni_sadrzaj> Boris Milić, OIB 45605577930, Draškovićeva Ulica 55, 10000 Zagreb</izvorni_sadrzaj>
    <derivirana_varijabla naziv="DomainObject.Predmet.ProtustrankaFormatedWithAdressOIB_1"> Boris Milić, OIB 45605577930, Draškovićeva Ulica 55, 10000 Zagreb</derivirana_varijabla>
  </DomainObject.Predmet.ProtustrankaFormatedWithAdressOIB>
  <DomainObject.Predmet.ProtustrankaWithAdress>
    <izvorni_sadrzaj>Boris Milić Draškovićeva Ulica 55, 10000 Zagreb</izvorni_sadrzaj>
    <derivirana_varijabla naziv="DomainObject.Predmet.ProtustrankaWithAdress_1">Boris Milić Draškovićeva Ulica 55, 10000 Zagreb</derivirana_varijabla>
  </DomainObject.Predmet.ProtustrankaWithAdress>
  <DomainObject.Predmet.ProtustrankaWithAdressOIB>
    <izvorni_sadrzaj>Boris Milić, OIB 45605577930, Draškovićeva Ulica 55, 10000 Zagreb</izvorni_sadrzaj>
    <derivirana_varijabla naziv="DomainObject.Predmet.ProtustrankaWithAdressOIB_1">Boris Milić, OIB 45605577930, Draškovićeva Ulica 55, 10000 Zagreb</derivirana_varijabla>
  </DomainObject.Predmet.ProtustrankaWithAdressOIB>
  <DomainObject.Predmet.ProtustrankaNazivFormated>
    <izvorni_sadrzaj>Boris Milić</izvorni_sadrzaj>
    <derivirana_varijabla naziv="DomainObject.Predmet.ProtustrankaNazivFormated_1">Boris Milić</derivirana_varijabla>
  </DomainObject.Predmet.ProtustrankaNazivFormated>
  <DomainObject.Predmet.ProtustrankaNazivFormatedOIB>
    <izvorni_sadrzaj>Boris Milić, OIB 45605577930</izvorni_sadrzaj>
    <derivirana_varijabla naziv="DomainObject.Predmet.ProtustrankaNazivFormatedOIB_1">Boris Milić, OIB 45605577930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Boris Milić</item>
    </izvorni_sadrzaj>
    <derivirana_varijabla naziv="DomainObject.Predmet.ProtuStrankaListFormated_1">
      <item>Boris Milić</item>
    </derivirana_varijabla>
  </DomainObject.Predmet.ProtuStrankaListFormated>
  <DomainObject.Predmet.ProtuStrankaListFormatedOIB>
    <izvorni_sadrzaj>
      <item>Boris Milić, OIB 45605577930</item>
    </izvorni_sadrzaj>
    <derivirana_varijabla naziv="DomainObject.Predmet.ProtuStrankaListFormatedOIB_1">
      <item>Boris Milić, OIB 45605577930</item>
    </derivirana_varijabla>
  </DomainObject.Predmet.ProtuStrankaListFormatedOIB>
  <DomainObject.Predmet.ProtuStrankaListFormatedWithAdress>
    <izvorni_sadrzaj>
      <item>Boris Milić, Draškovićeva Ulica 55, 10000 Zagreb</item>
    </izvorni_sadrzaj>
    <derivirana_varijabla naziv="DomainObject.Predmet.ProtuStrankaListFormatedWithAdress_1">
      <item>Boris Milić, Draškovićeva Ulica 55, 10000 Zagreb</item>
    </derivirana_varijabla>
  </DomainObject.Predmet.ProtuStrankaListFormatedWithAdress>
  <DomainObject.Predmet.ProtuStrankaListFormatedWithAdressOIB>
    <izvorni_sadrzaj>
      <item>Boris Milić, OIB 45605577930, Draškovićeva Ulica 55, 10000 Zagreb</item>
    </izvorni_sadrzaj>
    <derivirana_varijabla naziv="DomainObject.Predmet.ProtuStrankaListFormatedWithAdressOIB_1">
      <item>Boris Milić, OIB 45605577930, Draškovićeva Ulica 55, 10000 Zagreb</item>
    </derivirana_varijabla>
  </DomainObject.Predmet.ProtuStrankaListFormatedWithAdressOIB>
  <DomainObject.Predmet.ProtuStrankaListNazivFormated>
    <izvorni_sadrzaj>
      <item>Boris Milić</item>
    </izvorni_sadrzaj>
    <derivirana_varijabla naziv="DomainObject.Predmet.ProtuStrankaListNazivFormated_1">
      <item>Boris Milić</item>
    </derivirana_varijabla>
  </DomainObject.Predmet.ProtuStrankaListNazivFormated>
  <DomainObject.Predmet.ProtuStrankaListNazivFormatedOIB>
    <izvorni_sadrzaj>
      <item>Boris Milić, OIB 45605577930</item>
    </izvorni_sadrzaj>
    <derivirana_varijabla naziv="DomainObject.Predmet.ProtuStrankaListNazivFormatedOIB_1">
      <item>Boris Milić, OIB 45605577930</item>
    </derivirana_varijabla>
  </DomainObject.Predmet.ProtuStrankaListNazivFormatedOIB>
  <DomainObject.Predmet.OstaliListFormated>
    <izvorni_sadrzaj>
      <item>fina</item>
      <item>Ministarstvo financija, Porezna uprava, Područni ured Zagreb, Ispostava Medveščak</item>
    </izvorni_sadrzaj>
    <derivirana_varijabla naziv="DomainObject.Predmet.OstaliListFormated_1">
      <item>fina</item>
      <item>Ministarstvo financija, Porezna uprava, Područni ured Zagreb, Ispostava Medveščak</item>
    </derivirana_varijabla>
  </DomainObject.Predmet.OstaliListFormated>
  <DomainObject.Predmet.OstaliListFormatedOIB>
    <izvorni_sadrzaj>
      <item>fina</item>
      <item>Ministarstvo financija, Porezna uprava, Područni ured Zagreb, Ispostava Medveščak</item>
    </izvorni_sadrzaj>
    <derivirana_varijabla naziv="DomainObject.Predmet.OstaliListFormatedOIB_1">
      <item>fina</item>
      <item>Ministarstvo financija, Porezna uprava, Područni ured Zagreb, Ispostava Medveščak</item>
    </derivirana_varijabla>
  </DomainObject.Predmet.OstaliListFormatedOIB>
  <DomainObject.Predmet.OstaliListFormatedWithAdress>
    <izvorni_sadrzaj>
      <item>fina</item>
      <item>Ministarstvo financija, Porezna uprava, Područni ured Zagreb, Ispostava Medveščak, Draškovićeva 15, 10000 Zagreb</item>
    </izvorni_sadrzaj>
    <derivirana_varijabla naziv="DomainObject.Predmet.OstaliListFormatedWithAdress_1">
      <item>fina</item>
      <item>Ministarstvo financija, Porezna uprava, Područni ured Zagreb, Ispostava Medveščak, Draškovićeva 15,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Medveščak, Draškovićeva 15, 10000 Zagreb</item>
    </izvorni_sadrzaj>
    <derivirana_varijabla naziv="DomainObject.Predmet.OstaliListFormatedWithAdressOIB_1">
      <item>fina</item>
      <item>Ministarstvo financija, Porezna uprava, Područni ured Zagreb, Ispostava Medveščak, Draškovićeva 15,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Medveščak</item>
    </izvorni_sadrzaj>
    <derivirana_varijabla naziv="DomainObject.Predmet.OstaliListNazivFormated_1">
      <item>fina</item>
      <item>Ministarstvo financija, Porezna uprava, Područni ured Zagreb, Ispostava Medveščak</item>
    </derivirana_varijabla>
  </DomainObject.Predmet.OstaliListNazivFormated>
  <DomainObject.Predmet.OstaliListNazivFormatedOIB>
    <izvorni_sadrzaj>
      <item>fina</item>
      <item>Ministarstvo financija, Porezna uprava, Područni ured Zagreb, Ispostava Medveščak</item>
    </izvorni_sadrzaj>
    <derivirana_varijabla naziv="DomainObject.Predmet.OstaliListNazivFormatedOIB_1">
      <item>fina</item>
      <item>Ministarstvo financija, Porezna uprava, Područni ured Zagreb, Ispostava Medveščak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238</izvorni_sadrzaj>
    <derivirana_varijabla naziv="DomainObject.Predmet.ClanakZakona_1">238</derivirana_varijabla>
  </DomainObject.Predmet.ClanakZakona>
  <DomainObject.Predmet.ClanakZakonaFull>
    <izvorni_sadrzaj>članka 238. stavka 1.</izvorni_sadrzaj>
    <derivirana_varijabla naziv="DomainObject.Predmet.ClanakZakonaFull_1">članka 238.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Boris Milić</izvorni_sadrzaj>
    <derivirana_varijabla naziv="DomainObject.Predmet.ProtustrankaIDrugi_1">Boris Milić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Boris Milić, OIB 45605577930, Draškovićeva Ulica 55, 10000 Zagreb</izvorni_sadrzaj>
    <derivirana_varijabla naziv="DomainObject.Predmet.ProtustrankaIDrugiAdressOIB_1">Boris Milić, OIB 45605577930, Draškovićeva Ulica 55,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Boris Milić</item>
      <item>Općinski sud u Novom Zagrebu</item>
      <item>fina</item>
      <item>Ministarstvo financija, Porezna uprava, Područni ured Zagreb, Ispostava Medveščak</item>
    </izvorni_sadrzaj>
    <derivirana_varijabla naziv="DomainObject.Predmet.SudioniciListNaziv_1">
      <item>Boris Milić</item>
      <item>Općinski sud u Novom Zagrebu</item>
      <item>fina</item>
      <item>Ministarstvo financija, Porezna uprava, Područni ured Zagreb, Ispostava Medveščak</item>
    </derivirana_varijabla>
  </DomainObject.Predmet.SudioniciListNaziv>
  <DomainObject.Predmet.SudioniciListAdressOIB>
    <izvorni_sadrzaj>
      <item>Boris Milić, OIB 45605577930, Draškovićeva Ulica 55,10000 Zagreb</item>
      <item>Općinski sud u Novom Zagrebu, OIB 87297014856, Turinina 3,10000 Zagreb</item>
      <item>fina</item>
      <item>Ministarstvo financija, Porezna uprava, Područni ured Zagreb, Ispostava Medveščak, Draškovićeva 15,10000 Zagreb</item>
    </izvorni_sadrzaj>
    <derivirana_varijabla naziv="DomainObject.Predmet.SudioniciListAdressOIB_1">
      <item>Boris Milić, OIB 45605577930, Draškovićeva Ulica 55,10000 Zagreb</item>
      <item>Općinski sud u Novom Zagrebu, OIB 87297014856, Turinina 3,10000 Zagreb</item>
      <item>fina</item>
      <item>Ministarstvo financija, Porezna uprava, Područni ured Zagreb, Ispostava Medveščak, Draškovićeva 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trošak u iznosu od 53,09 EUR</izvorni_sadrzaj>
    <derivirana_varijabla naziv="DomainObject.Predmet.Pristojbe_1">trošak za trošak u iznosu od 53,09 EUR</derivirana_varijabla>
  </DomainObject.Predmet.Pristojbe>
  <DomainObject.Predmet.PristojbeSudionikNazivOIB>
    <izvorni_sadrzaj>Boris Milić, OIB 45605577930</izvorni_sadrzaj>
    <derivirana_varijabla naziv="DomainObject.Predmet.PristojbeSudionikNazivOIB_1">Boris Milić, OIB 45605577930</derivirana_varijabla>
  </DomainObject.Predmet.PristojbeSudionikNazivOIB>
  <DomainObject.Predmet.PristojbePNB>
    <izvorni_sadrzaj>HR63 6068-48769-1051221501</izvorni_sadrzaj>
    <derivirana_varijabla naziv="DomainObject.Predmet.PristojbePNB_1">HR63 6068-48769-1051221501</derivirana_varijabla>
  </DomainObject.Predmet.PristojbePNB>
  <DomainObject.Predmet.PristojbeIznos>
    <izvorni_sadrzaj>53,09 EUR</izvorni_sadrzaj>
    <derivirana_varijabla naziv="DomainObject.Predmet.PristojbeIznos_1">53,09 EUR</derivirana_varijabla>
  </DomainObject.Predmet.PristojbeIznos>
  <DomainObject.Predmet.PristojbeOpisPlacanja>
    <izvorni_sadrzaj>Trošak Pp-1218/2021, OS NZG.</izvorni_sadrzaj>
    <derivirana_varijabla naziv="DomainObject.Predmet.PristojbeOpisPlacanja_1">Trošak Pp-1218/2021,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45605577930</item>
      <item>, OIB 87297014856</item>
      <item>, OIB null</item>
    </izvorni_sadrzaj>
    <derivirana_varijabla naziv="DomainObject.Predmet.SudioniciListNazivOIB_1">
      <item>, OIB null</item>
      <item>, OIB 45605577930</item>
      <item>, OIB 87297014856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trošak</izvorni_sadrzaj>
    <derivirana_varijabla naziv="DomainObject.Predmet.PristojbeNazivVrste_1">trošak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prosinca 2021.</izvorni_sadrzaj>
    <derivirana_varijabla naziv="DomainObject.PredzadnjaOdlukaIzPredmeta.DatumDonosenjaOdluke_1">30. prosinca 2021.</derivirana_varijabla>
  </DomainObject.PredzadnjaOdlukaIzPredmeta.DatumDonosenjaOdluke>
  <DomainObject.PredzadnjaOdlukaIzPredmeta.Oznaka>
    <izvorni_sadrzaj>Pp Ikp-2472/2021-2</izvorni_sadrzaj>
    <derivirana_varijabla naziv="DomainObject.PredzadnjaOdlukaIzPredmeta.Oznaka_1">Pp Ikp-2472/2021-2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ožujka 2021.</izvorni_sadrzaj>
    <derivirana_varijabla naziv="DomainObject.Predmet.DatumPocetkaProcesa_1">11.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Boris Milić, Draškovićeva Ulica 55, 10000 Zagreb</izvorni_sadrzaj>
    <derivirana_varijabla naziv="DomainObject.Predmet.OsudenikImePrezimeAdresa_1">Boris Milić, Draškovićeva Ulica 55, 10000 Zagreb</derivirana_varijabla>
  </DomainObject.Predmet.OsudenikImePrezimeAdresa>
  <DomainObject.Predmet.OsudenikImePrezimeOIBDatRodenja>
    <izvorni_sadrzaj>Boris Milić, OIB 45605577930, rođen-a 01.07.1969.</izvorni_sadrzaj>
    <derivirana_varijabla naziv="DomainObject.Predmet.OsudenikImePrezimeOIBDatRodenja_1">Boris Milić, OIB 45605577930, rođen-a 01.07.1969.</derivirana_varijabla>
  </DomainObject.Predmet.OsudenikImePrezimeOIBDatRodenja>
  <DomainObject.IkpPredmet.OdlukaRjesenjeIshodisni>
    <izvorni_sadrzaj>Pp-1218/2021-8 donesena 15.09.2021.</izvorni_sadrzaj>
    <derivirana_varijabla naziv="DomainObject.IkpPredmet.OdlukaRjesenjeIshodisni_1">Pp-1218/2021-8 donesena 15.09.2021.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>53,09 EUR</izvorni_sadrzaj>
    <derivirana_varijabla naziv="DomainObject.IkpPredmet.Trosak.PreostaliIznos_1">53,09 EUR</derivirana_varijabla>
  </DomainObject.IkpPredmet.Trosak.PreostaliIznos>
  <DomainObject.IkpPredmet.Trosak.PNB>
    <izvorni_sadrzaj>HR63 6068-48769-1051221501</izvorni_sadrzaj>
    <derivirana_varijabla naziv="DomainObject.IkpPredmet.Trosak.PNB_1">HR63 6068-48769-1051221501</derivirana_varijabla>
  </DomainObject.IkpPredmet.Trosak.PNB>
  <DomainObject.IkpPredmet.IshodisnaOdlukaDatumPravomocnosti>
    <izvorni_sadrzaj>15.09.2021.</izvorni_sadrzaj>
    <derivirana_varijabla naziv="DomainObject.IkpPredmet.IshodisnaOdlukaDatumPravomocnosti_1">15.09.2021.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1363</properties:Characters>
  <properties:Lines>46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2026-09-18T11:11:00Z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2026-09-18T11:12:00Z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(milić boris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