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5974a3" w14:paraId="c5974a3" w:rsidRDefault="00532B71" w:rsidP="0086691F" w:rsidR="00532B71" w:rsidRPr="00C9162D">
      <w:pPr>
        <w:jc w:val="center"/>
        <w15:collapsed w:val="false"/>
        <w:rPr>
          <w:rFonts w:hAnsi="Times New Roman" w:ascii="Times New Roman"/>
          <w:sz w:val="22"/>
          <w:szCs w:val="22"/>
          <w:lang w:val="hr-HR"/>
        </w:rPr>
      </w:pPr>
      <w:bookmarkStart w:name="_GoBack" w:id="0"/>
      <w:bookmarkEnd w:id="0"/>
    </w:p>
    <w:p w:rsidRDefault="005A12FB" w:rsidP="005A12FB" w:rsidR="005A12FB" w:rsidRPr="00C9162D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>U  I M E  R E P U B L I K E    H R V A T S K E</w:t>
      </w:r>
    </w:p>
    <w:p w:rsidRDefault="005A12FB" w:rsidP="005A12FB" w:rsidR="005A12FB" w:rsidRPr="00C9162D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5A12FB" w:rsidP="005A12FB" w:rsidR="005A12FB" w:rsidRPr="00C9162D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A12FB" w:rsidP="005A12FB" w:rsidR="005A12FB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5A12FB" w:rsidP="005A12FB" w:rsidR="005A12FB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5A12FB" w:rsidP="00997BA9" w:rsidR="00532B71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ab/>
        <w:t xml:space="preserve">Trgovački sud u Splitu, Stalna služba u Dubrovniku,  po sucu tog suda </w:t>
      </w:r>
      <w:r w:rsidR="0062760B" w:rsidRPr="00C9162D">
        <w:rPr>
          <w:rFonts w:hAnsi="Times New Roman" w:ascii="Times New Roman"/>
          <w:sz w:val="22"/>
          <w:szCs w:val="22"/>
          <w:lang w:val="hr-HR"/>
        </w:rPr>
        <w:t xml:space="preserve">Katarini 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62760B" w:rsidRPr="00C9162D">
        <w:rPr>
          <w:rFonts w:hAnsi="Times New Roman" w:ascii="Times New Roman"/>
          <w:sz w:val="22"/>
          <w:szCs w:val="22"/>
          <w:lang w:val="hr-HR"/>
        </w:rPr>
        <w:t>Franković</w:t>
      </w:r>
      <w:r w:rsidRPr="00C9162D">
        <w:rPr>
          <w:rFonts w:hAnsi="Times New Roman" w:ascii="Times New Roman"/>
          <w:sz w:val="22"/>
          <w:szCs w:val="22"/>
          <w:lang w:val="hr-HR"/>
        </w:rPr>
        <w:t>, u pravnoj stvari podnositelja zahtjeva FINANCIJSKE AGENCIJE, Regionalni centar Split, Podružnica Dubrovnik, Dubrovnik, Vukovarska 2, u skraćenom stečajnom postupku pokrenutom nad dužnikom</w:t>
      </w:r>
      <w:r w:rsidR="006B07ED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124215" w:rsidRPr="00124215">
        <w:rPr>
          <w:rFonts w:hAnsi="Times New Roman" w:ascii="Times New Roman"/>
          <w:sz w:val="22"/>
          <w:szCs w:val="22"/>
          <w:lang w:val="hr-HR"/>
        </w:rPr>
        <w:t>Udruga mladeži Suđurđa, Suđurađ, Dom mladeži 0, OIB: 96730227087</w:t>
      </w:r>
      <w:r w:rsidR="002B65BB" w:rsidRPr="00C9162D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 xml:space="preserve">dana </w:t>
      </w:r>
      <w:r w:rsidR="00124215">
        <w:rPr>
          <w:rFonts w:hAnsi="Times New Roman" w:ascii="Times New Roman"/>
          <w:sz w:val="22"/>
          <w:szCs w:val="22"/>
          <w:lang w:val="hr-HR"/>
        </w:rPr>
        <w:t>20</w:t>
      </w:r>
      <w:r w:rsidR="006B07ED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947189">
        <w:rPr>
          <w:rFonts w:hAnsi="Times New Roman" w:ascii="Times New Roman"/>
          <w:sz w:val="22"/>
          <w:szCs w:val="22"/>
          <w:lang w:val="hr-HR"/>
        </w:rPr>
        <w:t>srp</w:t>
      </w:r>
      <w:r w:rsidR="00BB32DF">
        <w:rPr>
          <w:rFonts w:hAnsi="Times New Roman" w:ascii="Times New Roman"/>
          <w:sz w:val="22"/>
          <w:szCs w:val="22"/>
          <w:lang w:val="hr-HR"/>
        </w:rPr>
        <w:t>nj</w:t>
      </w:r>
      <w:r w:rsidR="006B07ED">
        <w:rPr>
          <w:rFonts w:hAnsi="Times New Roman" w:ascii="Times New Roman"/>
          <w:sz w:val="22"/>
          <w:szCs w:val="22"/>
          <w:lang w:val="hr-HR"/>
        </w:rPr>
        <w:t>a</w:t>
      </w:r>
      <w:r w:rsidR="00B4799F" w:rsidRPr="00C9162D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5F46F2">
        <w:rPr>
          <w:rFonts w:hAnsi="Times New Roman" w:ascii="Times New Roman"/>
          <w:sz w:val="22"/>
          <w:szCs w:val="22"/>
          <w:lang w:val="hr-HR"/>
        </w:rPr>
        <w:t>2017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E0072D" w:rsidRPr="00C9162D">
        <w:rPr>
          <w:rFonts w:hAnsi="Times New Roman" w:ascii="Times New Roman"/>
          <w:sz w:val="22"/>
          <w:szCs w:val="22"/>
          <w:lang w:val="hr-HR"/>
        </w:rPr>
        <w:t>godine,</w:t>
      </w:r>
    </w:p>
    <w:p w:rsidRDefault="00E947D2" w:rsidP="00997BA9" w:rsidR="00E947D2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877297" w:rsidP="00997BA9" w:rsidR="00877297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C9162D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C9162D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840E3D" w:rsidP="00997BA9" w:rsidR="00840E3D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877297" w:rsidP="00997BA9" w:rsidR="00877297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EE69E5" w:rsidP="00124215" w:rsidR="00172E2F" w:rsidRPr="00C9162D">
      <w:pPr>
        <w:pStyle w:val="BodyText21"/>
        <w:numPr>
          <w:ilvl w:val="0"/>
          <w:numId w:val="6"/>
        </w:numPr>
        <w:rPr>
          <w:rFonts w:hAnsi="Times New Roman" w:ascii="Times New Roman"/>
          <w:sz w:val="22"/>
          <w:szCs w:val="22"/>
        </w:rPr>
      </w:pPr>
      <w:r w:rsidRPr="00C9162D">
        <w:rPr>
          <w:rFonts w:hAnsi="Times New Roman" w:ascii="Times New Roman"/>
          <w:sz w:val="22"/>
          <w:szCs w:val="22"/>
        </w:rPr>
        <w:t>Otvara se stečajni postupak nad dužnikom</w:t>
      </w:r>
      <w:r w:rsidR="00D52F6D" w:rsidRPr="00C9162D">
        <w:rPr>
          <w:rFonts w:hAnsi="Times New Roman" w:ascii="Times New Roman"/>
          <w:sz w:val="22"/>
          <w:szCs w:val="22"/>
        </w:rPr>
        <w:t xml:space="preserve"> </w:t>
      </w:r>
      <w:r w:rsidR="00124215" w:rsidRPr="00124215">
        <w:rPr>
          <w:rFonts w:hAnsi="Times New Roman" w:ascii="Times New Roman"/>
          <w:sz w:val="22"/>
          <w:szCs w:val="22"/>
        </w:rPr>
        <w:t>Udruga mladeži Suđurđa, Suđurađ, Dom mladeži 0, OIB: 96730227087</w:t>
      </w:r>
      <w:r w:rsidR="00A358AD" w:rsidRPr="00C9162D">
        <w:rPr>
          <w:rFonts w:hAnsi="Times New Roman" w:ascii="Times New Roman"/>
          <w:sz w:val="22"/>
          <w:szCs w:val="22"/>
        </w:rPr>
        <w:t xml:space="preserve">, </w:t>
      </w:r>
      <w:r w:rsidR="00172E2F" w:rsidRPr="00C9162D">
        <w:rPr>
          <w:rFonts w:hAnsi="Times New Roman" w:ascii="Times New Roman"/>
          <w:sz w:val="22"/>
          <w:szCs w:val="22"/>
        </w:rPr>
        <w:t xml:space="preserve">dana </w:t>
      </w:r>
      <w:r w:rsidR="00B00345">
        <w:rPr>
          <w:rFonts w:hAnsi="Times New Roman" w:ascii="Times New Roman"/>
          <w:sz w:val="22"/>
          <w:szCs w:val="22"/>
        </w:rPr>
        <w:t>20</w:t>
      </w:r>
      <w:r w:rsidR="00947189" w:rsidRPr="00947189">
        <w:rPr>
          <w:rFonts w:hAnsi="Times New Roman" w:ascii="Times New Roman"/>
          <w:sz w:val="22"/>
          <w:szCs w:val="22"/>
        </w:rPr>
        <w:t xml:space="preserve">. srpnja </w:t>
      </w:r>
      <w:r w:rsidR="005F46F2">
        <w:rPr>
          <w:rFonts w:hAnsi="Times New Roman" w:ascii="Times New Roman"/>
          <w:sz w:val="22"/>
          <w:szCs w:val="22"/>
        </w:rPr>
        <w:t>2017</w:t>
      </w:r>
      <w:r w:rsidR="00172E2F" w:rsidRPr="00C9162D">
        <w:rPr>
          <w:rFonts w:hAnsi="Times New Roman" w:ascii="Times New Roman"/>
          <w:sz w:val="22"/>
          <w:szCs w:val="22"/>
        </w:rPr>
        <w:t>. godine u 1</w:t>
      </w:r>
      <w:r w:rsidR="00947189">
        <w:rPr>
          <w:rFonts w:hAnsi="Times New Roman" w:ascii="Times New Roman"/>
          <w:sz w:val="22"/>
          <w:szCs w:val="22"/>
        </w:rPr>
        <w:t>3</w:t>
      </w:r>
      <w:r w:rsidR="00172E2F" w:rsidRPr="00C9162D">
        <w:rPr>
          <w:rFonts w:hAnsi="Times New Roman" w:ascii="Times New Roman"/>
          <w:sz w:val="22"/>
          <w:szCs w:val="22"/>
        </w:rPr>
        <w:t>,</w:t>
      </w:r>
      <w:r w:rsidR="00B00345">
        <w:rPr>
          <w:rFonts w:hAnsi="Times New Roman" w:ascii="Times New Roman"/>
          <w:sz w:val="22"/>
          <w:szCs w:val="22"/>
        </w:rPr>
        <w:t>3</w:t>
      </w:r>
      <w:r w:rsidR="00172E2F" w:rsidRPr="00C9162D">
        <w:rPr>
          <w:rFonts w:hAnsi="Times New Roman" w:ascii="Times New Roman"/>
          <w:sz w:val="22"/>
          <w:szCs w:val="22"/>
        </w:rPr>
        <w:t>0 sati, kada je ovo rješenje objavljeno na mrežnoj stranici e-Oglasna ploča ovog suda.</w:t>
      </w:r>
    </w:p>
    <w:p w:rsidRDefault="00B2463B" w:rsidP="00172E2F" w:rsidR="00B2463B" w:rsidRPr="00C9162D">
      <w:pPr>
        <w:pStyle w:val="BodyText21"/>
        <w:ind w:firstLine="0" w:left="0"/>
        <w:rPr>
          <w:rFonts w:hAnsi="Times New Roman" w:ascii="Times New Roman"/>
          <w:sz w:val="22"/>
          <w:szCs w:val="22"/>
        </w:rPr>
      </w:pPr>
    </w:p>
    <w:p w:rsidRDefault="00EE69E5" w:rsidP="00947189" w:rsidR="00EE69E5" w:rsidRPr="006B07ED">
      <w:pPr>
        <w:pStyle w:val="BodyText21"/>
        <w:numPr>
          <w:ilvl w:val="0"/>
          <w:numId w:val="6"/>
        </w:numPr>
        <w:rPr>
          <w:rFonts w:hAnsi="Times New Roman" w:ascii="Times New Roman"/>
          <w:sz w:val="22"/>
          <w:szCs w:val="22"/>
        </w:rPr>
      </w:pPr>
      <w:r w:rsidRPr="00C9162D">
        <w:rPr>
          <w:rFonts w:hAnsi="Times New Roman" w:ascii="Times New Roman"/>
          <w:sz w:val="22"/>
          <w:szCs w:val="22"/>
        </w:rPr>
        <w:t>Za stečajnog upravitelja imenuje se</w:t>
      </w:r>
      <w:r w:rsidR="00D52F6D" w:rsidRPr="00C9162D">
        <w:rPr>
          <w:rFonts w:hAnsi="Times New Roman" w:ascii="Times New Roman"/>
          <w:sz w:val="22"/>
          <w:szCs w:val="22"/>
        </w:rPr>
        <w:t xml:space="preserve"> </w:t>
      </w:r>
      <w:r w:rsidR="00947189" w:rsidRPr="00947189">
        <w:rPr>
          <w:rFonts w:hAnsi="Times New Roman" w:ascii="Times New Roman"/>
          <w:sz w:val="22"/>
          <w:szCs w:val="22"/>
        </w:rPr>
        <w:t>Danko Šinka, Osijek, Trg slobode 8, OIB: 43572319915</w:t>
      </w:r>
      <w:r w:rsidR="008C4F5E">
        <w:rPr>
          <w:rFonts w:hAnsi="Times New Roman" w:ascii="Times New Roman"/>
          <w:sz w:val="22"/>
          <w:szCs w:val="22"/>
        </w:rPr>
        <w:t>.</w:t>
      </w:r>
    </w:p>
    <w:p w:rsidRDefault="00EE69E5" w:rsidP="00EE69E5" w:rsidR="00EE69E5" w:rsidRPr="00C9162D">
      <w:pPr>
        <w:pStyle w:val="BodyText21"/>
        <w:ind w:hanging="567" w:left="567"/>
        <w:rPr>
          <w:rFonts w:hAnsi="Times New Roman" w:ascii="Times New Roman"/>
          <w:sz w:val="22"/>
          <w:szCs w:val="22"/>
        </w:rPr>
      </w:pPr>
    </w:p>
    <w:p w:rsidRDefault="00EE69E5" w:rsidP="00B00345" w:rsidR="00EE69E5" w:rsidRPr="00C9162D">
      <w:pPr>
        <w:numPr>
          <w:ilvl w:val="0"/>
          <w:numId w:val="6"/>
        </w:num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>Zaključuje se stečajni postupak nad dužnikom</w:t>
      </w:r>
      <w:r w:rsidR="00D52F6D" w:rsidRPr="00C9162D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00345" w:rsidRPr="00B00345">
        <w:rPr>
          <w:rFonts w:hAnsi="Times New Roman" w:ascii="Times New Roman"/>
          <w:sz w:val="22"/>
          <w:szCs w:val="22"/>
          <w:lang w:val="hr-HR"/>
        </w:rPr>
        <w:t>Udruga mladeži Suđurđa, Suđurađ, Dom mladeži 0, OIB: 96730227087</w:t>
      </w:r>
      <w:r w:rsidR="00322EFB" w:rsidRPr="00C9162D">
        <w:rPr>
          <w:rFonts w:hAnsi="Times New Roman" w:ascii="Times New Roman"/>
          <w:sz w:val="22"/>
          <w:szCs w:val="22"/>
          <w:lang w:val="hr-HR"/>
        </w:rPr>
        <w:t>.</w:t>
      </w:r>
    </w:p>
    <w:p w:rsidRDefault="00F36B51" w:rsidP="00F36B51" w:rsidR="00F36B51" w:rsidRPr="00C9162D">
      <w:pPr>
        <w:pStyle w:val="Odlomakpopisa"/>
        <w:rPr>
          <w:rFonts w:hAnsi="Times New Roman" w:ascii="Times New Roman"/>
          <w:sz w:val="22"/>
          <w:szCs w:val="22"/>
          <w:lang w:val="hr-HR"/>
        </w:rPr>
      </w:pPr>
    </w:p>
    <w:p w:rsidRDefault="00ED1013" w:rsidP="00F36B51" w:rsidR="00EE69E5" w:rsidRPr="00C9162D">
      <w:pPr>
        <w:numPr>
          <w:ilvl w:val="0"/>
          <w:numId w:val="6"/>
        </w:num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 xml:space="preserve">Nakon 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 xml:space="preserve"> pravomoćnosti </w:t>
      </w:r>
      <w:r w:rsidR="00CC79E2" w:rsidRPr="00C9162D">
        <w:rPr>
          <w:rFonts w:hAnsi="Times New Roman" w:ascii="Times New Roman"/>
          <w:sz w:val="22"/>
          <w:szCs w:val="22"/>
          <w:lang w:val="hr-HR"/>
        </w:rPr>
        <w:t>ovog rješenja</w:t>
      </w:r>
      <w:r w:rsidR="00B00345">
        <w:rPr>
          <w:rFonts w:hAnsi="Times New Roman" w:ascii="Times New Roman"/>
          <w:sz w:val="22"/>
          <w:szCs w:val="22"/>
          <w:lang w:val="hr-HR"/>
        </w:rPr>
        <w:t>,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 xml:space="preserve"> dužnik</w:t>
      </w:r>
      <w:r w:rsidR="00B2463B" w:rsidRPr="00C9162D">
        <w:rPr>
          <w:rFonts w:hAnsi="Times New Roman" w:ascii="Times New Roman"/>
          <w:sz w:val="22"/>
          <w:szCs w:val="22"/>
          <w:lang w:val="hr-HR"/>
        </w:rPr>
        <w:t xml:space="preserve"> će se 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 xml:space="preserve"> brisati iz </w:t>
      </w:r>
      <w:r w:rsidR="00B00345">
        <w:rPr>
          <w:rFonts w:hAnsi="Times New Roman" w:ascii="Times New Roman"/>
          <w:sz w:val="22"/>
          <w:szCs w:val="22"/>
          <w:lang w:val="hr-HR"/>
        </w:rPr>
        <w:t>R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>egistra</w:t>
      </w:r>
      <w:r w:rsidR="00B00345">
        <w:rPr>
          <w:rFonts w:hAnsi="Times New Roman" w:ascii="Times New Roman"/>
          <w:sz w:val="22"/>
          <w:szCs w:val="22"/>
          <w:lang w:val="hr-HR"/>
        </w:rPr>
        <w:t xml:space="preserve"> udruga Republike Hrvatske</w:t>
      </w:r>
      <w:r w:rsidR="00EE69E5" w:rsidRPr="00C9162D">
        <w:rPr>
          <w:rFonts w:hAnsi="Times New Roman" w:ascii="Times New Roman"/>
          <w:sz w:val="22"/>
          <w:szCs w:val="22"/>
          <w:lang w:val="hr-HR"/>
        </w:rPr>
        <w:t>.</w:t>
      </w:r>
    </w:p>
    <w:p w:rsidRDefault="00EE69E5" w:rsidP="00EE69E5" w:rsidR="00EE69E5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877297" w:rsidP="00EE69E5" w:rsidR="00877297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B7883" w:rsidP="00B03169" w:rsidR="00AB7883" w:rsidRPr="00C9162D">
      <w:pPr>
        <w:ind w:left="360"/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877297" w:rsidR="00877297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2162E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ab/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Zahtjev za provedbu skraćenog stečajnog postupka podnijela je ovome sudu Financijska agencija RC SPLIT, Podružnica Dubrovnik, Vukovarska 2, (dalje: FINA), temeljem odredbe čl. </w:t>
      </w:r>
      <w:r w:rsidR="00777535">
        <w:rPr>
          <w:rFonts w:hAnsi="Times New Roman" w:ascii="Times New Roman"/>
          <w:sz w:val="22"/>
          <w:szCs w:val="22"/>
          <w:lang w:val="hr-HR"/>
        </w:rPr>
        <w:t>4</w:t>
      </w:r>
      <w:r w:rsidR="00385971">
        <w:rPr>
          <w:rFonts w:hAnsi="Times New Roman" w:ascii="Times New Roman"/>
          <w:sz w:val="22"/>
          <w:szCs w:val="22"/>
          <w:lang w:val="hr-HR"/>
        </w:rPr>
        <w:t>29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. Stečajnog zakona (NN 71/15, dalje SZ) dana </w:t>
      </w:r>
      <w:r w:rsidR="00947189">
        <w:rPr>
          <w:rFonts w:hAnsi="Times New Roman" w:ascii="Times New Roman"/>
          <w:sz w:val="22"/>
          <w:szCs w:val="22"/>
          <w:lang w:val="hr-HR"/>
        </w:rPr>
        <w:t>06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947189">
        <w:rPr>
          <w:rFonts w:hAnsi="Times New Roman" w:ascii="Times New Roman"/>
          <w:sz w:val="22"/>
          <w:szCs w:val="22"/>
          <w:lang w:val="hr-HR"/>
        </w:rPr>
        <w:t>travnja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630CDC">
        <w:rPr>
          <w:rFonts w:hAnsi="Times New Roman" w:ascii="Times New Roman"/>
          <w:sz w:val="22"/>
          <w:szCs w:val="22"/>
          <w:lang w:val="hr-HR"/>
        </w:rPr>
        <w:t>7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6E3D0F">
        <w:rPr>
          <w:rFonts w:hAnsi="Times New Roman" w:ascii="Times New Roman"/>
          <w:sz w:val="22"/>
          <w:szCs w:val="22"/>
          <w:lang w:val="hr-HR"/>
        </w:rPr>
        <w:t>g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>odine.</w:t>
      </w: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 xml:space="preserve">            S  obzirom da</w:t>
      </w:r>
      <w:r w:rsidR="00736FB9">
        <w:rPr>
          <w:rFonts w:hAnsi="Times New Roman" w:ascii="Times New Roman"/>
          <w:sz w:val="22"/>
          <w:szCs w:val="22"/>
          <w:lang w:val="hr-HR"/>
        </w:rPr>
        <w:t xml:space="preserve"> su bile ispunjene pretpostavke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 iz članka 428. SZ-a, sud je primjenom članka 430. i 431. SZ-a, objavio oglas na e-oglasnoj ploči suda </w:t>
      </w:r>
      <w:r w:rsidR="00BB32DF">
        <w:rPr>
          <w:rFonts w:hAnsi="Times New Roman" w:ascii="Times New Roman"/>
          <w:sz w:val="22"/>
          <w:szCs w:val="22"/>
          <w:lang w:val="hr-HR"/>
        </w:rPr>
        <w:t>2</w:t>
      </w:r>
      <w:r w:rsidR="00B00345">
        <w:rPr>
          <w:rFonts w:hAnsi="Times New Roman" w:ascii="Times New Roman"/>
          <w:sz w:val="22"/>
          <w:szCs w:val="22"/>
          <w:lang w:val="hr-HR"/>
        </w:rPr>
        <w:t>8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2A17AF">
        <w:rPr>
          <w:rFonts w:hAnsi="Times New Roman" w:ascii="Times New Roman"/>
          <w:sz w:val="22"/>
          <w:szCs w:val="22"/>
          <w:lang w:val="hr-HR"/>
        </w:rPr>
        <w:t>ožujka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5F46F2">
        <w:rPr>
          <w:rFonts w:hAnsi="Times New Roman" w:ascii="Times New Roman"/>
          <w:sz w:val="22"/>
          <w:szCs w:val="22"/>
          <w:lang w:val="hr-HR"/>
        </w:rPr>
        <w:t>7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. godine kojim su pozvane osobe ovlaštene za zastupanje dužnika po zakonu, u roku 15 dana dostaviti javnobilježnički ovjerovljen popis imovine i obveza dužnika na propisanom obrascu i kojim je pozvao dužnikove vjerovnike najkasnije u roku 45 dana od dana objave oglasa predložiti otvaranje stečajnog postupka nad dužnikom uz upozorenje na pravne posljedice nepodnošenja istog. </w:t>
      </w:r>
      <w:r w:rsidRPr="00C9162D">
        <w:rPr>
          <w:rFonts w:hAnsi="Times New Roman" w:ascii="Times New Roman"/>
          <w:sz w:val="22"/>
          <w:szCs w:val="22"/>
          <w:lang w:val="hr-HR"/>
        </w:rPr>
        <w:tab/>
      </w: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 xml:space="preserve">           Zastupnik po zakonu </w:t>
      </w:r>
      <w:r w:rsidR="008F4B0F">
        <w:rPr>
          <w:rFonts w:hAnsi="Times New Roman" w:ascii="Times New Roman"/>
          <w:sz w:val="22"/>
          <w:szCs w:val="22"/>
          <w:lang w:val="hr-HR"/>
        </w:rPr>
        <w:t>dužnika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 nije u ostavljenom roku od 15 dana od dana objave oglasa podnio sudu javnobilježnički ovjerovljen popis imovine i obveza, niti je itko od vjerovnika u ostavljenom roku od 45 dana od objave oglasa podnio prijedlog za otvaranjem redovnog stečajnog postupka. </w:t>
      </w:r>
    </w:p>
    <w:p w:rsidRDefault="004C14BD" w:rsidP="00A65172" w:rsidR="004C14B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C14BD" w:rsidP="004C14BD" w:rsidR="004C14BD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 w:rsidRPr="004C14BD">
        <w:rPr>
          <w:rFonts w:hAnsi="Times New Roman" w:ascii="Times New Roman"/>
          <w:sz w:val="22"/>
          <w:szCs w:val="22"/>
          <w:lang w:val="hr-HR"/>
        </w:rPr>
        <w:t>Temeljem gore navedenog, smatra se da je dužnik  nesposoban za plaćanje, te je stoga odlučeno kao u izreci ovog rješenja temeljem odredbe čl. 431. SZ-a.</w:t>
      </w:r>
      <w:r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2A17AF">
        <w:rPr>
          <w:rFonts w:hAnsi="Times New Roman" w:ascii="Times New Roman"/>
          <w:sz w:val="22"/>
          <w:szCs w:val="22"/>
          <w:lang w:val="hr-HR"/>
        </w:rPr>
        <w:t xml:space="preserve">Fina u svom prijedlogu navodi da je dužnik dana </w:t>
      </w:r>
      <w:r w:rsidR="00B00345">
        <w:rPr>
          <w:rFonts w:hAnsi="Times New Roman" w:ascii="Times New Roman"/>
          <w:sz w:val="22"/>
          <w:szCs w:val="22"/>
          <w:lang w:val="hr-HR"/>
        </w:rPr>
        <w:t>2</w:t>
      </w:r>
      <w:r w:rsidR="00947189">
        <w:rPr>
          <w:rFonts w:hAnsi="Times New Roman" w:ascii="Times New Roman"/>
          <w:sz w:val="22"/>
          <w:szCs w:val="22"/>
          <w:lang w:val="hr-HR"/>
        </w:rPr>
        <w:t>1.03</w:t>
      </w:r>
      <w:r w:rsidR="002A17AF">
        <w:rPr>
          <w:rFonts w:hAnsi="Times New Roman" w:ascii="Times New Roman"/>
          <w:sz w:val="22"/>
          <w:szCs w:val="22"/>
          <w:lang w:val="hr-HR"/>
        </w:rPr>
        <w:t>.2017.g. blokiran 120 dana.</w:t>
      </w:r>
    </w:p>
    <w:p w:rsidRDefault="004C14BD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ab/>
      </w: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ab/>
        <w:t xml:space="preserve"> Izbor stečajnog upravitelja obavljen je</w:t>
      </w:r>
      <w:r w:rsidR="006B07ED">
        <w:rPr>
          <w:rFonts w:hAnsi="Times New Roman" w:ascii="Times New Roman"/>
          <w:sz w:val="22"/>
          <w:szCs w:val="22"/>
          <w:lang w:val="hr-HR"/>
        </w:rPr>
        <w:t xml:space="preserve"> automatski kroz sustav e spis</w:t>
      </w:r>
      <w:r w:rsidRPr="00C9162D">
        <w:rPr>
          <w:rFonts w:hAnsi="Times New Roman" w:ascii="Times New Roman"/>
          <w:sz w:val="22"/>
          <w:szCs w:val="22"/>
          <w:lang w:val="hr-HR"/>
        </w:rPr>
        <w:t xml:space="preserve"> primjenom odredbe čl. 432. SZ-a.</w:t>
      </w: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C9162D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 xml:space="preserve">U Dubrovniku, </w:t>
      </w:r>
      <w:r w:rsidR="00B00345">
        <w:rPr>
          <w:rFonts w:hAnsi="Times New Roman" w:ascii="Times New Roman"/>
          <w:b/>
          <w:sz w:val="22"/>
          <w:szCs w:val="22"/>
          <w:lang w:val="hr-HR"/>
        </w:rPr>
        <w:t>20</w:t>
      </w:r>
      <w:r w:rsidR="00F36B51" w:rsidRPr="00C9162D">
        <w:rPr>
          <w:rFonts w:hAnsi="Times New Roman" w:ascii="Times New Roman"/>
          <w:b/>
          <w:sz w:val="22"/>
          <w:szCs w:val="22"/>
          <w:lang w:val="hr-HR"/>
        </w:rPr>
        <w:t xml:space="preserve">. </w:t>
      </w:r>
      <w:r w:rsidR="00947189">
        <w:rPr>
          <w:rFonts w:hAnsi="Times New Roman" w:ascii="Times New Roman"/>
          <w:b/>
          <w:sz w:val="22"/>
          <w:szCs w:val="22"/>
          <w:lang w:val="hr-HR"/>
        </w:rPr>
        <w:t>srp</w:t>
      </w:r>
      <w:r w:rsidR="00BB32DF">
        <w:rPr>
          <w:rFonts w:hAnsi="Times New Roman" w:ascii="Times New Roman"/>
          <w:b/>
          <w:sz w:val="22"/>
          <w:szCs w:val="22"/>
          <w:lang w:val="hr-HR"/>
        </w:rPr>
        <w:t>nj</w:t>
      </w:r>
      <w:r w:rsidR="006B07ED">
        <w:rPr>
          <w:rFonts w:hAnsi="Times New Roman" w:ascii="Times New Roman"/>
          <w:b/>
          <w:sz w:val="22"/>
          <w:szCs w:val="22"/>
          <w:lang w:val="hr-HR"/>
        </w:rPr>
        <w:t>a</w:t>
      </w:r>
      <w:r w:rsidR="00E25008" w:rsidRPr="00C9162D">
        <w:rPr>
          <w:rFonts w:hAnsi="Times New Roman" w:ascii="Times New Roman"/>
          <w:b/>
          <w:sz w:val="22"/>
          <w:szCs w:val="22"/>
          <w:lang w:val="hr-HR"/>
        </w:rPr>
        <w:t xml:space="preserve"> 201</w:t>
      </w:r>
      <w:r w:rsidR="005F46F2">
        <w:rPr>
          <w:rFonts w:hAnsi="Times New Roman" w:ascii="Times New Roman"/>
          <w:b/>
          <w:sz w:val="22"/>
          <w:szCs w:val="22"/>
          <w:lang w:val="hr-HR"/>
        </w:rPr>
        <w:t>7</w:t>
      </w:r>
      <w:r w:rsidRPr="00C9162D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A65172" w:rsidP="00A65172" w:rsidR="00A65172" w:rsidRPr="00C9162D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C9162D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A65172" w:rsidP="00A65172" w:rsidR="00A65172" w:rsidRPr="00C9162D">
      <w:pPr>
        <w:rPr>
          <w:rFonts w:hAnsi="Times New Roman" w:ascii="Times New Roman"/>
          <w:b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sz w:val="22"/>
          <w:szCs w:val="22"/>
          <w:lang w:val="hr-HR"/>
        </w:rPr>
        <w:t xml:space="preserve">                                                                                        </w:t>
      </w:r>
      <w:r w:rsidR="0062760B" w:rsidRPr="00C9162D">
        <w:rPr>
          <w:rFonts w:hAnsi="Times New Roman" w:ascii="Times New Roman"/>
          <w:b/>
          <w:sz w:val="22"/>
          <w:szCs w:val="22"/>
          <w:lang w:val="hr-HR"/>
        </w:rPr>
        <w:t xml:space="preserve">                             </w:t>
      </w:r>
      <w:r w:rsidRPr="00C9162D">
        <w:rPr>
          <w:rFonts w:hAnsi="Times New Roman" w:ascii="Times New Roman"/>
          <w:b/>
          <w:sz w:val="22"/>
          <w:szCs w:val="22"/>
          <w:lang w:val="hr-HR"/>
        </w:rPr>
        <w:t>S</w:t>
      </w:r>
      <w:r w:rsidR="00153904">
        <w:rPr>
          <w:rFonts w:hAnsi="Times New Roman" w:ascii="Times New Roman"/>
          <w:b/>
          <w:sz w:val="22"/>
          <w:szCs w:val="22"/>
          <w:lang w:val="hr-HR"/>
        </w:rPr>
        <w:t>udac</w:t>
      </w:r>
      <w:r w:rsidRPr="00C9162D">
        <w:rPr>
          <w:rFonts w:hAnsi="Times New Roman" w:ascii="Times New Roman"/>
          <w:b/>
          <w:sz w:val="22"/>
          <w:szCs w:val="22"/>
          <w:lang w:val="hr-HR"/>
        </w:rPr>
        <w:t>:</w:t>
      </w:r>
    </w:p>
    <w:p w:rsidRDefault="00A65172" w:rsidP="00A65172" w:rsidR="00A65172" w:rsidRPr="00C9162D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91521" w:rsidP="00A65172" w:rsidR="00A65172">
      <w:pPr>
        <w:ind w:firstLine="720" w:left="5040"/>
        <w:jc w:val="center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Katarina Franković</w:t>
      </w:r>
    </w:p>
    <w:p w:rsidRDefault="00DA362A" w:rsidP="00A65172" w:rsidR="00DA362A">
      <w:pPr>
        <w:ind w:firstLine="720" w:left="5040"/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DA362A" w:rsidP="00A65172" w:rsidR="00DA362A" w:rsidRPr="00C9162D">
      <w:pPr>
        <w:ind w:firstLine="720" w:left="5040"/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i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b/>
          <w:bCs/>
          <w:sz w:val="22"/>
          <w:szCs w:val="22"/>
          <w:lang w:val="hr-HR"/>
        </w:rPr>
      </w:pPr>
      <w:r w:rsidRPr="00C9162D">
        <w:rPr>
          <w:rFonts w:hAnsi="Times New Roman" w:ascii="Times New Roman"/>
          <w:b/>
          <w:bCs/>
          <w:sz w:val="22"/>
          <w:szCs w:val="22"/>
          <w:lang w:val="hr-HR"/>
        </w:rPr>
        <w:t>POUKA O PRAVNOM LIJEKU:</w:t>
      </w:r>
    </w:p>
    <w:p w:rsidRDefault="00A65172" w:rsidP="00A65172" w:rsidR="00A65172" w:rsidRPr="00C9162D">
      <w:pPr>
        <w:jc w:val="both"/>
        <w:rPr>
          <w:rFonts w:hAnsi="Times New Roman" w:ascii="Times New Roman"/>
          <w:bCs/>
          <w:sz w:val="22"/>
          <w:szCs w:val="22"/>
          <w:lang w:val="hr-HR"/>
        </w:rPr>
      </w:pPr>
      <w:r w:rsidRPr="00C9162D">
        <w:rPr>
          <w:rFonts w:hAnsi="Times New Roman" w:ascii="Times New Roman"/>
          <w:bCs/>
          <w:sz w:val="22"/>
          <w:szCs w:val="22"/>
          <w:lang w:val="hr-HR"/>
        </w:rPr>
        <w:t>Protiv ovoga rješenja dopuštena je žalba. Žalba se izjavljuje Visokom trgovačkom sudu Republike Hrvatske, putem ovog suda, u četiri istovjetna primjerka, u roku od 8 dana nakon isteka osam dana od njegove objave na e-oglasnoj ploči suda.</w:t>
      </w:r>
    </w:p>
    <w:p w:rsidRDefault="00A65172" w:rsidP="00A65172" w:rsidR="00A65172" w:rsidRPr="00C9162D">
      <w:pPr>
        <w:jc w:val="both"/>
        <w:rPr>
          <w:rFonts w:hAnsi="Times New Roman" w:ascii="Times New Roman"/>
          <w:bCs/>
          <w:sz w:val="22"/>
          <w:szCs w:val="22"/>
          <w:lang w:val="hr-HR"/>
        </w:rPr>
      </w:pPr>
      <w:r w:rsidRPr="00C9162D">
        <w:rPr>
          <w:rFonts w:hAnsi="Times New Roman" w:ascii="Times New Roman"/>
          <w:bCs/>
          <w:sz w:val="22"/>
          <w:szCs w:val="22"/>
          <w:lang w:val="hr-HR"/>
        </w:rPr>
        <w:t>Protiv točke I. rješenja žalbu može podnijeti osoba koja je bila zastupnik po zakonu dužnika pravne osobe</w:t>
      </w:r>
      <w:r w:rsidR="00F147CB">
        <w:rPr>
          <w:rFonts w:hAnsi="Times New Roman" w:ascii="Times New Roman"/>
          <w:bCs/>
          <w:sz w:val="22"/>
          <w:szCs w:val="22"/>
          <w:lang w:val="hr-HR"/>
        </w:rPr>
        <w:t xml:space="preserve"> - dužnika</w:t>
      </w:r>
      <w:r w:rsidRPr="00C9162D">
        <w:rPr>
          <w:rFonts w:hAnsi="Times New Roman" w:ascii="Times New Roman"/>
          <w:bCs/>
          <w:sz w:val="22"/>
          <w:szCs w:val="22"/>
          <w:lang w:val="hr-HR"/>
        </w:rPr>
        <w:t xml:space="preserve"> do dana nastupanja pravnih posljedica otvaranja stečajnog postupka (članak 128. stavak 8. SZ-a).</w:t>
      </w:r>
    </w:p>
    <w:p w:rsidRDefault="00A65172" w:rsidP="00A65172" w:rsidR="00A65172" w:rsidRPr="00C9162D">
      <w:pPr>
        <w:jc w:val="both"/>
        <w:rPr>
          <w:rFonts w:hAnsi="Times New Roman" w:ascii="Times New Roman"/>
          <w:i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C9162D">
        <w:rPr>
          <w:rFonts w:hAnsi="Times New Roman" w:ascii="Times New Roman"/>
          <w:sz w:val="22"/>
          <w:szCs w:val="22"/>
          <w:lang w:val="hr-HR"/>
        </w:rPr>
        <w:t>DNa:</w:t>
      </w:r>
    </w:p>
    <w:p w:rsidRDefault="004C30A8" w:rsidP="00A65172" w:rsidR="004C30A8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1.) Podnositelju zahtjeva: FINA</w:t>
      </w:r>
    </w:p>
    <w:p w:rsidRDefault="008F4B0F" w:rsidP="00A65172" w:rsidR="00BB32DF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2.) Dužniku</w:t>
      </w:r>
    </w:p>
    <w:p w:rsidRDefault="00BB32DF" w:rsidP="00A65172" w:rsidR="008F4B0F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3.)</w:t>
      </w:r>
      <w:r w:rsidR="008F4B0F">
        <w:rPr>
          <w:rFonts w:hAnsi="Times New Roman" w:ascii="Times New Roman"/>
          <w:sz w:val="22"/>
          <w:szCs w:val="22"/>
          <w:lang w:val="hr-HR"/>
        </w:rPr>
        <w:t xml:space="preserve"> </w:t>
      </w:r>
      <w:r>
        <w:rPr>
          <w:rFonts w:hAnsi="Times New Roman" w:ascii="Times New Roman"/>
          <w:sz w:val="22"/>
          <w:szCs w:val="22"/>
          <w:lang w:val="hr-HR"/>
        </w:rPr>
        <w:t>Z</w:t>
      </w:r>
      <w:r w:rsidR="005F46F2" w:rsidRPr="005F46F2">
        <w:rPr>
          <w:rFonts w:hAnsi="Times New Roman" w:ascii="Times New Roman"/>
          <w:sz w:val="22"/>
          <w:szCs w:val="22"/>
          <w:lang w:val="hr-HR"/>
        </w:rPr>
        <w:t>astupnik</w:t>
      </w:r>
      <w:r w:rsidR="005F46F2">
        <w:rPr>
          <w:rFonts w:hAnsi="Times New Roman" w:ascii="Times New Roman"/>
          <w:sz w:val="22"/>
          <w:szCs w:val="22"/>
          <w:lang w:val="hr-HR"/>
        </w:rPr>
        <w:t>u</w:t>
      </w:r>
      <w:r w:rsidR="005F46F2" w:rsidRPr="005F46F2">
        <w:rPr>
          <w:rFonts w:hAnsi="Times New Roman" w:ascii="Times New Roman"/>
          <w:sz w:val="22"/>
          <w:szCs w:val="22"/>
          <w:lang w:val="hr-HR"/>
        </w:rPr>
        <w:t xml:space="preserve"> po zakonu dužnika</w:t>
      </w:r>
      <w:r w:rsidR="00B00345">
        <w:rPr>
          <w:rFonts w:hAnsi="Times New Roman" w:ascii="Times New Roman"/>
          <w:sz w:val="22"/>
          <w:szCs w:val="22"/>
          <w:lang w:val="hr-HR"/>
        </w:rPr>
        <w:t>, Ivan Pendo na adresu dužnika</w:t>
      </w:r>
    </w:p>
    <w:p w:rsidRDefault="00BB32DF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4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>.) Ž</w:t>
      </w:r>
      <w:r w:rsidR="00130AB7">
        <w:rPr>
          <w:rFonts w:hAnsi="Times New Roman" w:ascii="Times New Roman"/>
          <w:sz w:val="22"/>
          <w:szCs w:val="22"/>
          <w:lang w:val="hr-HR"/>
        </w:rPr>
        <w:t>upanijsko državno odvjetništvo u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 Dubrovnik</w:t>
      </w:r>
      <w:r w:rsidR="00130AB7">
        <w:rPr>
          <w:rFonts w:hAnsi="Times New Roman" w:ascii="Times New Roman"/>
          <w:sz w:val="22"/>
          <w:szCs w:val="22"/>
          <w:lang w:val="hr-HR"/>
        </w:rPr>
        <w:t>u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>,</w:t>
      </w:r>
    </w:p>
    <w:p w:rsidRDefault="00BB32DF" w:rsidP="00B00345" w:rsidR="0085229C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5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 xml:space="preserve">.) </w:t>
      </w:r>
      <w:r w:rsidR="00B00345" w:rsidRPr="00B00345">
        <w:rPr>
          <w:rFonts w:hAnsi="Times New Roman" w:ascii="Times New Roman"/>
          <w:sz w:val="22"/>
          <w:szCs w:val="22"/>
          <w:lang w:val="hr-HR"/>
        </w:rPr>
        <w:t>Regist</w:t>
      </w:r>
      <w:r w:rsidR="00B00345">
        <w:rPr>
          <w:rFonts w:hAnsi="Times New Roman" w:ascii="Times New Roman"/>
          <w:sz w:val="22"/>
          <w:szCs w:val="22"/>
          <w:lang w:val="hr-HR"/>
        </w:rPr>
        <w:t>ar</w:t>
      </w:r>
      <w:r w:rsidR="00B00345" w:rsidRPr="00B00345">
        <w:rPr>
          <w:rFonts w:hAnsi="Times New Roman" w:ascii="Times New Roman"/>
          <w:sz w:val="22"/>
          <w:szCs w:val="22"/>
          <w:lang w:val="hr-HR"/>
        </w:rPr>
        <w:t xml:space="preserve"> udruga Republike Hrvatske</w:t>
      </w:r>
      <w:r w:rsidR="00F147CB">
        <w:rPr>
          <w:rFonts w:hAnsi="Times New Roman" w:ascii="Times New Roman"/>
          <w:sz w:val="22"/>
          <w:szCs w:val="22"/>
          <w:lang w:val="hr-HR"/>
        </w:rPr>
        <w:t>,</w:t>
      </w:r>
      <w:r w:rsidR="00B00345">
        <w:rPr>
          <w:rFonts w:hAnsi="Times New Roman" w:ascii="Times New Roman"/>
          <w:sz w:val="22"/>
          <w:szCs w:val="22"/>
          <w:lang w:val="hr-HR"/>
        </w:rPr>
        <w:t xml:space="preserve"> Ured državne uprave u Dubrovačko neretvanskoj županiji, Odjel za opću upravu,</w:t>
      </w:r>
      <w:r w:rsidR="00EA6BD3" w:rsidRPr="00EA6BD3">
        <w:rPr>
          <w:rFonts w:hAnsi="Times New Roman" w:ascii="Times New Roman"/>
          <w:sz w:val="22"/>
          <w:szCs w:val="22"/>
          <w:lang w:val="hr-HR"/>
        </w:rPr>
        <w:t xml:space="preserve"> odmah i po pravomoćnosti</w:t>
      </w:r>
      <w:r w:rsidR="00EA6BD3">
        <w:rPr>
          <w:rFonts w:hAnsi="Times New Roman" w:ascii="Times New Roman"/>
          <w:sz w:val="22"/>
          <w:szCs w:val="22"/>
          <w:lang w:val="hr-HR"/>
        </w:rPr>
        <w:t>,</w:t>
      </w:r>
    </w:p>
    <w:p w:rsidRDefault="00BB32DF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6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>.) Porezna uprava, ispostava prema sjedištu dužnika,</w:t>
      </w:r>
    </w:p>
    <w:p w:rsidRDefault="00BB32DF" w:rsidP="0002593A" w:rsidR="00B03CB4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7</w:t>
      </w:r>
      <w:r w:rsidR="00A65172" w:rsidRPr="00C9162D">
        <w:rPr>
          <w:rFonts w:hAnsi="Times New Roman" w:ascii="Times New Roman"/>
          <w:sz w:val="22"/>
          <w:szCs w:val="22"/>
          <w:lang w:val="hr-HR"/>
        </w:rPr>
        <w:t>.) Stečajnom upravitelju,</w:t>
      </w:r>
    </w:p>
    <w:p w:rsidRDefault="00BB32DF" w:rsidP="005F46F2" w:rsidR="001D711D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8</w:t>
      </w:r>
      <w:r w:rsidR="00FD2761">
        <w:rPr>
          <w:rFonts w:hAnsi="Times New Roman" w:ascii="Times New Roman"/>
          <w:sz w:val="22"/>
          <w:szCs w:val="22"/>
          <w:lang w:val="hr-HR"/>
        </w:rPr>
        <w:t xml:space="preserve">.) </w:t>
      </w:r>
      <w:r w:rsidR="00B00345">
        <w:rPr>
          <w:rFonts w:hAnsi="Times New Roman" w:ascii="Times New Roman"/>
          <w:sz w:val="22"/>
          <w:szCs w:val="22"/>
          <w:lang w:val="hr-HR"/>
        </w:rPr>
        <w:t>OTP banka Hrvatska</w:t>
      </w:r>
      <w:r w:rsidR="001D711D">
        <w:rPr>
          <w:rFonts w:hAnsi="Times New Roman" w:ascii="Times New Roman"/>
          <w:sz w:val="22"/>
          <w:szCs w:val="22"/>
          <w:lang w:val="hr-HR"/>
        </w:rPr>
        <w:t xml:space="preserve"> d.d.</w:t>
      </w:r>
    </w:p>
    <w:p w:rsidRDefault="001D711D" w:rsidP="00A65172" w:rsidR="004C30A8">
      <w:pPr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>9</w:t>
      </w:r>
      <w:r w:rsidR="004C30A8">
        <w:rPr>
          <w:rFonts w:hAnsi="Times New Roman" w:ascii="Times New Roman"/>
          <w:sz w:val="22"/>
          <w:szCs w:val="22"/>
          <w:lang w:val="hr-HR"/>
        </w:rPr>
        <w:t>.) Mrežna stranica e-oglasna ploča suda</w:t>
      </w:r>
    </w:p>
    <w:p w:rsidRDefault="00536447" w:rsidP="00A65172" w:rsidR="00536447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A65172" w:rsidP="00A65172" w:rsidR="00A65172" w:rsidRPr="00C9162D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A65172" w:rsidP="00A65172" w:rsidR="00A65172" w:rsidRPr="00C9162D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P="00A65172" w:rsidR="00D44D4F" w:rsidRPr="00C9162D">
      <w:pPr>
        <w:jc w:val="both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D44D4F" w:rsidP="00D44D4F" w:rsidR="00D44D4F" w:rsidRPr="00C9162D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C134DB" w:rsidP="00DA7C1E" w:rsidR="00C134DB" w:rsidRPr="00C9162D">
      <w:pPr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C134DB" w:rsidRPr="00C9162D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F46F7" w:rsidP="00DB4528" w:rsidR="004F46F7">
      <w:r>
        <w:separator/>
      </w:r>
    </w:p>
  </w:endnote>
  <w:endnote w:id="0" w:type="continuationSeparator">
    <w:p w:rsidRDefault="004F46F7" w:rsidP="00DB4528" w:rsidR="004F4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F46F7" w:rsidP="00DB4528" w:rsidR="004F46F7">
      <w:r>
        <w:separator/>
      </w:r>
    </w:p>
  </w:footnote>
  <w:footnote w:id="0" w:type="continuationSeparator">
    <w:p w:rsidRDefault="004F46F7" w:rsidP="00DB4528" w:rsidR="004F46F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117D1F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  <w:r w:rsidR="0062760B">
      <w:rPr>
        <w:rFonts w:hAnsi="Times New Roman" w:ascii="Times New Roman"/>
        <w:b/>
        <w:sz w:val="22"/>
        <w:szCs w:val="22"/>
        <w:lang w:val="hr-HR"/>
      </w:rPr>
      <w:t>Posl. br.  18</w:t>
    </w:r>
    <w:r w:rsidR="00552465" w:rsidRPr="002F3D54">
      <w:rPr>
        <w:rFonts w:hAnsi="Times New Roman" w:ascii="Times New Roman"/>
        <w:b/>
        <w:sz w:val="22"/>
        <w:szCs w:val="22"/>
        <w:lang w:val="hr-HR"/>
      </w:rPr>
      <w:t xml:space="preserve"> St-</w:t>
    </w:r>
    <w:r w:rsidR="00947189">
      <w:rPr>
        <w:rFonts w:hAnsi="Times New Roman" w:ascii="Times New Roman"/>
        <w:b/>
        <w:sz w:val="22"/>
        <w:szCs w:val="22"/>
        <w:lang w:val="hr-HR"/>
      </w:rPr>
      <w:t>4</w:t>
    </w:r>
    <w:r w:rsidR="00124215">
      <w:rPr>
        <w:rFonts w:hAnsi="Times New Roman" w:ascii="Times New Roman"/>
        <w:b/>
        <w:sz w:val="22"/>
        <w:szCs w:val="22"/>
        <w:lang w:val="hr-HR"/>
      </w:rPr>
      <w:t>39</w:t>
    </w:r>
    <w:r w:rsidR="00552465" w:rsidRPr="002F3D54">
      <w:rPr>
        <w:rFonts w:hAnsi="Times New Roman" w:ascii="Times New Roman"/>
        <w:b/>
        <w:sz w:val="22"/>
        <w:szCs w:val="22"/>
        <w:lang w:val="hr-HR"/>
      </w:rPr>
      <w:t>/201</w:t>
    </w:r>
    <w:r w:rsidR="00630CDC">
      <w:rPr>
        <w:rFonts w:hAnsi="Times New Roman" w:ascii="Times New Roman"/>
        <w:b/>
        <w:sz w:val="22"/>
        <w:szCs w:val="22"/>
        <w:lang w:val="hr-HR"/>
      </w:rPr>
      <w:t>7</w:t>
    </w:r>
    <w:r w:rsidR="00124215">
      <w:rPr>
        <w:rFonts w:hAnsi="Times New Roman" w:ascii="Times New Roman"/>
        <w:b/>
        <w:sz w:val="22"/>
        <w:szCs w:val="22"/>
        <w:lang w:val="hr-HR"/>
      </w:rPr>
      <w:t>-7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2F3D54">
    <w:pPr>
      <w:pStyle w:val="Zaglavlje"/>
      <w:rPr>
        <w:rFonts w:hAnsi="Times New Roman" w:ascii="Times New Roman"/>
        <w:b/>
        <w:sz w:val="22"/>
        <w:szCs w:val="22"/>
        <w:lang w:val="hr-HR"/>
      </w:rPr>
    </w:pPr>
    <w:r>
      <w:rPr>
        <w:lang w:val="hr-HR"/>
      </w:rPr>
      <w:tab/>
    </w:r>
    <w:r>
      <w:rPr>
        <w:lang w:val="hr-HR"/>
      </w:rPr>
      <w:tab/>
    </w:r>
    <w:r w:rsidR="002F3D54" w:rsidRPr="002F3D54">
      <w:rPr>
        <w:rFonts w:hAnsi="Times New Roman" w:ascii="Times New Roman"/>
        <w:b/>
        <w:sz w:val="22"/>
        <w:szCs w:val="22"/>
        <w:lang w:val="hr-HR"/>
      </w:rPr>
      <w:t xml:space="preserve">Posl. br. </w:t>
    </w:r>
    <w:r w:rsidRPr="002F3D54">
      <w:rPr>
        <w:rFonts w:hAnsi="Times New Roman" w:ascii="Times New Roman"/>
        <w:b/>
        <w:sz w:val="22"/>
        <w:szCs w:val="22"/>
        <w:lang w:val="hr-HR"/>
      </w:rPr>
      <w:t xml:space="preserve"> </w:t>
    </w:r>
    <w:r w:rsidR="0062760B">
      <w:rPr>
        <w:rFonts w:hAnsi="Times New Roman" w:ascii="Times New Roman"/>
        <w:b/>
        <w:sz w:val="22"/>
        <w:szCs w:val="22"/>
        <w:lang w:val="hr-HR"/>
      </w:rPr>
      <w:t>18</w:t>
    </w:r>
    <w:r w:rsidR="002F3D54" w:rsidRPr="002F3D54">
      <w:rPr>
        <w:rFonts w:hAnsi="Times New Roman" w:ascii="Times New Roman"/>
        <w:b/>
        <w:sz w:val="22"/>
        <w:szCs w:val="22"/>
        <w:lang w:val="hr-HR"/>
      </w:rPr>
      <w:t xml:space="preserve"> St-</w:t>
    </w:r>
    <w:r w:rsidR="00947189">
      <w:rPr>
        <w:rFonts w:hAnsi="Times New Roman" w:ascii="Times New Roman"/>
        <w:b/>
        <w:sz w:val="22"/>
        <w:szCs w:val="22"/>
        <w:lang w:val="hr-HR"/>
      </w:rPr>
      <w:t>43</w:t>
    </w:r>
    <w:r w:rsidR="00124215">
      <w:rPr>
        <w:rFonts w:hAnsi="Times New Roman" w:ascii="Times New Roman"/>
        <w:b/>
        <w:sz w:val="22"/>
        <w:szCs w:val="22"/>
        <w:lang w:val="hr-HR"/>
      </w:rPr>
      <w:t>9</w:t>
    </w:r>
    <w:r w:rsidR="00C57DDD">
      <w:rPr>
        <w:rFonts w:hAnsi="Times New Roman" w:ascii="Times New Roman"/>
        <w:b/>
        <w:sz w:val="22"/>
        <w:szCs w:val="22"/>
        <w:lang w:val="hr-HR"/>
      </w:rPr>
      <w:t>/</w:t>
    </w:r>
    <w:r w:rsidR="002F3D54" w:rsidRPr="002F3D54">
      <w:rPr>
        <w:rFonts w:hAnsi="Times New Roman" w:ascii="Times New Roman"/>
        <w:b/>
        <w:sz w:val="22"/>
        <w:szCs w:val="22"/>
        <w:lang w:val="hr-HR"/>
      </w:rPr>
      <w:t>201</w:t>
    </w:r>
    <w:r w:rsidR="00630CDC">
      <w:rPr>
        <w:rFonts w:hAnsi="Times New Roman" w:ascii="Times New Roman"/>
        <w:b/>
        <w:sz w:val="22"/>
        <w:szCs w:val="22"/>
        <w:lang w:val="hr-HR"/>
      </w:rPr>
      <w:t>7</w:t>
    </w:r>
    <w:r w:rsidR="00124215">
      <w:rPr>
        <w:rFonts w:hAnsi="Times New Roman" w:ascii="Times New Roman"/>
        <w:b/>
        <w:sz w:val="22"/>
        <w:szCs w:val="22"/>
        <w:lang w:val="hr-HR"/>
      </w:rPr>
      <w:t>-7</w:t>
    </w: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 xml:space="preserve">REPUBLIKA HRVATSKA </w:t>
    </w:r>
  </w:p>
  <w:p w:rsidRDefault="00840E3D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 xml:space="preserve">Trgovački sud u </w:t>
    </w:r>
    <w:r w:rsidR="002F3D54" w:rsidRPr="0051339D">
      <w:rPr>
        <w:rFonts w:hAnsi="Times New Roman" w:ascii="Times New Roman"/>
        <w:b/>
        <w:lang w:val="hr-HR"/>
      </w:rPr>
      <w:t>Splitu</w:t>
    </w:r>
  </w:p>
  <w:p w:rsidRDefault="002F3D54" w:rsidP="00840E3D" w:rsidR="00840E3D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>Stalna služba u Dubrovniku</w:t>
    </w:r>
  </w:p>
  <w:p w:rsidRDefault="002F3D54" w:rsidP="00840E3D" w:rsidR="002F3D54" w:rsidRPr="0051339D">
    <w:pPr>
      <w:pStyle w:val="Zaglavlje"/>
      <w:ind w:left="567"/>
      <w:rPr>
        <w:rFonts w:hAnsi="Times New Roman" w:ascii="Times New Roman"/>
        <w:b/>
        <w:lang w:val="hr-HR"/>
      </w:rPr>
    </w:pPr>
    <w:r w:rsidRPr="0051339D">
      <w:rPr>
        <w:rFonts w:hAnsi="Times New Roman" w:ascii="Times New Roman"/>
        <w:b/>
        <w:lang w:val="hr-HR"/>
      </w:rPr>
      <w:t>Dubrovnik, Dr. Ante Starčevića 23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5261122"/>
    <w:multiLevelType w:val="hybridMultilevel"/>
    <w:tmpl w:val="FC10A2A8"/>
    <w:lvl w:tplc="874ABE34" w:ilvl="0">
      <w:start w:val="1"/>
      <w:numFmt w:val="upperRoman"/>
      <w:lvlText w:val="%1."/>
      <w:lvlJc w:val="left"/>
      <w:pPr>
        <w:ind w:hanging="720" w:left="1004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364"/>
      </w:pPr>
    </w:lvl>
    <w:lvl w:tentative="true" w:tplc="041A001B" w:ilvl="2">
      <w:start w:val="1"/>
      <w:numFmt w:val="lowerRoman"/>
      <w:lvlText w:val="%3."/>
      <w:lvlJc w:val="right"/>
      <w:pPr>
        <w:ind w:hanging="180" w:left="2084"/>
      </w:pPr>
    </w:lvl>
    <w:lvl w:tentative="true" w:tplc="041A000F" w:ilvl="3">
      <w:start w:val="1"/>
      <w:numFmt w:val="decimal"/>
      <w:lvlText w:val="%4."/>
      <w:lvlJc w:val="left"/>
      <w:pPr>
        <w:ind w:hanging="360" w:left="2804"/>
      </w:pPr>
    </w:lvl>
    <w:lvl w:tentative="true" w:tplc="041A0019" w:ilvl="4">
      <w:start w:val="1"/>
      <w:numFmt w:val="lowerLetter"/>
      <w:lvlText w:val="%5."/>
      <w:lvlJc w:val="left"/>
      <w:pPr>
        <w:ind w:hanging="360" w:left="3524"/>
      </w:pPr>
    </w:lvl>
    <w:lvl w:tentative="true" w:tplc="041A001B" w:ilvl="5">
      <w:start w:val="1"/>
      <w:numFmt w:val="lowerRoman"/>
      <w:lvlText w:val="%6."/>
      <w:lvlJc w:val="right"/>
      <w:pPr>
        <w:ind w:hanging="180" w:left="4244"/>
      </w:pPr>
    </w:lvl>
    <w:lvl w:tentative="true" w:tplc="041A000F" w:ilvl="6">
      <w:start w:val="1"/>
      <w:numFmt w:val="decimal"/>
      <w:lvlText w:val="%7."/>
      <w:lvlJc w:val="left"/>
      <w:pPr>
        <w:ind w:hanging="360" w:left="4964"/>
      </w:pPr>
    </w:lvl>
    <w:lvl w:tentative="true" w:tplc="041A0019" w:ilvl="7">
      <w:start w:val="1"/>
      <w:numFmt w:val="lowerLetter"/>
      <w:lvlText w:val="%8."/>
      <w:lvlJc w:val="left"/>
      <w:pPr>
        <w:ind w:hanging="360" w:left="5684"/>
      </w:pPr>
    </w:lvl>
    <w:lvl w:tentative="true" w:tplc="041A001B" w:ilvl="8">
      <w:start w:val="1"/>
      <w:numFmt w:val="lowerRoman"/>
      <w:lvlText w:val="%9."/>
      <w:lvlJc w:val="right"/>
      <w:pPr>
        <w:ind w:hanging="180" w:left="6404"/>
      </w:pPr>
    </w:lvl>
  </w:abstractNum>
  <w:abstractNum w:abstractNumId="4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061F4"/>
    <w:rsid w:val="0002593A"/>
    <w:rsid w:val="00032E63"/>
    <w:rsid w:val="0005333E"/>
    <w:rsid w:val="00053815"/>
    <w:rsid w:val="00063FCE"/>
    <w:rsid w:val="000654F6"/>
    <w:rsid w:val="00074358"/>
    <w:rsid w:val="00074FAA"/>
    <w:rsid w:val="000833A0"/>
    <w:rsid w:val="00087530"/>
    <w:rsid w:val="000979F6"/>
    <w:rsid w:val="000B609B"/>
    <w:rsid w:val="000B7E3D"/>
    <w:rsid w:val="000B7E46"/>
    <w:rsid w:val="000C47B3"/>
    <w:rsid w:val="000D2AFF"/>
    <w:rsid w:val="000E4674"/>
    <w:rsid w:val="00111BEA"/>
    <w:rsid w:val="00112B50"/>
    <w:rsid w:val="001161BD"/>
    <w:rsid w:val="00116917"/>
    <w:rsid w:val="00117D1F"/>
    <w:rsid w:val="00123366"/>
    <w:rsid w:val="00124215"/>
    <w:rsid w:val="001273D2"/>
    <w:rsid w:val="00130AB7"/>
    <w:rsid w:val="00141C37"/>
    <w:rsid w:val="001530C4"/>
    <w:rsid w:val="00153904"/>
    <w:rsid w:val="00155EC7"/>
    <w:rsid w:val="00162E8D"/>
    <w:rsid w:val="00166A97"/>
    <w:rsid w:val="00171B42"/>
    <w:rsid w:val="00172E2F"/>
    <w:rsid w:val="00175BEE"/>
    <w:rsid w:val="00182088"/>
    <w:rsid w:val="00185168"/>
    <w:rsid w:val="00185905"/>
    <w:rsid w:val="00187149"/>
    <w:rsid w:val="001905B1"/>
    <w:rsid w:val="00191088"/>
    <w:rsid w:val="00193FFA"/>
    <w:rsid w:val="00194EB1"/>
    <w:rsid w:val="001A41C1"/>
    <w:rsid w:val="001A533F"/>
    <w:rsid w:val="001B1335"/>
    <w:rsid w:val="001B7407"/>
    <w:rsid w:val="001D711D"/>
    <w:rsid w:val="002169D1"/>
    <w:rsid w:val="002255A5"/>
    <w:rsid w:val="002320CB"/>
    <w:rsid w:val="0024154E"/>
    <w:rsid w:val="00262B7F"/>
    <w:rsid w:val="002669D9"/>
    <w:rsid w:val="002809FE"/>
    <w:rsid w:val="00281CBA"/>
    <w:rsid w:val="0028440D"/>
    <w:rsid w:val="00291EAA"/>
    <w:rsid w:val="002A17AF"/>
    <w:rsid w:val="002A2046"/>
    <w:rsid w:val="002B65BB"/>
    <w:rsid w:val="002C1A6B"/>
    <w:rsid w:val="002E3DBF"/>
    <w:rsid w:val="002E4276"/>
    <w:rsid w:val="002E46D4"/>
    <w:rsid w:val="002F3ABC"/>
    <w:rsid w:val="002F3D54"/>
    <w:rsid w:val="003205C3"/>
    <w:rsid w:val="00322EFB"/>
    <w:rsid w:val="00336452"/>
    <w:rsid w:val="00346F5B"/>
    <w:rsid w:val="00367BDF"/>
    <w:rsid w:val="00381A6A"/>
    <w:rsid w:val="00383BB3"/>
    <w:rsid w:val="00385971"/>
    <w:rsid w:val="0039244D"/>
    <w:rsid w:val="003A15BA"/>
    <w:rsid w:val="003A1F98"/>
    <w:rsid w:val="003A6726"/>
    <w:rsid w:val="003B26B0"/>
    <w:rsid w:val="003D2F62"/>
    <w:rsid w:val="003D4FBF"/>
    <w:rsid w:val="003E3CF9"/>
    <w:rsid w:val="003F4DA2"/>
    <w:rsid w:val="003F7F21"/>
    <w:rsid w:val="00407ED8"/>
    <w:rsid w:val="0042162E"/>
    <w:rsid w:val="00424E93"/>
    <w:rsid w:val="00426F37"/>
    <w:rsid w:val="004335B8"/>
    <w:rsid w:val="00440612"/>
    <w:rsid w:val="00453EEE"/>
    <w:rsid w:val="0049556E"/>
    <w:rsid w:val="004A3B72"/>
    <w:rsid w:val="004B7141"/>
    <w:rsid w:val="004C0BEE"/>
    <w:rsid w:val="004C14BD"/>
    <w:rsid w:val="004C2A20"/>
    <w:rsid w:val="004C30A8"/>
    <w:rsid w:val="004E50F8"/>
    <w:rsid w:val="004F46F7"/>
    <w:rsid w:val="004F581C"/>
    <w:rsid w:val="0050472A"/>
    <w:rsid w:val="0051339D"/>
    <w:rsid w:val="005149E6"/>
    <w:rsid w:val="00517A54"/>
    <w:rsid w:val="00517E1C"/>
    <w:rsid w:val="005225DF"/>
    <w:rsid w:val="00527A54"/>
    <w:rsid w:val="00532B71"/>
    <w:rsid w:val="00536447"/>
    <w:rsid w:val="00541BE8"/>
    <w:rsid w:val="00545284"/>
    <w:rsid w:val="00545C37"/>
    <w:rsid w:val="00552465"/>
    <w:rsid w:val="005538C2"/>
    <w:rsid w:val="00561677"/>
    <w:rsid w:val="00562B1F"/>
    <w:rsid w:val="00572F23"/>
    <w:rsid w:val="00575DC6"/>
    <w:rsid w:val="0058183D"/>
    <w:rsid w:val="00591521"/>
    <w:rsid w:val="005940E9"/>
    <w:rsid w:val="005A12FB"/>
    <w:rsid w:val="005B3D80"/>
    <w:rsid w:val="005B791C"/>
    <w:rsid w:val="005C4D42"/>
    <w:rsid w:val="005E3275"/>
    <w:rsid w:val="005F46F2"/>
    <w:rsid w:val="00611640"/>
    <w:rsid w:val="0062760B"/>
    <w:rsid w:val="00630CDC"/>
    <w:rsid w:val="006356C5"/>
    <w:rsid w:val="006451E1"/>
    <w:rsid w:val="00657BDE"/>
    <w:rsid w:val="00660047"/>
    <w:rsid w:val="00692CB7"/>
    <w:rsid w:val="00695977"/>
    <w:rsid w:val="006A1D6C"/>
    <w:rsid w:val="006B07ED"/>
    <w:rsid w:val="006B687E"/>
    <w:rsid w:val="006B6A13"/>
    <w:rsid w:val="006E3D0F"/>
    <w:rsid w:val="006F2314"/>
    <w:rsid w:val="006F29A2"/>
    <w:rsid w:val="007045BC"/>
    <w:rsid w:val="007134C9"/>
    <w:rsid w:val="00722851"/>
    <w:rsid w:val="00730EAB"/>
    <w:rsid w:val="007363E0"/>
    <w:rsid w:val="00736FB9"/>
    <w:rsid w:val="007406A5"/>
    <w:rsid w:val="0074087B"/>
    <w:rsid w:val="007459AE"/>
    <w:rsid w:val="007602EE"/>
    <w:rsid w:val="00763EC1"/>
    <w:rsid w:val="00774127"/>
    <w:rsid w:val="00777535"/>
    <w:rsid w:val="00780E22"/>
    <w:rsid w:val="00797E49"/>
    <w:rsid w:val="007A0EBA"/>
    <w:rsid w:val="007A29F9"/>
    <w:rsid w:val="007B0FC3"/>
    <w:rsid w:val="007C6CF9"/>
    <w:rsid w:val="007D0303"/>
    <w:rsid w:val="007D42CB"/>
    <w:rsid w:val="007E125F"/>
    <w:rsid w:val="007E3879"/>
    <w:rsid w:val="007F20F1"/>
    <w:rsid w:val="007F59C1"/>
    <w:rsid w:val="00806574"/>
    <w:rsid w:val="00814D96"/>
    <w:rsid w:val="00837BBB"/>
    <w:rsid w:val="00840E3D"/>
    <w:rsid w:val="008426E8"/>
    <w:rsid w:val="0085229C"/>
    <w:rsid w:val="00860D18"/>
    <w:rsid w:val="00862FDD"/>
    <w:rsid w:val="00867F16"/>
    <w:rsid w:val="008757D3"/>
    <w:rsid w:val="00876E9E"/>
    <w:rsid w:val="00877297"/>
    <w:rsid w:val="00890133"/>
    <w:rsid w:val="00895151"/>
    <w:rsid w:val="008C4F5E"/>
    <w:rsid w:val="008E1D89"/>
    <w:rsid w:val="008F4B0F"/>
    <w:rsid w:val="008F63BD"/>
    <w:rsid w:val="008F75E3"/>
    <w:rsid w:val="00904D89"/>
    <w:rsid w:val="009157E8"/>
    <w:rsid w:val="00947189"/>
    <w:rsid w:val="009508A7"/>
    <w:rsid w:val="009546B6"/>
    <w:rsid w:val="00974F0D"/>
    <w:rsid w:val="00984DB8"/>
    <w:rsid w:val="00997BA9"/>
    <w:rsid w:val="009A6253"/>
    <w:rsid w:val="009B7B0B"/>
    <w:rsid w:val="009B7F84"/>
    <w:rsid w:val="009C3C07"/>
    <w:rsid w:val="009C4AAE"/>
    <w:rsid w:val="009C704F"/>
    <w:rsid w:val="009D41F7"/>
    <w:rsid w:val="009D668B"/>
    <w:rsid w:val="009F5765"/>
    <w:rsid w:val="00A029A4"/>
    <w:rsid w:val="00A04ED8"/>
    <w:rsid w:val="00A0570F"/>
    <w:rsid w:val="00A11F2D"/>
    <w:rsid w:val="00A14D71"/>
    <w:rsid w:val="00A22C68"/>
    <w:rsid w:val="00A23F8F"/>
    <w:rsid w:val="00A358AD"/>
    <w:rsid w:val="00A65172"/>
    <w:rsid w:val="00A70B5A"/>
    <w:rsid w:val="00A723EE"/>
    <w:rsid w:val="00A74FF2"/>
    <w:rsid w:val="00A871FF"/>
    <w:rsid w:val="00A91AE2"/>
    <w:rsid w:val="00A94D51"/>
    <w:rsid w:val="00A94F4F"/>
    <w:rsid w:val="00A95334"/>
    <w:rsid w:val="00AA6B5F"/>
    <w:rsid w:val="00AB765E"/>
    <w:rsid w:val="00AB7883"/>
    <w:rsid w:val="00AE34FB"/>
    <w:rsid w:val="00AF0333"/>
    <w:rsid w:val="00AF40B4"/>
    <w:rsid w:val="00B00345"/>
    <w:rsid w:val="00B03169"/>
    <w:rsid w:val="00B03C1C"/>
    <w:rsid w:val="00B03CB4"/>
    <w:rsid w:val="00B1709D"/>
    <w:rsid w:val="00B2463B"/>
    <w:rsid w:val="00B37DED"/>
    <w:rsid w:val="00B46630"/>
    <w:rsid w:val="00B46FF2"/>
    <w:rsid w:val="00B4799F"/>
    <w:rsid w:val="00B70A4D"/>
    <w:rsid w:val="00B73ACA"/>
    <w:rsid w:val="00B74894"/>
    <w:rsid w:val="00B81363"/>
    <w:rsid w:val="00B87461"/>
    <w:rsid w:val="00B92258"/>
    <w:rsid w:val="00BB113B"/>
    <w:rsid w:val="00BB32DF"/>
    <w:rsid w:val="00BC201E"/>
    <w:rsid w:val="00BC780A"/>
    <w:rsid w:val="00BE4AA5"/>
    <w:rsid w:val="00BF13CF"/>
    <w:rsid w:val="00BF6DA1"/>
    <w:rsid w:val="00BF71CF"/>
    <w:rsid w:val="00C134DB"/>
    <w:rsid w:val="00C2424C"/>
    <w:rsid w:val="00C402C4"/>
    <w:rsid w:val="00C41C9B"/>
    <w:rsid w:val="00C42300"/>
    <w:rsid w:val="00C5636E"/>
    <w:rsid w:val="00C57CAF"/>
    <w:rsid w:val="00C57DDD"/>
    <w:rsid w:val="00C65528"/>
    <w:rsid w:val="00C83888"/>
    <w:rsid w:val="00C87F1A"/>
    <w:rsid w:val="00C9162D"/>
    <w:rsid w:val="00C92824"/>
    <w:rsid w:val="00CA66EF"/>
    <w:rsid w:val="00CB37E7"/>
    <w:rsid w:val="00CB68AC"/>
    <w:rsid w:val="00CC79E2"/>
    <w:rsid w:val="00CD7373"/>
    <w:rsid w:val="00CE087E"/>
    <w:rsid w:val="00CE35D6"/>
    <w:rsid w:val="00CF2939"/>
    <w:rsid w:val="00CF6F3D"/>
    <w:rsid w:val="00D06F1F"/>
    <w:rsid w:val="00D17546"/>
    <w:rsid w:val="00D216DC"/>
    <w:rsid w:val="00D2206F"/>
    <w:rsid w:val="00D270B5"/>
    <w:rsid w:val="00D31CEA"/>
    <w:rsid w:val="00D43EBE"/>
    <w:rsid w:val="00D44D4F"/>
    <w:rsid w:val="00D52216"/>
    <w:rsid w:val="00D52F6D"/>
    <w:rsid w:val="00D57391"/>
    <w:rsid w:val="00D648F2"/>
    <w:rsid w:val="00D84BE9"/>
    <w:rsid w:val="00D93859"/>
    <w:rsid w:val="00D955F3"/>
    <w:rsid w:val="00DA362A"/>
    <w:rsid w:val="00DA7C1E"/>
    <w:rsid w:val="00DB29D2"/>
    <w:rsid w:val="00DB4528"/>
    <w:rsid w:val="00DC4AF6"/>
    <w:rsid w:val="00DE4A87"/>
    <w:rsid w:val="00DF49C4"/>
    <w:rsid w:val="00E0072D"/>
    <w:rsid w:val="00E0686A"/>
    <w:rsid w:val="00E10F9B"/>
    <w:rsid w:val="00E15470"/>
    <w:rsid w:val="00E25008"/>
    <w:rsid w:val="00E3420D"/>
    <w:rsid w:val="00E6002A"/>
    <w:rsid w:val="00E641D1"/>
    <w:rsid w:val="00E947D2"/>
    <w:rsid w:val="00EA0F4F"/>
    <w:rsid w:val="00EA6BD3"/>
    <w:rsid w:val="00EC1BCC"/>
    <w:rsid w:val="00EC2C6B"/>
    <w:rsid w:val="00ED1013"/>
    <w:rsid w:val="00EE51A6"/>
    <w:rsid w:val="00EE5750"/>
    <w:rsid w:val="00EE69E5"/>
    <w:rsid w:val="00EE6D09"/>
    <w:rsid w:val="00F01586"/>
    <w:rsid w:val="00F147CB"/>
    <w:rsid w:val="00F149BF"/>
    <w:rsid w:val="00F2098B"/>
    <w:rsid w:val="00F21EC9"/>
    <w:rsid w:val="00F36B51"/>
    <w:rsid w:val="00F37D1D"/>
    <w:rsid w:val="00F40CF2"/>
    <w:rsid w:val="00F47EA7"/>
    <w:rsid w:val="00F556AC"/>
    <w:rsid w:val="00F62A72"/>
    <w:rsid w:val="00F667BC"/>
    <w:rsid w:val="00F73A97"/>
    <w:rsid w:val="00F87D60"/>
    <w:rsid w:val="00F91714"/>
    <w:rsid w:val="00F91F4A"/>
    <w:rsid w:val="00FB18ED"/>
    <w:rsid w:val="00FB45A7"/>
    <w:rsid w:val="00FD2761"/>
    <w:rsid w:val="00FE1B84"/>
    <w:rsid w:val="00FE4E61"/>
    <w:rsid w:val="00FE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117D1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17D1F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17D1F"/>
    <w:rPr>
      <w:rFonts w:hAnsi="Times New Roman" w:ascii="Times New Roman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17D1F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17D1F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117D1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17D1F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17D1F"/>
    <w:rPr>
      <w:rFonts w:ascii="Times New Roman" w:hAnsi="Times New Roman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17D1F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17D1F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srpnja 2017.</izvorni_sadrzaj>
    <derivirana_varijabla naziv="DomainObject.DatumDonosenjaOdluke_1">20.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Franković</izvorni_sadrzaj>
    <derivirana_varijabla naziv="DomainObject.DonositeljOdluke.Prezime_1">Franković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439</izvorni_sadrzaj>
    <derivirana_varijabla naziv="DomainObject.Predmet.Broj_1">439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2017.</izvorni_sadrzaj>
    <derivirana_varijabla naziv="DomainObject.Predmet.DatumOsnivanja_1">27.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St-439/2017</izvorni_sadrzaj>
    <derivirana_varijabla naziv="DomainObject.Predmet.OznakaBroj_1">St-439/2017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mladeži Suđurđa</izvorni_sadrzaj>
    <derivirana_varijabla naziv="DomainObject.Predmet.ProtustrankaFormated_1">  Udruga mladeži Suđurđa</derivirana_varijabla>
  </DomainObject.Predmet.ProtustrankaFormated>
  <DomainObject.Predmet.ProtustrankaFormatedOIB>
    <izvorni_sadrzaj>  Udruga mladeži Suđurđa, OIB 96730227087</izvorni_sadrzaj>
    <derivirana_varijabla naziv="DomainObject.Predmet.ProtustrankaFormatedOIB_1">  Udruga mladeži Suđurđa, OIB 96730227087</derivirana_varijabla>
  </DomainObject.Predmet.ProtustrankaFormatedOIB>
  <DomainObject.Predmet.ProtustrankaFormatedWithAdress>
    <izvorni_sadrzaj> Udruga mladeži Suđurđa, Dom mladeži 0, 20223 Suđurađ</izvorni_sadrzaj>
    <derivirana_varijabla naziv="DomainObject.Predmet.ProtustrankaFormatedWithAdress_1"> Udruga mladeži Suđurđa, Dom mladeži 0, 20223 Suđurađ</derivirana_varijabla>
  </DomainObject.Predmet.ProtustrankaFormatedWithAdress>
  <DomainObject.Predmet.ProtustrankaFormatedWithAdressOIB>
    <izvorni_sadrzaj> Udruga mladeži Suđurđa, OIB 96730227087, Dom mladeži 0, 20223 Suđurađ</izvorni_sadrzaj>
    <derivirana_varijabla naziv="DomainObject.Predmet.ProtustrankaFormatedWithAdressOIB_1"> Udruga mladeži Suđurđa, OIB 96730227087, Dom mladeži 0, 20223 Suđurađ</derivirana_varijabla>
  </DomainObject.Predmet.ProtustrankaFormatedWithAdressOIB>
  <DomainObject.Predmet.ProtustrankaWithAdress>
    <izvorni_sadrzaj>Udruga mladeži Suđurđa Dom mladeži 0, 20223 Suđurađ</izvorni_sadrzaj>
    <derivirana_varijabla naziv="DomainObject.Predmet.ProtustrankaWithAdress_1">Udruga mladeži Suđurđa Dom mladeži 0, 20223 Suđurađ</derivirana_varijabla>
  </DomainObject.Predmet.ProtustrankaWithAdress>
  <DomainObject.Predmet.ProtustrankaWithAdressOIB>
    <izvorni_sadrzaj>Udruga mladeži Suđurđa, OIB 96730227087, Dom mladeži 0, 20223 Suđurađ</izvorni_sadrzaj>
    <derivirana_varijabla naziv="DomainObject.Predmet.ProtustrankaWithAdressOIB_1">Udruga mladeži Suđurđa, OIB 96730227087, Dom mladeži 0, 20223 Suđurađ</derivirana_varijabla>
  </DomainObject.Predmet.ProtustrankaWithAdressOIB>
  <DomainObject.Predmet.ProtustrankaNazivFormated>
    <izvorni_sadrzaj>Udruga mladeži Suđurđa</izvorni_sadrzaj>
    <derivirana_varijabla naziv="DomainObject.Predmet.ProtustrankaNazivFormated_1">Udruga mladeži Suđurđa</derivirana_varijabla>
  </DomainObject.Predmet.ProtustrankaNazivFormated>
  <DomainObject.Predmet.ProtustrankaNazivFormatedOIB>
    <izvorni_sadrzaj>Udruga mladeži Suđurđa, OIB 96730227087</izvorni_sadrzaj>
    <derivirana_varijabla naziv="DomainObject.Predmet.ProtustrankaNazivFormatedOIB_1">Udruga mladeži Suđurđa, OIB 96730227087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 SS DU</izvorni_sadrzaj>
    <derivirana_varijabla naziv="DomainObject.Predmet.Referada.Naziv_1">Referada 18 SS DU</derivirana_varijabla>
  </DomainObject.Predmet.Referada.Naziv>
  <DomainObject.Predmet.Referada.Oznaka>
    <izvorni_sadrzaj>Ref. 18</izvorni_sadrzaj>
    <derivirana_varijabla naziv="DomainObject.Predmet.Referada.Oznaka_1">Ref. 18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Franković</izvorni_sadrzaj>
    <derivirana_varijabla naziv="DomainObject.Predmet.Referada.Sudac_1">Katarina Franković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 SS DU</izvorni_sadrzaj>
    <derivirana_varijabla naziv="DomainObject.Predmet.TrenutnaLokacijaSpisa.Naziv_1">Referada 18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7849.93</izvorni_sadrzaj>
    <derivirana_varijabla naziv="DomainObject.Predmet.TrenutnaVrijednost_1">7849.93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Udruga mladeži Suđurđa</item>
    </izvorni_sadrzaj>
    <derivirana_varijabla naziv="DomainObject.Predmet.ProtuStrankaListFormated_1">
      <item>Udruga mladeži Suđurđa</item>
    </derivirana_varijabla>
  </DomainObject.Predmet.ProtuStrankaListFormated>
  <DomainObject.Predmet.ProtuStrankaListFormatedOIB>
    <izvorni_sadrzaj>
      <item>Udruga mladeži Suđurđa, OIB 96730227087</item>
    </izvorni_sadrzaj>
    <derivirana_varijabla naziv="DomainObject.Predmet.ProtuStrankaListFormatedOIB_1">
      <item>Udruga mladeži Suđurđa, OIB 96730227087</item>
    </derivirana_varijabla>
  </DomainObject.Predmet.ProtuStrankaListFormatedOIB>
  <DomainObject.Predmet.ProtuStrankaListFormatedWithAdress>
    <izvorni_sadrzaj>
      <item>Udruga mladeži Suđurđa, Dom mladeži 0, 20223 Suđurađ</item>
    </izvorni_sadrzaj>
    <derivirana_varijabla naziv="DomainObject.Predmet.ProtuStrankaListFormatedWithAdress_1">
      <item>Udruga mladeži Suđurđa, Dom mladeži 0, 20223 Suđurađ</item>
    </derivirana_varijabla>
  </DomainObject.Predmet.ProtuStrankaListFormatedWithAdress>
  <DomainObject.Predmet.ProtuStrankaListFormatedWithAdressOIB>
    <izvorni_sadrzaj>
      <item>Udruga mladeži Suđurđa, OIB 96730227087, Dom mladeži 0, 20223 Suđurađ</item>
    </izvorni_sadrzaj>
    <derivirana_varijabla naziv="DomainObject.Predmet.ProtuStrankaListFormatedWithAdressOIB_1">
      <item>Udruga mladeži Suđurđa, OIB 96730227087, Dom mladeži 0, 20223 Suđurađ</item>
    </derivirana_varijabla>
  </DomainObject.Predmet.ProtuStrankaListFormatedWithAdressOIB>
  <DomainObject.Predmet.ProtuStrankaListNazivFormated>
    <izvorni_sadrzaj>
      <item>Udruga mladeži Suđurđa</item>
    </izvorni_sadrzaj>
    <derivirana_varijabla naziv="DomainObject.Predmet.ProtuStrankaListNazivFormated_1">
      <item>Udruga mladeži Suđurđa</item>
    </derivirana_varijabla>
  </DomainObject.Predmet.ProtuStrankaListNazivFormated>
  <DomainObject.Predmet.ProtuStrankaListNazivFormatedOIB>
    <izvorni_sadrzaj>
      <item>Udruga mladeži Suđurđa, OIB 96730227087</item>
    </izvorni_sadrzaj>
    <derivirana_varijabla naziv="DomainObject.Predmet.ProtuStrankaListNazivFormatedOIB_1">
      <item>Udruga mladeži Suđurđa, OIB 96730227087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srpnja 2017.</izvorni_sadrzaj>
    <derivirana_varijabla naziv="DomainObject.Datum_1">20.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Udruga mladeži Suđurđa</izvorni_sadrzaj>
    <derivirana_varijabla naziv="DomainObject.Predmet.ProtustrankaIDrugi_1">Udruga mladeži Suđurđa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Udruga mladeži Suđurđa, OIB 96730227087, Dom mladeži 0, 20223 Suđurađ</izvorni_sadrzaj>
    <derivirana_varijabla naziv="DomainObject.Predmet.ProtustrankaIDrugiAdressOIB_1">Udruga mladeži Suđurđa, OIB 96730227087, Dom mladeži 0, 20223 Suđurađ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Udruga mladeži Suđurđa</item>
    </izvorni_sadrzaj>
    <derivirana_varijabla naziv="DomainObject.Predmet.SudioniciListNaziv_1">
      <item>FINA, RC Split, Podružnica Dubrovnik</item>
      <item>Udruga mladeži Suđurđa</item>
    </derivirana_varijabla>
  </DomainObject.Predmet.SudioniciListNaziv>
  <DomainObject.Predmet.SudioniciListAdressOIB>
    <izvorni_sadrzaj>
      <item>FINA, RC Split, Podružnica Dubrovnik, OIB 85821130368, Vukovarska 2,20000 Dubrovnik</item>
      <item>Udruga mladeži Suđurđa, OIB 96730227087, Dom mladeži 0,20223 Suđurađ</item>
    </izvorni_sadrzaj>
    <derivirana_varijabla naziv="DomainObject.Predmet.SudioniciListAdressOIB_1">
      <item>FINA, RC Split, Podružnica Dubrovnik, OIB 85821130368, Vukovarska 2,20000 Dubrovnik</item>
      <item>Udruga mladeži Suđurđa, OIB 96730227087, Dom mladeži 0,20223 Suđurađ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96730227087</item>
    </izvorni_sadrzaj>
    <derivirana_varijabla naziv="DomainObject.Predmet.SudioniciListNazivOIB_1">
      <item>, OIB 85821130368</item>
      <item>, OIB 96730227087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Danko Šinka, OIB 43572319915, Trg slobode 8 Osijek</item>
    </izvorni_sadrzaj>
    <derivirana_varijabla naziv="DomainObject.Predmet.StecajniUpraviteljiListAddressOIB_1">
      <item>Danko Šinka, OIB 43572319915, Trg slobode 8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8373925-62F9-439F-B23A-AD7B37FDFCE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528</properties:Words>
  <properties:Characters>2877</properties:Characters>
  <properties:Lines>88</properties:Lines>
  <properties:Paragraphs>30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3537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2017-07-20T09:53:00Z</dcterms:created>
  <dc:creator>Sudsko vijeæe</dc:creator>
  <cp:lastModifiedBy>Katarina Franković</cp:lastModifiedBy>
  <cp:lastPrinted>2017-07-17T07:49:00Z</cp:lastPrinted>
  <dcterms:modified xmlns:xsi="http://www.w3.org/2001/XMLSchema-instance" xsi:type="dcterms:W3CDTF">2017-07-20T09:55:00Z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2</vt:i4>
  </prop:property>
  <prop:property name="Naslov" pid="4" fmtid="{D5CDD505-2E9C-101B-9397-08002B2CF9AE}">
    <vt:lpwstr>Novi sadržaj dokumenta</vt:lpwstr>
  </prop:property>
  <prop:property name="CC_coloring" pid="5" fmtid="{D5CDD505-2E9C-101B-9397-08002B2CF9AE}">
    <vt:bool>false</vt:bool>
  </prop:property>
</prop:Properties>
</file>