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03.08.2020.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Zadru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1ST-152/2020-5</w:t>
      </w:r>
    </w:p>
    <w:p w14:paraId="0528806B" w14:textId="77777777" w:rsidR="00CE1E20" w:rsidRDefault="009B6893" w:rsidP="00155987">
      <w:pPr>
        <w:pStyle w:val="FINAPredloci-Naslovdokumenta"/>
      </w:pPr>
      <w:bookmarkStart w:id="0" w:name="_GoBack"/>
      <w:r>
        <w:t>OBAVIJEST FINANCIJSKE AGENCIJE DA DUŽNIK NIJE DOSTAVIO</w:t>
      </w:r>
      <w:r w:rsidR="00155987">
        <w:br/>
      </w:r>
      <w:r>
        <w:t>OČITOVANJE O PRIJAVLJENIM TRAŽBINAMA</w:t>
      </w:r>
    </w:p>
    <w:bookmarkEnd w:id="0"/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MORSKI RAK D.O.O. ZA TRGOVINU, UGOSTITELJSTVO I TURIZAM, OIB: 85762400029, ZAMALIN 7, 22211 TRIBUNJ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6BD6CDB1" w14:textId="3C41BCA7" w:rsidR="000808D1" w:rsidRDefault="000808D1" w:rsidP="00601C40">
      <w:pPr>
        <w:pStyle w:val="FINAPredloci-PotpisFine"/>
        <w:ind w:left="5245"/>
      </w:pPr>
      <w:r>
        <w:t>zastupana po:</w:t>
      </w:r>
    </w:p>
    <w:p w14:paraId="569E4C12" w14:textId="77777777" w:rsidR="000808D1" w:rsidRDefault="000808D1" w:rsidP="00601C40">
      <w:pPr>
        <w:pStyle w:val="FINAPredloci-PotpisFine"/>
        <w:ind w:left="5245"/>
      </w:pPr>
    </w:p>
    <w:p w14:paraId="214AF5DA" w14:textId="77777777" w:rsidR="000808D1" w:rsidRDefault="000808D1" w:rsidP="00601C40">
      <w:pPr>
        <w:pStyle w:val="FINAPredloci-PotpisFine"/>
        <w:pBdr>
          <w:bottom w:val="single" w:sz="12" w:space="1" w:color="auto"/>
        </w:pBdr>
        <w:ind w:left="5245"/>
      </w:pPr>
    </w:p>
    <w:p w14:paraId="40EF2983" w14:textId="6977ED51" w:rsidR="000808D1" w:rsidRDefault="000808D1" w:rsidP="00601C40">
      <w:pPr>
        <w:pStyle w:val="FINAPredloci-PotpisFine"/>
        <w:ind w:left="5245"/>
      </w:pPr>
      <w:r>
        <w:t>Ivan Jelavić</w:t>
      </w:r>
    </w:p>
    <w:p w14:paraId="32184E13" w14:textId="38D82208" w:rsidR="000808D1" w:rsidRDefault="000808D1" w:rsidP="00601C40">
      <w:pPr>
        <w:pStyle w:val="FINAPredloci-PotpisFine"/>
        <w:ind w:left="5245"/>
      </w:pPr>
      <w:r>
        <w:t>Su-197/19</w:t>
      </w:r>
    </w:p>
    <w:sectPr w:rsidR="000808D1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0808D1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8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8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predavac</cp:lastModifiedBy>
  <cp:revision>2</cp:revision>
  <dcterms:created xsi:type="dcterms:W3CDTF">2020-08-03T11:10:00Z</dcterms:created>
  <dcterms:modified xsi:type="dcterms:W3CDTF">2020-08-03T11:10:00Z</dcterms:modified>
</cp:coreProperties>
</file>